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4C" w:rsidRPr="000C0E7E" w:rsidRDefault="0096199A" w:rsidP="0096199A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</w:t>
      </w:r>
      <w:r w:rsidR="002C53EB">
        <w:rPr>
          <w:color w:val="000000"/>
        </w:rPr>
        <w:t xml:space="preserve">   </w:t>
      </w:r>
    </w:p>
    <w:p w:rsidR="00921F77" w:rsidRPr="000C0E7E" w:rsidRDefault="00921F77" w:rsidP="00921F77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ИЗВЕЩЕНИЕ </w:t>
      </w:r>
    </w:p>
    <w:p w:rsidR="00921F77" w:rsidRPr="000C0E7E" w:rsidRDefault="00921F77" w:rsidP="0094425B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о проведении открытого конкурса на право заключения договора аренды объектов коммунальной инфраструктуры, находящихся в муниципальной собственности </w:t>
      </w:r>
      <w:proofErr w:type="spellStart"/>
      <w:r w:rsidR="00F9471D">
        <w:rPr>
          <w:b/>
          <w:bCs/>
          <w:color w:val="000000"/>
        </w:rPr>
        <w:t>Кондинского</w:t>
      </w:r>
      <w:proofErr w:type="spellEnd"/>
      <w:r w:rsidR="009C3126">
        <w:rPr>
          <w:b/>
          <w:bCs/>
          <w:color w:val="000000"/>
        </w:rPr>
        <w:t xml:space="preserve"> </w:t>
      </w:r>
      <w:r w:rsidR="00994B10" w:rsidRPr="000C0E7E">
        <w:rPr>
          <w:b/>
          <w:bCs/>
          <w:color w:val="000000"/>
        </w:rPr>
        <w:t>район</w:t>
      </w:r>
      <w:r w:rsidR="00F9471D">
        <w:rPr>
          <w:b/>
          <w:bCs/>
          <w:color w:val="000000"/>
        </w:rPr>
        <w:t>а</w:t>
      </w:r>
    </w:p>
    <w:p w:rsidR="00921F77" w:rsidRPr="000C0E7E" w:rsidRDefault="00691F6F" w:rsidP="0096199A">
      <w:pPr>
        <w:spacing w:before="100" w:beforeAutospacing="1"/>
        <w:jc w:val="both"/>
        <w:rPr>
          <w:color w:val="000000"/>
        </w:rPr>
      </w:pPr>
      <w:r>
        <w:rPr>
          <w:b/>
          <w:bCs/>
          <w:color w:val="000000"/>
        </w:rPr>
        <w:t>1.</w:t>
      </w:r>
      <w:r w:rsidR="00921F77" w:rsidRPr="000C0E7E">
        <w:rPr>
          <w:b/>
          <w:bCs/>
          <w:color w:val="000000"/>
        </w:rPr>
        <w:t>Наименование конкурса:</w:t>
      </w:r>
      <w:r w:rsidR="00921F77" w:rsidRPr="000C0E7E">
        <w:rPr>
          <w:color w:val="000000"/>
        </w:rPr>
        <w:t xml:space="preserve"> Открытый конкурс на право заключения договора аренды объектов коммунальной инфраструктуры (теплоснабжение), находящихся в муниципальной собственности </w:t>
      </w:r>
      <w:proofErr w:type="spellStart"/>
      <w:r w:rsidR="0096199A">
        <w:rPr>
          <w:color w:val="000000"/>
        </w:rPr>
        <w:t>Кондинского</w:t>
      </w:r>
      <w:proofErr w:type="spellEnd"/>
      <w:r w:rsidR="00994B10" w:rsidRPr="000C0E7E">
        <w:rPr>
          <w:color w:val="000000"/>
        </w:rPr>
        <w:t xml:space="preserve"> район</w:t>
      </w:r>
      <w:r w:rsidR="0096199A">
        <w:rPr>
          <w:color w:val="000000"/>
        </w:rPr>
        <w:t>а</w:t>
      </w:r>
    </w:p>
    <w:p w:rsidR="00F9471D" w:rsidRPr="00C761E7" w:rsidRDefault="00F9471D" w:rsidP="00691F6F">
      <w:pPr>
        <w:pStyle w:val="3"/>
        <w:jc w:val="left"/>
        <w:rPr>
          <w:rFonts w:ascii="Times New Roman" w:hAnsi="Times New Roman"/>
          <w:color w:val="000000"/>
          <w:sz w:val="22"/>
          <w:szCs w:val="22"/>
        </w:rPr>
      </w:pPr>
      <w:r w:rsidRPr="00C761E7">
        <w:rPr>
          <w:rFonts w:ascii="Times New Roman" w:hAnsi="Times New Roman"/>
          <w:color w:val="000000"/>
          <w:sz w:val="22"/>
          <w:szCs w:val="22"/>
        </w:rPr>
        <w:t>2. Форма конкурса</w:t>
      </w:r>
    </w:p>
    <w:p w:rsidR="00F9471D" w:rsidRPr="00C761E7" w:rsidRDefault="00F9471D" w:rsidP="00F9471D">
      <w:pPr>
        <w:pStyle w:val="5"/>
        <w:ind w:firstLine="708"/>
        <w:jc w:val="left"/>
        <w:rPr>
          <w:b w:val="0"/>
          <w:bCs/>
          <w:sz w:val="22"/>
          <w:szCs w:val="22"/>
        </w:rPr>
      </w:pPr>
      <w:r w:rsidRPr="00C761E7">
        <w:rPr>
          <w:b w:val="0"/>
          <w:sz w:val="22"/>
          <w:szCs w:val="22"/>
        </w:rPr>
        <w:t>Открытая</w:t>
      </w:r>
    </w:p>
    <w:p w:rsidR="00F9471D" w:rsidRPr="00C761E7" w:rsidRDefault="00F9471D" w:rsidP="00691F6F">
      <w:pPr>
        <w:tabs>
          <w:tab w:val="left" w:pos="0"/>
        </w:tabs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3. Организатор конкурса</w:t>
      </w:r>
    </w:p>
    <w:p w:rsidR="00F9471D" w:rsidRPr="00C761E7" w:rsidRDefault="00F9471D" w:rsidP="00F9471D">
      <w:pPr>
        <w:pStyle w:val="aff4"/>
        <w:ind w:firstLine="708"/>
        <w:jc w:val="both"/>
        <w:rPr>
          <w:rFonts w:ascii="Times New Roman" w:hAnsi="Times New Roman"/>
          <w:b/>
          <w:bCs/>
        </w:rPr>
      </w:pPr>
      <w:r w:rsidRPr="00C761E7">
        <w:rPr>
          <w:rFonts w:ascii="Times New Roman" w:hAnsi="Times New Roman"/>
          <w:b/>
          <w:bCs/>
        </w:rPr>
        <w:t xml:space="preserve">Комитет по управлению муниципальным имуществом администрации </w:t>
      </w:r>
      <w:proofErr w:type="spellStart"/>
      <w:r w:rsidRPr="00C761E7">
        <w:rPr>
          <w:rFonts w:ascii="Times New Roman" w:hAnsi="Times New Roman"/>
          <w:b/>
          <w:bCs/>
        </w:rPr>
        <w:t>Кондинского</w:t>
      </w:r>
      <w:proofErr w:type="spellEnd"/>
      <w:r w:rsidRPr="00C761E7">
        <w:rPr>
          <w:rFonts w:ascii="Times New Roman" w:hAnsi="Times New Roman"/>
          <w:b/>
          <w:bCs/>
        </w:rPr>
        <w:t xml:space="preserve"> района.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>Почтовый адрес:</w:t>
      </w:r>
      <w:r w:rsidRPr="00C761E7">
        <w:rPr>
          <w:rFonts w:ascii="Times New Roman" w:hAnsi="Times New Roman"/>
        </w:rPr>
        <w:t xml:space="preserve"> 628200,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</w:t>
      </w:r>
      <w:proofErr w:type="spellStart"/>
      <w:r w:rsidRPr="00C761E7">
        <w:rPr>
          <w:rFonts w:ascii="Times New Roman" w:hAnsi="Times New Roman"/>
        </w:rPr>
        <w:t>Кондинский</w:t>
      </w:r>
      <w:proofErr w:type="spellEnd"/>
      <w:r w:rsidRPr="00C761E7">
        <w:rPr>
          <w:rFonts w:ascii="Times New Roman" w:hAnsi="Times New Roman"/>
        </w:rPr>
        <w:t xml:space="preserve">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 xml:space="preserve">. </w:t>
      </w:r>
      <w:proofErr w:type="gramStart"/>
      <w:r w:rsidRPr="00C761E7">
        <w:rPr>
          <w:rFonts w:ascii="Times New Roman" w:hAnsi="Times New Roman"/>
        </w:rPr>
        <w:t>Междуреченский</w:t>
      </w:r>
      <w:proofErr w:type="gramEnd"/>
      <w:r w:rsidRPr="00C761E7">
        <w:rPr>
          <w:rFonts w:ascii="Times New Roman" w:hAnsi="Times New Roman"/>
        </w:rPr>
        <w:t>, ул. Титова 26.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Руководитель:</w:t>
      </w:r>
      <w:r w:rsidRPr="00C761E7">
        <w:rPr>
          <w:sz w:val="22"/>
          <w:szCs w:val="22"/>
        </w:rPr>
        <w:t xml:space="preserve"> Председатель Комитета Сергей Анатольевич </w:t>
      </w:r>
      <w:proofErr w:type="spellStart"/>
      <w:r w:rsidRPr="00C761E7">
        <w:rPr>
          <w:sz w:val="22"/>
          <w:szCs w:val="22"/>
        </w:rPr>
        <w:t>Грубцов</w:t>
      </w:r>
      <w:proofErr w:type="spellEnd"/>
      <w:r w:rsidRPr="00C761E7">
        <w:rPr>
          <w:sz w:val="22"/>
          <w:szCs w:val="22"/>
        </w:rPr>
        <w:t xml:space="preserve"> тел. 32-345.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 xml:space="preserve">Конкурсная комиссия расположена по адресу: </w:t>
      </w:r>
      <w:r w:rsidRPr="00C761E7">
        <w:rPr>
          <w:rFonts w:ascii="Times New Roman" w:hAnsi="Times New Roman"/>
        </w:rPr>
        <w:t xml:space="preserve">628200,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</w:t>
      </w:r>
      <w:proofErr w:type="spellStart"/>
      <w:r w:rsidRPr="00C761E7">
        <w:rPr>
          <w:rFonts w:ascii="Times New Roman" w:hAnsi="Times New Roman"/>
        </w:rPr>
        <w:t>Кондинский</w:t>
      </w:r>
      <w:proofErr w:type="spellEnd"/>
      <w:r w:rsidRPr="00C761E7">
        <w:rPr>
          <w:rFonts w:ascii="Times New Roman" w:hAnsi="Times New Roman"/>
        </w:rPr>
        <w:t xml:space="preserve">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 xml:space="preserve">. Междуреченский, ул. Титова, 26, </w:t>
      </w:r>
      <w:proofErr w:type="spellStart"/>
      <w:r w:rsidRPr="00C761E7">
        <w:rPr>
          <w:rFonts w:ascii="Times New Roman" w:hAnsi="Times New Roman"/>
        </w:rPr>
        <w:t>каб</w:t>
      </w:r>
      <w:proofErr w:type="spellEnd"/>
      <w:r w:rsidRPr="00C761E7">
        <w:rPr>
          <w:rFonts w:ascii="Times New Roman" w:hAnsi="Times New Roman"/>
        </w:rPr>
        <w:t xml:space="preserve">. № 205. тел/факс. 8 </w:t>
      </w:r>
      <w:r w:rsidRPr="00C761E7">
        <w:rPr>
          <w:rFonts w:ascii="Times New Roman" w:hAnsi="Times New Roman"/>
          <w:bCs/>
        </w:rPr>
        <w:t xml:space="preserve">(34677) </w:t>
      </w:r>
      <w:r w:rsidRPr="00C761E7">
        <w:rPr>
          <w:rFonts w:ascii="Times New Roman" w:hAnsi="Times New Roman"/>
        </w:rPr>
        <w:t>32-345, 41-977.</w:t>
      </w:r>
    </w:p>
    <w:p w:rsidR="00F9471D" w:rsidRPr="00C761E7" w:rsidRDefault="00F9471D" w:rsidP="00F9471D">
      <w:pPr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 xml:space="preserve">Контактное лицо: </w:t>
      </w:r>
      <w:r w:rsidRPr="00C761E7">
        <w:rPr>
          <w:sz w:val="22"/>
          <w:szCs w:val="22"/>
        </w:rPr>
        <w:t xml:space="preserve">Картин Павел Сергеевич, Захарова Анастасия Владимировна. 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sz w:val="22"/>
          <w:szCs w:val="22"/>
        </w:rPr>
        <w:t>Т</w:t>
      </w:r>
      <w:r w:rsidRPr="00C761E7">
        <w:rPr>
          <w:b/>
          <w:bCs/>
          <w:sz w:val="22"/>
          <w:szCs w:val="22"/>
        </w:rPr>
        <w:t xml:space="preserve">елефон/факс: </w:t>
      </w:r>
      <w:r w:rsidRPr="00C761E7">
        <w:rPr>
          <w:bCs/>
          <w:sz w:val="22"/>
          <w:szCs w:val="22"/>
        </w:rPr>
        <w:t>8 (34677)</w:t>
      </w:r>
      <w:r w:rsidRPr="00C761E7">
        <w:rPr>
          <w:sz w:val="22"/>
          <w:szCs w:val="22"/>
        </w:rPr>
        <w:t xml:space="preserve"> 41-977.</w:t>
      </w:r>
    </w:p>
    <w:p w:rsidR="00F9471D" w:rsidRPr="00C761E7" w:rsidRDefault="00F9471D" w:rsidP="00F9471D">
      <w:pPr>
        <w:tabs>
          <w:tab w:val="left" w:pos="7515"/>
        </w:tabs>
        <w:rPr>
          <w:sz w:val="22"/>
          <w:szCs w:val="22"/>
        </w:rPr>
      </w:pPr>
      <w:r w:rsidRPr="00C761E7">
        <w:rPr>
          <w:sz w:val="22"/>
          <w:szCs w:val="22"/>
        </w:rPr>
        <w:t xml:space="preserve">Адрес электронной почты: </w:t>
      </w:r>
      <w:hyperlink r:id="rId5" w:history="1">
        <w:r w:rsidRPr="00C761E7">
          <w:rPr>
            <w:rStyle w:val="a3"/>
            <w:color w:val="auto"/>
            <w:sz w:val="22"/>
            <w:szCs w:val="22"/>
            <w:lang w:val="en-US"/>
          </w:rPr>
          <w:t>kumikonda</w:t>
        </w:r>
        <w:r w:rsidRPr="00C761E7">
          <w:rPr>
            <w:rStyle w:val="a3"/>
            <w:color w:val="auto"/>
            <w:sz w:val="22"/>
            <w:szCs w:val="22"/>
          </w:rPr>
          <w:t>@</w:t>
        </w:r>
        <w:r w:rsidRPr="00C761E7">
          <w:rPr>
            <w:rStyle w:val="a3"/>
            <w:color w:val="auto"/>
            <w:sz w:val="22"/>
            <w:szCs w:val="22"/>
            <w:lang w:val="en-US"/>
          </w:rPr>
          <w:t>mail</w:t>
        </w:r>
        <w:r w:rsidRPr="00C761E7">
          <w:rPr>
            <w:rStyle w:val="a3"/>
            <w:color w:val="auto"/>
            <w:sz w:val="22"/>
            <w:szCs w:val="22"/>
          </w:rPr>
          <w:t>.</w:t>
        </w:r>
        <w:r w:rsidRPr="00C761E7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C761E7">
        <w:rPr>
          <w:sz w:val="22"/>
          <w:szCs w:val="22"/>
        </w:rPr>
        <w:t>.</w:t>
      </w:r>
    </w:p>
    <w:p w:rsidR="00F9471D" w:rsidRPr="00C761E7" w:rsidRDefault="00F9471D" w:rsidP="00691F6F">
      <w:pPr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4. Предмет конкурса</w:t>
      </w:r>
    </w:p>
    <w:p w:rsidR="00F9471D" w:rsidRPr="00C761E7" w:rsidRDefault="00F9471D" w:rsidP="00F9471D">
      <w:pPr>
        <w:ind w:firstLine="709"/>
        <w:jc w:val="both"/>
        <w:rPr>
          <w:bCs/>
          <w:sz w:val="22"/>
          <w:szCs w:val="22"/>
        </w:rPr>
      </w:pPr>
      <w:r w:rsidRPr="00C761E7">
        <w:rPr>
          <w:sz w:val="22"/>
          <w:szCs w:val="22"/>
        </w:rPr>
        <w:t>Право заключения</w:t>
      </w:r>
      <w:r w:rsidRPr="00C761E7">
        <w:rPr>
          <w:bCs/>
          <w:sz w:val="22"/>
          <w:szCs w:val="22"/>
        </w:rPr>
        <w:t xml:space="preserve"> договора аренды </w:t>
      </w:r>
      <w:r w:rsidRPr="00C761E7">
        <w:rPr>
          <w:sz w:val="22"/>
          <w:szCs w:val="22"/>
        </w:rPr>
        <w:t xml:space="preserve">объектов коммунальной инфраструктуры (теплоснабжение), находящихся в муниципальной собственности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F9471D" w:rsidRPr="00C761E7" w:rsidRDefault="00F9471D" w:rsidP="00691F6F">
      <w:pPr>
        <w:tabs>
          <w:tab w:val="center" w:pos="5315"/>
          <w:tab w:val="left" w:pos="6899"/>
        </w:tabs>
        <w:jc w:val="both"/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5. Объект договора</w:t>
      </w:r>
      <w:r w:rsidRPr="00C761E7">
        <w:rPr>
          <w:b/>
          <w:bCs/>
          <w:sz w:val="22"/>
          <w:szCs w:val="22"/>
        </w:rPr>
        <w:tab/>
      </w:r>
    </w:p>
    <w:p w:rsidR="00F9471D" w:rsidRPr="00C761E7" w:rsidRDefault="00F9471D" w:rsidP="00F9471D">
      <w:pPr>
        <w:tabs>
          <w:tab w:val="right" w:pos="1496"/>
          <w:tab w:val="left" w:pos="6545"/>
        </w:tabs>
        <w:autoSpaceDE w:val="0"/>
        <w:autoSpaceDN w:val="0"/>
        <w:rPr>
          <w:b/>
          <w:sz w:val="22"/>
          <w:szCs w:val="22"/>
        </w:rPr>
      </w:pPr>
      <w:r w:rsidRPr="00C761E7">
        <w:rPr>
          <w:sz w:val="22"/>
          <w:szCs w:val="22"/>
        </w:rPr>
        <w:tab/>
        <w:t xml:space="preserve">            Объекты коммунальной инфраструктуры (теплоснабжение):</w:t>
      </w:r>
      <w:r w:rsidRPr="00C761E7">
        <w:rPr>
          <w:b/>
          <w:sz w:val="22"/>
          <w:szCs w:val="22"/>
        </w:rPr>
        <w:t xml:space="preserve"> </w:t>
      </w:r>
    </w:p>
    <w:p w:rsidR="00F9471D" w:rsidRDefault="00F9471D" w:rsidP="00F9471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 xml:space="preserve">Лот №1: объекты </w:t>
      </w:r>
      <w:r w:rsidR="009A4EF6">
        <w:rPr>
          <w:b/>
          <w:sz w:val="22"/>
          <w:szCs w:val="22"/>
        </w:rPr>
        <w:t>теплоснабжения</w:t>
      </w:r>
      <w:r w:rsidR="002C53EB">
        <w:rPr>
          <w:b/>
          <w:sz w:val="22"/>
          <w:szCs w:val="22"/>
        </w:rPr>
        <w:t xml:space="preserve"> расположенные в </w:t>
      </w:r>
      <w:proofErr w:type="spellStart"/>
      <w:r w:rsidR="002C53EB">
        <w:rPr>
          <w:b/>
          <w:sz w:val="22"/>
          <w:szCs w:val="22"/>
        </w:rPr>
        <w:t>пгт</w:t>
      </w:r>
      <w:proofErr w:type="gramStart"/>
      <w:r w:rsidR="002C53EB">
        <w:rPr>
          <w:b/>
          <w:sz w:val="22"/>
          <w:szCs w:val="22"/>
        </w:rPr>
        <w:t>.</w:t>
      </w:r>
      <w:r w:rsidR="009A4EF6">
        <w:rPr>
          <w:b/>
          <w:sz w:val="22"/>
          <w:szCs w:val="22"/>
        </w:rPr>
        <w:t>К</w:t>
      </w:r>
      <w:proofErr w:type="gramEnd"/>
      <w:r w:rsidR="009A4EF6">
        <w:rPr>
          <w:b/>
          <w:sz w:val="22"/>
          <w:szCs w:val="22"/>
        </w:rPr>
        <w:t>ондинское</w:t>
      </w:r>
      <w:proofErr w:type="spellEnd"/>
      <w:r w:rsidRPr="00C761E7">
        <w:rPr>
          <w:b/>
          <w:sz w:val="22"/>
          <w:szCs w:val="22"/>
        </w:rPr>
        <w:t>:</w:t>
      </w:r>
    </w:p>
    <w:p w:rsidR="0042676B" w:rsidRPr="00C761E7" w:rsidRDefault="0042676B" w:rsidP="00F9471D">
      <w:pPr>
        <w:autoSpaceDE w:val="0"/>
        <w:autoSpaceDN w:val="0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076"/>
        <w:gridCol w:w="3261"/>
        <w:gridCol w:w="1417"/>
      </w:tblGrid>
      <w:tr w:rsidR="009A4EF6" w:rsidRPr="005015D5" w:rsidTr="009A4EF6"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1023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ул.60 лет ВЛКСМ, </w:t>
            </w:r>
            <w:proofErr w:type="spellStart"/>
            <w:r w:rsidRPr="009A4EF6">
              <w:rPr>
                <w:sz w:val="20"/>
                <w:szCs w:val="20"/>
              </w:rPr>
              <w:t>пгт</w:t>
            </w:r>
            <w:proofErr w:type="gramStart"/>
            <w:r w:rsidRPr="009A4EF6">
              <w:rPr>
                <w:sz w:val="20"/>
                <w:szCs w:val="20"/>
              </w:rPr>
              <w:t>.К</w:t>
            </w:r>
            <w:proofErr w:type="gramEnd"/>
            <w:r w:rsidRPr="009A4EF6">
              <w:rPr>
                <w:sz w:val="20"/>
                <w:szCs w:val="20"/>
              </w:rPr>
              <w:t>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258449,15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678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proofErr w:type="spellStart"/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>охвозная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22627,0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3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439,9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proofErr w:type="spellStart"/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.Э</w:t>
            </w:r>
            <w:proofErr w:type="gramEnd"/>
            <w:r w:rsidRPr="009A4EF6">
              <w:rPr>
                <w:sz w:val="20"/>
                <w:szCs w:val="20"/>
              </w:rPr>
              <w:t>лектриков,ул.Ленина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4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1272,1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proofErr w:type="spellStart"/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.К</w:t>
            </w:r>
            <w:proofErr w:type="gramEnd"/>
            <w:r w:rsidRPr="009A4EF6">
              <w:rPr>
                <w:sz w:val="20"/>
                <w:szCs w:val="20"/>
              </w:rPr>
              <w:t>рупской,Пионерская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8353000,0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5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Котельная №5, </w:t>
            </w:r>
            <w:proofErr w:type="spellStart"/>
            <w:r w:rsidRPr="009A4EF6">
              <w:rPr>
                <w:sz w:val="20"/>
                <w:szCs w:val="20"/>
              </w:rPr>
              <w:t>общ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>лощадь</w:t>
            </w:r>
            <w:proofErr w:type="spellEnd"/>
            <w:r w:rsidRPr="009A4EF6">
              <w:rPr>
                <w:sz w:val="20"/>
                <w:szCs w:val="20"/>
              </w:rPr>
              <w:t xml:space="preserve"> 276,3 кв.м.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.Г</w:t>
            </w:r>
            <w:proofErr w:type="gramEnd"/>
            <w:r w:rsidRPr="009A4EF6">
              <w:rPr>
                <w:sz w:val="20"/>
                <w:szCs w:val="20"/>
              </w:rPr>
              <w:t xml:space="preserve">астелло, №4,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6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Котельная №2, </w:t>
            </w:r>
            <w:proofErr w:type="spellStart"/>
            <w:r w:rsidRPr="009A4EF6">
              <w:rPr>
                <w:sz w:val="20"/>
                <w:szCs w:val="20"/>
              </w:rPr>
              <w:t>общ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>лощадь</w:t>
            </w:r>
            <w:proofErr w:type="spellEnd"/>
            <w:r w:rsidRPr="009A4EF6">
              <w:rPr>
                <w:sz w:val="20"/>
                <w:szCs w:val="20"/>
              </w:rPr>
              <w:t xml:space="preserve"> 258,4 кв.м.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.К</w:t>
            </w:r>
            <w:proofErr w:type="gramEnd"/>
            <w:r w:rsidRPr="009A4EF6">
              <w:rPr>
                <w:sz w:val="20"/>
                <w:szCs w:val="20"/>
              </w:rPr>
              <w:t xml:space="preserve">рупской, д.48а,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624159,48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7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Котельная №1, </w:t>
            </w:r>
            <w:proofErr w:type="spellStart"/>
            <w:r w:rsidRPr="009A4EF6">
              <w:rPr>
                <w:sz w:val="20"/>
                <w:szCs w:val="20"/>
              </w:rPr>
              <w:t>общ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>лощадь</w:t>
            </w:r>
            <w:proofErr w:type="spellEnd"/>
            <w:r w:rsidRPr="009A4EF6">
              <w:rPr>
                <w:sz w:val="20"/>
                <w:szCs w:val="20"/>
              </w:rPr>
              <w:t xml:space="preserve"> 864,3 кв.м.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 xml:space="preserve">оветская 7А,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1237843,13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8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6017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.Г</w:t>
            </w:r>
            <w:proofErr w:type="gramEnd"/>
            <w:r w:rsidRPr="009A4EF6">
              <w:rPr>
                <w:sz w:val="20"/>
                <w:szCs w:val="20"/>
              </w:rPr>
              <w:t xml:space="preserve">агарина, Горького, Набережная,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r w:rsidRPr="009A4EF6">
              <w:rPr>
                <w:sz w:val="20"/>
                <w:szCs w:val="20"/>
              </w:rPr>
              <w:lastRenderedPageBreak/>
              <w:t>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59796000,0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протяженность 327,5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квартальные сети от котельной №2, </w:t>
            </w:r>
            <w:proofErr w:type="spellStart"/>
            <w:r w:rsidRPr="009A4EF6">
              <w:rPr>
                <w:sz w:val="20"/>
                <w:szCs w:val="20"/>
              </w:rPr>
              <w:t>пгт</w:t>
            </w:r>
            <w:proofErr w:type="gramStart"/>
            <w:r w:rsidRPr="009A4EF6">
              <w:rPr>
                <w:sz w:val="20"/>
                <w:szCs w:val="20"/>
              </w:rPr>
              <w:t>.К</w:t>
            </w:r>
            <w:proofErr w:type="gramEnd"/>
            <w:r w:rsidRPr="009A4EF6">
              <w:rPr>
                <w:sz w:val="20"/>
                <w:szCs w:val="20"/>
              </w:rPr>
              <w:t>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10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520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.Н</w:t>
            </w:r>
            <w:proofErr w:type="gramEnd"/>
            <w:r w:rsidRPr="009A4EF6">
              <w:rPr>
                <w:sz w:val="20"/>
                <w:szCs w:val="20"/>
              </w:rPr>
              <w:t xml:space="preserve">екрасова,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11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1896,8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proofErr w:type="spellStart"/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>уртова,Ленина,Связистов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13037000,0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12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287,5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.Р</w:t>
            </w:r>
            <w:proofErr w:type="gramEnd"/>
            <w:r w:rsidRPr="009A4EF6">
              <w:rPr>
                <w:sz w:val="20"/>
                <w:szCs w:val="20"/>
              </w:rPr>
              <w:t xml:space="preserve">ыбников,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2286457,0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13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621,4 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proofErr w:type="spellStart"/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.М</w:t>
            </w:r>
            <w:proofErr w:type="gramEnd"/>
            <w:r w:rsidRPr="009A4EF6">
              <w:rPr>
                <w:sz w:val="20"/>
                <w:szCs w:val="20"/>
              </w:rPr>
              <w:t>ира,Заводская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14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Котельная №3, </w:t>
            </w:r>
            <w:proofErr w:type="spellStart"/>
            <w:r w:rsidRPr="009A4EF6">
              <w:rPr>
                <w:sz w:val="20"/>
                <w:szCs w:val="20"/>
              </w:rPr>
              <w:t>общ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>лощадь</w:t>
            </w:r>
            <w:proofErr w:type="spellEnd"/>
            <w:r w:rsidRPr="009A4EF6">
              <w:rPr>
                <w:sz w:val="20"/>
                <w:szCs w:val="20"/>
              </w:rPr>
              <w:t xml:space="preserve"> 196,8 кв.м.</w:t>
            </w:r>
          </w:p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 xml:space="preserve">вязистов.1А,пгт.Кондинское,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15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1102,6 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.Л</w:t>
            </w:r>
            <w:proofErr w:type="gramEnd"/>
            <w:r w:rsidRPr="009A4EF6">
              <w:rPr>
                <w:sz w:val="20"/>
                <w:szCs w:val="20"/>
              </w:rPr>
              <w:t xml:space="preserve">есная,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7014000,0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16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970,9 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квартальные сети  по  ул</w:t>
            </w:r>
            <w:proofErr w:type="gramStart"/>
            <w:r w:rsidRPr="009A4EF6">
              <w:rPr>
                <w:sz w:val="20"/>
                <w:szCs w:val="20"/>
              </w:rPr>
              <w:t>.Л</w:t>
            </w:r>
            <w:proofErr w:type="gramEnd"/>
            <w:r w:rsidRPr="009A4EF6">
              <w:rPr>
                <w:sz w:val="20"/>
                <w:szCs w:val="20"/>
              </w:rPr>
              <w:t xml:space="preserve">енина,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5824000,0</w:t>
            </w:r>
          </w:p>
        </w:tc>
      </w:tr>
      <w:tr w:rsidR="009A4EF6" w:rsidRPr="005015D5" w:rsidTr="009A4EF6">
        <w:trPr>
          <w:trHeight w:val="569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17</w:t>
            </w:r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 210 м.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ind w:left="34"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.Ч</w:t>
            </w:r>
            <w:proofErr w:type="gramEnd"/>
            <w:r w:rsidRPr="009A4EF6">
              <w:rPr>
                <w:sz w:val="20"/>
                <w:szCs w:val="20"/>
              </w:rPr>
              <w:t xml:space="preserve">ехова,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912000,0</w:t>
            </w:r>
          </w:p>
        </w:tc>
      </w:tr>
    </w:tbl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</w:p>
    <w:p w:rsidR="00F9471D" w:rsidRDefault="00F9471D" w:rsidP="00F9471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 xml:space="preserve">Лот №2: </w:t>
      </w:r>
      <w:r w:rsidR="009A4EF6" w:rsidRPr="00C761E7">
        <w:rPr>
          <w:b/>
          <w:sz w:val="22"/>
          <w:szCs w:val="22"/>
        </w:rPr>
        <w:t xml:space="preserve">объекты </w:t>
      </w:r>
      <w:r w:rsidR="009A4EF6">
        <w:rPr>
          <w:b/>
          <w:sz w:val="22"/>
          <w:szCs w:val="22"/>
        </w:rPr>
        <w:t xml:space="preserve">теплоснабжения расположенные в </w:t>
      </w:r>
      <w:proofErr w:type="spellStart"/>
      <w:r w:rsidR="009A4EF6">
        <w:rPr>
          <w:b/>
          <w:sz w:val="22"/>
          <w:szCs w:val="22"/>
        </w:rPr>
        <w:t>пгт</w:t>
      </w:r>
      <w:proofErr w:type="gramStart"/>
      <w:r w:rsidR="009A4EF6">
        <w:rPr>
          <w:b/>
          <w:sz w:val="22"/>
          <w:szCs w:val="22"/>
        </w:rPr>
        <w:t>.К</w:t>
      </w:r>
      <w:proofErr w:type="gramEnd"/>
      <w:r w:rsidR="009A4EF6">
        <w:rPr>
          <w:b/>
          <w:sz w:val="22"/>
          <w:szCs w:val="22"/>
        </w:rPr>
        <w:t>ондинское</w:t>
      </w:r>
      <w:proofErr w:type="spellEnd"/>
      <w:r w:rsidR="009A4EF6" w:rsidRPr="00C761E7">
        <w:rPr>
          <w:b/>
          <w:sz w:val="22"/>
          <w:szCs w:val="22"/>
        </w:rPr>
        <w:t>:</w:t>
      </w:r>
    </w:p>
    <w:p w:rsidR="009A4EF6" w:rsidRPr="00C761E7" w:rsidRDefault="009A4EF6" w:rsidP="00F9471D">
      <w:pPr>
        <w:autoSpaceDE w:val="0"/>
        <w:autoSpaceDN w:val="0"/>
        <w:rPr>
          <w:b/>
          <w:sz w:val="22"/>
          <w:szCs w:val="22"/>
        </w:rPr>
      </w:pPr>
    </w:p>
    <w:tbl>
      <w:tblPr>
        <w:tblW w:w="90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440"/>
        <w:gridCol w:w="3785"/>
        <w:gridCol w:w="1281"/>
      </w:tblGrid>
      <w:tr w:rsidR="009A4EF6" w:rsidRPr="009A4EF6" w:rsidTr="00652B07">
        <w:trPr>
          <w:trHeight w:val="308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A4EF6" w:rsidRPr="009A4EF6" w:rsidTr="00652B07">
        <w:trPr>
          <w:trHeight w:val="1142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1.</w:t>
            </w:r>
          </w:p>
          <w:p w:rsidR="009A4EF6" w:rsidRPr="009A4EF6" w:rsidRDefault="009A4EF6" w:rsidP="009A4EF6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40" w:type="dxa"/>
          </w:tcPr>
          <w:p w:rsidR="009A4EF6" w:rsidRPr="009A4EF6" w:rsidRDefault="009A4EF6" w:rsidP="009A4EF6">
            <w:pPr>
              <w:rPr>
                <w:b/>
                <w:sz w:val="20"/>
                <w:szCs w:val="20"/>
              </w:rPr>
            </w:pPr>
          </w:p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общей протяженностью 1,975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</w:p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.П</w:t>
            </w:r>
            <w:proofErr w:type="gramEnd"/>
            <w:r w:rsidRPr="009A4EF6">
              <w:rPr>
                <w:sz w:val="20"/>
                <w:szCs w:val="20"/>
              </w:rPr>
              <w:t xml:space="preserve">ервомайская,40 лет Октября, Толстого, Перова, Юбилейная, Энгельса, пер.Толстого, ул.60 лет ВЛКСМ, Толстого,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Default="009A4EF6">
            <w:pPr>
              <w:rPr>
                <w:sz w:val="20"/>
                <w:szCs w:val="20"/>
              </w:rPr>
            </w:pPr>
          </w:p>
          <w:p w:rsidR="009A4EF6" w:rsidRPr="009A4EF6" w:rsidRDefault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3035000,0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протяженностью 300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 xml:space="preserve">оветская, Набережная, </w:t>
            </w:r>
            <w:proofErr w:type="spellStart"/>
            <w:r w:rsidRPr="009A4EF6">
              <w:rPr>
                <w:sz w:val="20"/>
                <w:szCs w:val="20"/>
              </w:rPr>
              <w:t>Кирва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Default="009A4EF6">
            <w:pPr>
              <w:rPr>
                <w:sz w:val="20"/>
                <w:szCs w:val="20"/>
              </w:rPr>
            </w:pPr>
          </w:p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2250000,0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теплоснабжения, протяженностью 150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от котельной №5 по ул</w:t>
            </w:r>
            <w:proofErr w:type="gramStart"/>
            <w:r w:rsidRPr="009A4EF6">
              <w:rPr>
                <w:sz w:val="20"/>
                <w:szCs w:val="20"/>
              </w:rPr>
              <w:t>.Г</w:t>
            </w:r>
            <w:proofErr w:type="gramEnd"/>
            <w:r w:rsidRPr="009A4EF6">
              <w:rPr>
                <w:sz w:val="20"/>
                <w:szCs w:val="20"/>
              </w:rPr>
              <w:t xml:space="preserve">астелло,4,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Default="009A4EF6">
            <w:pPr>
              <w:rPr>
                <w:sz w:val="20"/>
                <w:szCs w:val="20"/>
              </w:rPr>
            </w:pPr>
          </w:p>
          <w:p w:rsidR="009A4EF6" w:rsidRPr="009A4EF6" w:rsidRDefault="009A4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к котельной №1, протяженностью 160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 xml:space="preserve">оветская,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 w:rsidP="009A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к котельной №3, протяженностью 130,3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.Ф</w:t>
            </w:r>
            <w:proofErr w:type="gramEnd"/>
            <w:r w:rsidRPr="009A4EF6">
              <w:rPr>
                <w:sz w:val="20"/>
                <w:szCs w:val="20"/>
              </w:rPr>
              <w:t xml:space="preserve">рунзе,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 w:rsidP="009A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к котельной №1, протяженностью 120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ул. 60 лет ВЛКСМ, </w:t>
            </w:r>
            <w:proofErr w:type="spellStart"/>
            <w:r w:rsidRPr="009A4EF6">
              <w:rPr>
                <w:sz w:val="20"/>
                <w:szCs w:val="20"/>
              </w:rPr>
              <w:t>пгт</w:t>
            </w:r>
            <w:proofErr w:type="gramStart"/>
            <w:r w:rsidRPr="009A4EF6">
              <w:rPr>
                <w:sz w:val="20"/>
                <w:szCs w:val="20"/>
              </w:rPr>
              <w:t>.К</w:t>
            </w:r>
            <w:proofErr w:type="gramEnd"/>
            <w:r w:rsidRPr="009A4EF6">
              <w:rPr>
                <w:sz w:val="20"/>
                <w:szCs w:val="20"/>
              </w:rPr>
              <w:t>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 w:rsidP="009A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к котельной №1, протяженностью 80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.Т</w:t>
            </w:r>
            <w:proofErr w:type="gramEnd"/>
            <w:r w:rsidRPr="009A4EF6">
              <w:rPr>
                <w:sz w:val="20"/>
                <w:szCs w:val="20"/>
              </w:rPr>
              <w:t xml:space="preserve">олстого,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 w:rsidP="009A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EF6" w:rsidRPr="009A4EF6" w:rsidTr="00652B07">
        <w:trPr>
          <w:trHeight w:val="569"/>
        </w:trPr>
        <w:tc>
          <w:tcPr>
            <w:tcW w:w="560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440" w:type="dxa"/>
          </w:tcPr>
          <w:p w:rsidR="009A4EF6" w:rsidRPr="009A4EF6" w:rsidRDefault="009A4EF6" w:rsidP="009A4EF6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Сети теплоснабжения к котельной №3, протяженностью 40 метров.</w:t>
            </w:r>
          </w:p>
        </w:tc>
        <w:tc>
          <w:tcPr>
            <w:tcW w:w="3785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.С</w:t>
            </w:r>
            <w:proofErr w:type="gramEnd"/>
            <w:r w:rsidRPr="009A4EF6">
              <w:rPr>
                <w:sz w:val="20"/>
                <w:szCs w:val="20"/>
              </w:rPr>
              <w:t xml:space="preserve">вязистов, </w:t>
            </w:r>
            <w:proofErr w:type="spellStart"/>
            <w:r w:rsidRPr="009A4EF6">
              <w:rPr>
                <w:sz w:val="20"/>
                <w:szCs w:val="20"/>
              </w:rPr>
              <w:t>пгт.Кондинское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Кондинский</w:t>
            </w:r>
            <w:proofErr w:type="spellEnd"/>
            <w:r w:rsidRPr="009A4EF6">
              <w:rPr>
                <w:sz w:val="20"/>
                <w:szCs w:val="20"/>
              </w:rPr>
              <w:t xml:space="preserve"> район, </w:t>
            </w:r>
            <w:proofErr w:type="spellStart"/>
            <w:r w:rsidRPr="009A4EF6">
              <w:rPr>
                <w:sz w:val="20"/>
                <w:szCs w:val="20"/>
              </w:rPr>
              <w:t>ХМАО-Югра</w:t>
            </w:r>
            <w:proofErr w:type="spellEnd"/>
            <w:r w:rsidRPr="009A4EF6">
              <w:rPr>
                <w:sz w:val="20"/>
                <w:szCs w:val="20"/>
              </w:rPr>
              <w:t>, 628210.</w:t>
            </w:r>
          </w:p>
        </w:tc>
        <w:tc>
          <w:tcPr>
            <w:tcW w:w="1281" w:type="dxa"/>
            <w:shd w:val="clear" w:color="auto" w:fill="auto"/>
          </w:tcPr>
          <w:p w:rsidR="009A4EF6" w:rsidRPr="009A4EF6" w:rsidRDefault="009A4EF6" w:rsidP="009A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0342" w:rsidRPr="00C761E7" w:rsidRDefault="00320342" w:rsidP="00F9471D">
      <w:pPr>
        <w:autoSpaceDE w:val="0"/>
        <w:autoSpaceDN w:val="0"/>
        <w:rPr>
          <w:b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lastRenderedPageBreak/>
        <w:t>Целевое назначение имущества – оказание услуг теплоснабжения</w:t>
      </w:r>
      <w:r w:rsidR="00320342">
        <w:rPr>
          <w:sz w:val="22"/>
          <w:szCs w:val="22"/>
        </w:rPr>
        <w:t xml:space="preserve">, </w:t>
      </w:r>
      <w:r w:rsidRPr="00C761E7">
        <w:rPr>
          <w:sz w:val="22"/>
          <w:szCs w:val="22"/>
        </w:rPr>
        <w:t xml:space="preserve"> на территории </w:t>
      </w:r>
      <w:r w:rsidR="002C53EB">
        <w:rPr>
          <w:sz w:val="22"/>
          <w:szCs w:val="22"/>
        </w:rPr>
        <w:t>городского</w:t>
      </w:r>
      <w:r w:rsidRPr="00C761E7">
        <w:rPr>
          <w:sz w:val="22"/>
          <w:szCs w:val="22"/>
        </w:rPr>
        <w:t xml:space="preserve"> поселения </w:t>
      </w:r>
      <w:proofErr w:type="spellStart"/>
      <w:r w:rsidR="00652B07">
        <w:rPr>
          <w:sz w:val="22"/>
          <w:szCs w:val="22"/>
        </w:rPr>
        <w:t>Кондинское</w:t>
      </w:r>
      <w:proofErr w:type="spellEnd"/>
      <w:r w:rsidRPr="00C761E7">
        <w:rPr>
          <w:sz w:val="22"/>
          <w:szCs w:val="22"/>
        </w:rPr>
        <w:t xml:space="preserve">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</w:rPr>
        <w:t xml:space="preserve">Техническое состояние имущества: удовлетворительное. </w:t>
      </w:r>
    </w:p>
    <w:p w:rsidR="00F9471D" w:rsidRPr="00C761E7" w:rsidRDefault="00F9471D" w:rsidP="00691F6F">
      <w:pPr>
        <w:pStyle w:val="aff4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6. Цель проведения конкурса</w:t>
      </w: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Предоставление арендатору объектов коммунальной инфраструктуры, находящихся в муниципальной собственности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 для оказания услуг теплоснабжения на территории </w:t>
      </w:r>
      <w:r w:rsidR="00732912">
        <w:rPr>
          <w:sz w:val="22"/>
          <w:szCs w:val="22"/>
        </w:rPr>
        <w:t xml:space="preserve">городского </w:t>
      </w:r>
      <w:r w:rsidRPr="00C761E7">
        <w:rPr>
          <w:sz w:val="22"/>
          <w:szCs w:val="22"/>
        </w:rPr>
        <w:t xml:space="preserve">поселения </w:t>
      </w:r>
      <w:proofErr w:type="spellStart"/>
      <w:r w:rsidR="00652B07">
        <w:rPr>
          <w:sz w:val="22"/>
          <w:szCs w:val="22"/>
        </w:rPr>
        <w:t>Кондинское</w:t>
      </w:r>
      <w:proofErr w:type="spellEnd"/>
      <w:r w:rsidR="00732912">
        <w:rPr>
          <w:sz w:val="22"/>
          <w:szCs w:val="22"/>
        </w:rPr>
        <w:t xml:space="preserve">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7C3170" w:rsidRPr="00515616" w:rsidRDefault="007C3170" w:rsidP="00691F6F">
      <w:pPr>
        <w:pStyle w:val="aff4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7</w:t>
      </w:r>
      <w:r w:rsidRPr="00735039">
        <w:rPr>
          <w:rFonts w:ascii="Times New Roman" w:hAnsi="Times New Roman"/>
          <w:b/>
          <w:color w:val="92D050"/>
        </w:rPr>
        <w:t xml:space="preserve">. </w:t>
      </w:r>
      <w:r w:rsidRPr="00515616">
        <w:rPr>
          <w:rFonts w:ascii="Times New Roman" w:hAnsi="Times New Roman"/>
          <w:b/>
        </w:rPr>
        <w:t>Целевое использование объектов коммунальной инфраструктуры</w:t>
      </w:r>
    </w:p>
    <w:p w:rsidR="00652B07" w:rsidRPr="00C761E7" w:rsidRDefault="00652B07" w:rsidP="00652B07">
      <w:pPr>
        <w:pStyle w:val="aff4"/>
        <w:ind w:firstLine="708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</w:rPr>
        <w:t>Производство тепловой энергии, передача тепловой энергии, теплоносителя, оказание услуг по поддержанию резервной тепловой мощности, подключение к системе теплоснабжения потребителей.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8. График осмотра имущества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proofErr w:type="gramStart"/>
      <w:r w:rsidRPr="00C761E7">
        <w:rPr>
          <w:sz w:val="22"/>
          <w:szCs w:val="22"/>
        </w:rPr>
        <w:t>Осмотр передаваемых в объектов коммунальной инфраструктуры  осуществляется каждую</w:t>
      </w:r>
      <w:r w:rsidR="007A427D">
        <w:rPr>
          <w:sz w:val="22"/>
          <w:szCs w:val="22"/>
        </w:rPr>
        <w:t xml:space="preserve"> пятницу в 15:00 (местное время</w:t>
      </w:r>
      <w:r w:rsidRPr="00C761E7">
        <w:rPr>
          <w:sz w:val="22"/>
          <w:szCs w:val="22"/>
        </w:rPr>
        <w:t>) по мере необходимости.</w:t>
      </w:r>
      <w:proofErr w:type="gramEnd"/>
    </w:p>
    <w:p w:rsidR="00F9471D" w:rsidRPr="00C761E7" w:rsidRDefault="00F9471D" w:rsidP="00691F6F">
      <w:pPr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9. Срок договора аренды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r w:rsidRPr="00C761E7">
        <w:rPr>
          <w:sz w:val="22"/>
          <w:szCs w:val="22"/>
        </w:rPr>
        <w:t>Срок аренды имущества с 01.01.2016 до 31.12.20</w:t>
      </w:r>
      <w:r>
        <w:rPr>
          <w:sz w:val="22"/>
          <w:szCs w:val="22"/>
        </w:rPr>
        <w:t>18</w:t>
      </w:r>
      <w:r w:rsidRPr="00C761E7">
        <w:rPr>
          <w:sz w:val="22"/>
          <w:szCs w:val="22"/>
        </w:rPr>
        <w:t xml:space="preserve"> </w:t>
      </w:r>
    </w:p>
    <w:p w:rsidR="00F9471D" w:rsidRPr="00565AB0" w:rsidRDefault="00F9471D" w:rsidP="00691F6F">
      <w:pPr>
        <w:jc w:val="both"/>
        <w:rPr>
          <w:b/>
          <w:bCs/>
          <w:sz w:val="22"/>
          <w:szCs w:val="22"/>
        </w:rPr>
      </w:pPr>
      <w:r w:rsidRPr="00565AB0">
        <w:rPr>
          <w:b/>
          <w:sz w:val="22"/>
          <w:szCs w:val="22"/>
        </w:rPr>
        <w:t>10.</w:t>
      </w:r>
      <w:r w:rsidRPr="00565AB0">
        <w:rPr>
          <w:sz w:val="22"/>
          <w:szCs w:val="22"/>
        </w:rPr>
        <w:t xml:space="preserve">  </w:t>
      </w:r>
      <w:r w:rsidRPr="00565AB0">
        <w:rPr>
          <w:b/>
          <w:sz w:val="22"/>
          <w:szCs w:val="22"/>
        </w:rPr>
        <w:t xml:space="preserve">Размер годовой арендной платы </w:t>
      </w:r>
      <w:r w:rsidRPr="00565AB0">
        <w:rPr>
          <w:b/>
          <w:bCs/>
          <w:sz w:val="22"/>
          <w:szCs w:val="22"/>
        </w:rPr>
        <w:t xml:space="preserve">и банковской гарантии без учета НДС </w:t>
      </w:r>
    </w:p>
    <w:p w:rsidR="00CA0DC9" w:rsidRPr="00565AB0" w:rsidRDefault="00F9471D" w:rsidP="00CA0DC9">
      <w:pPr>
        <w:ind w:firstLine="360"/>
        <w:jc w:val="both"/>
        <w:rPr>
          <w:sz w:val="22"/>
          <w:szCs w:val="22"/>
        </w:rPr>
      </w:pPr>
      <w:r w:rsidRPr="00565AB0">
        <w:rPr>
          <w:b/>
          <w:sz w:val="22"/>
          <w:szCs w:val="22"/>
        </w:rPr>
        <w:tab/>
      </w:r>
      <w:r w:rsidR="00CA0DC9" w:rsidRPr="00565AB0">
        <w:rPr>
          <w:b/>
          <w:sz w:val="22"/>
          <w:szCs w:val="22"/>
        </w:rPr>
        <w:t>Лот № 1</w:t>
      </w:r>
      <w:r w:rsidR="00CA0DC9" w:rsidRPr="00565AB0">
        <w:rPr>
          <w:sz w:val="22"/>
          <w:szCs w:val="22"/>
        </w:rPr>
        <w:t>: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 w:rsidR="005D6289">
        <w:rPr>
          <w:sz w:val="22"/>
          <w:szCs w:val="22"/>
        </w:rPr>
        <w:t>108751,54</w:t>
      </w:r>
      <w:r w:rsidRPr="00565AB0">
        <w:rPr>
          <w:sz w:val="22"/>
          <w:szCs w:val="22"/>
        </w:rPr>
        <w:t xml:space="preserve"> </w:t>
      </w:r>
      <w:r w:rsidR="00565AB0">
        <w:rPr>
          <w:sz w:val="22"/>
          <w:szCs w:val="22"/>
        </w:rPr>
        <w:t>(</w:t>
      </w:r>
      <w:r w:rsidR="005D6289">
        <w:rPr>
          <w:sz w:val="22"/>
          <w:szCs w:val="22"/>
        </w:rPr>
        <w:t>сто восемь тысяч семьсот пятьдесят один) рублей 54</w:t>
      </w:r>
      <w:r w:rsidR="00565AB0">
        <w:rPr>
          <w:sz w:val="22"/>
          <w:szCs w:val="22"/>
        </w:rPr>
        <w:t xml:space="preserve"> копейки</w:t>
      </w:r>
      <w:r w:rsidRPr="00565AB0">
        <w:rPr>
          <w:sz w:val="22"/>
          <w:szCs w:val="22"/>
        </w:rPr>
        <w:t>.</w:t>
      </w:r>
    </w:p>
    <w:p w:rsidR="00691F6F" w:rsidRPr="00565AB0" w:rsidRDefault="00CA0DC9" w:rsidP="005D628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банковской гарантии- </w:t>
      </w:r>
      <w:r w:rsidR="005D6289">
        <w:rPr>
          <w:sz w:val="22"/>
          <w:szCs w:val="22"/>
        </w:rPr>
        <w:t>108751,54</w:t>
      </w:r>
      <w:r w:rsidR="005D6289" w:rsidRPr="00565AB0">
        <w:rPr>
          <w:sz w:val="22"/>
          <w:szCs w:val="22"/>
        </w:rPr>
        <w:t xml:space="preserve"> </w:t>
      </w:r>
      <w:r w:rsidR="005D6289">
        <w:rPr>
          <w:sz w:val="22"/>
          <w:szCs w:val="22"/>
        </w:rPr>
        <w:t>(сто восемь тысяч семьсот пятьдесят один) рублей 54 копейки</w:t>
      </w:r>
      <w:r w:rsidR="005D6289" w:rsidRPr="00565AB0">
        <w:rPr>
          <w:sz w:val="22"/>
          <w:szCs w:val="22"/>
        </w:rPr>
        <w:t>.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732912">
        <w:rPr>
          <w:color w:val="9BBB59" w:themeColor="accent3"/>
          <w:sz w:val="22"/>
          <w:szCs w:val="22"/>
        </w:rPr>
        <w:tab/>
      </w:r>
      <w:r w:rsidRPr="00565AB0">
        <w:rPr>
          <w:b/>
          <w:sz w:val="22"/>
          <w:szCs w:val="22"/>
        </w:rPr>
        <w:t>Лот № 2: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 w:rsidR="005D6289">
        <w:rPr>
          <w:sz w:val="22"/>
          <w:szCs w:val="22"/>
        </w:rPr>
        <w:t>6965</w:t>
      </w:r>
      <w:r w:rsidRPr="00565AB0">
        <w:rPr>
          <w:sz w:val="22"/>
          <w:szCs w:val="22"/>
        </w:rPr>
        <w:t xml:space="preserve"> (</w:t>
      </w:r>
      <w:r w:rsidR="005D6289">
        <w:rPr>
          <w:sz w:val="22"/>
          <w:szCs w:val="22"/>
        </w:rPr>
        <w:t>шесть тысяч девятьсот шестьдесят пять</w:t>
      </w:r>
      <w:r w:rsidRPr="00565AB0">
        <w:rPr>
          <w:sz w:val="22"/>
          <w:szCs w:val="22"/>
        </w:rPr>
        <w:t>) рублей</w:t>
      </w:r>
      <w:r w:rsidR="005D6289">
        <w:rPr>
          <w:sz w:val="22"/>
          <w:szCs w:val="22"/>
        </w:rPr>
        <w:t xml:space="preserve"> 00 копеек</w:t>
      </w:r>
      <w:r w:rsidRPr="00565AB0">
        <w:rPr>
          <w:sz w:val="22"/>
          <w:szCs w:val="22"/>
        </w:rPr>
        <w:t>.</w:t>
      </w:r>
    </w:p>
    <w:p w:rsidR="005D6289" w:rsidRPr="00565AB0" w:rsidRDefault="00CA0DC9" w:rsidP="005D628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банковской гарантии – </w:t>
      </w:r>
      <w:r w:rsidR="005D6289">
        <w:rPr>
          <w:sz w:val="22"/>
          <w:szCs w:val="22"/>
        </w:rPr>
        <w:t>6965</w:t>
      </w:r>
      <w:r w:rsidR="005D6289" w:rsidRPr="00565AB0">
        <w:rPr>
          <w:sz w:val="22"/>
          <w:szCs w:val="22"/>
        </w:rPr>
        <w:t xml:space="preserve"> (</w:t>
      </w:r>
      <w:r w:rsidR="005D6289">
        <w:rPr>
          <w:sz w:val="22"/>
          <w:szCs w:val="22"/>
        </w:rPr>
        <w:t>шесть тысяч девятьсот шестьдесят пять</w:t>
      </w:r>
      <w:r w:rsidR="005D6289" w:rsidRPr="00565AB0">
        <w:rPr>
          <w:sz w:val="22"/>
          <w:szCs w:val="22"/>
        </w:rPr>
        <w:t>) рублей</w:t>
      </w:r>
      <w:r w:rsidR="005D6289">
        <w:rPr>
          <w:sz w:val="22"/>
          <w:szCs w:val="22"/>
        </w:rPr>
        <w:t xml:space="preserve"> 00 копеек</w:t>
      </w:r>
      <w:r w:rsidR="005D6289" w:rsidRPr="00565AB0">
        <w:rPr>
          <w:sz w:val="22"/>
          <w:szCs w:val="22"/>
        </w:rPr>
        <w:t>.</w:t>
      </w:r>
    </w:p>
    <w:p w:rsidR="00F9471D" w:rsidRPr="00C761E7" w:rsidRDefault="00F9471D" w:rsidP="005D6289">
      <w:pPr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proofErr w:type="gramStart"/>
      <w:r w:rsidRPr="00C761E7">
        <w:rPr>
          <w:color w:val="000000"/>
          <w:sz w:val="22"/>
          <w:szCs w:val="22"/>
        </w:rPr>
        <w:t xml:space="preserve">Банковская гарантия должна быть выдана банком, включенным в предусмотренный </w:t>
      </w:r>
      <w:hyperlink r:id="rId6" w:history="1">
        <w:r w:rsidRPr="00C761E7">
          <w:rPr>
            <w:sz w:val="22"/>
            <w:szCs w:val="22"/>
            <w:u w:val="single"/>
          </w:rPr>
          <w:t>статьей 176.1</w:t>
        </w:r>
      </w:hyperlink>
      <w:r w:rsidRPr="00C761E7">
        <w:rPr>
          <w:sz w:val="22"/>
          <w:szCs w:val="22"/>
        </w:rPr>
        <w:t xml:space="preserve"> </w:t>
      </w:r>
      <w:r w:rsidRPr="00C761E7">
        <w:rPr>
          <w:color w:val="000000"/>
          <w:sz w:val="22"/>
          <w:szCs w:val="22"/>
        </w:rPr>
        <w:t>Налогового кодекса Российской Федерации перечень банков, соответствующих установленным требованиям для принятия банковских гарантий в целях налогообложения, и должна удовлетворять следующим требованиям:</w:t>
      </w:r>
      <w:proofErr w:type="gramEnd"/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1) банковская гарантия должна быть безотзывной и непередаваемой;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 xml:space="preserve">2) срок действия банковской гарантии должен составлять не менее чем один год </w:t>
      </w:r>
      <w:proofErr w:type="gramStart"/>
      <w:r w:rsidRPr="00C761E7">
        <w:rPr>
          <w:color w:val="000000"/>
          <w:sz w:val="22"/>
          <w:szCs w:val="22"/>
        </w:rPr>
        <w:t>с даты окончания</w:t>
      </w:r>
      <w:proofErr w:type="gramEnd"/>
      <w:r w:rsidRPr="00C761E7">
        <w:rPr>
          <w:color w:val="000000"/>
          <w:sz w:val="22"/>
          <w:szCs w:val="22"/>
        </w:rPr>
        <w:t xml:space="preserve"> срока подачи заявок на участие в конкурсе;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3) сумма, на которую выдана банковская гарантия, должна быть не менее чем сумма, установленная конкурсной документацией;</w:t>
      </w:r>
    </w:p>
    <w:p w:rsidR="00F9471D" w:rsidRPr="00CA0DC9" w:rsidRDefault="00F9471D" w:rsidP="00CA0DC9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 xml:space="preserve">4) обязательства принципа, надлежащее исполнение которых обеспечивается банковской гарантией, должны соответствовать обязательствам арендатора, которые установлены конкурсной </w:t>
      </w:r>
      <w:proofErr w:type="gramStart"/>
      <w:r w:rsidRPr="00C761E7">
        <w:rPr>
          <w:color w:val="000000"/>
          <w:sz w:val="22"/>
          <w:szCs w:val="22"/>
        </w:rPr>
        <w:t>документацией</w:t>
      </w:r>
      <w:proofErr w:type="gramEnd"/>
      <w:r w:rsidRPr="00C761E7">
        <w:rPr>
          <w:color w:val="000000"/>
          <w:sz w:val="22"/>
          <w:szCs w:val="22"/>
        </w:rPr>
        <w:t xml:space="preserve"> и надлежащее исполнение которых обеспечивается банковской гарантией.</w:t>
      </w:r>
    </w:p>
    <w:p w:rsidR="000C0E7E" w:rsidRPr="0086427C" w:rsidRDefault="0086427C" w:rsidP="000C0E7E">
      <w:pPr>
        <w:spacing w:before="100" w:beforeAutospacing="1"/>
      </w:pPr>
      <w:r w:rsidRPr="0086427C">
        <w:rPr>
          <w:b/>
          <w:bCs/>
        </w:rPr>
        <w:t xml:space="preserve">11. </w:t>
      </w:r>
      <w:r w:rsidR="00921F77" w:rsidRPr="0086427C">
        <w:rPr>
          <w:b/>
          <w:bCs/>
        </w:rPr>
        <w:t>Критерии конкурса:</w:t>
      </w:r>
      <w:r w:rsidR="000C0E7E" w:rsidRPr="0086427C">
        <w:t xml:space="preserve"> </w:t>
      </w:r>
      <w:r w:rsidR="00FE6540" w:rsidRPr="0086427C">
        <w:t xml:space="preserve">  </w:t>
      </w:r>
      <w:r w:rsidR="000C0E7E" w:rsidRPr="0086427C">
        <w:t xml:space="preserve"> </w:t>
      </w:r>
    </w:p>
    <w:p w:rsidR="000C0E7E" w:rsidRPr="0086427C" w:rsidRDefault="0086427C" w:rsidP="000C0E7E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11.1 </w:t>
      </w:r>
      <w:r w:rsidR="00F9471D" w:rsidRPr="0086427C">
        <w:rPr>
          <w:rFonts w:ascii="Times New Roman" w:hAnsi="Times New Roman"/>
          <w:b/>
          <w:sz w:val="24"/>
          <w:szCs w:val="24"/>
          <w:u w:val="single"/>
        </w:rPr>
        <w:t>ЛОТ № 1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1 277,27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Удельный расход электрической энергии на передачу тепловой энергии 17,00</w:t>
      </w:r>
      <w:r w:rsidRPr="00AE38E5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-Удельный расход воды на передачу тепловой энергии: 0,06</w:t>
      </w:r>
      <w:r w:rsidRPr="00C761E7">
        <w:rPr>
          <w:sz w:val="22"/>
          <w:szCs w:val="22"/>
        </w:rPr>
        <w:t xml:space="preserve"> м3/Гкал.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25,72%</w:t>
      </w:r>
      <w:r w:rsidRPr="00C761E7">
        <w:rPr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 w:rsidR="00993AEF">
        <w:rPr>
          <w:sz w:val="22"/>
          <w:szCs w:val="22"/>
        </w:rPr>
        <w:t>4,204 тыс</w:t>
      </w:r>
      <w:proofErr w:type="gramStart"/>
      <w:r w:rsidR="00993AEF">
        <w:rPr>
          <w:sz w:val="22"/>
          <w:szCs w:val="22"/>
        </w:rPr>
        <w:t>.Г</w:t>
      </w:r>
      <w:proofErr w:type="gramEnd"/>
      <w:r w:rsidR="00993AEF">
        <w:rPr>
          <w:sz w:val="22"/>
          <w:szCs w:val="22"/>
        </w:rPr>
        <w:t>кал.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 w:rsidR="00993AEF"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 w:rsidR="00993AEF">
        <w:rPr>
          <w:sz w:val="22"/>
          <w:szCs w:val="22"/>
        </w:rPr>
        <w:t>0,5 –  7,17</w:t>
      </w:r>
      <w:r w:rsidRPr="00C761E7">
        <w:rPr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AE38E5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AE38E5" w:rsidRPr="00C761E7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lastRenderedPageBreak/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AE38E5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 w:rsidR="00993AEF">
        <w:rPr>
          <w:rFonts w:eastAsia="Calibri"/>
          <w:sz w:val="22"/>
          <w:szCs w:val="22"/>
        </w:rPr>
        <w:t>10,148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 w:rsidR="00993AEF">
        <w:rPr>
          <w:rFonts w:eastAsia="Calibri"/>
          <w:sz w:val="22"/>
          <w:szCs w:val="22"/>
        </w:rPr>
        <w:t>12,138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 w:rsidR="00993AEF">
        <w:rPr>
          <w:rFonts w:eastAsia="Calibri"/>
          <w:sz w:val="22"/>
          <w:szCs w:val="22"/>
        </w:rPr>
        <w:t>12,153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 w:rsidR="00993AEF">
        <w:rPr>
          <w:rFonts w:eastAsia="Calibri"/>
          <w:sz w:val="22"/>
          <w:szCs w:val="22"/>
        </w:rPr>
        <w:t>12,153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993AEF" w:rsidRPr="00C761E7" w:rsidRDefault="00993AEF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2015х%, 2016-119,61%, 2017-100,00%, 2018-100,00%.</w:t>
      </w:r>
    </w:p>
    <w:p w:rsidR="00AE38E5" w:rsidRPr="00C761E7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AE38E5" w:rsidRDefault="00993AEF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</w:t>
      </w:r>
      <w:r w:rsidR="00AE38E5" w:rsidRPr="00C761E7">
        <w:rPr>
          <w:sz w:val="22"/>
          <w:szCs w:val="22"/>
        </w:rPr>
        <w:t xml:space="preserve">-Электроэнергия: 2015 – </w:t>
      </w:r>
      <w:r>
        <w:rPr>
          <w:sz w:val="22"/>
          <w:szCs w:val="22"/>
        </w:rPr>
        <w:t>4,40 руб./кВт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., 2016 – 4,96</w:t>
      </w:r>
      <w:r w:rsidR="00AE38E5"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5,46</w:t>
      </w:r>
      <w:r w:rsidR="00AE38E5"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5,92</w:t>
      </w:r>
      <w:r w:rsidR="00AE38E5" w:rsidRPr="00C761E7">
        <w:rPr>
          <w:sz w:val="22"/>
          <w:szCs w:val="22"/>
        </w:rPr>
        <w:t xml:space="preserve"> руб./кВт./ч.</w:t>
      </w:r>
    </w:p>
    <w:p w:rsidR="00993AEF" w:rsidRPr="00C761E7" w:rsidRDefault="00993AEF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2015-х%, 2016-112,8%, 2017-110,0%, 2018-108,5%.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-Вода: 2015 – </w:t>
      </w:r>
      <w:r w:rsidR="00993AEF">
        <w:rPr>
          <w:sz w:val="22"/>
          <w:szCs w:val="22"/>
        </w:rPr>
        <w:t>76,96</w:t>
      </w:r>
      <w:r w:rsidRPr="00C761E7">
        <w:rPr>
          <w:sz w:val="22"/>
          <w:szCs w:val="22"/>
        </w:rPr>
        <w:t xml:space="preserve"> руб./м3, 2016 – </w:t>
      </w:r>
      <w:r w:rsidR="00993AEF">
        <w:rPr>
          <w:sz w:val="22"/>
          <w:szCs w:val="22"/>
        </w:rPr>
        <w:t>83,66</w:t>
      </w:r>
      <w:r w:rsidRPr="00C761E7">
        <w:rPr>
          <w:sz w:val="22"/>
          <w:szCs w:val="22"/>
        </w:rPr>
        <w:t xml:space="preserve"> руб./м3, 2017 – </w:t>
      </w:r>
      <w:r w:rsidR="00993AEF">
        <w:rPr>
          <w:sz w:val="22"/>
          <w:szCs w:val="22"/>
        </w:rPr>
        <w:t>89,52</w:t>
      </w:r>
      <w:r w:rsidRPr="00C761E7">
        <w:rPr>
          <w:sz w:val="22"/>
          <w:szCs w:val="22"/>
        </w:rPr>
        <w:t xml:space="preserve"> руб./м3, 2018 – </w:t>
      </w:r>
      <w:r w:rsidR="00993AEF">
        <w:rPr>
          <w:sz w:val="22"/>
          <w:szCs w:val="22"/>
        </w:rPr>
        <w:t>95,07</w:t>
      </w:r>
      <w:r w:rsidRPr="00C761E7">
        <w:rPr>
          <w:sz w:val="22"/>
          <w:szCs w:val="22"/>
        </w:rPr>
        <w:t xml:space="preserve"> руб./м3.</w:t>
      </w:r>
    </w:p>
    <w:p w:rsidR="00993AEF" w:rsidRPr="00C761E7" w:rsidRDefault="00993AEF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2015х%, 2016-108,7%, 2017-107,0%, 2018-106,2%.</w:t>
      </w:r>
    </w:p>
    <w:p w:rsidR="00AE38E5" w:rsidRPr="00C761E7" w:rsidRDefault="00AE38E5" w:rsidP="00AE38E5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AE38E5" w:rsidRPr="00C761E7" w:rsidRDefault="00AE38E5" w:rsidP="00AE38E5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 w:rsidR="00993AEF">
        <w:rPr>
          <w:sz w:val="22"/>
          <w:szCs w:val="22"/>
        </w:rPr>
        <w:t>электрической энергии на передачу тепловой энергии</w:t>
      </w:r>
      <w:r w:rsidRPr="00C761E7">
        <w:rPr>
          <w:sz w:val="22"/>
          <w:szCs w:val="22"/>
        </w:rPr>
        <w:t xml:space="preserve">: </w:t>
      </w:r>
      <w:r w:rsidR="00993AEF">
        <w:rPr>
          <w:sz w:val="22"/>
          <w:szCs w:val="22"/>
        </w:rPr>
        <w:t>17,00</w:t>
      </w:r>
      <w:r w:rsidRPr="00C761E7">
        <w:rPr>
          <w:sz w:val="22"/>
          <w:szCs w:val="22"/>
        </w:rPr>
        <w:t xml:space="preserve"> </w:t>
      </w:r>
      <w:r w:rsidR="00993AEF">
        <w:rPr>
          <w:sz w:val="22"/>
          <w:szCs w:val="22"/>
        </w:rPr>
        <w:t>кВтч./</w:t>
      </w:r>
      <w:r w:rsidR="004D466F">
        <w:rPr>
          <w:sz w:val="22"/>
          <w:szCs w:val="22"/>
        </w:rPr>
        <w:t>Гкал</w:t>
      </w:r>
      <w:r w:rsidRPr="00C761E7">
        <w:rPr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воды на </w:t>
      </w:r>
      <w:r w:rsidR="004D466F">
        <w:rPr>
          <w:sz w:val="22"/>
          <w:szCs w:val="22"/>
        </w:rPr>
        <w:t>передачу тепловой энергии: 0,06</w:t>
      </w:r>
      <w:r w:rsidRPr="00C761E7">
        <w:rPr>
          <w:sz w:val="22"/>
          <w:szCs w:val="22"/>
        </w:rPr>
        <w:t xml:space="preserve"> м3/Гкал.</w:t>
      </w:r>
    </w:p>
    <w:p w:rsidR="00AE38E5" w:rsidRDefault="00AE38E5" w:rsidP="00AE38E5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 xml:space="preserve">Величина неподконтрольных расходов, определенную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 w:rsidR="004D466F">
        <w:rPr>
          <w:sz w:val="22"/>
          <w:szCs w:val="22"/>
        </w:rPr>
        <w:t xml:space="preserve">2015-х </w:t>
      </w:r>
      <w:proofErr w:type="spellStart"/>
      <w:r w:rsidR="004D466F">
        <w:rPr>
          <w:sz w:val="22"/>
          <w:szCs w:val="22"/>
        </w:rPr>
        <w:t>тыс</w:t>
      </w:r>
      <w:proofErr w:type="gramStart"/>
      <w:r w:rsidR="004D466F">
        <w:rPr>
          <w:sz w:val="22"/>
          <w:szCs w:val="22"/>
        </w:rPr>
        <w:t>.р</w:t>
      </w:r>
      <w:proofErr w:type="gramEnd"/>
      <w:r w:rsidR="004D466F">
        <w:rPr>
          <w:sz w:val="22"/>
          <w:szCs w:val="22"/>
        </w:rPr>
        <w:t>уб</w:t>
      </w:r>
      <w:proofErr w:type="spellEnd"/>
      <w:r w:rsidR="004D466F">
        <w:rPr>
          <w:sz w:val="22"/>
          <w:szCs w:val="22"/>
        </w:rPr>
        <w:t xml:space="preserve">, 2016-381,3 </w:t>
      </w:r>
      <w:proofErr w:type="spellStart"/>
      <w:r w:rsidR="004D466F">
        <w:rPr>
          <w:sz w:val="22"/>
          <w:szCs w:val="22"/>
        </w:rPr>
        <w:t>тыс.руб</w:t>
      </w:r>
      <w:proofErr w:type="spellEnd"/>
      <w:r w:rsidR="004D466F">
        <w:rPr>
          <w:sz w:val="22"/>
          <w:szCs w:val="22"/>
        </w:rPr>
        <w:t xml:space="preserve">, 2017-х </w:t>
      </w:r>
      <w:proofErr w:type="spellStart"/>
      <w:r w:rsidR="004D466F">
        <w:rPr>
          <w:sz w:val="22"/>
          <w:szCs w:val="22"/>
        </w:rPr>
        <w:t>тыс.руб</w:t>
      </w:r>
      <w:proofErr w:type="spellEnd"/>
      <w:r w:rsidR="004D466F">
        <w:rPr>
          <w:sz w:val="22"/>
          <w:szCs w:val="22"/>
        </w:rPr>
        <w:t>, 2018-х тыс.руб.</w:t>
      </w:r>
      <w:r w:rsidRPr="00F9471D">
        <w:rPr>
          <w:b/>
          <w:sz w:val="22"/>
          <w:szCs w:val="22"/>
        </w:rPr>
        <w:t xml:space="preserve"> 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proofErr w:type="spellStart"/>
      <w:r w:rsidR="004D466F">
        <w:rPr>
          <w:sz w:val="22"/>
          <w:szCs w:val="22"/>
        </w:rPr>
        <w:t>х</w:t>
      </w:r>
      <w:r w:rsidRPr="00C761E7">
        <w:rPr>
          <w:sz w:val="22"/>
          <w:szCs w:val="22"/>
        </w:rPr>
        <w:t>%</w:t>
      </w:r>
      <w:proofErr w:type="spellEnd"/>
      <w:r w:rsidRPr="00C761E7">
        <w:rPr>
          <w:sz w:val="22"/>
          <w:szCs w:val="22"/>
        </w:rPr>
        <w:t xml:space="preserve">, 2016 – </w:t>
      </w:r>
      <w:r w:rsidR="004D466F">
        <w:rPr>
          <w:sz w:val="22"/>
          <w:szCs w:val="22"/>
        </w:rPr>
        <w:t>129,09%, 2017 – 107,40</w:t>
      </w:r>
      <w:r w:rsidRPr="00C761E7">
        <w:rPr>
          <w:sz w:val="22"/>
          <w:szCs w:val="22"/>
        </w:rPr>
        <w:t>%, 2018 – 106,91%.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 w:rsidR="004D466F">
        <w:rPr>
          <w:sz w:val="22"/>
          <w:szCs w:val="22"/>
        </w:rPr>
        <w:t>: 2015 – 106,7, 2016 – 107, 2017 – 106,5, 2018 – 105,5</w:t>
      </w:r>
      <w:r w:rsidRPr="00C761E7">
        <w:rPr>
          <w:sz w:val="22"/>
          <w:szCs w:val="22"/>
        </w:rPr>
        <w:t>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 w:rsidR="00987A29"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0C0E7E" w:rsidRPr="00AF153C" w:rsidRDefault="0086427C" w:rsidP="000C0E7E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11.2 </w:t>
      </w:r>
      <w:r w:rsidR="00EB6532" w:rsidRPr="00AF153C">
        <w:rPr>
          <w:rFonts w:ascii="Times New Roman" w:hAnsi="Times New Roman"/>
          <w:b/>
          <w:sz w:val="24"/>
          <w:szCs w:val="24"/>
          <w:u w:val="single"/>
        </w:rPr>
        <w:t xml:space="preserve">ЛОТ № 2 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1 277,27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4D466F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Удельный расход электрической энергии на передачу тепловой энергии 17,00</w:t>
      </w:r>
      <w:r w:rsidRPr="00AE38E5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-Удельный расход воды на передачу тепловой энергии: 0,06</w:t>
      </w:r>
      <w:r w:rsidRPr="00C761E7">
        <w:rPr>
          <w:sz w:val="22"/>
          <w:szCs w:val="22"/>
        </w:rPr>
        <w:t xml:space="preserve"> м3/Гкал.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25,72%</w:t>
      </w:r>
      <w:r w:rsidRPr="00C761E7">
        <w:rPr>
          <w:sz w:val="22"/>
          <w:szCs w:val="22"/>
        </w:rPr>
        <w:t>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>
        <w:rPr>
          <w:sz w:val="22"/>
          <w:szCs w:val="22"/>
        </w:rPr>
        <w:t>4,204 тыс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кал.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0,5 –  7,17</w:t>
      </w:r>
      <w:r w:rsidRPr="00C761E7">
        <w:rPr>
          <w:sz w:val="22"/>
          <w:szCs w:val="22"/>
        </w:rPr>
        <w:t>.</w:t>
      </w:r>
    </w:p>
    <w:p w:rsidR="004D466F" w:rsidRPr="00C761E7" w:rsidRDefault="004D466F" w:rsidP="004D466F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4D466F" w:rsidRDefault="004D466F" w:rsidP="004D466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4D466F" w:rsidRPr="00C761E7" w:rsidRDefault="004D466F" w:rsidP="004D466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4D466F" w:rsidRDefault="004D466F" w:rsidP="004D466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10,148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>
        <w:rPr>
          <w:rFonts w:eastAsia="Calibri"/>
          <w:sz w:val="22"/>
          <w:szCs w:val="22"/>
        </w:rPr>
        <w:t>12,138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>
        <w:rPr>
          <w:rFonts w:eastAsia="Calibri"/>
          <w:sz w:val="22"/>
          <w:szCs w:val="22"/>
        </w:rPr>
        <w:t>12,153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>
        <w:rPr>
          <w:rFonts w:eastAsia="Calibri"/>
          <w:sz w:val="22"/>
          <w:szCs w:val="22"/>
        </w:rPr>
        <w:t>12,153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4D466F" w:rsidRPr="00C761E7" w:rsidRDefault="004D466F" w:rsidP="004D466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2015х%, 2016-119,61%, 2017-100,00%, 2018-100,00%.</w:t>
      </w:r>
    </w:p>
    <w:p w:rsidR="004D466F" w:rsidRPr="00C761E7" w:rsidRDefault="004D466F" w:rsidP="004D466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4D466F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-Электроэнергия: 2015 – </w:t>
      </w:r>
      <w:r>
        <w:rPr>
          <w:sz w:val="22"/>
          <w:szCs w:val="22"/>
        </w:rPr>
        <w:t>4,40 руб./кВт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., 2016 – 4,96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5,46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5,92</w:t>
      </w:r>
      <w:r w:rsidRPr="00C761E7">
        <w:rPr>
          <w:sz w:val="22"/>
          <w:szCs w:val="22"/>
        </w:rPr>
        <w:t xml:space="preserve"> руб./кВт./ч.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Изменение цен: 2015-х%, 2016-112,8%, 2017-110,0%, 2018-108,5%.</w:t>
      </w:r>
    </w:p>
    <w:p w:rsidR="004D466F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-Вода: 2015 – </w:t>
      </w:r>
      <w:r>
        <w:rPr>
          <w:sz w:val="22"/>
          <w:szCs w:val="22"/>
        </w:rPr>
        <w:t>76,96</w:t>
      </w:r>
      <w:r w:rsidRPr="00C761E7">
        <w:rPr>
          <w:sz w:val="22"/>
          <w:szCs w:val="22"/>
        </w:rPr>
        <w:t xml:space="preserve"> руб./м3, 2016 – </w:t>
      </w:r>
      <w:r>
        <w:rPr>
          <w:sz w:val="22"/>
          <w:szCs w:val="22"/>
        </w:rPr>
        <w:t>83,66</w:t>
      </w:r>
      <w:r w:rsidRPr="00C761E7">
        <w:rPr>
          <w:sz w:val="22"/>
          <w:szCs w:val="22"/>
        </w:rPr>
        <w:t xml:space="preserve"> руб./м3, 2017 – </w:t>
      </w:r>
      <w:r>
        <w:rPr>
          <w:sz w:val="22"/>
          <w:szCs w:val="22"/>
        </w:rPr>
        <w:t>89,52</w:t>
      </w:r>
      <w:r w:rsidRPr="00C761E7">
        <w:rPr>
          <w:sz w:val="22"/>
          <w:szCs w:val="22"/>
        </w:rPr>
        <w:t xml:space="preserve"> руб./м3, 2018 – </w:t>
      </w:r>
      <w:r>
        <w:rPr>
          <w:sz w:val="22"/>
          <w:szCs w:val="22"/>
        </w:rPr>
        <w:t>95,07</w:t>
      </w:r>
      <w:r w:rsidRPr="00C761E7">
        <w:rPr>
          <w:sz w:val="22"/>
          <w:szCs w:val="22"/>
        </w:rPr>
        <w:t xml:space="preserve"> руб./м3.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2015х%, 2016-108,7%, 2017-107,0%, 2018-106,2%.</w:t>
      </w:r>
    </w:p>
    <w:p w:rsidR="004D466F" w:rsidRPr="00C761E7" w:rsidRDefault="004D466F" w:rsidP="004D466F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4D466F" w:rsidRPr="00C761E7" w:rsidRDefault="004D466F" w:rsidP="004D466F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>
        <w:rPr>
          <w:sz w:val="22"/>
          <w:szCs w:val="22"/>
        </w:rPr>
        <w:t>электрической энергии на передачу тепловой энергии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17,00</w:t>
      </w:r>
      <w:r w:rsidRPr="00C761E7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</w:t>
      </w:r>
      <w:r w:rsidRPr="00C761E7">
        <w:rPr>
          <w:sz w:val="22"/>
          <w:szCs w:val="22"/>
        </w:rPr>
        <w:t>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воды на </w:t>
      </w:r>
      <w:r>
        <w:rPr>
          <w:sz w:val="22"/>
          <w:szCs w:val="22"/>
        </w:rPr>
        <w:t>передачу тепловой энергии: 0,06</w:t>
      </w:r>
      <w:r w:rsidRPr="00C761E7">
        <w:rPr>
          <w:sz w:val="22"/>
          <w:szCs w:val="22"/>
        </w:rPr>
        <w:t xml:space="preserve"> м3/Гкал.</w:t>
      </w:r>
    </w:p>
    <w:p w:rsidR="004D466F" w:rsidRDefault="004D466F" w:rsidP="004D466F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 xml:space="preserve">Величина неподконтрольных расходов, определенную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>
        <w:rPr>
          <w:sz w:val="22"/>
          <w:szCs w:val="22"/>
        </w:rPr>
        <w:t xml:space="preserve">2015-х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, 2016-381,3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, 2017-х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, 2018-х тыс.руб.</w:t>
      </w:r>
      <w:r w:rsidRPr="00F9471D">
        <w:rPr>
          <w:b/>
          <w:sz w:val="22"/>
          <w:szCs w:val="22"/>
        </w:rPr>
        <w:t xml:space="preserve"> 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proofErr w:type="spellStart"/>
      <w:r>
        <w:rPr>
          <w:sz w:val="22"/>
          <w:szCs w:val="22"/>
        </w:rPr>
        <w:t>х</w:t>
      </w:r>
      <w:r w:rsidRPr="00C761E7">
        <w:rPr>
          <w:sz w:val="22"/>
          <w:szCs w:val="22"/>
        </w:rPr>
        <w:t>%</w:t>
      </w:r>
      <w:proofErr w:type="spellEnd"/>
      <w:r w:rsidRPr="00C761E7">
        <w:rPr>
          <w:sz w:val="22"/>
          <w:szCs w:val="22"/>
        </w:rPr>
        <w:t xml:space="preserve">, 2016 – </w:t>
      </w:r>
      <w:r>
        <w:rPr>
          <w:sz w:val="22"/>
          <w:szCs w:val="22"/>
        </w:rPr>
        <w:t>129,09%, 2017 – 107,40</w:t>
      </w:r>
      <w:r w:rsidRPr="00C761E7">
        <w:rPr>
          <w:sz w:val="22"/>
          <w:szCs w:val="22"/>
        </w:rPr>
        <w:t>%, 2018 – 106,91%.</w:t>
      </w:r>
    </w:p>
    <w:p w:rsidR="004D466F" w:rsidRPr="00C761E7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>
        <w:rPr>
          <w:sz w:val="22"/>
          <w:szCs w:val="22"/>
        </w:rPr>
        <w:t>: 2015 – 106,7, 2016 – 107, 2017 – 106,5, 2018 – 105,5</w:t>
      </w:r>
      <w:r w:rsidRPr="00C761E7">
        <w:rPr>
          <w:sz w:val="22"/>
          <w:szCs w:val="22"/>
        </w:rPr>
        <w:t>.</w:t>
      </w:r>
    </w:p>
    <w:p w:rsidR="004D466F" w:rsidRDefault="004D466F" w:rsidP="004D466F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 w:rsidR="00987A29"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9C3126" w:rsidRPr="00EB6532" w:rsidRDefault="00384144" w:rsidP="002B770D">
      <w:pPr>
        <w:ind w:right="-185"/>
        <w:jc w:val="both"/>
        <w:rPr>
          <w:b/>
          <w:bCs/>
        </w:rPr>
      </w:pPr>
      <w:r>
        <w:rPr>
          <w:b/>
          <w:bCs/>
        </w:rPr>
        <w:t xml:space="preserve">12. </w:t>
      </w:r>
      <w:r w:rsidR="009C3126" w:rsidRPr="00EB6532">
        <w:rPr>
          <w:b/>
          <w:bCs/>
        </w:rPr>
        <w:t>Размер, порядок и сроки внесения задатка</w:t>
      </w:r>
    </w:p>
    <w:p w:rsidR="009C3126" w:rsidRPr="00EB6532" w:rsidRDefault="009C3126" w:rsidP="009C3126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EB6532">
        <w:rPr>
          <w:rFonts w:ascii="Times New Roman" w:hAnsi="Times New Roman"/>
          <w:sz w:val="24"/>
          <w:szCs w:val="24"/>
        </w:rPr>
        <w:t xml:space="preserve">Задаток для участия в конкурсе в размере </w:t>
      </w:r>
      <w:r w:rsidRPr="00EB6532">
        <w:rPr>
          <w:rFonts w:ascii="Times New Roman" w:hAnsi="Times New Roman"/>
          <w:b/>
          <w:sz w:val="24"/>
          <w:szCs w:val="24"/>
        </w:rPr>
        <w:t>10</w:t>
      </w:r>
      <w:r w:rsidR="00F9471D" w:rsidRPr="00EB6532">
        <w:rPr>
          <w:rFonts w:ascii="Times New Roman" w:hAnsi="Times New Roman"/>
          <w:b/>
          <w:sz w:val="24"/>
          <w:szCs w:val="24"/>
        </w:rPr>
        <w:t>0</w:t>
      </w:r>
      <w:r w:rsidRPr="00EB6532">
        <w:rPr>
          <w:rFonts w:ascii="Times New Roman" w:hAnsi="Times New Roman"/>
          <w:b/>
          <w:sz w:val="24"/>
          <w:szCs w:val="24"/>
        </w:rPr>
        <w:t xml:space="preserve"> %</w:t>
      </w:r>
      <w:r w:rsidRPr="00EB6532">
        <w:rPr>
          <w:rFonts w:ascii="Times New Roman" w:hAnsi="Times New Roman"/>
          <w:sz w:val="24"/>
          <w:szCs w:val="24"/>
        </w:rPr>
        <w:t xml:space="preserve"> от суммы годовой арендной платы перечисляется на следующие банковские реквизиты: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Банк: </w:t>
      </w:r>
      <w:proofErr w:type="spellStart"/>
      <w:r w:rsidRPr="00C761E7">
        <w:rPr>
          <w:rFonts w:eastAsia="Calibri"/>
          <w:sz w:val="22"/>
          <w:szCs w:val="22"/>
        </w:rPr>
        <w:t>Западно-Сибирский</w:t>
      </w:r>
      <w:proofErr w:type="spellEnd"/>
      <w:r w:rsidRPr="00C761E7">
        <w:rPr>
          <w:rFonts w:eastAsia="Calibri"/>
          <w:sz w:val="22"/>
          <w:szCs w:val="22"/>
        </w:rPr>
        <w:t xml:space="preserve"> банк ОАО «Сбербанк России» </w:t>
      </w:r>
      <w:proofErr w:type="gramStart"/>
      <w:r w:rsidRPr="00C761E7">
        <w:rPr>
          <w:rFonts w:eastAsia="Calibri"/>
          <w:sz w:val="22"/>
          <w:szCs w:val="22"/>
        </w:rPr>
        <w:t>г</w:t>
      </w:r>
      <w:proofErr w:type="gramEnd"/>
      <w:r w:rsidRPr="00C761E7">
        <w:rPr>
          <w:rFonts w:eastAsia="Calibri"/>
          <w:sz w:val="22"/>
          <w:szCs w:val="22"/>
        </w:rPr>
        <w:t xml:space="preserve">. Тюмень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БИК 047102651 </w:t>
      </w:r>
      <w:proofErr w:type="spellStart"/>
      <w:r w:rsidRPr="00C761E7">
        <w:rPr>
          <w:rFonts w:eastAsia="Calibri"/>
          <w:sz w:val="22"/>
          <w:szCs w:val="22"/>
        </w:rPr>
        <w:t>кор</w:t>
      </w:r>
      <w:proofErr w:type="spellEnd"/>
      <w:r w:rsidRPr="00C761E7">
        <w:rPr>
          <w:rFonts w:eastAsia="Calibri"/>
          <w:sz w:val="22"/>
          <w:szCs w:val="22"/>
        </w:rPr>
        <w:t>/</w:t>
      </w:r>
      <w:proofErr w:type="spellStart"/>
      <w:r w:rsidRPr="00C761E7">
        <w:rPr>
          <w:rFonts w:eastAsia="Calibri"/>
          <w:sz w:val="22"/>
          <w:szCs w:val="22"/>
        </w:rPr>
        <w:t>сч</w:t>
      </w:r>
      <w:proofErr w:type="spellEnd"/>
      <w:r w:rsidRPr="00C761E7">
        <w:rPr>
          <w:rFonts w:eastAsia="Calibri"/>
          <w:sz w:val="22"/>
          <w:szCs w:val="22"/>
        </w:rPr>
        <w:t>. 30101810800000000651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Получатель: Комитет по финансам (КУМИ администрации </w:t>
      </w:r>
      <w:proofErr w:type="spellStart"/>
      <w:r w:rsidRPr="00C761E7">
        <w:rPr>
          <w:rFonts w:eastAsia="Calibri"/>
          <w:sz w:val="22"/>
          <w:szCs w:val="22"/>
        </w:rPr>
        <w:t>Кондинского</w:t>
      </w:r>
      <w:proofErr w:type="spellEnd"/>
      <w:r w:rsidRPr="00C761E7">
        <w:rPr>
          <w:rFonts w:eastAsia="Calibri"/>
          <w:sz w:val="22"/>
          <w:szCs w:val="22"/>
        </w:rPr>
        <w:t xml:space="preserve"> района 070.00.001.5 ИНН 8616003853)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spellStart"/>
      <w:proofErr w:type="gramStart"/>
      <w:r w:rsidRPr="00C761E7">
        <w:rPr>
          <w:rFonts w:eastAsia="Calibri"/>
          <w:sz w:val="22"/>
          <w:szCs w:val="22"/>
        </w:rPr>
        <w:t>р</w:t>
      </w:r>
      <w:proofErr w:type="spellEnd"/>
      <w:proofErr w:type="gramEnd"/>
      <w:r w:rsidRPr="00C761E7">
        <w:rPr>
          <w:rFonts w:eastAsia="Calibri"/>
          <w:sz w:val="22"/>
          <w:szCs w:val="22"/>
        </w:rPr>
        <w:t xml:space="preserve">/с 40302810667340002004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ИНН:  8616001542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КПП: 861601001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В платежных документах в поле 104 указывается код бюджетной классификации: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ОКТМО 71816160</w:t>
      </w:r>
    </w:p>
    <w:p w:rsidR="009C3126" w:rsidRPr="00691F6F" w:rsidRDefault="00EB6532" w:rsidP="009C3126">
      <w:pPr>
        <w:pStyle w:val="affd"/>
        <w:jc w:val="both"/>
        <w:rPr>
          <w:rFonts w:ascii="Times New Roman" w:hAnsi="Times New Roman" w:cs="Times New Roman"/>
          <w:sz w:val="22"/>
          <w:szCs w:val="22"/>
        </w:rPr>
      </w:pPr>
      <w:r w:rsidRPr="00C761E7">
        <w:rPr>
          <w:rFonts w:ascii="Times New Roman" w:eastAsia="Calibri" w:hAnsi="Times New Roman" w:cs="Times New Roman"/>
          <w:sz w:val="22"/>
          <w:szCs w:val="22"/>
        </w:rPr>
        <w:t>КБК 07040000000050000190</w:t>
      </w:r>
    </w:p>
    <w:p w:rsidR="00ED3014" w:rsidRDefault="00CA0DC9" w:rsidP="00ED3014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ED3014">
        <w:rPr>
          <w:sz w:val="22"/>
          <w:szCs w:val="22"/>
        </w:rPr>
        <w:t xml:space="preserve">По лоту № 1 в сумме </w:t>
      </w:r>
      <w:r w:rsidR="00691F6F"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 w:rsidR="005D6289">
        <w:rPr>
          <w:sz w:val="22"/>
          <w:szCs w:val="22"/>
        </w:rPr>
        <w:t>108751,54</w:t>
      </w:r>
      <w:r w:rsidR="00ED3014" w:rsidRPr="00565AB0">
        <w:rPr>
          <w:sz w:val="22"/>
          <w:szCs w:val="22"/>
        </w:rPr>
        <w:t xml:space="preserve"> </w:t>
      </w:r>
      <w:r w:rsidR="00ED3014">
        <w:rPr>
          <w:sz w:val="22"/>
          <w:szCs w:val="22"/>
        </w:rPr>
        <w:t>(</w:t>
      </w:r>
      <w:r w:rsidR="005D6289">
        <w:rPr>
          <w:sz w:val="22"/>
          <w:szCs w:val="22"/>
        </w:rPr>
        <w:t>сто восемь тысяч семьсот пятьдесят один) рублей 54</w:t>
      </w:r>
      <w:r w:rsidR="00ED3014">
        <w:rPr>
          <w:sz w:val="22"/>
          <w:szCs w:val="22"/>
        </w:rPr>
        <w:t xml:space="preserve"> копейки.</w:t>
      </w:r>
    </w:p>
    <w:p w:rsidR="00ED3014" w:rsidRPr="00565AB0" w:rsidRDefault="00ED3014" w:rsidP="00ED3014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По лоту № 2</w:t>
      </w:r>
      <w:r w:rsidRPr="00ED3014">
        <w:rPr>
          <w:sz w:val="22"/>
          <w:szCs w:val="22"/>
        </w:rPr>
        <w:t xml:space="preserve"> в сумме </w:t>
      </w:r>
      <w:r w:rsidR="00691F6F"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 w:rsidR="005D6289">
        <w:rPr>
          <w:sz w:val="22"/>
          <w:szCs w:val="22"/>
        </w:rPr>
        <w:t>6965</w:t>
      </w:r>
      <w:r w:rsidRPr="00565AB0">
        <w:rPr>
          <w:sz w:val="22"/>
          <w:szCs w:val="22"/>
        </w:rPr>
        <w:t xml:space="preserve"> (</w:t>
      </w:r>
      <w:r w:rsidR="005D6289">
        <w:rPr>
          <w:sz w:val="22"/>
          <w:szCs w:val="22"/>
        </w:rPr>
        <w:t>шесть тысяч девятьсот шестьдесят пять</w:t>
      </w:r>
      <w:r w:rsidR="00691F6F">
        <w:rPr>
          <w:sz w:val="22"/>
          <w:szCs w:val="22"/>
        </w:rPr>
        <w:t xml:space="preserve">) рублей </w:t>
      </w:r>
      <w:r w:rsidR="005D6289">
        <w:rPr>
          <w:sz w:val="22"/>
          <w:szCs w:val="22"/>
        </w:rPr>
        <w:t>00 копеек</w:t>
      </w:r>
      <w:r w:rsidRPr="00565AB0">
        <w:rPr>
          <w:sz w:val="22"/>
          <w:szCs w:val="22"/>
        </w:rPr>
        <w:t>.</w:t>
      </w:r>
    </w:p>
    <w:p w:rsidR="009C3126" w:rsidRPr="001B275E" w:rsidRDefault="009C3126" w:rsidP="001B275E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1B275E">
        <w:rPr>
          <w:rFonts w:ascii="Times New Roman" w:hAnsi="Times New Roman"/>
          <w:sz w:val="24"/>
          <w:szCs w:val="24"/>
        </w:rPr>
        <w:t>Средства платежа – денежные средства в валюте Российской Федерации (рубли).</w:t>
      </w:r>
      <w:r w:rsidRPr="001B275E">
        <w:rPr>
          <w:rFonts w:ascii="Times New Roman" w:hAnsi="Times New Roman"/>
          <w:b/>
          <w:sz w:val="24"/>
          <w:szCs w:val="24"/>
        </w:rPr>
        <w:t xml:space="preserve"> </w:t>
      </w:r>
      <w:r w:rsidRPr="001B275E">
        <w:rPr>
          <w:rFonts w:ascii="Times New Roman" w:hAnsi="Times New Roman"/>
          <w:sz w:val="24"/>
          <w:szCs w:val="24"/>
        </w:rPr>
        <w:t>Задатки должны поступить на счет не позднее срока окончания приема заявок.</w:t>
      </w:r>
    </w:p>
    <w:p w:rsidR="00384144" w:rsidRDefault="00384144" w:rsidP="001B275E">
      <w:pPr>
        <w:tabs>
          <w:tab w:val="left" w:pos="7515"/>
        </w:tabs>
        <w:rPr>
          <w:b/>
          <w:bCs/>
        </w:rPr>
      </w:pPr>
    </w:p>
    <w:p w:rsidR="009C3126" w:rsidRPr="001B275E" w:rsidRDefault="00384144" w:rsidP="001B275E">
      <w:pPr>
        <w:tabs>
          <w:tab w:val="left" w:pos="7515"/>
        </w:tabs>
      </w:pPr>
      <w:r>
        <w:rPr>
          <w:b/>
          <w:bCs/>
        </w:rPr>
        <w:t xml:space="preserve">13. </w:t>
      </w:r>
      <w:r w:rsidR="009C3126" w:rsidRPr="001B275E">
        <w:rPr>
          <w:b/>
          <w:bCs/>
        </w:rPr>
        <w:t xml:space="preserve">Документация о конкурсе размещена на официальном сайте муниципального образования </w:t>
      </w:r>
      <w:proofErr w:type="spellStart"/>
      <w:r w:rsidR="009C3126" w:rsidRPr="001B275E">
        <w:rPr>
          <w:b/>
          <w:bCs/>
        </w:rPr>
        <w:t>Кондинский</w:t>
      </w:r>
      <w:proofErr w:type="spellEnd"/>
      <w:r w:rsidR="009C3126" w:rsidRPr="001B275E">
        <w:rPr>
          <w:b/>
          <w:bCs/>
        </w:rPr>
        <w:t xml:space="preserve"> район</w:t>
      </w:r>
      <w:r w:rsidR="00F9471D" w:rsidRPr="001B275E">
        <w:t xml:space="preserve"> </w:t>
      </w:r>
      <w:proofErr w:type="spellStart"/>
      <w:r w:rsidR="00F9471D" w:rsidRPr="001B275E">
        <w:t>www.</w:t>
      </w:r>
      <w:r w:rsidR="009C3126" w:rsidRPr="001B275E">
        <w:t>adm.ru</w:t>
      </w:r>
      <w:proofErr w:type="spellEnd"/>
      <w:r w:rsidR="009C3126" w:rsidRPr="001B275E">
        <w:t>.</w:t>
      </w:r>
      <w:r>
        <w:t xml:space="preserve"> </w:t>
      </w:r>
      <w:r w:rsidR="009C3126" w:rsidRPr="00AA614B">
        <w:rPr>
          <w:b/>
          <w:bCs/>
          <w:color w:val="000000"/>
        </w:rPr>
        <w:t xml:space="preserve">и на официальном сайте Российской Федерации </w:t>
      </w:r>
      <w:r w:rsidR="009C3126" w:rsidRPr="00AA614B">
        <w:rPr>
          <w:b/>
          <w:bCs/>
          <w:color w:val="0070C0"/>
          <w:u w:val="single"/>
          <w:lang w:val="en-US"/>
        </w:rPr>
        <w:t>www</w:t>
      </w:r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torgi</w:t>
      </w:r>
      <w:proofErr w:type="spellEnd"/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gov</w:t>
      </w:r>
      <w:proofErr w:type="spellEnd"/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ru</w:t>
      </w:r>
      <w:proofErr w:type="spellEnd"/>
      <w:r w:rsidR="009C3126" w:rsidRPr="00AA614B">
        <w:rPr>
          <w:b/>
          <w:bCs/>
          <w:color w:val="0070C0"/>
        </w:rPr>
        <w:t xml:space="preserve"> </w:t>
      </w:r>
    </w:p>
    <w:p w:rsidR="001B275E" w:rsidRPr="00477823" w:rsidRDefault="00384144" w:rsidP="0096199A">
      <w:pPr>
        <w:spacing w:before="115" w:after="115"/>
        <w:jc w:val="both"/>
        <w:outlineLvl w:val="0"/>
        <w:rPr>
          <w:sz w:val="22"/>
          <w:szCs w:val="22"/>
        </w:rPr>
      </w:pPr>
      <w:r>
        <w:rPr>
          <w:b/>
          <w:bCs/>
          <w:kern w:val="36"/>
        </w:rPr>
        <w:t xml:space="preserve">14. </w:t>
      </w:r>
      <w:r w:rsidR="009C3126" w:rsidRPr="00477823">
        <w:rPr>
          <w:b/>
          <w:bCs/>
          <w:kern w:val="36"/>
        </w:rPr>
        <w:t xml:space="preserve">Конкурсная документация представляется: </w:t>
      </w:r>
      <w:r w:rsidR="009C3126" w:rsidRPr="00477823">
        <w:rPr>
          <w:b/>
          <w:kern w:val="36"/>
        </w:rPr>
        <w:t xml:space="preserve">с </w:t>
      </w:r>
      <w:r w:rsidR="002B770D">
        <w:rPr>
          <w:b/>
          <w:kern w:val="36"/>
        </w:rPr>
        <w:t>30</w:t>
      </w:r>
      <w:r w:rsidR="009C3126" w:rsidRPr="00477823">
        <w:rPr>
          <w:b/>
          <w:kern w:val="36"/>
        </w:rPr>
        <w:t xml:space="preserve"> </w:t>
      </w:r>
      <w:r w:rsidR="00B521B5" w:rsidRPr="00477823">
        <w:rPr>
          <w:b/>
          <w:kern w:val="36"/>
        </w:rPr>
        <w:t>октября</w:t>
      </w:r>
      <w:r w:rsidR="009C3126" w:rsidRPr="00477823">
        <w:rPr>
          <w:b/>
          <w:kern w:val="36"/>
        </w:rPr>
        <w:t xml:space="preserve"> 201</w:t>
      </w:r>
      <w:r w:rsidR="00B521B5" w:rsidRPr="00477823">
        <w:rPr>
          <w:b/>
          <w:kern w:val="36"/>
        </w:rPr>
        <w:t>5</w:t>
      </w:r>
      <w:r w:rsidR="002B770D">
        <w:rPr>
          <w:b/>
          <w:kern w:val="36"/>
        </w:rPr>
        <w:t xml:space="preserve"> г. по 30</w:t>
      </w:r>
      <w:r w:rsidR="009C3126" w:rsidRPr="00477823">
        <w:rPr>
          <w:b/>
          <w:kern w:val="36"/>
        </w:rPr>
        <w:t xml:space="preserve"> </w:t>
      </w:r>
      <w:r w:rsidR="00B521B5" w:rsidRPr="00477823">
        <w:rPr>
          <w:b/>
          <w:kern w:val="36"/>
        </w:rPr>
        <w:t>ноября</w:t>
      </w:r>
      <w:r w:rsidR="00054FBB" w:rsidRPr="00477823">
        <w:rPr>
          <w:b/>
          <w:kern w:val="36"/>
        </w:rPr>
        <w:t xml:space="preserve"> 2015</w:t>
      </w:r>
      <w:r w:rsidR="009C3126" w:rsidRPr="00477823">
        <w:rPr>
          <w:b/>
          <w:kern w:val="36"/>
        </w:rPr>
        <w:t xml:space="preserve"> </w:t>
      </w:r>
      <w:r w:rsidR="009C3126" w:rsidRPr="00477823">
        <w:rPr>
          <w:kern w:val="36"/>
        </w:rPr>
        <w:t>г. в</w:t>
      </w:r>
      <w:r w:rsidR="009C3126" w:rsidRPr="00477823">
        <w:rPr>
          <w:b/>
          <w:bCs/>
          <w:kern w:val="36"/>
        </w:rPr>
        <w:t xml:space="preserve"> </w:t>
      </w:r>
      <w:r w:rsidR="009C3126" w:rsidRPr="00477823">
        <w:rPr>
          <w:kern w:val="36"/>
        </w:rPr>
        <w:t>рабочие дни: Понедельник - пятница</w:t>
      </w:r>
      <w:r w:rsidR="001B275E" w:rsidRPr="00477823">
        <w:rPr>
          <w:kern w:val="36"/>
        </w:rPr>
        <w:t xml:space="preserve"> с 9 часов 00 минут </w:t>
      </w:r>
      <w:r w:rsidR="009C3126" w:rsidRPr="00477823">
        <w:rPr>
          <w:kern w:val="36"/>
        </w:rPr>
        <w:t xml:space="preserve"> </w:t>
      </w:r>
      <w:r w:rsidR="001B275E" w:rsidRPr="00477823">
        <w:rPr>
          <w:kern w:val="36"/>
        </w:rPr>
        <w:t xml:space="preserve"> до 12</w:t>
      </w:r>
      <w:r w:rsidR="009C3126" w:rsidRPr="00477823">
        <w:rPr>
          <w:kern w:val="36"/>
        </w:rPr>
        <w:t xml:space="preserve"> часов 00минут</w:t>
      </w:r>
      <w:r w:rsidR="001B275E" w:rsidRPr="00477823">
        <w:rPr>
          <w:kern w:val="36"/>
        </w:rPr>
        <w:t xml:space="preserve"> и с 14 часов до 18 часов</w:t>
      </w:r>
      <w:r w:rsidR="00E52C13">
        <w:rPr>
          <w:kern w:val="36"/>
        </w:rPr>
        <w:t xml:space="preserve"> (местное время</w:t>
      </w:r>
      <w:r w:rsidR="009C3126" w:rsidRPr="00477823">
        <w:rPr>
          <w:kern w:val="36"/>
        </w:rPr>
        <w:t>)</w:t>
      </w:r>
      <w:r w:rsidR="001B275E" w:rsidRPr="00477823">
        <w:rPr>
          <w:kern w:val="36"/>
        </w:rPr>
        <w:t xml:space="preserve"> по адресу: 628200</w:t>
      </w:r>
      <w:r w:rsidR="009C3126" w:rsidRPr="00477823">
        <w:rPr>
          <w:kern w:val="36"/>
        </w:rPr>
        <w:t xml:space="preserve">, </w:t>
      </w:r>
      <w:r w:rsidR="001B275E" w:rsidRPr="00477823">
        <w:rPr>
          <w:sz w:val="22"/>
          <w:szCs w:val="22"/>
        </w:rPr>
        <w:t xml:space="preserve">Тюменская область, Ханты-Мансийский автономный округ - </w:t>
      </w:r>
      <w:proofErr w:type="spellStart"/>
      <w:r w:rsidR="001B275E" w:rsidRPr="00477823">
        <w:rPr>
          <w:sz w:val="22"/>
          <w:szCs w:val="22"/>
        </w:rPr>
        <w:t>Югра</w:t>
      </w:r>
      <w:proofErr w:type="spellEnd"/>
      <w:r w:rsidR="001B275E" w:rsidRPr="00477823">
        <w:rPr>
          <w:sz w:val="22"/>
          <w:szCs w:val="22"/>
        </w:rPr>
        <w:t xml:space="preserve">, </w:t>
      </w:r>
      <w:proofErr w:type="spellStart"/>
      <w:r w:rsidR="001B275E" w:rsidRPr="00477823">
        <w:rPr>
          <w:sz w:val="22"/>
          <w:szCs w:val="22"/>
        </w:rPr>
        <w:t>Кондинский</w:t>
      </w:r>
      <w:proofErr w:type="spellEnd"/>
      <w:r w:rsidR="001B275E" w:rsidRPr="00477823">
        <w:rPr>
          <w:sz w:val="22"/>
          <w:szCs w:val="22"/>
        </w:rPr>
        <w:t xml:space="preserve"> район, </w:t>
      </w:r>
      <w:proofErr w:type="spellStart"/>
      <w:r w:rsidR="001B275E" w:rsidRPr="00477823">
        <w:rPr>
          <w:sz w:val="22"/>
          <w:szCs w:val="22"/>
        </w:rPr>
        <w:t>пгт</w:t>
      </w:r>
      <w:proofErr w:type="spellEnd"/>
      <w:r w:rsidR="001B275E" w:rsidRPr="00477823">
        <w:rPr>
          <w:sz w:val="22"/>
          <w:szCs w:val="22"/>
        </w:rPr>
        <w:t>. Междуреченский, ул. Титова, 26, кабинет №205.</w:t>
      </w:r>
    </w:p>
    <w:p w:rsidR="009C3126" w:rsidRPr="00AA614B" w:rsidRDefault="00384144" w:rsidP="001B275E">
      <w:pPr>
        <w:spacing w:before="115" w:after="115"/>
        <w:outlineLvl w:val="0"/>
        <w:rPr>
          <w:color w:val="000000"/>
        </w:rPr>
      </w:pPr>
      <w:r>
        <w:rPr>
          <w:b/>
          <w:bCs/>
          <w:color w:val="000000"/>
        </w:rPr>
        <w:t xml:space="preserve">15. </w:t>
      </w:r>
      <w:r w:rsidR="009C3126" w:rsidRPr="00AA614B">
        <w:rPr>
          <w:b/>
          <w:bCs/>
          <w:color w:val="000000"/>
        </w:rPr>
        <w:t>Требования к участникам конкурса</w:t>
      </w:r>
      <w:r w:rsidR="009C3126" w:rsidRPr="00AA614B">
        <w:rPr>
          <w:color w:val="000000"/>
        </w:rPr>
        <w:t>: согласно конкурсной документации.</w:t>
      </w:r>
    </w:p>
    <w:p w:rsidR="009C3126" w:rsidRPr="00477823" w:rsidRDefault="00384144" w:rsidP="009C3126">
      <w:pPr>
        <w:shd w:val="clear" w:color="auto" w:fill="FFFFFF"/>
        <w:spacing w:before="100" w:beforeAutospacing="1"/>
        <w:jc w:val="both"/>
        <w:rPr>
          <w:u w:val="single"/>
        </w:rPr>
      </w:pPr>
      <w:r>
        <w:rPr>
          <w:b/>
          <w:bCs/>
          <w:color w:val="000000"/>
          <w:u w:val="single"/>
        </w:rPr>
        <w:t xml:space="preserve">16. </w:t>
      </w:r>
      <w:r w:rsidR="009C3126" w:rsidRPr="008D76A9">
        <w:rPr>
          <w:b/>
          <w:bCs/>
          <w:color w:val="000000"/>
          <w:u w:val="single"/>
        </w:rPr>
        <w:t>Место, порядок, срок подачи заявок на участие в конкурсе:</w:t>
      </w:r>
      <w:r w:rsidR="009C3126" w:rsidRPr="008D76A9">
        <w:rPr>
          <w:color w:val="000000"/>
          <w:u w:val="single"/>
        </w:rPr>
        <w:t xml:space="preserve"> </w:t>
      </w:r>
      <w:r w:rsidR="009C3126" w:rsidRPr="00477823">
        <w:t xml:space="preserve">Приём заявок начинается с </w:t>
      </w:r>
      <w:r w:rsidR="002B770D">
        <w:t>30</w:t>
      </w:r>
      <w:r w:rsidR="0096199A" w:rsidRPr="00477823">
        <w:t xml:space="preserve"> октября 2015</w:t>
      </w:r>
      <w:r w:rsidR="009C3126" w:rsidRPr="00477823">
        <w:t xml:space="preserve"> года с </w:t>
      </w:r>
      <w:r w:rsidR="009C3126" w:rsidRPr="00477823">
        <w:rPr>
          <w:i/>
          <w:iCs/>
        </w:rPr>
        <w:t>09:00</w:t>
      </w:r>
      <w:r w:rsidR="002B770D">
        <w:t xml:space="preserve"> часов и заканчивается 30</w:t>
      </w:r>
      <w:r w:rsidR="0096199A" w:rsidRPr="00477823">
        <w:t xml:space="preserve"> ноября</w:t>
      </w:r>
      <w:r w:rsidR="009C3126" w:rsidRPr="00477823">
        <w:t xml:space="preserve"> 201</w:t>
      </w:r>
      <w:r w:rsidR="0096199A" w:rsidRPr="00477823">
        <w:t>5</w:t>
      </w:r>
      <w:r w:rsidR="009C3126" w:rsidRPr="00477823">
        <w:t xml:space="preserve"> г. в </w:t>
      </w:r>
      <w:r w:rsidR="009C3126" w:rsidRPr="00477823">
        <w:rPr>
          <w:i/>
          <w:iCs/>
        </w:rPr>
        <w:t>1</w:t>
      </w:r>
      <w:r w:rsidR="0096199A" w:rsidRPr="00477823">
        <w:rPr>
          <w:i/>
          <w:iCs/>
        </w:rPr>
        <w:t>8</w:t>
      </w:r>
      <w:r w:rsidR="0096199A" w:rsidRPr="00477823">
        <w:t xml:space="preserve"> часов (местное время</w:t>
      </w:r>
      <w:r w:rsidR="009C3126" w:rsidRPr="00477823">
        <w:t xml:space="preserve">). Заявки на участие в конкурсе подаются по адресу: </w:t>
      </w:r>
      <w:r w:rsidR="009C3126" w:rsidRPr="00477823">
        <w:rPr>
          <w:kern w:val="36"/>
        </w:rPr>
        <w:t xml:space="preserve">по адресу: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6199A" w:rsidRPr="00477823">
        <w:t xml:space="preserve">. </w:t>
      </w:r>
      <w:proofErr w:type="gramStart"/>
      <w:r w:rsidR="0096199A" w:rsidRPr="00477823">
        <w:t>Ме</w:t>
      </w:r>
      <w:r w:rsidR="00B521B5" w:rsidRPr="00477823">
        <w:t>ждуреченский</w:t>
      </w:r>
      <w:proofErr w:type="gramEnd"/>
      <w:r w:rsidR="00B521B5" w:rsidRPr="00477823">
        <w:t>, ул. Титова, 26, к</w:t>
      </w:r>
      <w:r w:rsidR="0096199A" w:rsidRPr="00477823">
        <w:t>аб №205.</w:t>
      </w:r>
    </w:p>
    <w:p w:rsidR="009C3126" w:rsidRPr="00AA614B" w:rsidRDefault="009C3126" w:rsidP="009C3126">
      <w:pPr>
        <w:spacing w:before="100" w:beforeAutospacing="1"/>
        <w:rPr>
          <w:color w:val="000000"/>
        </w:rPr>
      </w:pPr>
      <w:r w:rsidRPr="00AA614B">
        <w:rPr>
          <w:color w:val="000000"/>
        </w:rPr>
        <w:lastRenderedPageBreak/>
        <w:t>Заявки, поданные позднее установленного срока, не принимаются.</w:t>
      </w:r>
    </w:p>
    <w:p w:rsidR="009C3126" w:rsidRPr="00477823" w:rsidRDefault="00384144" w:rsidP="0096199A">
      <w:pPr>
        <w:shd w:val="clear" w:color="auto" w:fill="FFFFFF"/>
        <w:spacing w:before="100" w:beforeAutospacing="1"/>
        <w:jc w:val="both"/>
      </w:pPr>
      <w:r>
        <w:rPr>
          <w:b/>
          <w:bCs/>
        </w:rPr>
        <w:t xml:space="preserve">17. </w:t>
      </w:r>
      <w:r w:rsidR="009C3126" w:rsidRPr="00477823">
        <w:rPr>
          <w:b/>
          <w:bCs/>
        </w:rPr>
        <w:t>Время и место вскрытия конвертов с заявками на участие в конкурсе</w:t>
      </w:r>
      <w:r w:rsidR="009C3126" w:rsidRPr="00477823">
        <w:t xml:space="preserve">: </w:t>
      </w:r>
      <w:r w:rsidR="002B770D">
        <w:rPr>
          <w:b/>
        </w:rPr>
        <w:t>1</w:t>
      </w:r>
      <w:r w:rsidR="009C3126" w:rsidRPr="00477823">
        <w:rPr>
          <w:b/>
        </w:rPr>
        <w:t xml:space="preserve"> </w:t>
      </w:r>
      <w:r w:rsidR="002B770D">
        <w:rPr>
          <w:b/>
        </w:rPr>
        <w:t>декабря</w:t>
      </w:r>
      <w:r w:rsidR="009C3126" w:rsidRPr="00477823">
        <w:t xml:space="preserve"> </w:t>
      </w:r>
      <w:r w:rsidR="0096199A" w:rsidRPr="00477823">
        <w:rPr>
          <w:b/>
        </w:rPr>
        <w:t>2015</w:t>
      </w:r>
      <w:r w:rsidR="009C3126" w:rsidRPr="00477823">
        <w:rPr>
          <w:b/>
        </w:rPr>
        <w:t xml:space="preserve"> г. в</w:t>
      </w:r>
      <w:r w:rsidR="009C3126" w:rsidRPr="00477823">
        <w:t xml:space="preserve"> 14 часов 00 мин. (местное время) по адресу:</w:t>
      </w:r>
      <w:r w:rsidR="009C3126" w:rsidRPr="00477823">
        <w:rPr>
          <w:kern w:val="36"/>
        </w:rPr>
        <w:t xml:space="preserve">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C3126" w:rsidRPr="00477823">
        <w:t xml:space="preserve">. </w:t>
      </w:r>
      <w:proofErr w:type="gramStart"/>
      <w:r w:rsidR="009C3126" w:rsidRPr="00477823">
        <w:t>Междуреченс</w:t>
      </w:r>
      <w:r w:rsidR="007174BB">
        <w:t>кий</w:t>
      </w:r>
      <w:proofErr w:type="gramEnd"/>
      <w:r w:rsidR="007174BB">
        <w:t xml:space="preserve">, ул. Титова, 26, </w:t>
      </w:r>
      <w:proofErr w:type="spellStart"/>
      <w:r w:rsidR="007174BB">
        <w:t>ка</w:t>
      </w:r>
      <w:r w:rsidR="0096199A" w:rsidRPr="00477823">
        <w:t>б</w:t>
      </w:r>
      <w:proofErr w:type="spellEnd"/>
      <w:r w:rsidR="0096199A" w:rsidRPr="00477823">
        <w:t xml:space="preserve"> №205.</w:t>
      </w:r>
    </w:p>
    <w:p w:rsidR="009C3126" w:rsidRPr="00477823" w:rsidRDefault="00384144" w:rsidP="0096199A">
      <w:pPr>
        <w:shd w:val="clear" w:color="auto" w:fill="FFFFFF"/>
        <w:spacing w:before="100" w:beforeAutospacing="1"/>
        <w:jc w:val="both"/>
        <w:rPr>
          <w:sz w:val="20"/>
          <w:szCs w:val="20"/>
        </w:rPr>
      </w:pPr>
      <w:r>
        <w:rPr>
          <w:b/>
          <w:bCs/>
        </w:rPr>
        <w:t xml:space="preserve">18. </w:t>
      </w:r>
      <w:proofErr w:type="gramStart"/>
      <w:r w:rsidR="009C3126" w:rsidRPr="00477823">
        <w:rPr>
          <w:b/>
          <w:bCs/>
        </w:rPr>
        <w:t xml:space="preserve">Время и место рассмотрения заявок: </w:t>
      </w:r>
      <w:r w:rsidR="002B770D">
        <w:rPr>
          <w:b/>
        </w:rPr>
        <w:t>2</w:t>
      </w:r>
      <w:r w:rsidR="009C3126" w:rsidRPr="00477823">
        <w:rPr>
          <w:b/>
        </w:rPr>
        <w:t xml:space="preserve"> </w:t>
      </w:r>
      <w:r w:rsidR="002B770D">
        <w:rPr>
          <w:b/>
        </w:rPr>
        <w:t xml:space="preserve"> декабря</w:t>
      </w:r>
      <w:r w:rsidR="0096199A" w:rsidRPr="00477823">
        <w:rPr>
          <w:b/>
        </w:rPr>
        <w:t xml:space="preserve"> 2015</w:t>
      </w:r>
      <w:r w:rsidR="009C3126" w:rsidRPr="00477823">
        <w:rPr>
          <w:b/>
        </w:rPr>
        <w:t xml:space="preserve"> г.</w:t>
      </w:r>
      <w:r w:rsidR="009C3126" w:rsidRPr="00477823">
        <w:t xml:space="preserve"> в 14 часов 00 мин. (местное время 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6199A" w:rsidRPr="00477823">
        <w:t>.</w:t>
      </w:r>
      <w:proofErr w:type="gramEnd"/>
      <w:r w:rsidR="0096199A" w:rsidRPr="00477823">
        <w:t xml:space="preserve"> </w:t>
      </w:r>
      <w:proofErr w:type="gramStart"/>
      <w:r w:rsidR="0096199A" w:rsidRPr="00477823">
        <w:t>Междуреченский</w:t>
      </w:r>
      <w:proofErr w:type="gramEnd"/>
      <w:r w:rsidR="0096199A" w:rsidRPr="00477823">
        <w:t>, ул. Титова, 26, кааб.№205.</w:t>
      </w:r>
    </w:p>
    <w:p w:rsidR="009C3126" w:rsidRPr="00477823" w:rsidRDefault="00384144" w:rsidP="009C3126">
      <w:pPr>
        <w:shd w:val="clear" w:color="auto" w:fill="FFFFFF"/>
        <w:spacing w:before="100" w:beforeAutospacing="1"/>
        <w:rPr>
          <w:u w:val="single"/>
        </w:rPr>
      </w:pPr>
      <w:r>
        <w:rPr>
          <w:b/>
          <w:bCs/>
        </w:rPr>
        <w:t xml:space="preserve">19. </w:t>
      </w:r>
      <w:r w:rsidR="009C3126" w:rsidRPr="00477823">
        <w:rPr>
          <w:b/>
          <w:bCs/>
        </w:rPr>
        <w:t>Оценка и сопоставление заявок на участие в конкурсе:</w:t>
      </w:r>
      <w:r w:rsidR="009C3126" w:rsidRPr="00477823">
        <w:t xml:space="preserve"> </w:t>
      </w:r>
      <w:r w:rsidR="002B770D">
        <w:rPr>
          <w:b/>
        </w:rPr>
        <w:t>3</w:t>
      </w:r>
      <w:r w:rsidR="009C3126" w:rsidRPr="00477823">
        <w:rPr>
          <w:b/>
        </w:rPr>
        <w:t xml:space="preserve"> </w:t>
      </w:r>
      <w:r w:rsidR="002B770D">
        <w:rPr>
          <w:b/>
        </w:rPr>
        <w:t>декабря</w:t>
      </w:r>
      <w:r w:rsidR="0096199A" w:rsidRPr="00477823">
        <w:rPr>
          <w:b/>
        </w:rPr>
        <w:t xml:space="preserve"> 2015</w:t>
      </w:r>
      <w:r w:rsidR="009C3126" w:rsidRPr="00477823">
        <w:rPr>
          <w:b/>
        </w:rPr>
        <w:t xml:space="preserve"> г. в 14 часов</w:t>
      </w:r>
      <w:r w:rsidR="009C3126" w:rsidRPr="00477823">
        <w:t xml:space="preserve"> 00 мин. (местное время)</w:t>
      </w:r>
      <w:r w:rsidR="0096199A" w:rsidRPr="00477823">
        <w:t xml:space="preserve">, </w:t>
      </w:r>
      <w:r w:rsidR="009C3126" w:rsidRPr="00477823">
        <w:rPr>
          <w:kern w:val="36"/>
        </w:rPr>
        <w:t xml:space="preserve">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C3126" w:rsidRPr="00477823">
        <w:t xml:space="preserve">. </w:t>
      </w:r>
      <w:proofErr w:type="gramStart"/>
      <w:r w:rsidR="009C3126" w:rsidRPr="00477823">
        <w:t>Междуреченский</w:t>
      </w:r>
      <w:proofErr w:type="gramEnd"/>
      <w:r w:rsidR="009C3126" w:rsidRPr="00477823">
        <w:t xml:space="preserve">, ул. Титова, 24. </w:t>
      </w:r>
      <w:proofErr w:type="spellStart"/>
      <w:r w:rsidR="0096199A" w:rsidRPr="00477823">
        <w:t>каб</w:t>
      </w:r>
      <w:proofErr w:type="spellEnd"/>
      <w:r w:rsidR="0096199A" w:rsidRPr="00477823">
        <w:t>. № 205</w:t>
      </w:r>
      <w:r w:rsidR="009C3126" w:rsidRPr="00477823">
        <w:rPr>
          <w:i/>
          <w:iCs/>
          <w:kern w:val="36"/>
        </w:rPr>
        <w:t>.</w:t>
      </w:r>
    </w:p>
    <w:p w:rsidR="009C3126" w:rsidRPr="00AA614B" w:rsidRDefault="009C3126" w:rsidP="0096199A">
      <w:pPr>
        <w:shd w:val="clear" w:color="auto" w:fill="FFFFFF"/>
        <w:spacing w:before="100" w:beforeAutospacing="1"/>
        <w:jc w:val="both"/>
        <w:rPr>
          <w:color w:val="000000"/>
        </w:rPr>
      </w:pPr>
      <w:r w:rsidRPr="008D76A9">
        <w:rPr>
          <w:color w:val="000000"/>
        </w:rPr>
        <w:t xml:space="preserve">Ознакомиться с информацией, касающейся проведения конкурса, не нашедшей отражения в данном информационном извещении, документацией, проектом договора можно по месту приема заявок: </w:t>
      </w:r>
      <w:r w:rsidRPr="008D76A9">
        <w:rPr>
          <w:color w:val="000000"/>
          <w:kern w:val="36"/>
        </w:rPr>
        <w:t xml:space="preserve"> </w:t>
      </w:r>
      <w:r w:rsidRPr="00FF471F">
        <w:rPr>
          <w:color w:val="000000"/>
        </w:rPr>
        <w:t xml:space="preserve">628200,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</w:t>
      </w:r>
      <w:proofErr w:type="spellStart"/>
      <w:r w:rsidRPr="00FF471F">
        <w:rPr>
          <w:color w:val="000000"/>
        </w:rPr>
        <w:t>Кондинский</w:t>
      </w:r>
      <w:proofErr w:type="spellEnd"/>
      <w:r w:rsidRPr="00FF471F">
        <w:rPr>
          <w:color w:val="000000"/>
        </w:rPr>
        <w:t xml:space="preserve"> район, </w:t>
      </w:r>
      <w:proofErr w:type="spellStart"/>
      <w:r w:rsidRPr="00FF471F">
        <w:rPr>
          <w:color w:val="000000"/>
        </w:rPr>
        <w:t>пгт</w:t>
      </w:r>
      <w:proofErr w:type="spellEnd"/>
      <w:r w:rsidRPr="00FF471F">
        <w:rPr>
          <w:color w:val="000000"/>
        </w:rPr>
        <w:t xml:space="preserve">. </w:t>
      </w:r>
      <w:proofErr w:type="gramStart"/>
      <w:r w:rsidRPr="00FF471F">
        <w:rPr>
          <w:color w:val="000000"/>
        </w:rPr>
        <w:t>Междуреченский</w:t>
      </w:r>
      <w:proofErr w:type="gramEnd"/>
      <w:r w:rsidRPr="00FF471F">
        <w:rPr>
          <w:color w:val="000000"/>
        </w:rPr>
        <w:t>,</w:t>
      </w:r>
      <w:r w:rsidR="0096199A">
        <w:rPr>
          <w:color w:val="000000"/>
        </w:rPr>
        <w:t xml:space="preserve"> ул. Титова, 26</w:t>
      </w:r>
      <w:r w:rsidRPr="00FF471F">
        <w:rPr>
          <w:color w:val="000000"/>
        </w:rPr>
        <w:t>.</w:t>
      </w:r>
      <w:r w:rsidRPr="001E6034">
        <w:t xml:space="preserve"> </w:t>
      </w:r>
      <w:proofErr w:type="spellStart"/>
      <w:r w:rsidR="0096199A">
        <w:t>каб</w:t>
      </w:r>
      <w:proofErr w:type="spellEnd"/>
      <w:r w:rsidR="0096199A">
        <w:t>. № 205</w:t>
      </w:r>
      <w:r>
        <w:rPr>
          <w:color w:val="000000"/>
          <w:kern w:val="36"/>
        </w:rPr>
        <w:t>.</w:t>
      </w:r>
    </w:p>
    <w:p w:rsidR="000C0E7E" w:rsidRPr="00915E55" w:rsidRDefault="00915E55" w:rsidP="00915E55">
      <w:pPr>
        <w:spacing w:before="100" w:beforeAutospacing="1" w:after="115"/>
        <w:rPr>
          <w:color w:val="000000"/>
        </w:rPr>
      </w:pPr>
      <w:r>
        <w:rPr>
          <w:b/>
          <w:bCs/>
          <w:color w:val="000000"/>
          <w:sz w:val="26"/>
          <w:szCs w:val="26"/>
        </w:rPr>
        <w:t>Организатор конкурса в</w:t>
      </w:r>
      <w:r w:rsidR="009C3126" w:rsidRPr="00921F77">
        <w:rPr>
          <w:b/>
          <w:bCs/>
          <w:color w:val="000000"/>
          <w:sz w:val="26"/>
          <w:szCs w:val="26"/>
        </w:rPr>
        <w:t xml:space="preserve">праве отказаться от проведения конкурса не позднее, чем за пять дней до даты окончания срока подачи заявок на участие в конкурсе. </w:t>
      </w:r>
    </w:p>
    <w:sectPr w:rsidR="000C0E7E" w:rsidRPr="00915E55" w:rsidSect="00F5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791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">
    <w:nsid w:val="07754083"/>
    <w:multiLevelType w:val="hybridMultilevel"/>
    <w:tmpl w:val="1D269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456B7"/>
    <w:multiLevelType w:val="hybridMultilevel"/>
    <w:tmpl w:val="4788A3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2340BF"/>
    <w:multiLevelType w:val="hybridMultilevel"/>
    <w:tmpl w:val="0336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C453E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4E4E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5">
    <w:nsid w:val="0BA02C42"/>
    <w:multiLevelType w:val="hybridMultilevel"/>
    <w:tmpl w:val="2D56827A"/>
    <w:lvl w:ilvl="0" w:tplc="3E1E8322">
      <w:start w:val="4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7EABE4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9E84C87C">
      <w:start w:val="1"/>
      <w:numFmt w:val="decimal"/>
      <w:lvlText w:val="3.4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01849"/>
    <w:multiLevelType w:val="multilevel"/>
    <w:tmpl w:val="B9D8020E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>
    <w:nsid w:val="104E27E8"/>
    <w:multiLevelType w:val="hybridMultilevel"/>
    <w:tmpl w:val="5DB69B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1978F0"/>
    <w:multiLevelType w:val="multilevel"/>
    <w:tmpl w:val="A198B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B30815"/>
    <w:multiLevelType w:val="multilevel"/>
    <w:tmpl w:val="387EB3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3136A42"/>
    <w:multiLevelType w:val="singleLevel"/>
    <w:tmpl w:val="60E0D024"/>
    <w:lvl w:ilvl="0">
      <w:start w:val="3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17205F91"/>
    <w:multiLevelType w:val="hybridMultilevel"/>
    <w:tmpl w:val="E456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C00B66"/>
    <w:multiLevelType w:val="hybridMultilevel"/>
    <w:tmpl w:val="B94074C2"/>
    <w:lvl w:ilvl="0" w:tplc="0C126B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6A1270"/>
    <w:multiLevelType w:val="multilevel"/>
    <w:tmpl w:val="136A3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B4979A4"/>
    <w:multiLevelType w:val="hybridMultilevel"/>
    <w:tmpl w:val="F668B3DA"/>
    <w:lvl w:ilvl="0" w:tplc="C006485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1D7E280B"/>
    <w:multiLevelType w:val="singleLevel"/>
    <w:tmpl w:val="F30C9352"/>
    <w:lvl w:ilvl="0">
      <w:start w:val="4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>
    <w:nsid w:val="226A678B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7">
    <w:nsid w:val="24174B1F"/>
    <w:multiLevelType w:val="hybridMultilevel"/>
    <w:tmpl w:val="5CC09538"/>
    <w:lvl w:ilvl="0" w:tplc="BB38E5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320ACC"/>
    <w:multiLevelType w:val="hybridMultilevel"/>
    <w:tmpl w:val="DF12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F79DC"/>
    <w:multiLevelType w:val="hybridMultilevel"/>
    <w:tmpl w:val="78001CDC"/>
    <w:lvl w:ilvl="0" w:tplc="C4CEB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ABE4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168690D2">
      <w:start w:val="1"/>
      <w:numFmt w:val="decimal"/>
      <w:lvlText w:val="3.2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20D5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0"/>
        </w:tabs>
        <w:ind w:left="118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13151FB"/>
    <w:multiLevelType w:val="hybridMultilevel"/>
    <w:tmpl w:val="48FC65D4"/>
    <w:lvl w:ilvl="0" w:tplc="2546625E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2">
    <w:nsid w:val="369000CD"/>
    <w:multiLevelType w:val="singleLevel"/>
    <w:tmpl w:val="C50CEC3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374170CD"/>
    <w:multiLevelType w:val="multilevel"/>
    <w:tmpl w:val="87DE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74F0D1B"/>
    <w:multiLevelType w:val="singleLevel"/>
    <w:tmpl w:val="D71CDCD4"/>
    <w:lvl w:ilvl="0">
      <w:start w:val="2"/>
      <w:numFmt w:val="decimal"/>
      <w:lvlText w:val="3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5">
    <w:nsid w:val="3E2D7E3A"/>
    <w:multiLevelType w:val="multilevel"/>
    <w:tmpl w:val="B096D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6E606F"/>
    <w:multiLevelType w:val="multilevel"/>
    <w:tmpl w:val="F7D66BD0"/>
    <w:lvl w:ilvl="0">
      <w:start w:val="5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8E8434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8">
    <w:nsid w:val="4AC06286"/>
    <w:multiLevelType w:val="hybridMultilevel"/>
    <w:tmpl w:val="51524F10"/>
    <w:lvl w:ilvl="0" w:tplc="C5200F92">
      <w:start w:val="5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10E61"/>
    <w:multiLevelType w:val="hybridMultilevel"/>
    <w:tmpl w:val="382E96E4"/>
    <w:lvl w:ilvl="0" w:tplc="0D2CB5F8">
      <w:start w:val="3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BE7055A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B3C6498C">
      <w:start w:val="1"/>
      <w:numFmt w:val="decimal"/>
      <w:lvlText w:val="3.3.%3."/>
      <w:lvlJc w:val="right"/>
      <w:pPr>
        <w:ind w:left="1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A2761"/>
    <w:multiLevelType w:val="multilevel"/>
    <w:tmpl w:val="168EA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>
    <w:nsid w:val="53214E4A"/>
    <w:multiLevelType w:val="hybridMultilevel"/>
    <w:tmpl w:val="751AF3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2C7A60"/>
    <w:multiLevelType w:val="multilevel"/>
    <w:tmpl w:val="2938C706"/>
    <w:lvl w:ilvl="0">
      <w:start w:val="4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93F1829"/>
    <w:multiLevelType w:val="singleLevel"/>
    <w:tmpl w:val="03AAD226"/>
    <w:lvl w:ilvl="0">
      <w:start w:val="14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>
    <w:nsid w:val="5DED2983"/>
    <w:multiLevelType w:val="multilevel"/>
    <w:tmpl w:val="0C020A90"/>
    <w:lvl w:ilvl="0">
      <w:start w:val="7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F4C3C05"/>
    <w:multiLevelType w:val="multilevel"/>
    <w:tmpl w:val="1A545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54A3F"/>
    <w:multiLevelType w:val="multilevel"/>
    <w:tmpl w:val="BA20D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26393F"/>
    <w:multiLevelType w:val="multilevel"/>
    <w:tmpl w:val="E5467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14C3CBB"/>
    <w:multiLevelType w:val="multilevel"/>
    <w:tmpl w:val="15BACE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21D0866"/>
    <w:multiLevelType w:val="hybridMultilevel"/>
    <w:tmpl w:val="43C444D4"/>
    <w:lvl w:ilvl="0" w:tplc="F064B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930DEB"/>
    <w:multiLevelType w:val="multilevel"/>
    <w:tmpl w:val="83282E5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7EF5C81"/>
    <w:multiLevelType w:val="hybridMultilevel"/>
    <w:tmpl w:val="310E5CA8"/>
    <w:lvl w:ilvl="0" w:tplc="8F94BA00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A6992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0"/>
        </w:tabs>
        <w:ind w:left="118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>
    <w:nsid w:val="793B2C55"/>
    <w:multiLevelType w:val="hybridMultilevel"/>
    <w:tmpl w:val="CC3A7564"/>
    <w:lvl w:ilvl="0" w:tplc="115065D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154997"/>
    <w:multiLevelType w:val="hybridMultilevel"/>
    <w:tmpl w:val="1DCC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EF7C6A"/>
    <w:multiLevelType w:val="multilevel"/>
    <w:tmpl w:val="DC50633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D15F07"/>
    <w:multiLevelType w:val="hybridMultilevel"/>
    <w:tmpl w:val="DB5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B46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F953E0E"/>
    <w:multiLevelType w:val="hybridMultilevel"/>
    <w:tmpl w:val="011E32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37"/>
  </w:num>
  <w:num w:numId="5">
    <w:abstractNumId w:val="18"/>
  </w:num>
  <w:num w:numId="6">
    <w:abstractNumId w:val="17"/>
  </w:num>
  <w:num w:numId="7">
    <w:abstractNumId w:val="3"/>
  </w:num>
  <w:num w:numId="8">
    <w:abstractNumId w:val="40"/>
  </w:num>
  <w:num w:numId="9">
    <w:abstractNumId w:val="19"/>
  </w:num>
  <w:num w:numId="10">
    <w:abstractNumId w:val="29"/>
  </w:num>
  <w:num w:numId="11">
    <w:abstractNumId w:val="5"/>
  </w:num>
  <w:num w:numId="12">
    <w:abstractNumId w:val="28"/>
  </w:num>
  <w:num w:numId="13">
    <w:abstractNumId w:val="41"/>
  </w:num>
  <w:num w:numId="14">
    <w:abstractNumId w:val="45"/>
  </w:num>
  <w:num w:numId="15">
    <w:abstractNumId w:val="30"/>
  </w:num>
  <w:num w:numId="16">
    <w:abstractNumId w:val="8"/>
  </w:num>
  <w:num w:numId="17">
    <w:abstractNumId w:val="35"/>
  </w:num>
  <w:num w:numId="18">
    <w:abstractNumId w:val="36"/>
  </w:num>
  <w:num w:numId="19">
    <w:abstractNumId w:val="10"/>
  </w:num>
  <w:num w:numId="20">
    <w:abstractNumId w:val="24"/>
  </w:num>
  <w:num w:numId="21">
    <w:abstractNumId w:val="15"/>
  </w:num>
  <w:num w:numId="22">
    <w:abstractNumId w:val="33"/>
  </w:num>
  <w:num w:numId="23">
    <w:abstractNumId w:val="47"/>
  </w:num>
  <w:num w:numId="24">
    <w:abstractNumId w:val="1"/>
  </w:num>
  <w:num w:numId="25">
    <w:abstractNumId w:val="9"/>
  </w:num>
  <w:num w:numId="26">
    <w:abstractNumId w:val="4"/>
  </w:num>
  <w:num w:numId="27">
    <w:abstractNumId w:val="0"/>
  </w:num>
  <w:num w:numId="28">
    <w:abstractNumId w:val="16"/>
  </w:num>
  <w:num w:numId="29">
    <w:abstractNumId w:val="27"/>
  </w:num>
  <w:num w:numId="30">
    <w:abstractNumId w:val="22"/>
  </w:num>
  <w:num w:numId="31">
    <w:abstractNumId w:val="6"/>
  </w:num>
  <w:num w:numId="32">
    <w:abstractNumId w:val="12"/>
  </w:num>
  <w:num w:numId="33">
    <w:abstractNumId w:val="14"/>
  </w:num>
  <w:num w:numId="34">
    <w:abstractNumId w:val="38"/>
  </w:num>
  <w:num w:numId="35">
    <w:abstractNumId w:val="25"/>
  </w:num>
  <w:num w:numId="36">
    <w:abstractNumId w:val="23"/>
  </w:num>
  <w:num w:numId="37">
    <w:abstractNumId w:val="39"/>
  </w:num>
  <w:num w:numId="38">
    <w:abstractNumId w:val="44"/>
  </w:num>
  <w:num w:numId="39">
    <w:abstractNumId w:val="13"/>
  </w:num>
  <w:num w:numId="40">
    <w:abstractNumId w:val="7"/>
  </w:num>
  <w:num w:numId="41">
    <w:abstractNumId w:val="48"/>
  </w:num>
  <w:num w:numId="42">
    <w:abstractNumId w:val="11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1"/>
  </w:num>
  <w:num w:numId="46">
    <w:abstractNumId w:val="2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1F77"/>
    <w:rsid w:val="00023755"/>
    <w:rsid w:val="000475D0"/>
    <w:rsid w:val="00054FBB"/>
    <w:rsid w:val="00065378"/>
    <w:rsid w:val="00067DAD"/>
    <w:rsid w:val="00077E88"/>
    <w:rsid w:val="000C0E7E"/>
    <w:rsid w:val="00104414"/>
    <w:rsid w:val="001138E0"/>
    <w:rsid w:val="00151FF9"/>
    <w:rsid w:val="001838BF"/>
    <w:rsid w:val="001B275E"/>
    <w:rsid w:val="001B60A3"/>
    <w:rsid w:val="00205080"/>
    <w:rsid w:val="00226CE2"/>
    <w:rsid w:val="002A685C"/>
    <w:rsid w:val="002B1D2F"/>
    <w:rsid w:val="002B770D"/>
    <w:rsid w:val="002C1256"/>
    <w:rsid w:val="002C53EB"/>
    <w:rsid w:val="00320342"/>
    <w:rsid w:val="00327221"/>
    <w:rsid w:val="00384144"/>
    <w:rsid w:val="003C78CA"/>
    <w:rsid w:val="0041599D"/>
    <w:rsid w:val="0042676B"/>
    <w:rsid w:val="00433E9A"/>
    <w:rsid w:val="00444ACC"/>
    <w:rsid w:val="00477823"/>
    <w:rsid w:val="00485B9A"/>
    <w:rsid w:val="0049460D"/>
    <w:rsid w:val="0049696B"/>
    <w:rsid w:val="004B5489"/>
    <w:rsid w:val="004D466F"/>
    <w:rsid w:val="004E23CE"/>
    <w:rsid w:val="004F0E6E"/>
    <w:rsid w:val="00515D8A"/>
    <w:rsid w:val="00524933"/>
    <w:rsid w:val="0054226F"/>
    <w:rsid w:val="00565AB0"/>
    <w:rsid w:val="00573ED5"/>
    <w:rsid w:val="00580FD3"/>
    <w:rsid w:val="00590F01"/>
    <w:rsid w:val="005D3535"/>
    <w:rsid w:val="005D6289"/>
    <w:rsid w:val="005D7CA3"/>
    <w:rsid w:val="00635273"/>
    <w:rsid w:val="00652B07"/>
    <w:rsid w:val="0068696A"/>
    <w:rsid w:val="00691F6F"/>
    <w:rsid w:val="006E1501"/>
    <w:rsid w:val="006E4EA5"/>
    <w:rsid w:val="007174BB"/>
    <w:rsid w:val="00732912"/>
    <w:rsid w:val="00742B83"/>
    <w:rsid w:val="007807DE"/>
    <w:rsid w:val="00782E32"/>
    <w:rsid w:val="00787857"/>
    <w:rsid w:val="007A427D"/>
    <w:rsid w:val="007C3170"/>
    <w:rsid w:val="007F545B"/>
    <w:rsid w:val="00861433"/>
    <w:rsid w:val="0086427C"/>
    <w:rsid w:val="008751AA"/>
    <w:rsid w:val="00892235"/>
    <w:rsid w:val="00896F4C"/>
    <w:rsid w:val="008A53AD"/>
    <w:rsid w:val="008D76A9"/>
    <w:rsid w:val="008D7FFC"/>
    <w:rsid w:val="008F3211"/>
    <w:rsid w:val="00915E55"/>
    <w:rsid w:val="00921F77"/>
    <w:rsid w:val="00940881"/>
    <w:rsid w:val="0094425B"/>
    <w:rsid w:val="0096199A"/>
    <w:rsid w:val="00963803"/>
    <w:rsid w:val="00987A29"/>
    <w:rsid w:val="0099225C"/>
    <w:rsid w:val="009939CE"/>
    <w:rsid w:val="00993AEF"/>
    <w:rsid w:val="00994B10"/>
    <w:rsid w:val="009A4EF6"/>
    <w:rsid w:val="009C3126"/>
    <w:rsid w:val="009E09C3"/>
    <w:rsid w:val="00A37CBE"/>
    <w:rsid w:val="00A43FF1"/>
    <w:rsid w:val="00A459C2"/>
    <w:rsid w:val="00A64024"/>
    <w:rsid w:val="00AA51BA"/>
    <w:rsid w:val="00AA614B"/>
    <w:rsid w:val="00AE38E5"/>
    <w:rsid w:val="00AF153C"/>
    <w:rsid w:val="00B1424B"/>
    <w:rsid w:val="00B20604"/>
    <w:rsid w:val="00B21914"/>
    <w:rsid w:val="00B3532C"/>
    <w:rsid w:val="00B521B5"/>
    <w:rsid w:val="00B57732"/>
    <w:rsid w:val="00B84AFB"/>
    <w:rsid w:val="00B85292"/>
    <w:rsid w:val="00C009D8"/>
    <w:rsid w:val="00CA0DC9"/>
    <w:rsid w:val="00D036E2"/>
    <w:rsid w:val="00DA3731"/>
    <w:rsid w:val="00DD5A0E"/>
    <w:rsid w:val="00E07AD7"/>
    <w:rsid w:val="00E352DC"/>
    <w:rsid w:val="00E52C13"/>
    <w:rsid w:val="00E92E3D"/>
    <w:rsid w:val="00E965B3"/>
    <w:rsid w:val="00EB6532"/>
    <w:rsid w:val="00ED3014"/>
    <w:rsid w:val="00F0058C"/>
    <w:rsid w:val="00F141AB"/>
    <w:rsid w:val="00F25DF7"/>
    <w:rsid w:val="00F43A55"/>
    <w:rsid w:val="00F5561F"/>
    <w:rsid w:val="00F9471D"/>
    <w:rsid w:val="00FC2592"/>
    <w:rsid w:val="00FE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1F"/>
    <w:rPr>
      <w:sz w:val="24"/>
      <w:szCs w:val="24"/>
    </w:rPr>
  </w:style>
  <w:style w:type="paragraph" w:styleId="1">
    <w:name w:val="heading 1"/>
    <w:aliases w:val="Глава 1"/>
    <w:basedOn w:val="a"/>
    <w:link w:val="10"/>
    <w:qFormat/>
    <w:rsid w:val="00921F77"/>
    <w:pPr>
      <w:spacing w:before="115" w:after="115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aliases w:val="Раздел 2"/>
    <w:basedOn w:val="1"/>
    <w:next w:val="a"/>
    <w:link w:val="20"/>
    <w:qFormat/>
    <w:rsid w:val="000C0E7E"/>
    <w:pPr>
      <w:spacing w:before="0" w:after="0"/>
      <w:jc w:val="both"/>
      <w:outlineLvl w:val="1"/>
    </w:pPr>
    <w:rPr>
      <w:rFonts w:ascii="Cambria" w:hAnsi="Cambria"/>
      <w:i/>
      <w:iCs/>
      <w:color w:val="auto"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0C0E7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0C0E7E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C0E7E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0C0E7E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C0E7E"/>
    <w:pPr>
      <w:keepNext/>
      <w:ind w:left="709" w:firstLine="11"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C0E7E"/>
    <w:pPr>
      <w:keepNext/>
      <w:tabs>
        <w:tab w:val="left" w:pos="-142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C0E7E"/>
    <w:pPr>
      <w:keepNext/>
      <w:outlineLvl w:val="8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F77"/>
    <w:rPr>
      <w:color w:val="0000FF"/>
      <w:u w:val="single"/>
    </w:rPr>
  </w:style>
  <w:style w:type="paragraph" w:styleId="a4">
    <w:name w:val="Normal (Web)"/>
    <w:basedOn w:val="a"/>
    <w:rsid w:val="00921F77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921F77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10">
    <w:name w:val="Заголовок 1 Знак"/>
    <w:aliases w:val="Глава 1 Знак"/>
    <w:basedOn w:val="a0"/>
    <w:link w:val="1"/>
    <w:rsid w:val="000C0E7E"/>
    <w:rPr>
      <w:b/>
      <w:bCs/>
      <w:color w:val="000000"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aliases w:val="Раздел 2 Знак"/>
    <w:basedOn w:val="a0"/>
    <w:link w:val="2"/>
    <w:rsid w:val="000C0E7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0C0E7E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0C0E7E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0C0E7E"/>
    <w:rPr>
      <w:b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C0E7E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C0E7E"/>
    <w:rPr>
      <w:b/>
      <w:bCs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C0E7E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C0E7E"/>
    <w:rPr>
      <w:b/>
      <w:color w:val="0000FF"/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rsid w:val="000C0E7E"/>
    <w:rPr>
      <w:b/>
      <w:color w:val="0000FF"/>
      <w:sz w:val="24"/>
      <w:szCs w:val="24"/>
    </w:rPr>
  </w:style>
  <w:style w:type="paragraph" w:styleId="a5">
    <w:name w:val="Body Text"/>
    <w:basedOn w:val="a"/>
    <w:link w:val="a6"/>
    <w:rsid w:val="000C0E7E"/>
    <w:pPr>
      <w:widowControl w:val="0"/>
      <w:jc w:val="both"/>
    </w:pPr>
    <w:rPr>
      <w:snapToGrid w:val="0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0C0E7E"/>
    <w:rPr>
      <w:snapToGrid w:val="0"/>
      <w:color w:val="000000"/>
      <w:sz w:val="24"/>
      <w:lang w:val="ru-RU" w:eastAsia="ru-RU" w:bidi="ar-SA"/>
    </w:rPr>
  </w:style>
  <w:style w:type="paragraph" w:customStyle="1" w:styleId="a7">
    <w:name w:val="Стиль"/>
    <w:rsid w:val="000C0E7E"/>
    <w:rPr>
      <w:sz w:val="24"/>
    </w:rPr>
  </w:style>
  <w:style w:type="paragraph" w:styleId="21">
    <w:name w:val="Body Text 2"/>
    <w:basedOn w:val="a"/>
    <w:link w:val="22"/>
    <w:rsid w:val="000C0E7E"/>
    <w:pPr>
      <w:jc w:val="both"/>
    </w:pPr>
  </w:style>
  <w:style w:type="character" w:customStyle="1" w:styleId="22">
    <w:name w:val="Основной текст 2 Знак"/>
    <w:basedOn w:val="a0"/>
    <w:link w:val="21"/>
    <w:rsid w:val="000C0E7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0C0E7E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0C0E7E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0C0E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caption"/>
    <w:basedOn w:val="a"/>
    <w:qFormat/>
    <w:rsid w:val="000C0E7E"/>
    <w:pPr>
      <w:jc w:val="center"/>
    </w:pPr>
    <w:rPr>
      <w:b/>
      <w:sz w:val="28"/>
      <w:szCs w:val="20"/>
    </w:rPr>
  </w:style>
  <w:style w:type="paragraph" w:styleId="a9">
    <w:name w:val="Body Text Indent"/>
    <w:basedOn w:val="a"/>
    <w:link w:val="a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  <w:szCs w:val="20"/>
    </w:rPr>
  </w:style>
  <w:style w:type="character" w:customStyle="1" w:styleId="aa">
    <w:name w:val="Основной текст с отступом Знак"/>
    <w:basedOn w:val="a0"/>
    <w:link w:val="a9"/>
    <w:rsid w:val="000C0E7E"/>
    <w:rPr>
      <w:color w:val="000000"/>
      <w:sz w:val="24"/>
      <w:lang w:val="ru-RU" w:eastAsia="ru-RU" w:bidi="ar-SA"/>
    </w:rPr>
  </w:style>
  <w:style w:type="paragraph" w:styleId="23">
    <w:name w:val="Body Text Indent 2"/>
    <w:basedOn w:val="a"/>
    <w:link w:val="24"/>
    <w:rsid w:val="000C0E7E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0C0E7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basedOn w:val="a0"/>
    <w:link w:val="ac"/>
    <w:semiHidden/>
    <w:rsid w:val="000C0E7E"/>
    <w:rPr>
      <w:rFonts w:ascii="Tahoma" w:hAnsi="Tahoma"/>
      <w:sz w:val="16"/>
      <w:szCs w:val="16"/>
      <w:lang w:eastAsia="ru-RU" w:bidi="ar-SA"/>
    </w:rPr>
  </w:style>
  <w:style w:type="paragraph" w:styleId="ac">
    <w:name w:val="Balloon Text"/>
    <w:basedOn w:val="a"/>
    <w:link w:val="ab"/>
    <w:semiHidden/>
    <w:rsid w:val="000C0E7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C0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0C0E7E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0C0E7E"/>
    <w:pPr>
      <w:snapToGrid w:val="0"/>
    </w:pPr>
    <w:rPr>
      <w:rFonts w:cs="Arial"/>
      <w:szCs w:val="18"/>
    </w:rPr>
  </w:style>
  <w:style w:type="paragraph" w:styleId="ad">
    <w:name w:val="List Number"/>
    <w:basedOn w:val="a"/>
    <w:rsid w:val="000C0E7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Title">
    <w:name w:val="ConsPlusTitle"/>
    <w:rsid w:val="000C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Заголовок 21"/>
    <w:basedOn w:val="a"/>
    <w:next w:val="a"/>
    <w:rsid w:val="000C0E7E"/>
    <w:pPr>
      <w:keepNext/>
      <w:suppressAutoHyphens/>
      <w:jc w:val="center"/>
    </w:pPr>
    <w:rPr>
      <w:rFonts w:ascii="Arial" w:eastAsia="Arial Unicode MS" w:hAnsi="Arial"/>
    </w:rPr>
  </w:style>
  <w:style w:type="paragraph" w:customStyle="1" w:styleId="11">
    <w:name w:val="Заголовок 11"/>
    <w:basedOn w:val="a"/>
    <w:next w:val="a"/>
    <w:rsid w:val="000C0E7E"/>
    <w:pPr>
      <w:keepNext/>
      <w:ind w:firstLine="720"/>
      <w:jc w:val="center"/>
    </w:pPr>
    <w:rPr>
      <w:b/>
      <w:sz w:val="22"/>
      <w:szCs w:val="20"/>
    </w:rPr>
  </w:style>
  <w:style w:type="paragraph" w:styleId="ae">
    <w:name w:val="header"/>
    <w:basedOn w:val="a"/>
    <w:link w:val="af"/>
    <w:rsid w:val="000C0E7E"/>
    <w:pPr>
      <w:tabs>
        <w:tab w:val="center" w:pos="4320"/>
        <w:tab w:val="right" w:pos="8640"/>
      </w:tabs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0C0E7E"/>
    <w:rPr>
      <w:sz w:val="24"/>
      <w:lang w:val="ru-RU" w:eastAsia="ru-RU" w:bidi="ar-SA"/>
    </w:rPr>
  </w:style>
  <w:style w:type="paragraph" w:styleId="af0">
    <w:name w:val="footer"/>
    <w:basedOn w:val="a"/>
    <w:link w:val="af1"/>
    <w:rsid w:val="000C0E7E"/>
    <w:pPr>
      <w:tabs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0C0E7E"/>
    <w:rPr>
      <w:lang w:val="ru-RU" w:eastAsia="ru-RU" w:bidi="ar-SA"/>
    </w:rPr>
  </w:style>
  <w:style w:type="character" w:styleId="af2">
    <w:name w:val="page number"/>
    <w:basedOn w:val="a0"/>
    <w:rsid w:val="000C0E7E"/>
  </w:style>
  <w:style w:type="paragraph" w:styleId="af3">
    <w:name w:val="Block Text"/>
    <w:basedOn w:val="a"/>
    <w:rsid w:val="000C0E7E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 w:firstLine="709"/>
      <w:jc w:val="center"/>
    </w:pPr>
    <w:rPr>
      <w:b/>
      <w:color w:val="000000"/>
      <w:sz w:val="28"/>
      <w:szCs w:val="20"/>
    </w:rPr>
  </w:style>
  <w:style w:type="paragraph" w:customStyle="1" w:styleId="41">
    <w:name w:val="заголовок 4"/>
    <w:basedOn w:val="a"/>
    <w:next w:val="a"/>
    <w:rsid w:val="000C0E7E"/>
    <w:pPr>
      <w:keepNext/>
      <w:keepLines/>
      <w:widowControl w:val="0"/>
      <w:suppressAutoHyphens/>
      <w:spacing w:before="240" w:after="60"/>
      <w:ind w:firstLine="709"/>
      <w:jc w:val="both"/>
    </w:pPr>
    <w:rPr>
      <w:rFonts w:ascii="Arial" w:hAnsi="Arial"/>
      <w:smallCaps/>
      <w:szCs w:val="20"/>
    </w:rPr>
  </w:style>
  <w:style w:type="paragraph" w:customStyle="1" w:styleId="BodyTextIndent22">
    <w:name w:val="Body Text Indent 22"/>
    <w:basedOn w:val="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709"/>
      <w:jc w:val="both"/>
    </w:pPr>
    <w:rPr>
      <w:color w:val="000000"/>
      <w:sz w:val="28"/>
      <w:szCs w:val="20"/>
    </w:rPr>
  </w:style>
  <w:style w:type="paragraph" w:styleId="af4">
    <w:name w:val="Title"/>
    <w:basedOn w:val="a"/>
    <w:link w:val="af5"/>
    <w:qFormat/>
    <w:rsid w:val="000C0E7E"/>
    <w:pPr>
      <w:spacing w:line="259" w:lineRule="auto"/>
      <w:ind w:left="6096" w:firstLine="709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0C0E7E"/>
    <w:rPr>
      <w:b/>
      <w:sz w:val="28"/>
      <w:lang w:val="ru-RU" w:eastAsia="ru-RU" w:bidi="ar-SA"/>
    </w:rPr>
  </w:style>
  <w:style w:type="character" w:customStyle="1" w:styleId="42">
    <w:name w:val="Знак Знак4"/>
    <w:basedOn w:val="a0"/>
    <w:rsid w:val="000C0E7E"/>
    <w:rPr>
      <w:b/>
      <w:sz w:val="28"/>
    </w:rPr>
  </w:style>
  <w:style w:type="paragraph" w:styleId="25">
    <w:name w:val="List 2"/>
    <w:basedOn w:val="a"/>
    <w:rsid w:val="000C0E7E"/>
    <w:pPr>
      <w:ind w:left="566" w:hanging="283"/>
      <w:jc w:val="both"/>
    </w:pPr>
    <w:rPr>
      <w:sz w:val="20"/>
      <w:szCs w:val="20"/>
    </w:rPr>
  </w:style>
  <w:style w:type="paragraph" w:customStyle="1" w:styleId="Normal2">
    <w:name w:val="Normal2"/>
    <w:rsid w:val="000C0E7E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customStyle="1" w:styleId="af6">
    <w:name w:val="Подпункт"/>
    <w:basedOn w:val="a"/>
    <w:rsid w:val="000C0E7E"/>
    <w:pPr>
      <w:tabs>
        <w:tab w:val="num" w:pos="1134"/>
        <w:tab w:val="num" w:pos="1418"/>
        <w:tab w:val="left" w:pos="1701"/>
        <w:tab w:val="num" w:pos="2727"/>
      </w:tabs>
      <w:spacing w:line="360" w:lineRule="auto"/>
      <w:ind w:left="1418" w:hanging="851"/>
      <w:jc w:val="both"/>
    </w:pPr>
    <w:rPr>
      <w:sz w:val="28"/>
      <w:szCs w:val="28"/>
    </w:rPr>
  </w:style>
  <w:style w:type="paragraph" w:customStyle="1" w:styleId="FR2">
    <w:name w:val="FR2"/>
    <w:rsid w:val="000C0E7E"/>
    <w:pPr>
      <w:widowControl w:val="0"/>
      <w:spacing w:before="420" w:line="400" w:lineRule="auto"/>
      <w:ind w:firstLine="720"/>
      <w:jc w:val="both"/>
    </w:pPr>
    <w:rPr>
      <w:rFonts w:ascii="Arial" w:hAnsi="Arial"/>
      <w:snapToGrid w:val="0"/>
      <w:sz w:val="22"/>
    </w:rPr>
  </w:style>
  <w:style w:type="paragraph" w:customStyle="1" w:styleId="12">
    <w:name w:val="Обычный1"/>
    <w:rsid w:val="000C0E7E"/>
    <w:pPr>
      <w:widowControl w:val="0"/>
      <w:spacing w:line="260" w:lineRule="auto"/>
      <w:ind w:left="120" w:firstLine="540"/>
      <w:jc w:val="both"/>
    </w:pPr>
    <w:rPr>
      <w:snapToGrid w:val="0"/>
      <w:sz w:val="22"/>
    </w:rPr>
  </w:style>
  <w:style w:type="paragraph" w:styleId="33">
    <w:name w:val="Body Text Indent 3"/>
    <w:basedOn w:val="a"/>
    <w:link w:val="34"/>
    <w:rsid w:val="000C0E7E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0C0E7E"/>
    <w:rPr>
      <w:sz w:val="24"/>
      <w:lang w:val="ru-RU" w:eastAsia="ru-RU" w:bidi="ar-SA"/>
    </w:rPr>
  </w:style>
  <w:style w:type="character" w:customStyle="1" w:styleId="35">
    <w:name w:val="Знак Знак3"/>
    <w:basedOn w:val="a0"/>
    <w:rsid w:val="000C0E7E"/>
    <w:rPr>
      <w:sz w:val="24"/>
    </w:rPr>
  </w:style>
  <w:style w:type="paragraph" w:customStyle="1" w:styleId="af7">
    <w:name w:val="Пункт"/>
    <w:basedOn w:val="a"/>
    <w:autoRedefine/>
    <w:rsid w:val="000C0E7E"/>
    <w:pPr>
      <w:keepNext/>
      <w:tabs>
        <w:tab w:val="left" w:pos="142"/>
      </w:tabs>
      <w:spacing w:after="120"/>
      <w:ind w:firstLine="709"/>
      <w:jc w:val="both"/>
    </w:pPr>
  </w:style>
  <w:style w:type="paragraph" w:styleId="af8">
    <w:name w:val="footnote text"/>
    <w:basedOn w:val="a"/>
    <w:link w:val="af9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C0E7E"/>
    <w:rPr>
      <w:lang w:val="ru-RU" w:eastAsia="ru-RU" w:bidi="ar-SA"/>
    </w:rPr>
  </w:style>
  <w:style w:type="character" w:customStyle="1" w:styleId="26">
    <w:name w:val="Знак Знак2"/>
    <w:basedOn w:val="a0"/>
    <w:rsid w:val="000C0E7E"/>
  </w:style>
  <w:style w:type="paragraph" w:styleId="13">
    <w:name w:val="toc 1"/>
    <w:basedOn w:val="a"/>
    <w:next w:val="a"/>
    <w:autoRedefine/>
    <w:semiHidden/>
    <w:rsid w:val="000C0E7E"/>
    <w:pPr>
      <w:tabs>
        <w:tab w:val="left" w:pos="1200"/>
        <w:tab w:val="right" w:leader="dot" w:pos="9356"/>
      </w:tabs>
      <w:ind w:firstLine="900"/>
      <w:jc w:val="both"/>
    </w:pPr>
    <w:rPr>
      <w:noProof/>
    </w:rPr>
  </w:style>
  <w:style w:type="character" w:customStyle="1" w:styleId="afa">
    <w:name w:val="Гипертекстовая ссылка"/>
    <w:basedOn w:val="a0"/>
    <w:uiPriority w:val="99"/>
    <w:rsid w:val="000C0E7E"/>
    <w:rPr>
      <w:b/>
      <w:bCs/>
      <w:color w:val="008000"/>
      <w:sz w:val="20"/>
      <w:szCs w:val="20"/>
      <w:u w:val="single"/>
    </w:rPr>
  </w:style>
  <w:style w:type="paragraph" w:customStyle="1" w:styleId="36">
    <w:name w:val="Стиль3"/>
    <w:basedOn w:val="23"/>
    <w:rsid w:val="000C0E7E"/>
    <w:pPr>
      <w:widowControl w:val="0"/>
      <w:tabs>
        <w:tab w:val="num" w:pos="2160"/>
      </w:tabs>
      <w:adjustRightInd w:val="0"/>
      <w:ind w:left="2160" w:hanging="360"/>
    </w:pPr>
    <w:rPr>
      <w:szCs w:val="20"/>
    </w:rPr>
  </w:style>
  <w:style w:type="character" w:styleId="afb">
    <w:name w:val="FollowedHyperlink"/>
    <w:basedOn w:val="a0"/>
    <w:rsid w:val="000C0E7E"/>
    <w:rPr>
      <w:color w:val="800080"/>
      <w:u w:val="single"/>
    </w:rPr>
  </w:style>
  <w:style w:type="paragraph" w:customStyle="1" w:styleId="FR1">
    <w:name w:val="FR1"/>
    <w:rsid w:val="000C0E7E"/>
    <w:pPr>
      <w:widowControl w:val="0"/>
      <w:jc w:val="both"/>
    </w:pPr>
    <w:rPr>
      <w:rFonts w:ascii="Arial" w:hAnsi="Arial"/>
      <w:snapToGrid w:val="0"/>
      <w:sz w:val="72"/>
      <w:lang w:val="en-US"/>
    </w:rPr>
  </w:style>
  <w:style w:type="character" w:styleId="afc">
    <w:name w:val="footnote reference"/>
    <w:basedOn w:val="a0"/>
    <w:semiHidden/>
    <w:rsid w:val="000C0E7E"/>
    <w:rPr>
      <w:vertAlign w:val="superscript"/>
    </w:rPr>
  </w:style>
  <w:style w:type="paragraph" w:styleId="27">
    <w:name w:val="List Bullet 2"/>
    <w:basedOn w:val="a"/>
    <w:next w:val="a"/>
    <w:autoRedefine/>
    <w:rsid w:val="000C0E7E"/>
    <w:pPr>
      <w:tabs>
        <w:tab w:val="num" w:pos="927"/>
      </w:tabs>
      <w:autoSpaceDE w:val="0"/>
      <w:autoSpaceDN w:val="0"/>
      <w:spacing w:before="60" w:after="60"/>
      <w:ind w:left="360" w:firstLine="207"/>
      <w:jc w:val="both"/>
    </w:pPr>
    <w:rPr>
      <w:rFonts w:ascii="Arial" w:hAnsi="Arial" w:cs="Arial"/>
      <w:sz w:val="20"/>
      <w:lang w:eastAsia="en-US"/>
    </w:rPr>
  </w:style>
  <w:style w:type="paragraph" w:customStyle="1" w:styleId="2TimesNewRoman121">
    <w:name w:val="Стиль Заголовок 2 + Times New Roman 12 пт не полужирный не курси...1"/>
    <w:basedOn w:val="2"/>
    <w:rsid w:val="000C0E7E"/>
    <w:pPr>
      <w:keepNext/>
      <w:tabs>
        <w:tab w:val="num" w:pos="360"/>
      </w:tabs>
      <w:suppressAutoHyphens/>
      <w:spacing w:before="360" w:after="120"/>
      <w:ind w:right="170"/>
    </w:pPr>
    <w:rPr>
      <w:rFonts w:ascii="Times New Roman" w:hAnsi="Times New Roman"/>
      <w:b w:val="0"/>
      <w:bCs w:val="0"/>
      <w:iCs w:val="0"/>
      <w:sz w:val="24"/>
      <w:szCs w:val="20"/>
    </w:rPr>
  </w:style>
  <w:style w:type="paragraph" w:customStyle="1" w:styleId="afd">
    <w:name w:val="Список маркированный"/>
    <w:basedOn w:val="a"/>
    <w:next w:val="a"/>
    <w:rsid w:val="000C0E7E"/>
    <w:pPr>
      <w:tabs>
        <w:tab w:val="num" w:pos="927"/>
      </w:tabs>
      <w:spacing w:line="360" w:lineRule="auto"/>
      <w:ind w:left="360" w:right="284" w:firstLine="207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Normal1">
    <w:name w:val="Normal1"/>
    <w:rsid w:val="000C0E7E"/>
    <w:pPr>
      <w:widowControl w:val="0"/>
      <w:spacing w:before="180"/>
    </w:pPr>
    <w:rPr>
      <w:snapToGrid w:val="0"/>
      <w:sz w:val="22"/>
    </w:rPr>
  </w:style>
  <w:style w:type="character" w:customStyle="1" w:styleId="afe">
    <w:name w:val="Текст примечания Знак"/>
    <w:basedOn w:val="a0"/>
    <w:link w:val="aff"/>
    <w:semiHidden/>
    <w:rsid w:val="000C0E7E"/>
    <w:rPr>
      <w:lang w:eastAsia="ru-RU" w:bidi="ar-SA"/>
    </w:rPr>
  </w:style>
  <w:style w:type="paragraph" w:styleId="aff">
    <w:name w:val="annotation text"/>
    <w:basedOn w:val="a"/>
    <w:link w:val="afe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14">
    <w:name w:val="Знак Знак1"/>
    <w:basedOn w:val="a0"/>
    <w:rsid w:val="000C0E7E"/>
  </w:style>
  <w:style w:type="character" w:customStyle="1" w:styleId="aff0">
    <w:name w:val="Текст концевой сноски Знак"/>
    <w:basedOn w:val="a0"/>
    <w:link w:val="aff1"/>
    <w:semiHidden/>
    <w:rsid w:val="000C0E7E"/>
    <w:rPr>
      <w:lang w:eastAsia="ru-RU" w:bidi="ar-SA"/>
    </w:rPr>
  </w:style>
  <w:style w:type="paragraph" w:styleId="aff1">
    <w:name w:val="endnote text"/>
    <w:basedOn w:val="a"/>
    <w:link w:val="aff0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f2">
    <w:name w:val="Знак Знак"/>
    <w:basedOn w:val="a0"/>
    <w:rsid w:val="000C0E7E"/>
  </w:style>
  <w:style w:type="paragraph" w:customStyle="1" w:styleId="aff3">
    <w:name w:val="Íîðìàëüíûé"/>
    <w:semiHidden/>
    <w:rsid w:val="000C0E7E"/>
    <w:rPr>
      <w:rFonts w:ascii="Courier" w:hAnsi="Courier"/>
      <w:sz w:val="24"/>
      <w:lang w:val="en-GB"/>
    </w:rPr>
  </w:style>
  <w:style w:type="paragraph" w:styleId="aff4">
    <w:name w:val="No Spacing"/>
    <w:uiPriority w:val="1"/>
    <w:qFormat/>
    <w:rsid w:val="000C0E7E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0C0E7E"/>
    <w:pPr>
      <w:widowControl w:val="0"/>
      <w:suppressAutoHyphens/>
      <w:ind w:left="567"/>
      <w:jc w:val="both"/>
    </w:pPr>
    <w:rPr>
      <w:rFonts w:eastAsia="Lucida Sans Unicode"/>
      <w:kern w:val="2"/>
      <w:sz w:val="28"/>
      <w:szCs w:val="20"/>
    </w:rPr>
  </w:style>
  <w:style w:type="paragraph" w:customStyle="1" w:styleId="310">
    <w:name w:val="Основной текст с отступом 31"/>
    <w:basedOn w:val="a"/>
    <w:rsid w:val="000C0E7E"/>
    <w:pPr>
      <w:widowControl w:val="0"/>
      <w:suppressAutoHyphens/>
      <w:spacing w:after="120"/>
      <w:ind w:left="283"/>
    </w:pPr>
    <w:rPr>
      <w:rFonts w:eastAsia="Lucida Sans Unicode"/>
      <w:kern w:val="2"/>
      <w:sz w:val="16"/>
      <w:szCs w:val="16"/>
    </w:rPr>
  </w:style>
  <w:style w:type="paragraph" w:customStyle="1" w:styleId="2-11">
    <w:name w:val="содержание2-11"/>
    <w:basedOn w:val="a"/>
    <w:rsid w:val="000C0E7E"/>
    <w:pPr>
      <w:widowControl w:val="0"/>
      <w:suppressAutoHyphens/>
      <w:spacing w:after="60"/>
      <w:jc w:val="both"/>
    </w:pPr>
    <w:rPr>
      <w:rFonts w:eastAsia="Lucida Sans Unicode"/>
      <w:kern w:val="2"/>
    </w:rPr>
  </w:style>
  <w:style w:type="paragraph" w:customStyle="1" w:styleId="15">
    <w:name w:val="Стиль1"/>
    <w:basedOn w:val="a"/>
    <w:rsid w:val="000C0E7E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rFonts w:eastAsia="Lucida Sans Unicode"/>
      <w:b/>
      <w:kern w:val="2"/>
      <w:sz w:val="28"/>
    </w:rPr>
  </w:style>
  <w:style w:type="paragraph" w:customStyle="1" w:styleId="28">
    <w:name w:val="Стиль2"/>
    <w:basedOn w:val="29"/>
    <w:rsid w:val="000C0E7E"/>
    <w:pPr>
      <w:keepNext/>
      <w:keepLines/>
      <w:widowControl w:val="0"/>
      <w:suppressLineNumbers/>
      <w:tabs>
        <w:tab w:val="clear" w:pos="420"/>
        <w:tab w:val="num" w:pos="1647"/>
      </w:tabs>
      <w:suppressAutoHyphens/>
      <w:spacing w:after="60"/>
      <w:ind w:left="1647" w:hanging="360"/>
      <w:jc w:val="both"/>
    </w:pPr>
    <w:rPr>
      <w:b/>
      <w:szCs w:val="20"/>
    </w:rPr>
  </w:style>
  <w:style w:type="paragraph" w:styleId="29">
    <w:name w:val="List Number 2"/>
    <w:basedOn w:val="a"/>
    <w:rsid w:val="000C0E7E"/>
    <w:pPr>
      <w:tabs>
        <w:tab w:val="num" w:pos="420"/>
      </w:tabs>
      <w:ind w:left="420" w:hanging="420"/>
    </w:pPr>
  </w:style>
  <w:style w:type="paragraph" w:customStyle="1" w:styleId="aff5">
    <w:name w:val="Таблицы (моноширинный)"/>
    <w:basedOn w:val="a"/>
    <w:next w:val="a"/>
    <w:rsid w:val="000C0E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rsid w:val="000C0E7E"/>
    <w:rPr>
      <w:b/>
      <w:bCs/>
      <w:color w:val="000080"/>
    </w:rPr>
  </w:style>
  <w:style w:type="paragraph" w:customStyle="1" w:styleId="1CharChar">
    <w:name w:val="Знак1 Char Char"/>
    <w:basedOn w:val="a"/>
    <w:rsid w:val="000C0E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ff7">
    <w:name w:val="Основной текст + Курсив"/>
    <w:basedOn w:val="a0"/>
    <w:rsid w:val="000C0E7E"/>
    <w:rPr>
      <w:rFonts w:ascii="Times New Roman" w:hAnsi="Times New Roman" w:cs="Times New Roman"/>
      <w:i/>
      <w:iCs/>
      <w:spacing w:val="0"/>
      <w:sz w:val="23"/>
      <w:szCs w:val="23"/>
    </w:rPr>
  </w:style>
  <w:style w:type="table" w:styleId="aff8">
    <w:name w:val="Table Grid"/>
    <w:basedOn w:val="a1"/>
    <w:rsid w:val="000C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Îáû÷íûé"/>
    <w:rsid w:val="000C0E7E"/>
    <w:pPr>
      <w:autoSpaceDE w:val="0"/>
      <w:autoSpaceDN w:val="0"/>
    </w:pPr>
    <w:rPr>
      <w:lang w:val="en-US"/>
    </w:rPr>
  </w:style>
  <w:style w:type="paragraph" w:customStyle="1" w:styleId="Iiiaeuiue">
    <w:name w:val="Ii?iaeuiue"/>
    <w:rsid w:val="000C0E7E"/>
    <w:pPr>
      <w:tabs>
        <w:tab w:val="left" w:pos="643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GB"/>
    </w:rPr>
  </w:style>
  <w:style w:type="paragraph" w:customStyle="1" w:styleId="222">
    <w:name w:val="222"/>
    <w:basedOn w:val="aff9"/>
    <w:rsid w:val="000C0E7E"/>
    <w:pPr>
      <w:overflowPunct w:val="0"/>
      <w:adjustRightInd w:val="0"/>
      <w:ind w:left="851"/>
    </w:pPr>
    <w:rPr>
      <w:lang w:val="ru-RU"/>
    </w:rPr>
  </w:style>
  <w:style w:type="paragraph" w:customStyle="1" w:styleId="2a">
    <w:name w:val="Îñíîâíîé òåêñò ñ îòñòóïîì 2"/>
    <w:basedOn w:val="aff9"/>
    <w:rsid w:val="000C0E7E"/>
    <w:pPr>
      <w:overflowPunct w:val="0"/>
      <w:adjustRightInd w:val="0"/>
      <w:ind w:left="5670"/>
    </w:pPr>
    <w:rPr>
      <w:sz w:val="24"/>
      <w:lang w:val="ru-RU"/>
    </w:rPr>
  </w:style>
  <w:style w:type="paragraph" w:customStyle="1" w:styleId="ConsNonformat">
    <w:name w:val="ConsNonformat"/>
    <w:link w:val="ConsNonformat0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KGK9">
    <w:name w:val="1KG=K9"/>
    <w:rsid w:val="000C0E7E"/>
    <w:rPr>
      <w:rFonts w:ascii="Arial" w:hAnsi="Arial"/>
      <w:sz w:val="24"/>
      <w:lang w:val="en-AU" w:eastAsia="en-US"/>
    </w:rPr>
  </w:style>
  <w:style w:type="paragraph" w:styleId="HTML">
    <w:name w:val="HTML Preformatted"/>
    <w:basedOn w:val="a"/>
    <w:rsid w:val="000C0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2b">
    <w:name w:val="2 Знак"/>
    <w:basedOn w:val="a"/>
    <w:rsid w:val="000C0E7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0C0E7E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affa">
    <w:name w:val="Знак Знак Знак"/>
    <w:basedOn w:val="a"/>
    <w:rsid w:val="000C0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Раздел Знак"/>
    <w:aliases w:val="h2 Знак,H2 Знак Знак"/>
    <w:rsid w:val="000C0E7E"/>
    <w:rPr>
      <w:sz w:val="28"/>
      <w:lang w:val="ru-RU" w:eastAsia="ru-RU"/>
    </w:rPr>
  </w:style>
  <w:style w:type="character" w:customStyle="1" w:styleId="ConsNonformat0">
    <w:name w:val="ConsNonformat Знак"/>
    <w:link w:val="ConsNonformat"/>
    <w:locked/>
    <w:rsid w:val="000C0E7E"/>
    <w:rPr>
      <w:rFonts w:ascii="Courier New" w:hAnsi="Courier New" w:cs="Courier New"/>
      <w:lang w:val="ru-RU" w:eastAsia="ru-RU" w:bidi="ar-SA"/>
    </w:rPr>
  </w:style>
  <w:style w:type="paragraph" w:customStyle="1" w:styleId="affc">
    <w:name w:val="Подраздел"/>
    <w:basedOn w:val="a"/>
    <w:rsid w:val="000C0E7E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paragraph" w:styleId="affd">
    <w:name w:val="Plain Text"/>
    <w:basedOn w:val="a"/>
    <w:link w:val="affe"/>
    <w:rsid w:val="000C0E7E"/>
    <w:rPr>
      <w:rFonts w:ascii="Courier New" w:hAnsi="Courier New" w:cs="Courier New"/>
      <w:sz w:val="20"/>
      <w:szCs w:val="20"/>
    </w:rPr>
  </w:style>
  <w:style w:type="paragraph" w:styleId="afff">
    <w:name w:val="List Paragraph"/>
    <w:basedOn w:val="a"/>
    <w:uiPriority w:val="34"/>
    <w:qFormat/>
    <w:rsid w:val="005D35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Текст Знак"/>
    <w:basedOn w:val="a0"/>
    <w:link w:val="affd"/>
    <w:rsid w:val="009C312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5C4A6BE5AFFF9FC3B187911C52A19B7B7F0A3B4F03Ca3H" TargetMode="External"/><Relationship Id="rId5" Type="http://schemas.openxmlformats.org/officeDocument/2006/relationships/hyperlink" Target="mailto:kumikon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NhT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Admin</dc:creator>
  <cp:lastModifiedBy>Соколов Анатолий</cp:lastModifiedBy>
  <cp:revision>25</cp:revision>
  <cp:lastPrinted>2015-10-29T06:18:00Z</cp:lastPrinted>
  <dcterms:created xsi:type="dcterms:W3CDTF">2015-10-09T09:19:00Z</dcterms:created>
  <dcterms:modified xsi:type="dcterms:W3CDTF">2015-10-29T11:04:00Z</dcterms:modified>
</cp:coreProperties>
</file>