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847" w:rsidRDefault="00C36847" w:rsidP="00C36847">
      <w:pPr>
        <w:ind w:left="708"/>
        <w:jc w:val="center"/>
      </w:pPr>
      <w:r>
        <w:t>ИНФОРМАЦИОННОЕ СООБЩЕНИЕ</w:t>
      </w:r>
    </w:p>
    <w:p w:rsidR="00C36847" w:rsidRPr="00B42D4D" w:rsidRDefault="00C36847" w:rsidP="00C36847">
      <w:pPr>
        <w:jc w:val="center"/>
      </w:pPr>
      <w:r>
        <w:t xml:space="preserve">Комитет по управлению муниципальным имуществом администрации Кондинского района сообщает о проведении торгов по продаже муниципального имущества </w:t>
      </w:r>
      <w:r w:rsidRPr="00B42D4D">
        <w:t>подлежащего приватизации.</w:t>
      </w:r>
    </w:p>
    <w:p w:rsidR="00C36847" w:rsidRPr="005E296B" w:rsidRDefault="00C36847" w:rsidP="00C36847">
      <w:pPr>
        <w:numPr>
          <w:ilvl w:val="0"/>
          <w:numId w:val="6"/>
        </w:numPr>
        <w:ind w:left="0" w:firstLine="0"/>
        <w:jc w:val="both"/>
        <w:rPr>
          <w:szCs w:val="24"/>
        </w:rPr>
      </w:pPr>
      <w:r w:rsidRPr="005E296B">
        <w:rPr>
          <w:szCs w:val="24"/>
        </w:rPr>
        <w:t xml:space="preserve">Основание проведения торгов: Постановление администрации Кондинского района от </w:t>
      </w:r>
      <w:r>
        <w:rPr>
          <w:szCs w:val="24"/>
        </w:rPr>
        <w:t>27</w:t>
      </w:r>
      <w:r w:rsidRPr="005E296B">
        <w:rPr>
          <w:szCs w:val="24"/>
        </w:rPr>
        <w:t>.</w:t>
      </w:r>
      <w:r>
        <w:rPr>
          <w:szCs w:val="24"/>
        </w:rPr>
        <w:t>07</w:t>
      </w:r>
      <w:r w:rsidRPr="005E296B">
        <w:rPr>
          <w:szCs w:val="24"/>
        </w:rPr>
        <w:t>.201</w:t>
      </w:r>
      <w:r>
        <w:rPr>
          <w:szCs w:val="24"/>
        </w:rPr>
        <w:t>6</w:t>
      </w:r>
      <w:r w:rsidRPr="005E296B">
        <w:rPr>
          <w:szCs w:val="24"/>
        </w:rPr>
        <w:t xml:space="preserve"> №</w:t>
      </w:r>
      <w:r>
        <w:rPr>
          <w:szCs w:val="24"/>
        </w:rPr>
        <w:t>1126.</w:t>
      </w:r>
    </w:p>
    <w:p w:rsidR="00C36847" w:rsidRPr="00D714B6" w:rsidRDefault="00C36847" w:rsidP="00C36847">
      <w:pPr>
        <w:numPr>
          <w:ilvl w:val="0"/>
          <w:numId w:val="6"/>
        </w:numPr>
        <w:ind w:left="0" w:firstLine="0"/>
        <w:jc w:val="both"/>
        <w:rPr>
          <w:szCs w:val="24"/>
        </w:rPr>
      </w:pPr>
      <w:r w:rsidRPr="00D714B6">
        <w:rPr>
          <w:szCs w:val="24"/>
        </w:rPr>
        <w:t xml:space="preserve">Собственник выставляемого на торги имущества: муниципальное образование </w:t>
      </w:r>
      <w:proofErr w:type="spellStart"/>
      <w:r w:rsidRPr="00D714B6">
        <w:rPr>
          <w:szCs w:val="24"/>
        </w:rPr>
        <w:t>Кондинский</w:t>
      </w:r>
      <w:proofErr w:type="spellEnd"/>
      <w:r w:rsidRPr="00D714B6">
        <w:rPr>
          <w:szCs w:val="24"/>
        </w:rPr>
        <w:t xml:space="preserve"> район.</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Организатор торгов (Продавец): Комитет по управлению муниципальным имуществом администрации Кондинского района.</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Способ приватизации и форма подачи предложений о цене: продажа имущества </w:t>
      </w:r>
      <w:r>
        <w:rPr>
          <w:szCs w:val="24"/>
        </w:rPr>
        <w:t>посредством публичного предложения</w:t>
      </w:r>
      <w:r w:rsidRPr="00D714B6">
        <w:rPr>
          <w:szCs w:val="24"/>
        </w:rPr>
        <w:t>, открыт</w:t>
      </w:r>
      <w:r>
        <w:rPr>
          <w:szCs w:val="24"/>
        </w:rPr>
        <w:t xml:space="preserve">ая </w:t>
      </w:r>
      <w:r w:rsidRPr="00D714B6">
        <w:rPr>
          <w:szCs w:val="24"/>
        </w:rPr>
        <w:t>по составу участников и по форме подачи предложений о цене.</w:t>
      </w:r>
    </w:p>
    <w:p w:rsidR="00C36847" w:rsidRPr="000C6430" w:rsidRDefault="00C36847" w:rsidP="00C36847">
      <w:pPr>
        <w:numPr>
          <w:ilvl w:val="0"/>
          <w:numId w:val="6"/>
        </w:numPr>
        <w:tabs>
          <w:tab w:val="num" w:pos="0"/>
          <w:tab w:val="left" w:pos="360"/>
        </w:tabs>
        <w:autoSpaceDE w:val="0"/>
        <w:autoSpaceDN w:val="0"/>
        <w:adjustRightInd w:val="0"/>
        <w:ind w:left="0" w:firstLine="0"/>
        <w:jc w:val="both"/>
        <w:rPr>
          <w:szCs w:val="24"/>
        </w:rPr>
      </w:pPr>
      <w:r w:rsidRPr="00D714B6">
        <w:rPr>
          <w:szCs w:val="24"/>
        </w:rPr>
        <w:t>Порядок, место, даты начала и окончания подачи заявок: Одно лицо имеет право подать только одну заявку. Заявки подаются с 09.00 до 12.00 и с 13.30 до 1</w:t>
      </w:r>
      <w:r>
        <w:rPr>
          <w:szCs w:val="24"/>
        </w:rPr>
        <w:t>8</w:t>
      </w:r>
      <w:r w:rsidRPr="00D714B6">
        <w:rPr>
          <w:szCs w:val="24"/>
        </w:rPr>
        <w:t xml:space="preserve">.00 часов по местному времени в рабочие дни, начиная </w:t>
      </w:r>
      <w:r w:rsidRPr="00FB4F01">
        <w:rPr>
          <w:szCs w:val="24"/>
        </w:rPr>
        <w:t xml:space="preserve">с </w:t>
      </w:r>
      <w:r w:rsidR="004C0420">
        <w:rPr>
          <w:szCs w:val="24"/>
        </w:rPr>
        <w:t>12</w:t>
      </w:r>
      <w:r w:rsidRPr="00EB6ADC">
        <w:rPr>
          <w:szCs w:val="24"/>
        </w:rPr>
        <w:t xml:space="preserve"> </w:t>
      </w:r>
      <w:r w:rsidR="004C0420">
        <w:rPr>
          <w:szCs w:val="24"/>
        </w:rPr>
        <w:t>сентября</w:t>
      </w:r>
      <w:r w:rsidRPr="00EB6ADC">
        <w:rPr>
          <w:szCs w:val="24"/>
        </w:rPr>
        <w:t xml:space="preserve"> 2016 года и по </w:t>
      </w:r>
      <w:r w:rsidR="004C0420">
        <w:rPr>
          <w:szCs w:val="24"/>
        </w:rPr>
        <w:t>06</w:t>
      </w:r>
      <w:r w:rsidRPr="00EB6ADC">
        <w:rPr>
          <w:szCs w:val="24"/>
        </w:rPr>
        <w:t xml:space="preserve"> </w:t>
      </w:r>
      <w:r w:rsidR="004C0420">
        <w:rPr>
          <w:szCs w:val="24"/>
        </w:rPr>
        <w:t>октября</w:t>
      </w:r>
      <w:r w:rsidRPr="00EB6ADC">
        <w:rPr>
          <w:szCs w:val="24"/>
        </w:rPr>
        <w:t xml:space="preserve"> 2016 года</w:t>
      </w:r>
      <w:r w:rsidRPr="00D714B6">
        <w:rPr>
          <w:szCs w:val="24"/>
        </w:rPr>
        <w:t xml:space="preserve"> по адресу: ул. Титова, 2</w:t>
      </w:r>
      <w:r>
        <w:rPr>
          <w:szCs w:val="24"/>
        </w:rPr>
        <w:t>4</w:t>
      </w:r>
      <w:r w:rsidRPr="00D714B6">
        <w:rPr>
          <w:szCs w:val="24"/>
        </w:rPr>
        <w:t xml:space="preserve">, </w:t>
      </w:r>
      <w:proofErr w:type="spellStart"/>
      <w:r w:rsidRPr="00D714B6">
        <w:rPr>
          <w:szCs w:val="24"/>
        </w:rPr>
        <w:t>пгт</w:t>
      </w:r>
      <w:proofErr w:type="spellEnd"/>
      <w:r w:rsidRPr="00D714B6">
        <w:rPr>
          <w:szCs w:val="24"/>
        </w:rPr>
        <w:t>. Междуреченский, кабинет №</w:t>
      </w:r>
      <w:r>
        <w:rPr>
          <w:szCs w:val="24"/>
        </w:rPr>
        <w:t>4</w:t>
      </w:r>
      <w:r w:rsidRPr="00D714B6">
        <w:rPr>
          <w:szCs w:val="24"/>
        </w:rPr>
        <w:t xml:space="preserve"> (отдел по управлению муниципальным имуществом). Заявки, поступившие по истечении срока их приема, возвращаются претенденту или его уполномоченному представителю под расписку либо </w:t>
      </w:r>
      <w:r w:rsidRPr="000C6430">
        <w:rPr>
          <w:szCs w:val="24"/>
        </w:rPr>
        <w:t>заказным письмом. Заявка считается принятой Продавцом, если ей присвоен регистрационный номер, о чем в заявке делается соответствующая запись.</w:t>
      </w:r>
    </w:p>
    <w:p w:rsidR="00C36847" w:rsidRPr="000C6430" w:rsidRDefault="00C36847" w:rsidP="00C36847">
      <w:pPr>
        <w:numPr>
          <w:ilvl w:val="0"/>
          <w:numId w:val="6"/>
        </w:numPr>
        <w:tabs>
          <w:tab w:val="num" w:pos="0"/>
          <w:tab w:val="left" w:pos="360"/>
        </w:tabs>
        <w:autoSpaceDE w:val="0"/>
        <w:autoSpaceDN w:val="0"/>
        <w:adjustRightInd w:val="0"/>
        <w:ind w:left="0" w:firstLine="0"/>
        <w:jc w:val="both"/>
        <w:rPr>
          <w:szCs w:val="24"/>
        </w:rPr>
      </w:pPr>
      <w:r w:rsidRPr="000C6430">
        <w:rPr>
          <w:szCs w:val="24"/>
        </w:rPr>
        <w:t xml:space="preserve">Наименование и характеристика имущества: лот №1 - </w:t>
      </w:r>
      <w:r w:rsidRPr="00FE07A3">
        <w:t>Автомобиль ГАЗ-3102, идентификационный № (</w:t>
      </w:r>
      <w:r w:rsidRPr="00FE07A3">
        <w:rPr>
          <w:lang w:val="en-US"/>
        </w:rPr>
        <w:t>VIN</w:t>
      </w:r>
      <w:r w:rsidRPr="00FE07A3">
        <w:t xml:space="preserve">) Х9631020071359966, наименование (тип ТС): легковой, категория ТС: </w:t>
      </w:r>
      <w:r w:rsidRPr="00FE07A3">
        <w:rPr>
          <w:lang w:val="en-US"/>
        </w:rPr>
        <w:t>B</w:t>
      </w:r>
      <w:r w:rsidRPr="00FE07A3">
        <w:t>, год изготовления: 2006, модель, № двигателя: 2.4</w:t>
      </w:r>
      <w:r w:rsidRPr="00FE07A3">
        <w:rPr>
          <w:lang w:val="en-US"/>
        </w:rPr>
        <w:t>L</w:t>
      </w:r>
      <w:r w:rsidRPr="00FE07A3">
        <w:t xml:space="preserve"> – </w:t>
      </w:r>
      <w:r w:rsidRPr="00FE07A3">
        <w:rPr>
          <w:lang w:val="en-US"/>
        </w:rPr>
        <w:t>DOHC</w:t>
      </w:r>
      <w:r w:rsidRPr="00FE07A3">
        <w:t>*223610704, шасси (рама) №: отсутствует, кузов (кабина, прицеп) №: 31020070157309, цвет  кузова (кабины, прицепа): авантюрин, организация-изготовитель ТС (страна): ООО «Автомобильный завод ГАЗ»</w:t>
      </w:r>
      <w:r w:rsidRPr="000C6430">
        <w:rPr>
          <w:szCs w:val="24"/>
        </w:rPr>
        <w:t xml:space="preserve">; лот №2 - </w:t>
      </w:r>
      <w:r w:rsidRPr="00FE07A3">
        <w:t>Автомобиль ТОЙОТА ЛЕНД КРУИЗЕР 100, идентификационный номер № (</w:t>
      </w:r>
      <w:r w:rsidRPr="00FE07A3">
        <w:rPr>
          <w:lang w:val="en-US"/>
        </w:rPr>
        <w:t>VIN</w:t>
      </w:r>
      <w:r w:rsidRPr="00FE07A3">
        <w:t xml:space="preserve">) </w:t>
      </w:r>
      <w:r w:rsidRPr="00FE07A3">
        <w:rPr>
          <w:lang w:val="en-US"/>
        </w:rPr>
        <w:t>JTEH</w:t>
      </w:r>
      <w:r w:rsidRPr="00FE07A3">
        <w:t>Т05</w:t>
      </w:r>
      <w:r w:rsidRPr="00FE07A3">
        <w:rPr>
          <w:lang w:val="en-US"/>
        </w:rPr>
        <w:t>J</w:t>
      </w:r>
      <w:r w:rsidRPr="00FE07A3">
        <w:t xml:space="preserve">902054053, наименование (тип ТС) легковая универсал, категория ТС </w:t>
      </w:r>
      <w:r w:rsidRPr="00FE07A3">
        <w:rPr>
          <w:lang w:val="en-US"/>
        </w:rPr>
        <w:t>D</w:t>
      </w:r>
      <w:r w:rsidRPr="00FE07A3">
        <w:t>, год изготовления 2003, модель, № двигателя 2UZ 9111359, шасси, (рама) № JTEHT05J902054053, кузов (кабина, прицеп) номер отсутствует, цвет кузова (кабины, прицепа) серебристый, организация-изготовитель ТС (страна): ТОЙОТА (Яп.)</w:t>
      </w:r>
      <w:r w:rsidRPr="000C6430">
        <w:rPr>
          <w:szCs w:val="24"/>
        </w:rPr>
        <w:t>.</w:t>
      </w:r>
    </w:p>
    <w:p w:rsidR="00C36847" w:rsidRPr="000C6430" w:rsidRDefault="00C36847" w:rsidP="00C36847">
      <w:pPr>
        <w:numPr>
          <w:ilvl w:val="0"/>
          <w:numId w:val="6"/>
        </w:numPr>
        <w:tabs>
          <w:tab w:val="num" w:pos="0"/>
          <w:tab w:val="left" w:pos="284"/>
          <w:tab w:val="left" w:pos="360"/>
        </w:tabs>
        <w:autoSpaceDE w:val="0"/>
        <w:autoSpaceDN w:val="0"/>
        <w:adjustRightInd w:val="0"/>
        <w:ind w:left="0" w:firstLine="0"/>
        <w:contextualSpacing/>
        <w:jc w:val="both"/>
        <w:rPr>
          <w:szCs w:val="24"/>
        </w:rPr>
      </w:pPr>
      <w:r w:rsidRPr="000C6430">
        <w:rPr>
          <w:szCs w:val="24"/>
        </w:rPr>
        <w:t xml:space="preserve">Начальная цена продажи: лот №1 - </w:t>
      </w:r>
      <w:r w:rsidRPr="00FE07A3">
        <w:t>63 000 (шестьдесят три  тысячи) рублей</w:t>
      </w:r>
      <w:r w:rsidRPr="000C6430">
        <w:rPr>
          <w:szCs w:val="24"/>
        </w:rPr>
        <w:t xml:space="preserve">; лот №2 - </w:t>
      </w:r>
      <w:r w:rsidRPr="00FE07A3">
        <w:t>818 000 (восемьсот восемнадцать тысяч) рублей</w:t>
      </w:r>
      <w:r w:rsidRPr="000C6430">
        <w:rPr>
          <w:szCs w:val="24"/>
        </w:rPr>
        <w:t>.</w:t>
      </w:r>
    </w:p>
    <w:p w:rsidR="00C36847" w:rsidRPr="00654E50"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Pr>
          <w:szCs w:val="24"/>
        </w:rPr>
        <w:t>снижения</w:t>
      </w:r>
      <w:r w:rsidRPr="00D714B6">
        <w:rPr>
          <w:szCs w:val="24"/>
        </w:rPr>
        <w:t xml:space="preserve"> </w:t>
      </w:r>
      <w:r>
        <w:rPr>
          <w:szCs w:val="24"/>
        </w:rPr>
        <w:t>первоначальной</w:t>
      </w:r>
      <w:r w:rsidRPr="00D714B6">
        <w:rPr>
          <w:szCs w:val="24"/>
        </w:rPr>
        <w:t xml:space="preserve"> цены («шаг </w:t>
      </w:r>
      <w:r>
        <w:rPr>
          <w:szCs w:val="24"/>
        </w:rPr>
        <w:t>понижения</w:t>
      </w:r>
      <w:r w:rsidRPr="00D714B6">
        <w:rPr>
          <w:szCs w:val="24"/>
        </w:rPr>
        <w:t xml:space="preserve">»): </w:t>
      </w:r>
      <w:r>
        <w:rPr>
          <w:szCs w:val="24"/>
        </w:rPr>
        <w:t>лот №1  – 6 300 (шесть тысяч триста) рублей;</w:t>
      </w:r>
      <w:r w:rsidRPr="00C36847">
        <w:rPr>
          <w:szCs w:val="24"/>
        </w:rPr>
        <w:t xml:space="preserve"> </w:t>
      </w:r>
      <w:r w:rsidRPr="000C6430">
        <w:rPr>
          <w:szCs w:val="24"/>
        </w:rPr>
        <w:t xml:space="preserve">лот №2 - </w:t>
      </w:r>
      <w:r w:rsidRPr="00FE07A3">
        <w:t>8</w:t>
      </w:r>
      <w:r w:rsidR="003E23A9">
        <w:t xml:space="preserve"> </w:t>
      </w:r>
      <w:r w:rsidRPr="00FE07A3">
        <w:t>180 (восемь</w:t>
      </w:r>
      <w:r>
        <w:t xml:space="preserve"> </w:t>
      </w:r>
      <w:r w:rsidRPr="00FE07A3">
        <w:t>тысяч</w:t>
      </w:r>
      <w:r w:rsidR="003E23A9">
        <w:t xml:space="preserve"> сто восемьдесят</w:t>
      </w:r>
      <w:r w:rsidRPr="00FE07A3">
        <w:t>) рублей</w:t>
      </w:r>
      <w:r w:rsidRPr="000C6430">
        <w:rPr>
          <w:szCs w:val="24"/>
        </w:rPr>
        <w:t>.</w:t>
      </w:r>
    </w:p>
    <w:p w:rsidR="00C36847"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sidRPr="00BF5A05">
        <w:rPr>
          <w:szCs w:val="24"/>
        </w:rPr>
        <w:t>повышения цены</w:t>
      </w:r>
      <w:r>
        <w:rPr>
          <w:b/>
          <w:szCs w:val="24"/>
        </w:rPr>
        <w:t xml:space="preserve">, </w:t>
      </w:r>
      <w:r w:rsidRPr="00D02D11">
        <w:rPr>
          <w:szCs w:val="24"/>
        </w:rPr>
        <w:t>в случаях, предусмотренных</w:t>
      </w:r>
      <w:r>
        <w:rPr>
          <w:b/>
          <w:szCs w:val="24"/>
        </w:rPr>
        <w:t xml:space="preserve"> </w:t>
      </w:r>
      <w:r w:rsidRPr="004E4BE0">
        <w:t xml:space="preserve">Федеральным законом от 21 декабря </w:t>
      </w:r>
      <w:smartTag w:uri="urn:schemas-microsoft-com:office:smarttags" w:element="metricconverter">
        <w:smartTagPr>
          <w:attr w:name="ProductID" w:val="2001 г"/>
        </w:smartTagPr>
        <w:r w:rsidRPr="004E4BE0">
          <w:t>2001 г</w:t>
        </w:r>
      </w:smartTag>
      <w:r w:rsidRPr="004E4BE0">
        <w:t>. № 178-ФЗ «О приватизации государственного и муниципального имущества»</w:t>
      </w:r>
      <w:r>
        <w:t xml:space="preserve"> </w:t>
      </w:r>
      <w:r w:rsidRPr="00D714B6">
        <w:rPr>
          <w:szCs w:val="24"/>
        </w:rPr>
        <w:t xml:space="preserve">(«шаг аукциона»): </w:t>
      </w:r>
      <w:r>
        <w:rPr>
          <w:szCs w:val="24"/>
        </w:rPr>
        <w:t xml:space="preserve">лот №1  – 3 150 (три тысячи сто пятьдесят) рублей; лот №2  – </w:t>
      </w:r>
      <w:r w:rsidR="003E23A9">
        <w:rPr>
          <w:szCs w:val="24"/>
        </w:rPr>
        <w:t>4 090</w:t>
      </w:r>
      <w:r>
        <w:rPr>
          <w:szCs w:val="24"/>
        </w:rPr>
        <w:t xml:space="preserve"> (</w:t>
      </w:r>
      <w:r w:rsidR="003E23A9">
        <w:rPr>
          <w:szCs w:val="24"/>
        </w:rPr>
        <w:t>четыре тысячи девяносто</w:t>
      </w:r>
      <w:r>
        <w:rPr>
          <w:szCs w:val="24"/>
        </w:rPr>
        <w:t>) рублей</w:t>
      </w:r>
      <w:r w:rsidRPr="00D714B6">
        <w:rPr>
          <w:szCs w:val="24"/>
        </w:rPr>
        <w:t>.</w:t>
      </w:r>
    </w:p>
    <w:p w:rsidR="00C36847"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514CDE">
        <w:rPr>
          <w:szCs w:val="24"/>
        </w:rPr>
        <w:t>Минимальная цена предложения (цена отсечения):</w:t>
      </w:r>
      <w:r>
        <w:rPr>
          <w:szCs w:val="24"/>
        </w:rPr>
        <w:t xml:space="preserve"> </w:t>
      </w:r>
      <w:r w:rsidRPr="00B24604">
        <w:rPr>
          <w:szCs w:val="24"/>
        </w:rPr>
        <w:t xml:space="preserve">лот №1 – </w:t>
      </w:r>
      <w:r>
        <w:rPr>
          <w:szCs w:val="24"/>
        </w:rPr>
        <w:t>31 500 (тридцать одна тысяча пятьсот)</w:t>
      </w:r>
      <w:r w:rsidRPr="002305C8">
        <w:t xml:space="preserve"> рублей</w:t>
      </w:r>
      <w:r w:rsidR="003E23A9">
        <w:t>;</w:t>
      </w:r>
      <w:r w:rsidR="003E23A9" w:rsidRPr="003E23A9">
        <w:rPr>
          <w:szCs w:val="24"/>
        </w:rPr>
        <w:t xml:space="preserve"> </w:t>
      </w:r>
      <w:r w:rsidR="003E23A9" w:rsidRPr="00B24604">
        <w:rPr>
          <w:szCs w:val="24"/>
        </w:rPr>
        <w:t>лот №</w:t>
      </w:r>
      <w:r w:rsidR="003E23A9">
        <w:rPr>
          <w:szCs w:val="24"/>
        </w:rPr>
        <w:t>2</w:t>
      </w:r>
      <w:r w:rsidR="003E23A9" w:rsidRPr="00B24604">
        <w:rPr>
          <w:szCs w:val="24"/>
        </w:rPr>
        <w:t xml:space="preserve"> – </w:t>
      </w:r>
      <w:r w:rsidR="003E23A9">
        <w:rPr>
          <w:szCs w:val="24"/>
        </w:rPr>
        <w:t>409 000 (четыреста девять тысяч)</w:t>
      </w:r>
      <w:r w:rsidR="003E23A9" w:rsidRPr="002305C8">
        <w:t xml:space="preserve"> рублей</w:t>
      </w:r>
      <w:r>
        <w:rPr>
          <w:szCs w:val="24"/>
        </w:rPr>
        <w:t>.</w:t>
      </w:r>
    </w:p>
    <w:p w:rsidR="00C36847" w:rsidRPr="0038770A"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38770A">
        <w:rPr>
          <w:szCs w:val="24"/>
        </w:rPr>
        <w:t xml:space="preserve">Размер, срок, порядок внесения и возврата задатка: настоящее информационное сообщение является публичной офертой для заключения договора о задатке в соответствие со ст.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Лица, желающие принять участие в </w:t>
      </w:r>
      <w:r w:rsidR="00203BE1">
        <w:rPr>
          <w:szCs w:val="24"/>
        </w:rPr>
        <w:t>продаже</w:t>
      </w:r>
      <w:r w:rsidRPr="0038770A">
        <w:rPr>
          <w:szCs w:val="24"/>
        </w:rPr>
        <w:t xml:space="preserve">, должны внести задаток, до подачи заявки на участие в </w:t>
      </w:r>
      <w:r w:rsidR="00203BE1">
        <w:rPr>
          <w:szCs w:val="24"/>
        </w:rPr>
        <w:t>продаже</w:t>
      </w:r>
      <w:r w:rsidRPr="0038770A">
        <w:rPr>
          <w:szCs w:val="24"/>
        </w:rPr>
        <w:t xml:space="preserve">, в сумме: лот №1 </w:t>
      </w:r>
      <w:r>
        <w:rPr>
          <w:szCs w:val="24"/>
        </w:rPr>
        <w:t>-</w:t>
      </w:r>
      <w:r w:rsidRPr="0038770A">
        <w:rPr>
          <w:szCs w:val="24"/>
        </w:rPr>
        <w:t xml:space="preserve"> </w:t>
      </w:r>
      <w:r>
        <w:rPr>
          <w:szCs w:val="24"/>
        </w:rPr>
        <w:t>1</w:t>
      </w:r>
      <w:r w:rsidR="00A6342A">
        <w:rPr>
          <w:szCs w:val="24"/>
        </w:rPr>
        <w:t>2 600</w:t>
      </w:r>
      <w:r w:rsidRPr="0038770A">
        <w:rPr>
          <w:szCs w:val="24"/>
        </w:rPr>
        <w:t xml:space="preserve"> (</w:t>
      </w:r>
      <w:r w:rsidR="00A6342A">
        <w:rPr>
          <w:szCs w:val="24"/>
        </w:rPr>
        <w:t>двенадцать тысяч шестьсот</w:t>
      </w:r>
      <w:r>
        <w:rPr>
          <w:szCs w:val="24"/>
        </w:rPr>
        <w:t xml:space="preserve">) </w:t>
      </w:r>
      <w:r w:rsidRPr="0038770A">
        <w:rPr>
          <w:szCs w:val="24"/>
        </w:rPr>
        <w:t>рублей</w:t>
      </w:r>
      <w:r>
        <w:rPr>
          <w:szCs w:val="24"/>
        </w:rPr>
        <w:t xml:space="preserve">; лот №2 - </w:t>
      </w:r>
      <w:r w:rsidR="00A6342A">
        <w:rPr>
          <w:szCs w:val="24"/>
        </w:rPr>
        <w:t>163 600</w:t>
      </w:r>
      <w:r>
        <w:rPr>
          <w:szCs w:val="24"/>
        </w:rPr>
        <w:t xml:space="preserve"> (</w:t>
      </w:r>
      <w:r w:rsidR="00A6342A">
        <w:rPr>
          <w:szCs w:val="24"/>
        </w:rPr>
        <w:t>сто шестьдесят три тысячи шестьсот) рублей</w:t>
      </w:r>
      <w:r>
        <w:rPr>
          <w:szCs w:val="24"/>
        </w:rPr>
        <w:t xml:space="preserve">, </w:t>
      </w:r>
      <w:r w:rsidRPr="0038770A">
        <w:rPr>
          <w:szCs w:val="24"/>
        </w:rPr>
        <w:t xml:space="preserve">по следующим реквизитам: Комитет по финансам (КУМИ администрации Кондинского района 070.00.001.5 ИНН 8616003853), расчетный счет 40302810667340002004, банк: </w:t>
      </w:r>
      <w:proofErr w:type="spellStart"/>
      <w:r w:rsidRPr="0038770A">
        <w:rPr>
          <w:szCs w:val="24"/>
        </w:rPr>
        <w:t>Западно-Сибирский</w:t>
      </w:r>
      <w:proofErr w:type="spellEnd"/>
      <w:r w:rsidRPr="0038770A">
        <w:rPr>
          <w:szCs w:val="24"/>
        </w:rPr>
        <w:t xml:space="preserve"> банк ОАО "Сбербанк России" </w:t>
      </w:r>
      <w:r w:rsidRPr="0038770A">
        <w:rPr>
          <w:szCs w:val="24"/>
        </w:rPr>
        <w:lastRenderedPageBreak/>
        <w:t xml:space="preserve">г.Тюмень, БИК: 047102651, </w:t>
      </w:r>
      <w:proofErr w:type="spellStart"/>
      <w:r w:rsidRPr="0038770A">
        <w:rPr>
          <w:szCs w:val="24"/>
        </w:rPr>
        <w:t>кор.сч</w:t>
      </w:r>
      <w:proofErr w:type="spellEnd"/>
      <w:r w:rsidRPr="0038770A">
        <w:rPr>
          <w:szCs w:val="24"/>
        </w:rPr>
        <w:t xml:space="preserve">. 30101810800000000651, ИНН: 8616001542, КПП 861601001, ОКТМО 71816160, в платежных документах в поле 104 указывается код бюджетной классификации: 07040000000050000190, назначение платежа – задаток для участия в продаже имущества </w:t>
      </w:r>
      <w:r w:rsidR="00A6342A">
        <w:rPr>
          <w:szCs w:val="24"/>
        </w:rPr>
        <w:t>посредством публичного предложения</w:t>
      </w:r>
      <w:r w:rsidRPr="0038770A">
        <w:rPr>
          <w:szCs w:val="24"/>
        </w:rPr>
        <w:t>- (наименование имущества). Задаток вносится единым платежом. Документом, подтверждающим поступление задатка на счет продавца, является выписка с этого счета. Задаток возвращается по письменному заявлению претендента, с указанием необходимых реквизитов счета в следующих случаях:</w:t>
      </w:r>
    </w:p>
    <w:p w:rsidR="00C36847" w:rsidRPr="00D714B6" w:rsidRDefault="00C36847" w:rsidP="00C36847">
      <w:pPr>
        <w:pStyle w:val="a6"/>
        <w:shd w:val="clear" w:color="auto" w:fill="FFFFFF"/>
        <w:tabs>
          <w:tab w:val="left" w:pos="426"/>
        </w:tabs>
        <w:autoSpaceDE w:val="0"/>
        <w:autoSpaceDN w:val="0"/>
        <w:adjustRightInd w:val="0"/>
        <w:contextualSpacing/>
        <w:jc w:val="both"/>
        <w:rPr>
          <w:szCs w:val="24"/>
        </w:rPr>
      </w:pPr>
      <w:r w:rsidRPr="00D714B6">
        <w:rPr>
          <w:szCs w:val="24"/>
        </w:rPr>
        <w:t>- в случае отзыва заявки претендентом до даты окончания приема заявок, задаток возвращается в течение пяти дней с даты поступления Продавцу письменного уведомления претендента об отзыве заявки;</w:t>
      </w:r>
    </w:p>
    <w:p w:rsidR="00C36847" w:rsidRPr="00D714B6" w:rsidRDefault="00C36847" w:rsidP="00C36847">
      <w:pPr>
        <w:pStyle w:val="a6"/>
        <w:shd w:val="clear" w:color="auto" w:fill="FFFFFF"/>
        <w:tabs>
          <w:tab w:val="left" w:pos="426"/>
        </w:tabs>
        <w:autoSpaceDE w:val="0"/>
        <w:autoSpaceDN w:val="0"/>
        <w:adjustRightInd w:val="0"/>
        <w:contextualSpacing/>
        <w:jc w:val="both"/>
        <w:rPr>
          <w:szCs w:val="24"/>
        </w:rPr>
      </w:pPr>
      <w:r w:rsidRPr="00D714B6">
        <w:rPr>
          <w:szCs w:val="24"/>
        </w:rPr>
        <w:t xml:space="preserve">- в случае отзыва заявки претендентом позднее даты окончания приема заявок, а также если претендент не признан участником </w:t>
      </w:r>
      <w:r w:rsidR="00A6342A">
        <w:rPr>
          <w:szCs w:val="24"/>
        </w:rPr>
        <w:t>продажи</w:t>
      </w:r>
      <w:r w:rsidRPr="00D714B6">
        <w:rPr>
          <w:szCs w:val="24"/>
        </w:rPr>
        <w:t xml:space="preserve">, участник </w:t>
      </w:r>
      <w:r w:rsidR="00A6342A">
        <w:rPr>
          <w:szCs w:val="24"/>
        </w:rPr>
        <w:t>продажи</w:t>
      </w:r>
      <w:r w:rsidRPr="00D714B6">
        <w:rPr>
          <w:szCs w:val="24"/>
        </w:rPr>
        <w:t xml:space="preserve"> не признан победителем либо </w:t>
      </w:r>
      <w:r w:rsidR="00A6342A">
        <w:rPr>
          <w:szCs w:val="24"/>
        </w:rPr>
        <w:t>продажа</w:t>
      </w:r>
      <w:r w:rsidRPr="00D714B6">
        <w:rPr>
          <w:szCs w:val="24"/>
        </w:rPr>
        <w:t xml:space="preserve"> признан</w:t>
      </w:r>
      <w:r w:rsidR="00A6342A">
        <w:rPr>
          <w:szCs w:val="24"/>
        </w:rPr>
        <w:t>а</w:t>
      </w:r>
      <w:r w:rsidRPr="00D714B6">
        <w:rPr>
          <w:szCs w:val="24"/>
        </w:rPr>
        <w:t xml:space="preserve"> несостоявш</w:t>
      </w:r>
      <w:r w:rsidR="00A6342A">
        <w:rPr>
          <w:szCs w:val="24"/>
        </w:rPr>
        <w:t>ейся</w:t>
      </w:r>
      <w:r w:rsidRPr="00D714B6">
        <w:rPr>
          <w:szCs w:val="24"/>
        </w:rPr>
        <w:t xml:space="preserve">, задаток возвращается в течение пяти дней с даты подведения итогов </w:t>
      </w:r>
      <w:r w:rsidR="00A6342A">
        <w:rPr>
          <w:szCs w:val="24"/>
        </w:rPr>
        <w:t>продажи</w:t>
      </w:r>
      <w:r w:rsidRPr="00D714B6">
        <w:rPr>
          <w:szCs w:val="24"/>
        </w:rPr>
        <w:t>.</w:t>
      </w:r>
    </w:p>
    <w:p w:rsidR="00C36847" w:rsidRPr="00D714B6" w:rsidRDefault="00C36847" w:rsidP="00C36847">
      <w:pPr>
        <w:numPr>
          <w:ilvl w:val="0"/>
          <w:numId w:val="6"/>
        </w:numPr>
        <w:autoSpaceDE w:val="0"/>
        <w:autoSpaceDN w:val="0"/>
        <w:adjustRightInd w:val="0"/>
        <w:ind w:left="0" w:firstLine="0"/>
        <w:contextualSpacing/>
        <w:jc w:val="both"/>
        <w:rPr>
          <w:szCs w:val="24"/>
        </w:rPr>
      </w:pPr>
      <w:r w:rsidRPr="00D714B6">
        <w:rPr>
          <w:szCs w:val="24"/>
        </w:rPr>
        <w:t xml:space="preserve">Дата, время и место определения участников </w:t>
      </w:r>
      <w:r w:rsidR="00A6342A">
        <w:rPr>
          <w:szCs w:val="24"/>
        </w:rPr>
        <w:t>продажи</w:t>
      </w:r>
      <w:r w:rsidR="00A6342A" w:rsidRPr="00A6342A">
        <w:rPr>
          <w:szCs w:val="24"/>
        </w:rPr>
        <w:t xml:space="preserve"> </w:t>
      </w:r>
      <w:r w:rsidR="00A6342A" w:rsidRPr="00573DD5">
        <w:rPr>
          <w:szCs w:val="24"/>
        </w:rPr>
        <w:t>посредством публичного предложения</w:t>
      </w:r>
      <w:r w:rsidR="00A6342A">
        <w:rPr>
          <w:szCs w:val="24"/>
        </w:rPr>
        <w:t xml:space="preserve"> (рассмотрение поступивших документов)</w:t>
      </w:r>
      <w:r w:rsidRPr="00D714B6">
        <w:rPr>
          <w:szCs w:val="24"/>
        </w:rPr>
        <w:t xml:space="preserve">: </w:t>
      </w:r>
      <w:r w:rsidR="004C0420">
        <w:rPr>
          <w:szCs w:val="24"/>
        </w:rPr>
        <w:t>1</w:t>
      </w:r>
      <w:r w:rsidR="000E4120">
        <w:rPr>
          <w:szCs w:val="24"/>
        </w:rPr>
        <w:t>2</w:t>
      </w:r>
      <w:r>
        <w:rPr>
          <w:szCs w:val="24"/>
        </w:rPr>
        <w:t xml:space="preserve"> </w:t>
      </w:r>
      <w:r w:rsidR="004C0420">
        <w:rPr>
          <w:szCs w:val="24"/>
        </w:rPr>
        <w:t>октября</w:t>
      </w:r>
      <w:r w:rsidRPr="00FB4F01">
        <w:rPr>
          <w:szCs w:val="24"/>
        </w:rPr>
        <w:t xml:space="preserve"> 201</w:t>
      </w:r>
      <w:r>
        <w:rPr>
          <w:szCs w:val="24"/>
        </w:rPr>
        <w:t>6</w:t>
      </w:r>
      <w:r w:rsidRPr="00FB4F01">
        <w:rPr>
          <w:szCs w:val="24"/>
        </w:rPr>
        <w:t xml:space="preserve"> года в 14.00</w:t>
      </w:r>
      <w:r w:rsidRPr="00D714B6">
        <w:rPr>
          <w:szCs w:val="24"/>
        </w:rPr>
        <w:t xml:space="preserve"> часов по местному времени по адресу: ул. Титова, 2</w:t>
      </w:r>
      <w:r>
        <w:rPr>
          <w:szCs w:val="24"/>
        </w:rPr>
        <w:t>4</w:t>
      </w:r>
      <w:r w:rsidRPr="00D714B6">
        <w:rPr>
          <w:szCs w:val="24"/>
        </w:rPr>
        <w:t xml:space="preserve">, </w:t>
      </w:r>
      <w:proofErr w:type="spellStart"/>
      <w:r w:rsidRPr="00D714B6">
        <w:rPr>
          <w:szCs w:val="24"/>
        </w:rPr>
        <w:t>пгт</w:t>
      </w:r>
      <w:proofErr w:type="spellEnd"/>
      <w:r w:rsidRPr="00D714B6">
        <w:rPr>
          <w:szCs w:val="24"/>
        </w:rPr>
        <w:t>. Междуреченский, кабинет №</w:t>
      </w:r>
      <w:r>
        <w:rPr>
          <w:szCs w:val="24"/>
        </w:rPr>
        <w:t>4</w:t>
      </w:r>
      <w:r w:rsidRPr="00D714B6">
        <w:rPr>
          <w:szCs w:val="24"/>
        </w:rPr>
        <w:t xml:space="preserve"> (помещение </w:t>
      </w:r>
      <w:r>
        <w:rPr>
          <w:szCs w:val="24"/>
        </w:rPr>
        <w:t>отдела по УМИ</w:t>
      </w:r>
      <w:r w:rsidRPr="00D714B6">
        <w:rPr>
          <w:szCs w:val="24"/>
        </w:rPr>
        <w:t>).</w:t>
      </w:r>
    </w:p>
    <w:p w:rsidR="00D45004" w:rsidRPr="00D714B6" w:rsidRDefault="00C36847" w:rsidP="00D45004">
      <w:pPr>
        <w:numPr>
          <w:ilvl w:val="0"/>
          <w:numId w:val="6"/>
        </w:numPr>
        <w:ind w:left="0" w:firstLine="0"/>
        <w:jc w:val="both"/>
        <w:rPr>
          <w:szCs w:val="24"/>
        </w:rPr>
      </w:pPr>
      <w:r w:rsidRPr="00D714B6">
        <w:rPr>
          <w:szCs w:val="24"/>
        </w:rPr>
        <w:t>Перечень необходимых для участия в торгах документов и требования к их оформлению</w:t>
      </w:r>
      <w:r w:rsidR="00D45004">
        <w:rPr>
          <w:szCs w:val="24"/>
        </w:rPr>
        <w:t>:</w:t>
      </w:r>
      <w:r w:rsidRPr="00D714B6">
        <w:rPr>
          <w:szCs w:val="24"/>
        </w:rPr>
        <w:t xml:space="preserve"> </w:t>
      </w:r>
      <w:r w:rsidR="00D45004">
        <w:rPr>
          <w:szCs w:val="24"/>
        </w:rPr>
        <w:t xml:space="preserve">Заявка установленной формы. </w:t>
      </w:r>
      <w:r w:rsidR="00D45004" w:rsidRPr="00D714B6">
        <w:rPr>
          <w:szCs w:val="24"/>
        </w:rPr>
        <w:t>Одновременно с заявкой претенденты представляют следующие документы: юридические лица:</w:t>
      </w:r>
    </w:p>
    <w:p w:rsidR="00D45004" w:rsidRPr="00D714B6" w:rsidRDefault="00D45004" w:rsidP="00D45004">
      <w:pPr>
        <w:jc w:val="both"/>
        <w:rPr>
          <w:szCs w:val="24"/>
        </w:rPr>
      </w:pPr>
      <w:r w:rsidRPr="00D714B6">
        <w:rPr>
          <w:szCs w:val="24"/>
        </w:rPr>
        <w:t>заверенные копии учредительных документов;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5004" w:rsidRPr="00D714B6" w:rsidRDefault="00D45004" w:rsidP="00D45004">
      <w:pPr>
        <w:jc w:val="both"/>
        <w:rPr>
          <w:szCs w:val="24"/>
        </w:rPr>
      </w:pPr>
      <w:r w:rsidRPr="00D714B6">
        <w:rPr>
          <w:szCs w:val="24"/>
        </w:rPr>
        <w:t>физические лица предъявляют документ, удостоверяющий личность, или представляют копии всех его листов.</w:t>
      </w:r>
    </w:p>
    <w:p w:rsidR="00D45004" w:rsidRPr="00D714B6" w:rsidRDefault="00D45004" w:rsidP="00D45004">
      <w:pPr>
        <w:jc w:val="both"/>
        <w:rPr>
          <w:szCs w:val="24"/>
        </w:rPr>
      </w:pPr>
      <w:r>
        <w:rPr>
          <w:szCs w:val="24"/>
        </w:rPr>
        <w:t xml:space="preserve">Заявки подаются лично или через полномочного представителя. </w:t>
      </w:r>
      <w:r w:rsidRPr="00D714B6">
        <w:rPr>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45004" w:rsidRPr="00D714B6" w:rsidRDefault="00D45004" w:rsidP="00D45004">
      <w:pPr>
        <w:jc w:val="both"/>
        <w:rPr>
          <w:szCs w:val="24"/>
        </w:rPr>
      </w:pPr>
      <w:bookmarkStart w:id="0" w:name="sub_324"/>
      <w:r w:rsidRPr="00D714B6">
        <w:rPr>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bookmarkEnd w:id="0"/>
    <w:p w:rsidR="00D45004" w:rsidRPr="00D714B6" w:rsidRDefault="00D45004" w:rsidP="00D45004">
      <w:pPr>
        <w:jc w:val="both"/>
        <w:rPr>
          <w:szCs w:val="24"/>
        </w:rPr>
      </w:pPr>
      <w:r w:rsidRPr="00D714B6">
        <w:rPr>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D45004" w:rsidRDefault="00D45004" w:rsidP="00D45004">
      <w:pPr>
        <w:autoSpaceDE w:val="0"/>
        <w:autoSpaceDN w:val="0"/>
        <w:adjustRightInd w:val="0"/>
        <w:jc w:val="both"/>
        <w:rPr>
          <w:szCs w:val="24"/>
        </w:rPr>
      </w:pPr>
      <w:r w:rsidRPr="00D714B6">
        <w:rPr>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D45004" w:rsidRPr="00F430C6" w:rsidRDefault="00D45004" w:rsidP="00D45004">
      <w:pPr>
        <w:autoSpaceDE w:val="0"/>
        <w:autoSpaceDN w:val="0"/>
        <w:adjustRightInd w:val="0"/>
        <w:jc w:val="both"/>
        <w:rPr>
          <w:szCs w:val="24"/>
        </w:rPr>
      </w:pPr>
      <w:r>
        <w:rPr>
          <w:szCs w:val="24"/>
        </w:rPr>
        <w:t xml:space="preserve">Заявка должна соответствовать форме утвержденной Продавцом, и быть полностью заполненной. Форма заявки расположена на электронном сайте по адресу: </w:t>
      </w:r>
      <w:hyperlink r:id="rId5" w:history="1">
        <w:r w:rsidRPr="00C20139">
          <w:rPr>
            <w:rStyle w:val="a4"/>
            <w:szCs w:val="24"/>
            <w:lang w:val="en-US"/>
          </w:rPr>
          <w:t>www</w:t>
        </w:r>
        <w:r w:rsidRPr="00C20139">
          <w:rPr>
            <w:rStyle w:val="a4"/>
            <w:szCs w:val="24"/>
          </w:rPr>
          <w:t>.</w:t>
        </w:r>
        <w:proofErr w:type="spellStart"/>
        <w:r w:rsidRPr="00C20139">
          <w:rPr>
            <w:rStyle w:val="a4"/>
            <w:szCs w:val="24"/>
            <w:lang w:val="en-US"/>
          </w:rPr>
          <w:t>admkonda</w:t>
        </w:r>
        <w:proofErr w:type="spellEnd"/>
        <w:r w:rsidRPr="00C20139">
          <w:rPr>
            <w:rStyle w:val="a4"/>
            <w:szCs w:val="24"/>
          </w:rPr>
          <w:t>.</w:t>
        </w:r>
        <w:proofErr w:type="spellStart"/>
        <w:r w:rsidRPr="00C20139">
          <w:rPr>
            <w:rStyle w:val="a4"/>
            <w:szCs w:val="24"/>
            <w:lang w:val="en-US"/>
          </w:rPr>
          <w:t>ru</w:t>
        </w:r>
        <w:proofErr w:type="spellEnd"/>
      </w:hyperlink>
      <w:r>
        <w:rPr>
          <w:szCs w:val="24"/>
        </w:rPr>
        <w:t>, а также ее можно получить по адресу указанному в п.5 настоящего сообщения.</w:t>
      </w:r>
    </w:p>
    <w:p w:rsidR="00A6342A" w:rsidRDefault="00A6342A" w:rsidP="00A6342A">
      <w:pPr>
        <w:numPr>
          <w:ilvl w:val="0"/>
          <w:numId w:val="6"/>
        </w:numPr>
        <w:autoSpaceDE w:val="0"/>
        <w:autoSpaceDN w:val="0"/>
        <w:adjustRightInd w:val="0"/>
        <w:ind w:left="0" w:firstLine="0"/>
        <w:jc w:val="both"/>
        <w:rPr>
          <w:szCs w:val="24"/>
        </w:rPr>
      </w:pPr>
      <w:r w:rsidRPr="00D24F94">
        <w:rPr>
          <w:szCs w:val="24"/>
        </w:rPr>
        <w:lastRenderedPageBreak/>
        <w:t>Порядок определения лиц имеющих право приобретения имущества при продаже посредством публичного предложения</w:t>
      </w:r>
      <w:r>
        <w:rPr>
          <w:b/>
          <w:szCs w:val="24"/>
        </w:rPr>
        <w:t>:</w:t>
      </w:r>
      <w:r w:rsidRPr="00884990">
        <w:rPr>
          <w:b/>
          <w:szCs w:val="24"/>
        </w:rPr>
        <w:t xml:space="preserve"> </w:t>
      </w:r>
      <w:r w:rsidRPr="008C411E">
        <w:rPr>
          <w:szCs w:val="24"/>
        </w:rPr>
        <w:t>п</w:t>
      </w:r>
      <w:r w:rsidRPr="004E4BE0">
        <w:t xml:space="preserve">раво приобретения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 декабря </w:t>
      </w:r>
      <w:smartTag w:uri="urn:schemas-microsoft-com:office:smarttags" w:element="metricconverter">
        <w:smartTagPr>
          <w:attr w:name="ProductID" w:val="2001 г"/>
        </w:smartTagPr>
        <w:r w:rsidRPr="004E4BE0">
          <w:t>2001 г</w:t>
        </w:r>
      </w:smartTag>
      <w:r w:rsidRPr="004E4BE0">
        <w:t>. N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Договор купли-продажи заключается с победителем </w:t>
      </w:r>
      <w:r w:rsidR="00A6342A">
        <w:rPr>
          <w:szCs w:val="24"/>
        </w:rPr>
        <w:t>продажи посредством публичного предложения</w:t>
      </w:r>
      <w:r w:rsidRPr="00D714B6">
        <w:rPr>
          <w:szCs w:val="24"/>
        </w:rPr>
        <w:t xml:space="preserve"> в течение пят</w:t>
      </w:r>
      <w:r>
        <w:rPr>
          <w:szCs w:val="24"/>
        </w:rPr>
        <w:t>и</w:t>
      </w:r>
      <w:r w:rsidRPr="00D714B6">
        <w:rPr>
          <w:szCs w:val="24"/>
        </w:rPr>
        <w:t xml:space="preserve"> </w:t>
      </w:r>
      <w:r>
        <w:rPr>
          <w:szCs w:val="24"/>
        </w:rPr>
        <w:t xml:space="preserve">рабочих </w:t>
      </w:r>
      <w:r w:rsidRPr="00D714B6">
        <w:rPr>
          <w:szCs w:val="24"/>
        </w:rPr>
        <w:t>дней</w:t>
      </w:r>
      <w:r>
        <w:rPr>
          <w:szCs w:val="24"/>
        </w:rPr>
        <w:t>,</w:t>
      </w:r>
      <w:r w:rsidRPr="00D714B6">
        <w:rPr>
          <w:szCs w:val="24"/>
        </w:rPr>
        <w:t xml:space="preserve"> с даты </w:t>
      </w:r>
      <w:r w:rsidR="006C2FF0">
        <w:rPr>
          <w:szCs w:val="24"/>
        </w:rPr>
        <w:t>проведения</w:t>
      </w:r>
      <w:r w:rsidRPr="00D714B6">
        <w:rPr>
          <w:szCs w:val="24"/>
        </w:rPr>
        <w:t xml:space="preserve"> </w:t>
      </w:r>
      <w:r w:rsidR="006C2FF0">
        <w:rPr>
          <w:szCs w:val="24"/>
        </w:rPr>
        <w:t>продажи</w:t>
      </w:r>
      <w:r w:rsidRPr="00D714B6">
        <w:rPr>
          <w:szCs w:val="24"/>
        </w:rPr>
        <w:t>.</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Передача имущества и оформление перехода права собственности на него осуществляется не позднее 30 дней, после дня полной оплаты имущества безналичным путем, по следующим реквизитам: </w:t>
      </w:r>
      <w:r w:rsidRPr="00B5592C">
        <w:rPr>
          <w:szCs w:val="24"/>
        </w:rPr>
        <w:t xml:space="preserve">УФК по Ханты - Мансийскому автономному округу – </w:t>
      </w:r>
      <w:proofErr w:type="spellStart"/>
      <w:r w:rsidRPr="00B5592C">
        <w:rPr>
          <w:szCs w:val="24"/>
        </w:rPr>
        <w:t>Югре</w:t>
      </w:r>
      <w:proofErr w:type="spellEnd"/>
      <w:r w:rsidRPr="00B5592C">
        <w:rPr>
          <w:szCs w:val="24"/>
        </w:rPr>
        <w:t xml:space="preserve"> (Комитет по управлению муниципальным имуществом администрации Кондинского района), </w:t>
      </w:r>
      <w:proofErr w:type="spellStart"/>
      <w:r w:rsidRPr="00B5592C">
        <w:rPr>
          <w:szCs w:val="24"/>
        </w:rPr>
        <w:t>р</w:t>
      </w:r>
      <w:proofErr w:type="spellEnd"/>
      <w:r w:rsidRPr="00B5592C">
        <w:rPr>
          <w:szCs w:val="24"/>
        </w:rPr>
        <w:t xml:space="preserve">/счет  40101810900000010001 банк РКЦ Ханты – </w:t>
      </w:r>
      <w:proofErr w:type="spellStart"/>
      <w:r w:rsidRPr="00B5592C">
        <w:rPr>
          <w:szCs w:val="24"/>
        </w:rPr>
        <w:t>Мансийск</w:t>
      </w:r>
      <w:proofErr w:type="spellEnd"/>
      <w:r w:rsidRPr="00B5592C">
        <w:rPr>
          <w:szCs w:val="24"/>
        </w:rPr>
        <w:t xml:space="preserve"> г. Ханты - </w:t>
      </w:r>
      <w:proofErr w:type="spellStart"/>
      <w:r w:rsidRPr="00B5592C">
        <w:rPr>
          <w:szCs w:val="24"/>
        </w:rPr>
        <w:t>Мансийск</w:t>
      </w:r>
      <w:proofErr w:type="spellEnd"/>
      <w:r w:rsidRPr="00B5592C">
        <w:rPr>
          <w:szCs w:val="24"/>
        </w:rPr>
        <w:t>, БИК 047162000; ИНН 8616003853, КПП 861601001, ОКТМО  71816000, в платежном поручении код бюджетной классификации указать код 070 114 02053 05 0000</w:t>
      </w:r>
      <w:r w:rsidRPr="00D714B6">
        <w:rPr>
          <w:szCs w:val="24"/>
        </w:rPr>
        <w:t xml:space="preserve">. Расходы связанные с оформлением перехода права собственности на имущество возлагаются на Покупателя. </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Место, д</w:t>
      </w:r>
      <w:r>
        <w:rPr>
          <w:szCs w:val="24"/>
        </w:rPr>
        <w:t xml:space="preserve">ата и время проведения </w:t>
      </w:r>
      <w:r w:rsidR="006C2FF0">
        <w:rPr>
          <w:szCs w:val="24"/>
        </w:rPr>
        <w:t>продажи посредством публичного предложения (подведение итогов продажи)</w:t>
      </w:r>
      <w:r w:rsidRPr="00D714B6">
        <w:rPr>
          <w:szCs w:val="24"/>
        </w:rPr>
        <w:t xml:space="preserve">: </w:t>
      </w:r>
      <w:r w:rsidR="006C2FF0">
        <w:rPr>
          <w:szCs w:val="24"/>
        </w:rPr>
        <w:t>продажа</w:t>
      </w:r>
      <w:r w:rsidRPr="00D714B6">
        <w:rPr>
          <w:szCs w:val="24"/>
        </w:rPr>
        <w:t xml:space="preserve"> </w:t>
      </w:r>
      <w:r w:rsidRPr="00FB4F01">
        <w:rPr>
          <w:szCs w:val="24"/>
        </w:rPr>
        <w:t xml:space="preserve">состоится </w:t>
      </w:r>
      <w:r w:rsidR="004C0420">
        <w:rPr>
          <w:szCs w:val="24"/>
        </w:rPr>
        <w:t>14</w:t>
      </w:r>
      <w:r w:rsidRPr="00FB4F01">
        <w:rPr>
          <w:szCs w:val="24"/>
        </w:rPr>
        <w:t xml:space="preserve"> </w:t>
      </w:r>
      <w:r w:rsidR="004C0420">
        <w:rPr>
          <w:szCs w:val="24"/>
        </w:rPr>
        <w:t>октября</w:t>
      </w:r>
      <w:r w:rsidRPr="00FB4F01">
        <w:rPr>
          <w:szCs w:val="24"/>
        </w:rPr>
        <w:t xml:space="preserve"> 201</w:t>
      </w:r>
      <w:r>
        <w:rPr>
          <w:szCs w:val="24"/>
        </w:rPr>
        <w:t>6</w:t>
      </w:r>
      <w:r w:rsidRPr="00D714B6">
        <w:rPr>
          <w:szCs w:val="24"/>
        </w:rPr>
        <w:t xml:space="preserve"> г. в 14.30 часов по местному времени, по адресу: ул. Титова, 2</w:t>
      </w:r>
      <w:r>
        <w:rPr>
          <w:szCs w:val="24"/>
        </w:rPr>
        <w:t>4</w:t>
      </w:r>
      <w:r w:rsidRPr="00D714B6">
        <w:rPr>
          <w:szCs w:val="24"/>
        </w:rPr>
        <w:t xml:space="preserve">, </w:t>
      </w:r>
      <w:proofErr w:type="spellStart"/>
      <w:r w:rsidRPr="00D714B6">
        <w:rPr>
          <w:szCs w:val="24"/>
        </w:rPr>
        <w:t>пгт</w:t>
      </w:r>
      <w:proofErr w:type="spellEnd"/>
      <w:r w:rsidRPr="00D714B6">
        <w:rPr>
          <w:szCs w:val="24"/>
        </w:rPr>
        <w:t>. Междуреченский, кабинет №</w:t>
      </w:r>
      <w:r>
        <w:rPr>
          <w:szCs w:val="24"/>
        </w:rPr>
        <w:t>4</w:t>
      </w:r>
      <w:r w:rsidRPr="00D714B6">
        <w:rPr>
          <w:szCs w:val="24"/>
        </w:rPr>
        <w:t xml:space="preserve"> (помещение </w:t>
      </w:r>
      <w:r>
        <w:rPr>
          <w:szCs w:val="24"/>
        </w:rPr>
        <w:t>отдела по УМИ</w:t>
      </w:r>
      <w:r w:rsidRPr="00D714B6">
        <w:rPr>
          <w:szCs w:val="24"/>
        </w:rPr>
        <w:t>).</w:t>
      </w:r>
      <w:r w:rsidR="00203BE1">
        <w:rPr>
          <w:szCs w:val="24"/>
        </w:rPr>
        <w:t xml:space="preserve"> Подведение итогов продажи осуществляется непосредственно после процедуры продажи.</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Ограничения участия в </w:t>
      </w:r>
      <w:r w:rsidR="006C2FF0">
        <w:rPr>
          <w:szCs w:val="24"/>
        </w:rPr>
        <w:t>продаже</w:t>
      </w:r>
      <w:r w:rsidRPr="00D714B6">
        <w:rPr>
          <w:szCs w:val="24"/>
        </w:rPr>
        <w:t>: в соответствии с Федеральным законом от 21.12.2001 г. N 178-ФЗ «О приватизации государственного и муниципального имущества».</w:t>
      </w:r>
    </w:p>
    <w:p w:rsidR="006C2FF0" w:rsidRPr="00D714B6" w:rsidRDefault="00C36847" w:rsidP="006C2FF0">
      <w:pPr>
        <w:numPr>
          <w:ilvl w:val="0"/>
          <w:numId w:val="6"/>
        </w:numPr>
        <w:autoSpaceDE w:val="0"/>
        <w:autoSpaceDN w:val="0"/>
        <w:adjustRightInd w:val="0"/>
        <w:ind w:left="0" w:firstLine="0"/>
        <w:jc w:val="both"/>
        <w:rPr>
          <w:szCs w:val="24"/>
        </w:rPr>
      </w:pPr>
      <w:r w:rsidRPr="00D714B6">
        <w:rPr>
          <w:szCs w:val="24"/>
        </w:rPr>
        <w:t>Информация о предыдущих торгах:</w:t>
      </w:r>
      <w:r w:rsidRPr="00DF2D9D">
        <w:rPr>
          <w:szCs w:val="24"/>
        </w:rPr>
        <w:t xml:space="preserve"> </w:t>
      </w:r>
      <w:r w:rsidR="006C2FF0">
        <w:rPr>
          <w:szCs w:val="24"/>
        </w:rPr>
        <w:t>15.06.2016 г. аукцион по продаже имущества по лотам №1, №2 признан несостоявшимся по причине</w:t>
      </w:r>
      <w:r w:rsidR="004C0420">
        <w:rPr>
          <w:szCs w:val="24"/>
        </w:rPr>
        <w:t xml:space="preserve"> о</w:t>
      </w:r>
      <w:r w:rsidR="005C49CF">
        <w:rPr>
          <w:szCs w:val="24"/>
        </w:rPr>
        <w:t xml:space="preserve">тсутствия заявок претендентов. 17.08.2016 по решению собственника продажа имущества посредством публичного предложения по лоту №2 была отменена (аннулирована). </w:t>
      </w:r>
      <w:r w:rsidR="004C0420" w:rsidRPr="004C0420">
        <w:rPr>
          <w:szCs w:val="24"/>
        </w:rPr>
        <w:t>0</w:t>
      </w:r>
      <w:r w:rsidR="004C0420">
        <w:rPr>
          <w:szCs w:val="24"/>
        </w:rPr>
        <w:t>5.09.2016 г. продажа имущества посредством публичного предложения по лоту №1 признана несостоявшейся по причине отсутствия претендентов</w:t>
      </w:r>
      <w:r w:rsidR="005C49CF">
        <w:rPr>
          <w:szCs w:val="24"/>
        </w:rPr>
        <w:t xml:space="preserve"> допущенных к участию в торгах.</w:t>
      </w:r>
      <w:r w:rsidR="004C0420">
        <w:rPr>
          <w:szCs w:val="24"/>
        </w:rPr>
        <w:t xml:space="preserve"> </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Ознакомление покупателей с иной информацией, условиями договора купли-продажи осуществляется по телефону:</w:t>
      </w:r>
      <w:r w:rsidR="00792F82">
        <w:rPr>
          <w:szCs w:val="24"/>
        </w:rPr>
        <w:t xml:space="preserve"> 8 (34677)</w:t>
      </w:r>
      <w:r w:rsidRPr="00D714B6">
        <w:rPr>
          <w:szCs w:val="24"/>
        </w:rPr>
        <w:t xml:space="preserve"> </w:t>
      </w:r>
      <w:r>
        <w:rPr>
          <w:szCs w:val="24"/>
        </w:rPr>
        <w:t>41</w:t>
      </w:r>
      <w:r w:rsidRPr="00D714B6">
        <w:rPr>
          <w:szCs w:val="24"/>
        </w:rPr>
        <w:t>-</w:t>
      </w:r>
      <w:r>
        <w:rPr>
          <w:szCs w:val="24"/>
        </w:rPr>
        <w:t>977</w:t>
      </w:r>
      <w:r w:rsidRPr="00D714B6">
        <w:rPr>
          <w:szCs w:val="24"/>
        </w:rPr>
        <w:t xml:space="preserve"> или по адресу указанному в п.5 настоящего сообщения.</w:t>
      </w:r>
    </w:p>
    <w:p w:rsidR="00C36847" w:rsidRDefault="00C36847" w:rsidP="00C36847">
      <w:pPr>
        <w:jc w:val="both"/>
      </w:pPr>
    </w:p>
    <w:p w:rsidR="00C36847" w:rsidRDefault="00C36847" w:rsidP="00C36847">
      <w:pPr>
        <w:jc w:val="both"/>
      </w:pPr>
    </w:p>
    <w:p w:rsidR="00C36847" w:rsidRPr="00B42D4D" w:rsidRDefault="00C36847" w:rsidP="00C36847">
      <w:pPr>
        <w:jc w:val="both"/>
      </w:pPr>
    </w:p>
    <w:p w:rsidR="00C36847" w:rsidRDefault="00C36847" w:rsidP="00C36847">
      <w:pPr>
        <w:jc w:val="both"/>
      </w:pPr>
      <w:r>
        <w:t>П</w:t>
      </w:r>
      <w:r w:rsidRPr="00B42D4D">
        <w:t>редседател</w:t>
      </w:r>
      <w:r>
        <w:t>ь</w:t>
      </w:r>
      <w:r w:rsidRPr="00B42D4D">
        <w:t xml:space="preserve"> Комитета                         </w:t>
      </w:r>
      <w:r>
        <w:t xml:space="preserve">                              </w:t>
      </w:r>
      <w:r w:rsidRPr="00B42D4D">
        <w:t xml:space="preserve">       </w:t>
      </w:r>
      <w:r>
        <w:t xml:space="preserve">                             С</w:t>
      </w:r>
      <w:r w:rsidRPr="00B42D4D">
        <w:t>.</w:t>
      </w:r>
      <w:r>
        <w:t>А</w:t>
      </w:r>
      <w:r w:rsidRPr="00B42D4D">
        <w:t>.</w:t>
      </w:r>
      <w:r>
        <w:t xml:space="preserve"> </w:t>
      </w:r>
      <w:proofErr w:type="spellStart"/>
      <w:r>
        <w:t>Грубцов</w:t>
      </w:r>
      <w:proofErr w:type="spellEnd"/>
    </w:p>
    <w:p w:rsidR="00C36847" w:rsidRDefault="00C36847" w:rsidP="00CB7AA5">
      <w:pPr>
        <w:ind w:left="708"/>
        <w:jc w:val="both"/>
      </w:pPr>
    </w:p>
    <w:p w:rsidR="00C36847" w:rsidRDefault="00C36847" w:rsidP="00CB7AA5">
      <w:pPr>
        <w:ind w:left="708"/>
        <w:jc w:val="both"/>
      </w:pPr>
    </w:p>
    <w:sectPr w:rsidR="00C36847" w:rsidSect="00A638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7EC0"/>
    <w:multiLevelType w:val="hybridMultilevel"/>
    <w:tmpl w:val="CD68B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D2111"/>
    <w:multiLevelType w:val="hybridMultilevel"/>
    <w:tmpl w:val="37341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944BC"/>
    <w:multiLevelType w:val="hybridMultilevel"/>
    <w:tmpl w:val="5FA005C8"/>
    <w:lvl w:ilvl="0" w:tplc="ECC8774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CD405F6"/>
    <w:multiLevelType w:val="hybridMultilevel"/>
    <w:tmpl w:val="48381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BC1089"/>
    <w:multiLevelType w:val="hybridMultilevel"/>
    <w:tmpl w:val="0CB4A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81F1313"/>
    <w:multiLevelType w:val="hybridMultilevel"/>
    <w:tmpl w:val="6782766A"/>
    <w:lvl w:ilvl="0" w:tplc="4A3C51B6">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64FC5407"/>
    <w:multiLevelType w:val="hybridMultilevel"/>
    <w:tmpl w:val="03308306"/>
    <w:lvl w:ilvl="0" w:tplc="0DB090D8">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noPunctuationKerning/>
  <w:characterSpacingControl w:val="doNotCompress"/>
  <w:compat/>
  <w:rsids>
    <w:rsidRoot w:val="00B143A1"/>
    <w:rsid w:val="00001A6E"/>
    <w:rsid w:val="00011E43"/>
    <w:rsid w:val="00012ABE"/>
    <w:rsid w:val="000177D7"/>
    <w:rsid w:val="000210CB"/>
    <w:rsid w:val="00030C8E"/>
    <w:rsid w:val="00041547"/>
    <w:rsid w:val="00047F6D"/>
    <w:rsid w:val="00060077"/>
    <w:rsid w:val="00065F5F"/>
    <w:rsid w:val="00066176"/>
    <w:rsid w:val="00070929"/>
    <w:rsid w:val="000724E5"/>
    <w:rsid w:val="00072D68"/>
    <w:rsid w:val="00073F06"/>
    <w:rsid w:val="000831E3"/>
    <w:rsid w:val="0008686C"/>
    <w:rsid w:val="00096DD8"/>
    <w:rsid w:val="000A0D24"/>
    <w:rsid w:val="000C6B39"/>
    <w:rsid w:val="000D323A"/>
    <w:rsid w:val="000D4187"/>
    <w:rsid w:val="000E1D0B"/>
    <w:rsid w:val="000E1D6F"/>
    <w:rsid w:val="000E4120"/>
    <w:rsid w:val="000F38E4"/>
    <w:rsid w:val="00103C65"/>
    <w:rsid w:val="00107D16"/>
    <w:rsid w:val="001237B1"/>
    <w:rsid w:val="00143EBC"/>
    <w:rsid w:val="00151A3E"/>
    <w:rsid w:val="00152997"/>
    <w:rsid w:val="00157C07"/>
    <w:rsid w:val="001802FA"/>
    <w:rsid w:val="00181A9E"/>
    <w:rsid w:val="001979EB"/>
    <w:rsid w:val="001A20A5"/>
    <w:rsid w:val="001E0803"/>
    <w:rsid w:val="001E0ED6"/>
    <w:rsid w:val="001E635E"/>
    <w:rsid w:val="001F073C"/>
    <w:rsid w:val="001F16D0"/>
    <w:rsid w:val="001F5ED1"/>
    <w:rsid w:val="001F62C8"/>
    <w:rsid w:val="002013C0"/>
    <w:rsid w:val="00203BE1"/>
    <w:rsid w:val="00210F09"/>
    <w:rsid w:val="00217134"/>
    <w:rsid w:val="00220FD5"/>
    <w:rsid w:val="002240A1"/>
    <w:rsid w:val="002307D1"/>
    <w:rsid w:val="002339C5"/>
    <w:rsid w:val="00247AC6"/>
    <w:rsid w:val="002507C4"/>
    <w:rsid w:val="00272719"/>
    <w:rsid w:val="00281034"/>
    <w:rsid w:val="00284DF6"/>
    <w:rsid w:val="00292414"/>
    <w:rsid w:val="002A4569"/>
    <w:rsid w:val="002C12C2"/>
    <w:rsid w:val="002C2481"/>
    <w:rsid w:val="002C6D7C"/>
    <w:rsid w:val="002C724C"/>
    <w:rsid w:val="002C72F1"/>
    <w:rsid w:val="002D50A4"/>
    <w:rsid w:val="002E7DB7"/>
    <w:rsid w:val="0030276A"/>
    <w:rsid w:val="00314B4C"/>
    <w:rsid w:val="003236AB"/>
    <w:rsid w:val="00323818"/>
    <w:rsid w:val="0033498D"/>
    <w:rsid w:val="0034175D"/>
    <w:rsid w:val="00342620"/>
    <w:rsid w:val="00344DCE"/>
    <w:rsid w:val="00345456"/>
    <w:rsid w:val="00347808"/>
    <w:rsid w:val="0036585C"/>
    <w:rsid w:val="003909F5"/>
    <w:rsid w:val="0039426E"/>
    <w:rsid w:val="003A312E"/>
    <w:rsid w:val="003E23A9"/>
    <w:rsid w:val="003F3D74"/>
    <w:rsid w:val="003F66DC"/>
    <w:rsid w:val="004045C8"/>
    <w:rsid w:val="00412A63"/>
    <w:rsid w:val="00426B2F"/>
    <w:rsid w:val="00427C87"/>
    <w:rsid w:val="00432AC8"/>
    <w:rsid w:val="00432F6C"/>
    <w:rsid w:val="00461CD2"/>
    <w:rsid w:val="004677B7"/>
    <w:rsid w:val="0046798F"/>
    <w:rsid w:val="00490EEF"/>
    <w:rsid w:val="00492082"/>
    <w:rsid w:val="004A1328"/>
    <w:rsid w:val="004A3CCA"/>
    <w:rsid w:val="004A63A4"/>
    <w:rsid w:val="004B066A"/>
    <w:rsid w:val="004B30AE"/>
    <w:rsid w:val="004B33CB"/>
    <w:rsid w:val="004C0420"/>
    <w:rsid w:val="004D6EC9"/>
    <w:rsid w:val="004D79A2"/>
    <w:rsid w:val="004E31BC"/>
    <w:rsid w:val="004E4790"/>
    <w:rsid w:val="00500EBD"/>
    <w:rsid w:val="0051446A"/>
    <w:rsid w:val="00514CDE"/>
    <w:rsid w:val="00524DD4"/>
    <w:rsid w:val="005268B4"/>
    <w:rsid w:val="00551399"/>
    <w:rsid w:val="005531BB"/>
    <w:rsid w:val="005614F8"/>
    <w:rsid w:val="00562E81"/>
    <w:rsid w:val="00571727"/>
    <w:rsid w:val="005731DD"/>
    <w:rsid w:val="005838EF"/>
    <w:rsid w:val="00585D78"/>
    <w:rsid w:val="00592225"/>
    <w:rsid w:val="005A10EC"/>
    <w:rsid w:val="005A2F03"/>
    <w:rsid w:val="005A49BC"/>
    <w:rsid w:val="005A596F"/>
    <w:rsid w:val="005A7EAA"/>
    <w:rsid w:val="005B22BA"/>
    <w:rsid w:val="005B3CBC"/>
    <w:rsid w:val="005B426D"/>
    <w:rsid w:val="005C49CF"/>
    <w:rsid w:val="005C5E1D"/>
    <w:rsid w:val="005C7C07"/>
    <w:rsid w:val="005D23A5"/>
    <w:rsid w:val="005D42BE"/>
    <w:rsid w:val="005E7921"/>
    <w:rsid w:val="005F349F"/>
    <w:rsid w:val="00611BDB"/>
    <w:rsid w:val="00620E48"/>
    <w:rsid w:val="00631DEA"/>
    <w:rsid w:val="00633C42"/>
    <w:rsid w:val="00634398"/>
    <w:rsid w:val="006365F4"/>
    <w:rsid w:val="00646159"/>
    <w:rsid w:val="00654E50"/>
    <w:rsid w:val="0066029D"/>
    <w:rsid w:val="00661C43"/>
    <w:rsid w:val="00673FB7"/>
    <w:rsid w:val="00680217"/>
    <w:rsid w:val="006871AE"/>
    <w:rsid w:val="0069097C"/>
    <w:rsid w:val="00696DFF"/>
    <w:rsid w:val="006C2FF0"/>
    <w:rsid w:val="006D1878"/>
    <w:rsid w:val="006F08D9"/>
    <w:rsid w:val="00716CB1"/>
    <w:rsid w:val="007171DB"/>
    <w:rsid w:val="0072045A"/>
    <w:rsid w:val="00724A40"/>
    <w:rsid w:val="00726B20"/>
    <w:rsid w:val="00727AC1"/>
    <w:rsid w:val="00727F0D"/>
    <w:rsid w:val="0073438B"/>
    <w:rsid w:val="007430A3"/>
    <w:rsid w:val="00744FB8"/>
    <w:rsid w:val="00747B77"/>
    <w:rsid w:val="007511B9"/>
    <w:rsid w:val="007637FE"/>
    <w:rsid w:val="00772136"/>
    <w:rsid w:val="0077364B"/>
    <w:rsid w:val="007823DD"/>
    <w:rsid w:val="00792F82"/>
    <w:rsid w:val="007B0683"/>
    <w:rsid w:val="007B6068"/>
    <w:rsid w:val="007B62C3"/>
    <w:rsid w:val="007B74DD"/>
    <w:rsid w:val="007C5771"/>
    <w:rsid w:val="007D1DCE"/>
    <w:rsid w:val="007D2455"/>
    <w:rsid w:val="007D5D06"/>
    <w:rsid w:val="007E1E3F"/>
    <w:rsid w:val="00812A23"/>
    <w:rsid w:val="00815A37"/>
    <w:rsid w:val="00820F3F"/>
    <w:rsid w:val="00821CFE"/>
    <w:rsid w:val="00823D71"/>
    <w:rsid w:val="008330B6"/>
    <w:rsid w:val="00833128"/>
    <w:rsid w:val="008543C2"/>
    <w:rsid w:val="008775A7"/>
    <w:rsid w:val="00880293"/>
    <w:rsid w:val="00883347"/>
    <w:rsid w:val="00883409"/>
    <w:rsid w:val="00884990"/>
    <w:rsid w:val="008939B0"/>
    <w:rsid w:val="008A0408"/>
    <w:rsid w:val="008A35B2"/>
    <w:rsid w:val="008A48A3"/>
    <w:rsid w:val="008B72A6"/>
    <w:rsid w:val="008D132C"/>
    <w:rsid w:val="008D1CB9"/>
    <w:rsid w:val="008D3228"/>
    <w:rsid w:val="0090152D"/>
    <w:rsid w:val="00904654"/>
    <w:rsid w:val="00920B5B"/>
    <w:rsid w:val="00926741"/>
    <w:rsid w:val="00927221"/>
    <w:rsid w:val="00957E05"/>
    <w:rsid w:val="00960CAC"/>
    <w:rsid w:val="0096530B"/>
    <w:rsid w:val="009674EB"/>
    <w:rsid w:val="00975864"/>
    <w:rsid w:val="00977C1A"/>
    <w:rsid w:val="00981FC8"/>
    <w:rsid w:val="00985EBF"/>
    <w:rsid w:val="009933AE"/>
    <w:rsid w:val="00996E47"/>
    <w:rsid w:val="009A0360"/>
    <w:rsid w:val="009C0ECB"/>
    <w:rsid w:val="009C1F39"/>
    <w:rsid w:val="009D1747"/>
    <w:rsid w:val="009F1596"/>
    <w:rsid w:val="009F37FF"/>
    <w:rsid w:val="00A00DC0"/>
    <w:rsid w:val="00A1353F"/>
    <w:rsid w:val="00A1469D"/>
    <w:rsid w:val="00A15353"/>
    <w:rsid w:val="00A218F0"/>
    <w:rsid w:val="00A44273"/>
    <w:rsid w:val="00A50808"/>
    <w:rsid w:val="00A54217"/>
    <w:rsid w:val="00A62938"/>
    <w:rsid w:val="00A6342A"/>
    <w:rsid w:val="00A6386C"/>
    <w:rsid w:val="00A6504E"/>
    <w:rsid w:val="00A67523"/>
    <w:rsid w:val="00A821B5"/>
    <w:rsid w:val="00A82E91"/>
    <w:rsid w:val="00A83DFB"/>
    <w:rsid w:val="00A87D2D"/>
    <w:rsid w:val="00A90B6D"/>
    <w:rsid w:val="00A94129"/>
    <w:rsid w:val="00A94CB4"/>
    <w:rsid w:val="00AA21D8"/>
    <w:rsid w:val="00AA4DFB"/>
    <w:rsid w:val="00AA718A"/>
    <w:rsid w:val="00AB7A94"/>
    <w:rsid w:val="00AC43F9"/>
    <w:rsid w:val="00AC6AC3"/>
    <w:rsid w:val="00AC7092"/>
    <w:rsid w:val="00AD4542"/>
    <w:rsid w:val="00AF2703"/>
    <w:rsid w:val="00B023A6"/>
    <w:rsid w:val="00B05166"/>
    <w:rsid w:val="00B07A08"/>
    <w:rsid w:val="00B07E43"/>
    <w:rsid w:val="00B1106E"/>
    <w:rsid w:val="00B1136D"/>
    <w:rsid w:val="00B143A1"/>
    <w:rsid w:val="00B16DC2"/>
    <w:rsid w:val="00B220A8"/>
    <w:rsid w:val="00B34EA0"/>
    <w:rsid w:val="00B37AC8"/>
    <w:rsid w:val="00B42D4D"/>
    <w:rsid w:val="00B442C9"/>
    <w:rsid w:val="00B61D78"/>
    <w:rsid w:val="00B61D86"/>
    <w:rsid w:val="00B65108"/>
    <w:rsid w:val="00B66CB8"/>
    <w:rsid w:val="00B71748"/>
    <w:rsid w:val="00BA03C4"/>
    <w:rsid w:val="00BA1DB4"/>
    <w:rsid w:val="00BA6C5D"/>
    <w:rsid w:val="00BC7402"/>
    <w:rsid w:val="00BD0C93"/>
    <w:rsid w:val="00BD4091"/>
    <w:rsid w:val="00BE19E0"/>
    <w:rsid w:val="00BF4E2B"/>
    <w:rsid w:val="00BF5A05"/>
    <w:rsid w:val="00C26DDF"/>
    <w:rsid w:val="00C27079"/>
    <w:rsid w:val="00C2770F"/>
    <w:rsid w:val="00C36847"/>
    <w:rsid w:val="00C47AF4"/>
    <w:rsid w:val="00C56AAB"/>
    <w:rsid w:val="00C56FA2"/>
    <w:rsid w:val="00C6483F"/>
    <w:rsid w:val="00C6745D"/>
    <w:rsid w:val="00C6758D"/>
    <w:rsid w:val="00C71970"/>
    <w:rsid w:val="00C77EB3"/>
    <w:rsid w:val="00CA0F96"/>
    <w:rsid w:val="00CB3F76"/>
    <w:rsid w:val="00CB7AA5"/>
    <w:rsid w:val="00CD3817"/>
    <w:rsid w:val="00CD4E7C"/>
    <w:rsid w:val="00CD7860"/>
    <w:rsid w:val="00CE180A"/>
    <w:rsid w:val="00CE2139"/>
    <w:rsid w:val="00CE21AD"/>
    <w:rsid w:val="00CE2FF7"/>
    <w:rsid w:val="00CE4CBE"/>
    <w:rsid w:val="00CF11D1"/>
    <w:rsid w:val="00CF23A9"/>
    <w:rsid w:val="00CF5969"/>
    <w:rsid w:val="00D00ACA"/>
    <w:rsid w:val="00D05E15"/>
    <w:rsid w:val="00D12826"/>
    <w:rsid w:val="00D24D7A"/>
    <w:rsid w:val="00D24F94"/>
    <w:rsid w:val="00D25AE2"/>
    <w:rsid w:val="00D25D18"/>
    <w:rsid w:val="00D2709F"/>
    <w:rsid w:val="00D35226"/>
    <w:rsid w:val="00D40E64"/>
    <w:rsid w:val="00D45004"/>
    <w:rsid w:val="00D50150"/>
    <w:rsid w:val="00D53244"/>
    <w:rsid w:val="00D54DE5"/>
    <w:rsid w:val="00D56556"/>
    <w:rsid w:val="00D714B6"/>
    <w:rsid w:val="00D74CD6"/>
    <w:rsid w:val="00D85A86"/>
    <w:rsid w:val="00D93472"/>
    <w:rsid w:val="00DA0FE3"/>
    <w:rsid w:val="00DA6AF4"/>
    <w:rsid w:val="00DB0780"/>
    <w:rsid w:val="00DB7C0A"/>
    <w:rsid w:val="00DC45C1"/>
    <w:rsid w:val="00DD3349"/>
    <w:rsid w:val="00DF2D9D"/>
    <w:rsid w:val="00DF2DA5"/>
    <w:rsid w:val="00DF47EC"/>
    <w:rsid w:val="00DF6A65"/>
    <w:rsid w:val="00E04B27"/>
    <w:rsid w:val="00E20FF6"/>
    <w:rsid w:val="00E22F5B"/>
    <w:rsid w:val="00E3266C"/>
    <w:rsid w:val="00E41774"/>
    <w:rsid w:val="00E45E41"/>
    <w:rsid w:val="00E57DC1"/>
    <w:rsid w:val="00E640E5"/>
    <w:rsid w:val="00E71071"/>
    <w:rsid w:val="00E81E84"/>
    <w:rsid w:val="00EC00B5"/>
    <w:rsid w:val="00EC5DEC"/>
    <w:rsid w:val="00ED6AAC"/>
    <w:rsid w:val="00EF0B53"/>
    <w:rsid w:val="00EF5163"/>
    <w:rsid w:val="00F029A7"/>
    <w:rsid w:val="00F07DFC"/>
    <w:rsid w:val="00F137F4"/>
    <w:rsid w:val="00F16CB0"/>
    <w:rsid w:val="00F16DE2"/>
    <w:rsid w:val="00F206FE"/>
    <w:rsid w:val="00F34B8A"/>
    <w:rsid w:val="00F3531F"/>
    <w:rsid w:val="00F41BEA"/>
    <w:rsid w:val="00F430C6"/>
    <w:rsid w:val="00F515E7"/>
    <w:rsid w:val="00F5509C"/>
    <w:rsid w:val="00F65C53"/>
    <w:rsid w:val="00F67328"/>
    <w:rsid w:val="00F67DA6"/>
    <w:rsid w:val="00F9307B"/>
    <w:rsid w:val="00F978BB"/>
    <w:rsid w:val="00FA6988"/>
    <w:rsid w:val="00FB2DEA"/>
    <w:rsid w:val="00FB42D1"/>
    <w:rsid w:val="00FB4F01"/>
    <w:rsid w:val="00FC519D"/>
    <w:rsid w:val="00FD1A8E"/>
    <w:rsid w:val="00FD3D83"/>
    <w:rsid w:val="00FD6F35"/>
    <w:rsid w:val="00FE3E6E"/>
    <w:rsid w:val="00FE4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86C"/>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3A1"/>
    <w:rPr>
      <w:rFonts w:ascii="Tahoma" w:hAnsi="Tahoma" w:cs="Tahoma"/>
      <w:sz w:val="16"/>
      <w:szCs w:val="16"/>
    </w:rPr>
  </w:style>
  <w:style w:type="character" w:styleId="a4">
    <w:name w:val="Hyperlink"/>
    <w:basedOn w:val="a0"/>
    <w:rsid w:val="0033498D"/>
    <w:rPr>
      <w:color w:val="0000FF"/>
      <w:u w:val="single"/>
    </w:rPr>
  </w:style>
  <w:style w:type="paragraph" w:styleId="a5">
    <w:name w:val="Body Text Indent"/>
    <w:basedOn w:val="a"/>
    <w:rsid w:val="00CB3F76"/>
    <w:pPr>
      <w:ind w:firstLine="709"/>
      <w:jc w:val="both"/>
    </w:pPr>
  </w:style>
  <w:style w:type="paragraph" w:styleId="a6">
    <w:name w:val="Body Text"/>
    <w:basedOn w:val="a"/>
    <w:link w:val="a7"/>
    <w:rsid w:val="00AC7092"/>
    <w:pPr>
      <w:spacing w:after="120"/>
    </w:pPr>
  </w:style>
  <w:style w:type="character" w:customStyle="1" w:styleId="a7">
    <w:name w:val="Основной текст Знак"/>
    <w:basedOn w:val="a0"/>
    <w:link w:val="a6"/>
    <w:rsid w:val="00AC7092"/>
    <w:rPr>
      <w:sz w:val="24"/>
    </w:rPr>
  </w:style>
  <w:style w:type="table" w:styleId="a8">
    <w:name w:val="Table Grid"/>
    <w:basedOn w:val="a1"/>
    <w:rsid w:val="00957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kond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1353</Words>
  <Characters>9269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УМИ и МЗ МО Кондинский район</Company>
  <LinksUpToDate>false</LinksUpToDate>
  <CharactersWithSpaces>10601</CharactersWithSpaces>
  <SharedDoc>false</SharedDoc>
  <HLinks>
    <vt:vector size="12" baseType="variant">
      <vt:variant>
        <vt:i4>7798818</vt:i4>
      </vt:variant>
      <vt:variant>
        <vt:i4>3</vt:i4>
      </vt:variant>
      <vt:variant>
        <vt:i4>0</vt:i4>
      </vt:variant>
      <vt:variant>
        <vt:i4>5</vt:i4>
      </vt:variant>
      <vt:variant>
        <vt:lpwstr>http://www.admkonda.ru/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Pavel</cp:lastModifiedBy>
  <cp:revision>2</cp:revision>
  <cp:lastPrinted>2016-09-09T10:45:00Z</cp:lastPrinted>
  <dcterms:created xsi:type="dcterms:W3CDTF">2016-09-09T10:46:00Z</dcterms:created>
  <dcterms:modified xsi:type="dcterms:W3CDTF">2016-09-09T10:46:00Z</dcterms:modified>
</cp:coreProperties>
</file>