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F" w:rsidRPr="00F54745" w:rsidRDefault="00BB11B4" w:rsidP="00A93BFA">
      <w:pPr>
        <w:jc w:val="center"/>
        <w:rPr>
          <w:b/>
        </w:rPr>
      </w:pPr>
      <w:r w:rsidRPr="00F54745">
        <w:rPr>
          <w:b/>
        </w:rPr>
        <w:t>П</w:t>
      </w:r>
      <w:r w:rsidR="00A93BFA" w:rsidRPr="00F54745">
        <w:rPr>
          <w:b/>
        </w:rPr>
        <w:t>РОТОКОЛ</w:t>
      </w:r>
    </w:p>
    <w:p w:rsidR="000E642F" w:rsidRDefault="00C71D78" w:rsidP="00BD1BD9">
      <w:pPr>
        <w:jc w:val="center"/>
        <w:rPr>
          <w:b/>
          <w:bCs/>
          <w:color w:val="000000"/>
        </w:rPr>
      </w:pPr>
      <w:r w:rsidRPr="00F54745">
        <w:rPr>
          <w:b/>
        </w:rPr>
        <w:t>определения участников аукциона</w:t>
      </w:r>
      <w:r w:rsidR="00F54745" w:rsidRPr="00F54745">
        <w:rPr>
          <w:b/>
          <w:bCs/>
          <w:color w:val="000000"/>
        </w:rPr>
        <w:t xml:space="preserve"> </w:t>
      </w:r>
      <w:r w:rsidR="000E642F">
        <w:rPr>
          <w:b/>
          <w:bCs/>
          <w:color w:val="000000"/>
        </w:rPr>
        <w:t>по продаже муниципального имущества</w:t>
      </w:r>
    </w:p>
    <w:p w:rsidR="00DD360C" w:rsidRDefault="00D737E0" w:rsidP="00BD1BD9">
      <w:pPr>
        <w:jc w:val="center"/>
        <w:rPr>
          <w:b/>
        </w:rPr>
      </w:pPr>
      <w:r w:rsidRPr="00F54745">
        <w:rPr>
          <w:b/>
        </w:rPr>
        <w:t xml:space="preserve"> </w:t>
      </w:r>
      <w:r w:rsidR="00DD360C" w:rsidRPr="00F54745">
        <w:rPr>
          <w:b/>
        </w:rPr>
        <w:t>(извещение №</w:t>
      </w:r>
      <w:r w:rsidR="00F54745">
        <w:rPr>
          <w:b/>
        </w:rPr>
        <w:t xml:space="preserve"> 2</w:t>
      </w:r>
      <w:r w:rsidR="004F770A">
        <w:rPr>
          <w:b/>
        </w:rPr>
        <w:t>60419</w:t>
      </w:r>
      <w:r w:rsidR="00DD360C" w:rsidRPr="00F54745">
        <w:rPr>
          <w:b/>
        </w:rPr>
        <w:t>/0105111/0</w:t>
      </w:r>
      <w:r w:rsidR="003C5C8D" w:rsidRPr="00F54745">
        <w:rPr>
          <w:b/>
        </w:rPr>
        <w:t>1</w:t>
      </w:r>
      <w:r w:rsidR="00DD360C" w:rsidRPr="00F54745">
        <w:rPr>
          <w:b/>
        </w:rPr>
        <w:t>)</w:t>
      </w:r>
    </w:p>
    <w:p w:rsidR="00AA4D38" w:rsidRPr="00F54745" w:rsidRDefault="00AA4D38" w:rsidP="00BD1BD9">
      <w:pPr>
        <w:jc w:val="center"/>
        <w:rPr>
          <w:b/>
        </w:rPr>
      </w:pPr>
    </w:p>
    <w:p w:rsidR="0013249F" w:rsidRDefault="004F770A" w:rsidP="0013249F">
      <w:pPr>
        <w:jc w:val="both"/>
      </w:pPr>
      <w:r>
        <w:t>27</w:t>
      </w:r>
      <w:r w:rsidR="0013249F">
        <w:t xml:space="preserve"> </w:t>
      </w:r>
      <w:r>
        <w:t>мая</w:t>
      </w:r>
      <w:r w:rsidR="0013249F">
        <w:t xml:space="preserve"> 201</w:t>
      </w:r>
      <w:r>
        <w:t>9</w:t>
      </w:r>
      <w:r w:rsidR="0013249F">
        <w:t xml:space="preserve"> года</w:t>
      </w:r>
      <w:r w:rsidR="0013249F" w:rsidRPr="0013249F">
        <w:t xml:space="preserve"> </w:t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A4ED0">
        <w:t xml:space="preserve">        </w:t>
      </w:r>
      <w:proofErr w:type="spellStart"/>
      <w:r w:rsidR="0013249F">
        <w:t>п</w:t>
      </w:r>
      <w:r w:rsidR="0013249F" w:rsidRPr="0013249F">
        <w:t>гт</w:t>
      </w:r>
      <w:proofErr w:type="spellEnd"/>
      <w:r w:rsidR="0013249F" w:rsidRPr="0013249F">
        <w:t>. Междуреченский</w:t>
      </w:r>
    </w:p>
    <w:p w:rsidR="00BD1BD9" w:rsidRPr="0013249F" w:rsidRDefault="0013249F" w:rsidP="0013249F">
      <w:pPr>
        <w:jc w:val="both"/>
      </w:pPr>
      <w:r w:rsidRPr="00B15190">
        <w:t>1</w:t>
      </w:r>
      <w:r w:rsidR="00F81BF7">
        <w:t>7</w:t>
      </w:r>
      <w:r w:rsidRPr="00B15190">
        <w:t>.00 часов</w:t>
      </w:r>
      <w:r>
        <w:t xml:space="preserve">                               </w:t>
      </w:r>
    </w:p>
    <w:p w:rsidR="00BD1BD9" w:rsidRPr="00FA2C19" w:rsidRDefault="00BD1BD9" w:rsidP="00BD1BD9">
      <w:pPr>
        <w:jc w:val="center"/>
        <w:rPr>
          <w:b/>
        </w:rPr>
      </w:pPr>
    </w:p>
    <w:p w:rsidR="0088041B" w:rsidRDefault="0088041B" w:rsidP="0088041B">
      <w:pPr>
        <w:ind w:firstLine="708"/>
        <w:contextualSpacing/>
        <w:jc w:val="both"/>
      </w:pPr>
      <w:r>
        <w:t xml:space="preserve">Комиссия по проведению торгов по продаже </w:t>
      </w:r>
      <w:r w:rsidR="008E26F3">
        <w:t xml:space="preserve">муниципального </w:t>
      </w:r>
      <w:r>
        <w:t xml:space="preserve">имущества подлежащего приватизации, утвержденная приказом комитета по управлению муниципальным имуществом администрации Кондинского района от 15.11.2018 № 789 (в редакции от </w:t>
      </w:r>
      <w:r w:rsidR="00F04939">
        <w:t>0</w:t>
      </w:r>
      <w:r w:rsidR="000A654F">
        <w:t>5</w:t>
      </w:r>
      <w:bookmarkStart w:id="0" w:name="_GoBack"/>
      <w:bookmarkEnd w:id="0"/>
      <w:r w:rsidR="00F04939">
        <w:t>.02</w:t>
      </w:r>
      <w:r>
        <w:t>.201</w:t>
      </w:r>
      <w:r w:rsidR="00F04939">
        <w:t>9</w:t>
      </w:r>
      <w:r>
        <w:t>) (далее – комиссия), в составе:</w:t>
      </w:r>
    </w:p>
    <w:p w:rsidR="0088041B" w:rsidRDefault="0088041B" w:rsidP="00BB3E4D">
      <w:pPr>
        <w:pStyle w:val="a4"/>
        <w:spacing w:after="0"/>
        <w:ind w:firstLine="709"/>
        <w:jc w:val="both"/>
        <w:rPr>
          <w:szCs w:val="24"/>
        </w:rPr>
      </w:pPr>
      <w:r>
        <w:rPr>
          <w:szCs w:val="24"/>
        </w:rPr>
        <w:t>Председатель комиссии:</w:t>
      </w:r>
    </w:p>
    <w:p w:rsidR="0088041B" w:rsidRDefault="00C4311A" w:rsidP="00D53F10">
      <w:pPr>
        <w:pStyle w:val="a4"/>
        <w:tabs>
          <w:tab w:val="left" w:pos="360"/>
        </w:tabs>
        <w:spacing w:after="0"/>
        <w:jc w:val="both"/>
        <w:rPr>
          <w:szCs w:val="24"/>
        </w:rPr>
      </w:pPr>
      <w:r>
        <w:rPr>
          <w:szCs w:val="24"/>
        </w:rPr>
        <w:t>Ю.И. Максимова</w:t>
      </w:r>
      <w:r w:rsidR="0088041B">
        <w:rPr>
          <w:szCs w:val="24"/>
        </w:rPr>
        <w:t xml:space="preserve"> – </w:t>
      </w:r>
      <w:r>
        <w:rPr>
          <w:szCs w:val="24"/>
        </w:rPr>
        <w:t>заместитель председателя</w:t>
      </w:r>
      <w:r w:rsidR="0088041B">
        <w:rPr>
          <w:szCs w:val="24"/>
        </w:rPr>
        <w:t xml:space="preserve"> КУМИ администрации </w:t>
      </w:r>
      <w:proofErr w:type="spellStart"/>
      <w:r w:rsidR="0088041B">
        <w:rPr>
          <w:szCs w:val="24"/>
        </w:rPr>
        <w:t>Кондинского</w:t>
      </w:r>
      <w:proofErr w:type="spellEnd"/>
      <w:r w:rsidR="0088041B">
        <w:rPr>
          <w:szCs w:val="24"/>
        </w:rPr>
        <w:t xml:space="preserve"> района;</w:t>
      </w:r>
    </w:p>
    <w:p w:rsidR="0088041B" w:rsidRDefault="003441F4" w:rsidP="00862169">
      <w:pPr>
        <w:pStyle w:val="a4"/>
        <w:spacing w:after="0"/>
        <w:jc w:val="both"/>
        <w:rPr>
          <w:szCs w:val="24"/>
        </w:rPr>
      </w:pPr>
      <w:r>
        <w:rPr>
          <w:szCs w:val="24"/>
        </w:rPr>
        <w:tab/>
      </w:r>
      <w:r w:rsidR="0088041B">
        <w:rPr>
          <w:szCs w:val="24"/>
        </w:rPr>
        <w:t>Члены комиссии:</w:t>
      </w:r>
    </w:p>
    <w:p w:rsidR="00894AD2" w:rsidRDefault="00894AD2" w:rsidP="00862169">
      <w:pPr>
        <w:pStyle w:val="a4"/>
        <w:spacing w:after="0"/>
        <w:jc w:val="both"/>
        <w:rPr>
          <w:szCs w:val="24"/>
        </w:rPr>
      </w:pPr>
      <w:r w:rsidRPr="00894AD2">
        <w:rPr>
          <w:szCs w:val="24"/>
        </w:rPr>
        <w:t xml:space="preserve">А.М. Куликов – начальник отдела по управлению муниципальным имуществом КУМИ администрации </w:t>
      </w:r>
      <w:proofErr w:type="spellStart"/>
      <w:r w:rsidRPr="00894AD2">
        <w:rPr>
          <w:szCs w:val="24"/>
        </w:rPr>
        <w:t>Кондинского</w:t>
      </w:r>
      <w:proofErr w:type="spellEnd"/>
      <w:r w:rsidRPr="00894AD2">
        <w:rPr>
          <w:szCs w:val="24"/>
        </w:rPr>
        <w:t xml:space="preserve"> района</w:t>
      </w:r>
      <w:r>
        <w:rPr>
          <w:szCs w:val="24"/>
        </w:rPr>
        <w:t>;</w:t>
      </w:r>
    </w:p>
    <w:p w:rsidR="00894AD2" w:rsidRDefault="00894AD2" w:rsidP="00862169">
      <w:pPr>
        <w:pStyle w:val="a4"/>
        <w:spacing w:after="0"/>
        <w:jc w:val="both"/>
        <w:rPr>
          <w:szCs w:val="24"/>
        </w:rPr>
      </w:pPr>
      <w:r>
        <w:rPr>
          <w:szCs w:val="24"/>
        </w:rPr>
        <w:t xml:space="preserve">Ю.В. </w:t>
      </w:r>
      <w:proofErr w:type="spellStart"/>
      <w:r>
        <w:rPr>
          <w:szCs w:val="24"/>
        </w:rPr>
        <w:t>Боганова</w:t>
      </w:r>
      <w:proofErr w:type="spellEnd"/>
      <w:r>
        <w:rPr>
          <w:szCs w:val="24"/>
        </w:rPr>
        <w:t xml:space="preserve"> </w:t>
      </w:r>
      <w:r w:rsidR="0089587A">
        <w:rPr>
          <w:szCs w:val="24"/>
        </w:rPr>
        <w:t>–</w:t>
      </w:r>
      <w:r>
        <w:rPr>
          <w:szCs w:val="24"/>
        </w:rPr>
        <w:t xml:space="preserve"> </w:t>
      </w:r>
      <w:r w:rsidR="0089587A">
        <w:rPr>
          <w:szCs w:val="24"/>
        </w:rPr>
        <w:t>специалист-эксперт</w:t>
      </w:r>
      <w:r w:rsidR="0089587A" w:rsidRPr="0089587A">
        <w:t xml:space="preserve"> </w:t>
      </w:r>
      <w:r w:rsidR="0089587A" w:rsidRPr="0089587A">
        <w:rPr>
          <w:szCs w:val="24"/>
        </w:rPr>
        <w:t xml:space="preserve">отдела по </w:t>
      </w:r>
      <w:r w:rsidR="0089587A">
        <w:rPr>
          <w:szCs w:val="24"/>
        </w:rPr>
        <w:t>УМИ</w:t>
      </w:r>
      <w:r w:rsidR="0089587A" w:rsidRPr="0089587A">
        <w:rPr>
          <w:szCs w:val="24"/>
        </w:rPr>
        <w:t xml:space="preserve"> КУМИ администрации </w:t>
      </w:r>
      <w:proofErr w:type="spellStart"/>
      <w:r w:rsidR="0089587A" w:rsidRPr="0089587A">
        <w:rPr>
          <w:szCs w:val="24"/>
        </w:rPr>
        <w:t>Кондинского</w:t>
      </w:r>
      <w:proofErr w:type="spellEnd"/>
      <w:r w:rsidR="0089587A" w:rsidRPr="0089587A">
        <w:rPr>
          <w:szCs w:val="24"/>
        </w:rPr>
        <w:t xml:space="preserve"> района</w:t>
      </w:r>
      <w:r w:rsidR="0089587A">
        <w:rPr>
          <w:szCs w:val="24"/>
        </w:rPr>
        <w:t>;</w:t>
      </w:r>
    </w:p>
    <w:p w:rsidR="0088041B" w:rsidRDefault="0088041B" w:rsidP="004729FF">
      <w:pPr>
        <w:pStyle w:val="a4"/>
        <w:tabs>
          <w:tab w:val="left" w:pos="360"/>
        </w:tabs>
        <w:spacing w:after="0"/>
        <w:jc w:val="both"/>
      </w:pPr>
      <w:r>
        <w:rPr>
          <w:szCs w:val="24"/>
        </w:rPr>
        <w:t>О.В. Шадрина - главный специалист отдела жилищной политики К</w:t>
      </w:r>
      <w:r>
        <w:t xml:space="preserve">УМИ </w:t>
      </w: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Кондинского</w:t>
      </w:r>
      <w:proofErr w:type="spellEnd"/>
      <w:r>
        <w:rPr>
          <w:szCs w:val="24"/>
        </w:rPr>
        <w:t xml:space="preserve"> района, секретарь комиссии</w:t>
      </w:r>
      <w:r>
        <w:t>.</w:t>
      </w:r>
    </w:p>
    <w:p w:rsidR="004729FF" w:rsidRDefault="004729FF" w:rsidP="004729FF">
      <w:pPr>
        <w:pStyle w:val="a4"/>
        <w:tabs>
          <w:tab w:val="left" w:pos="360"/>
        </w:tabs>
        <w:spacing w:after="0"/>
        <w:jc w:val="both"/>
        <w:rPr>
          <w:b/>
        </w:rPr>
      </w:pPr>
    </w:p>
    <w:p w:rsidR="009D7BF4" w:rsidRPr="009D7BF4" w:rsidRDefault="00BD1BD9" w:rsidP="009D7BF4">
      <w:pPr>
        <w:contextualSpacing/>
        <w:jc w:val="both"/>
      </w:pPr>
      <w:r w:rsidRPr="00D02B5F">
        <w:rPr>
          <w:b/>
        </w:rPr>
        <w:t xml:space="preserve">Место </w:t>
      </w:r>
      <w:r w:rsidRPr="009D7BF4">
        <w:rPr>
          <w:b/>
        </w:rPr>
        <w:t>проведения:</w:t>
      </w:r>
      <w:r w:rsidRPr="009D7BF4">
        <w:tab/>
        <w:t xml:space="preserve">628200, </w:t>
      </w:r>
      <w:r w:rsidR="007A3886">
        <w:t xml:space="preserve">Ханты-Мансийский автономный округ – Югра, </w:t>
      </w:r>
      <w:proofErr w:type="spellStart"/>
      <w:r w:rsidR="007A3886">
        <w:t>Кондинский</w:t>
      </w:r>
      <w:proofErr w:type="spellEnd"/>
      <w:r w:rsidR="007A3886">
        <w:t xml:space="preserve"> район, </w:t>
      </w:r>
      <w:proofErr w:type="spellStart"/>
      <w:r w:rsidR="007A3886" w:rsidRPr="007A3886">
        <w:t>пгт</w:t>
      </w:r>
      <w:proofErr w:type="spellEnd"/>
      <w:r w:rsidR="007A3886" w:rsidRPr="007A3886">
        <w:t>. Междуреченский</w:t>
      </w:r>
      <w:r w:rsidR="007A3886">
        <w:t>,</w:t>
      </w:r>
      <w:r w:rsidR="007A3886" w:rsidRPr="007A3886">
        <w:t xml:space="preserve"> ул. Титова, 26, </w:t>
      </w:r>
      <w:r w:rsidR="0013249F" w:rsidRPr="009D7BF4">
        <w:t>кабинет № 10</w:t>
      </w:r>
      <w:r w:rsidR="000B594B">
        <w:t>3</w:t>
      </w:r>
      <w:r w:rsidR="0013249F" w:rsidRPr="009D7BF4">
        <w:t xml:space="preserve">, </w:t>
      </w:r>
      <w:r w:rsidRPr="009D7BF4">
        <w:t xml:space="preserve">комитет по управлению муниципальным имуществом </w:t>
      </w:r>
      <w:r w:rsidR="00F511A4" w:rsidRPr="009D7BF4">
        <w:t>а</w:t>
      </w:r>
      <w:r w:rsidRPr="009D7BF4">
        <w:t>дминистрации Кондинского района</w:t>
      </w:r>
      <w:r w:rsidR="000E642F" w:rsidRPr="009D7BF4">
        <w:t>.</w:t>
      </w:r>
    </w:p>
    <w:p w:rsidR="009D7BF4" w:rsidRDefault="009D7BF4" w:rsidP="009D7BF4">
      <w:pPr>
        <w:contextualSpacing/>
        <w:jc w:val="both"/>
      </w:pPr>
      <w:r w:rsidRPr="009D7BF4">
        <w:rPr>
          <w:b/>
          <w:bCs/>
        </w:rPr>
        <w:t xml:space="preserve">Информационное сообщение </w:t>
      </w:r>
      <w:r w:rsidRPr="009D7BF4">
        <w:t>размещено на официальном сайте торгов Российс</w:t>
      </w:r>
      <w:r w:rsidR="000B594B">
        <w:t>кой Федерации www.torgi.gov.ru 26.04</w:t>
      </w:r>
      <w:r w:rsidRPr="009D7BF4">
        <w:t>.201</w:t>
      </w:r>
      <w:r w:rsidR="000B594B">
        <w:t>9</w:t>
      </w:r>
      <w:r w:rsidRPr="009D7BF4">
        <w:t xml:space="preserve"> (№ извещения </w:t>
      </w:r>
      <w:r w:rsidR="000B594B" w:rsidRPr="000B594B">
        <w:t>260419/0105111/01</w:t>
      </w:r>
      <w:r w:rsidRPr="009D7BF4">
        <w:t>)</w:t>
      </w:r>
    </w:p>
    <w:p w:rsidR="00E50F80" w:rsidRPr="009D7BF4" w:rsidRDefault="00E50F80" w:rsidP="009D7BF4">
      <w:pPr>
        <w:contextualSpacing/>
        <w:jc w:val="both"/>
      </w:pPr>
      <w:r w:rsidRPr="00E50F80">
        <w:rPr>
          <w:b/>
        </w:rPr>
        <w:t>Окончание приема заявок:</w:t>
      </w:r>
      <w:r>
        <w:t xml:space="preserve"> 2</w:t>
      </w:r>
      <w:r w:rsidR="000B594B">
        <w:t>4.05</w:t>
      </w:r>
      <w:r>
        <w:t>.201</w:t>
      </w:r>
      <w:r w:rsidR="000B594B">
        <w:t>9</w:t>
      </w:r>
      <w:r>
        <w:t xml:space="preserve"> в 1</w:t>
      </w:r>
      <w:r w:rsidR="000B594B">
        <w:t>7</w:t>
      </w:r>
      <w:r>
        <w:t>.00</w:t>
      </w:r>
    </w:p>
    <w:p w:rsidR="009D7BF4" w:rsidRPr="009D7BF4" w:rsidRDefault="009D7BF4" w:rsidP="009D7BF4">
      <w:pPr>
        <w:pStyle w:val="Default"/>
      </w:pPr>
      <w:r w:rsidRPr="009D7BF4">
        <w:rPr>
          <w:b/>
          <w:bCs/>
        </w:rPr>
        <w:t xml:space="preserve">Дата определения </w:t>
      </w:r>
      <w:r>
        <w:rPr>
          <w:b/>
          <w:bCs/>
        </w:rPr>
        <w:t>у</w:t>
      </w:r>
      <w:r w:rsidRPr="009D7BF4">
        <w:rPr>
          <w:b/>
          <w:bCs/>
        </w:rPr>
        <w:t>частников</w:t>
      </w:r>
      <w:r>
        <w:rPr>
          <w:b/>
          <w:bCs/>
        </w:rPr>
        <w:t xml:space="preserve">: </w:t>
      </w:r>
      <w:r w:rsidRPr="009D7BF4">
        <w:rPr>
          <w:bCs/>
        </w:rPr>
        <w:t>2</w:t>
      </w:r>
      <w:r w:rsidR="000B594B">
        <w:rPr>
          <w:bCs/>
        </w:rPr>
        <w:t>7.05</w:t>
      </w:r>
      <w:r w:rsidRPr="009D7BF4">
        <w:rPr>
          <w:bCs/>
        </w:rPr>
        <w:t>.201</w:t>
      </w:r>
      <w:r w:rsidR="000B594B">
        <w:rPr>
          <w:bCs/>
        </w:rPr>
        <w:t>9</w:t>
      </w:r>
    </w:p>
    <w:p w:rsidR="00BD1BD9" w:rsidRPr="009D7BF4" w:rsidRDefault="009D7BF4" w:rsidP="009D7BF4">
      <w:pPr>
        <w:contextualSpacing/>
        <w:jc w:val="both"/>
      </w:pPr>
      <w:r w:rsidRPr="009D7BF4">
        <w:rPr>
          <w:b/>
          <w:bCs/>
        </w:rPr>
        <w:t xml:space="preserve">Дата и время проведения аукциона: </w:t>
      </w:r>
      <w:r w:rsidR="00CE0472">
        <w:rPr>
          <w:bCs/>
        </w:rPr>
        <w:t>29.05</w:t>
      </w:r>
      <w:r w:rsidRPr="009D7BF4">
        <w:rPr>
          <w:bCs/>
        </w:rPr>
        <w:t>.201</w:t>
      </w:r>
      <w:r w:rsidR="00CE0472">
        <w:rPr>
          <w:bCs/>
        </w:rPr>
        <w:t>9</w:t>
      </w:r>
      <w:r w:rsidRPr="009D7BF4">
        <w:rPr>
          <w:bCs/>
        </w:rPr>
        <w:t xml:space="preserve"> в 1</w:t>
      </w:r>
      <w:r>
        <w:rPr>
          <w:bCs/>
        </w:rPr>
        <w:t>4</w:t>
      </w:r>
      <w:r w:rsidR="00E50F80">
        <w:rPr>
          <w:bCs/>
        </w:rPr>
        <w:t>.</w:t>
      </w:r>
      <w:r w:rsidRPr="009D7BF4">
        <w:rPr>
          <w:bCs/>
        </w:rPr>
        <w:t xml:space="preserve">00 </w:t>
      </w:r>
      <w:r w:rsidR="00E50F80">
        <w:rPr>
          <w:bCs/>
        </w:rPr>
        <w:t>час</w:t>
      </w:r>
      <w:r w:rsidRPr="009D7BF4">
        <w:rPr>
          <w:bCs/>
        </w:rPr>
        <w:t>.</w:t>
      </w:r>
      <w:r w:rsidR="0088041B" w:rsidRPr="009D7BF4">
        <w:tab/>
      </w:r>
    </w:p>
    <w:p w:rsidR="00F54745" w:rsidRPr="009D7BF4" w:rsidRDefault="00BD1BD9" w:rsidP="009D7BF4">
      <w:pPr>
        <w:spacing w:line="0" w:lineRule="atLeast"/>
        <w:jc w:val="both"/>
        <w:rPr>
          <w:b/>
        </w:rPr>
      </w:pPr>
      <w:r w:rsidRPr="009D7BF4">
        <w:rPr>
          <w:b/>
        </w:rPr>
        <w:t>Предмет торгов (объект продажи):</w:t>
      </w:r>
    </w:p>
    <w:p w:rsidR="00F1735B" w:rsidRDefault="00F1735B" w:rsidP="00F1735B">
      <w:pPr>
        <w:pStyle w:val="a4"/>
        <w:tabs>
          <w:tab w:val="left" w:pos="426"/>
        </w:tabs>
        <w:spacing w:after="0"/>
        <w:jc w:val="both"/>
        <w:rPr>
          <w:szCs w:val="24"/>
        </w:rPr>
      </w:pPr>
      <w:r>
        <w:rPr>
          <w:b/>
          <w:szCs w:val="24"/>
        </w:rPr>
        <w:tab/>
      </w:r>
      <w:r w:rsidRPr="00601105">
        <w:rPr>
          <w:b/>
          <w:szCs w:val="24"/>
        </w:rPr>
        <w:t>Лот №</w:t>
      </w:r>
      <w:r>
        <w:rPr>
          <w:b/>
          <w:szCs w:val="24"/>
        </w:rPr>
        <w:t xml:space="preserve"> </w:t>
      </w:r>
      <w:r w:rsidRPr="00601105">
        <w:rPr>
          <w:b/>
          <w:szCs w:val="24"/>
        </w:rPr>
        <w:t>1</w:t>
      </w:r>
      <w:r>
        <w:rPr>
          <w:b/>
          <w:szCs w:val="24"/>
        </w:rPr>
        <w:t xml:space="preserve"> </w:t>
      </w:r>
      <w:r w:rsidRPr="00BA00D4">
        <w:rPr>
          <w:szCs w:val="24"/>
        </w:rPr>
        <w:t>–</w:t>
      </w:r>
      <w:r>
        <w:rPr>
          <w:b/>
          <w:szCs w:val="24"/>
        </w:rPr>
        <w:t xml:space="preserve"> </w:t>
      </w:r>
      <w:r w:rsidRPr="00586A4D">
        <w:rPr>
          <w:szCs w:val="24"/>
        </w:rPr>
        <w:t xml:space="preserve">здание, назначение: нежилое, 2-этажное, общая площадь 265,3 </w:t>
      </w:r>
      <w:proofErr w:type="spellStart"/>
      <w:r w:rsidRPr="00586A4D">
        <w:rPr>
          <w:szCs w:val="24"/>
        </w:rPr>
        <w:t>кв</w:t>
      </w:r>
      <w:proofErr w:type="gramStart"/>
      <w:r w:rsidRPr="00586A4D">
        <w:rPr>
          <w:szCs w:val="24"/>
        </w:rPr>
        <w:t>.м</w:t>
      </w:r>
      <w:proofErr w:type="spellEnd"/>
      <w:proofErr w:type="gramEnd"/>
      <w:r w:rsidRPr="00586A4D">
        <w:rPr>
          <w:szCs w:val="24"/>
        </w:rPr>
        <w:t xml:space="preserve">, кадастровый номер: 86:01:0401009:696, адрес (местонахождение) объекта: Ханты-Мансийский автономный округ – Югра, </w:t>
      </w:r>
      <w:proofErr w:type="spellStart"/>
      <w:r w:rsidRPr="00586A4D">
        <w:rPr>
          <w:szCs w:val="24"/>
        </w:rPr>
        <w:t>Кондинский</w:t>
      </w:r>
      <w:proofErr w:type="spellEnd"/>
      <w:r w:rsidRPr="00586A4D">
        <w:rPr>
          <w:szCs w:val="24"/>
        </w:rPr>
        <w:t xml:space="preserve"> район, </w:t>
      </w:r>
      <w:proofErr w:type="spellStart"/>
      <w:r w:rsidRPr="00586A4D">
        <w:rPr>
          <w:szCs w:val="24"/>
        </w:rPr>
        <w:t>пгт</w:t>
      </w:r>
      <w:proofErr w:type="spellEnd"/>
      <w:r w:rsidRPr="00586A4D">
        <w:rPr>
          <w:szCs w:val="24"/>
        </w:rPr>
        <w:t xml:space="preserve">. Междуреченский, ул. Строителей, д. 17;  земельный участок, категория земель: земли населенных пунктов, разрешенное использование: под административное здание, общая площадь 664 </w:t>
      </w:r>
      <w:proofErr w:type="spellStart"/>
      <w:r w:rsidRPr="00586A4D">
        <w:rPr>
          <w:szCs w:val="24"/>
        </w:rPr>
        <w:t>кв</w:t>
      </w:r>
      <w:proofErr w:type="gramStart"/>
      <w:r w:rsidRPr="00586A4D">
        <w:rPr>
          <w:szCs w:val="24"/>
        </w:rPr>
        <w:t>.м</w:t>
      </w:r>
      <w:proofErr w:type="spellEnd"/>
      <w:proofErr w:type="gramEnd"/>
      <w:r w:rsidRPr="00586A4D">
        <w:rPr>
          <w:szCs w:val="24"/>
        </w:rPr>
        <w:t xml:space="preserve">, кадастровый номер: 86:01:0401009:733, адрес (местонахождение) объекта: Ханты-Мансийский автономный округ – Югра, </w:t>
      </w:r>
      <w:proofErr w:type="spellStart"/>
      <w:r w:rsidRPr="00586A4D">
        <w:rPr>
          <w:szCs w:val="24"/>
        </w:rPr>
        <w:t>Кондинский</w:t>
      </w:r>
      <w:proofErr w:type="spellEnd"/>
      <w:r w:rsidRPr="00586A4D">
        <w:rPr>
          <w:szCs w:val="24"/>
        </w:rPr>
        <w:t xml:space="preserve"> район, </w:t>
      </w:r>
      <w:proofErr w:type="spellStart"/>
      <w:r w:rsidRPr="00586A4D">
        <w:rPr>
          <w:szCs w:val="24"/>
        </w:rPr>
        <w:t>пгт</w:t>
      </w:r>
      <w:proofErr w:type="spellEnd"/>
      <w:r w:rsidRPr="00586A4D">
        <w:rPr>
          <w:szCs w:val="24"/>
        </w:rPr>
        <w:t xml:space="preserve">. </w:t>
      </w:r>
      <w:proofErr w:type="gramStart"/>
      <w:r w:rsidRPr="00586A4D">
        <w:rPr>
          <w:szCs w:val="24"/>
        </w:rPr>
        <w:t>Междуреченский</w:t>
      </w:r>
      <w:proofErr w:type="gramEnd"/>
      <w:r w:rsidRPr="00586A4D">
        <w:rPr>
          <w:szCs w:val="24"/>
        </w:rPr>
        <w:t>, ул. Строителей, д. 17.</w:t>
      </w:r>
    </w:p>
    <w:p w:rsidR="00F1735B" w:rsidRPr="00586A4D" w:rsidRDefault="00F1735B" w:rsidP="00F1735B">
      <w:pPr>
        <w:pStyle w:val="a4"/>
        <w:tabs>
          <w:tab w:val="left" w:pos="426"/>
        </w:tabs>
        <w:spacing w:after="0"/>
        <w:jc w:val="both"/>
        <w:rPr>
          <w:szCs w:val="24"/>
        </w:rPr>
      </w:pPr>
      <w:r>
        <w:rPr>
          <w:szCs w:val="24"/>
        </w:rPr>
        <w:tab/>
      </w:r>
      <w:proofErr w:type="gramStart"/>
      <w:r w:rsidRPr="00601105">
        <w:rPr>
          <w:b/>
          <w:szCs w:val="24"/>
        </w:rPr>
        <w:t>Лот №</w:t>
      </w:r>
      <w:r>
        <w:rPr>
          <w:b/>
          <w:szCs w:val="24"/>
        </w:rPr>
        <w:t xml:space="preserve"> 2 </w:t>
      </w:r>
      <w:r w:rsidRPr="00BA00D4">
        <w:rPr>
          <w:szCs w:val="24"/>
        </w:rPr>
        <w:t>–</w:t>
      </w:r>
      <w:r>
        <w:rPr>
          <w:b/>
          <w:szCs w:val="24"/>
        </w:rPr>
        <w:t xml:space="preserve"> </w:t>
      </w:r>
      <w:r w:rsidRPr="00586A4D">
        <w:rPr>
          <w:szCs w:val="24"/>
        </w:rPr>
        <w:t xml:space="preserve">гидроцикл KAWASAKI, строительный (заводской) номер US-KAW49004J708; год и место постройки: 2008, г. Кострома; материал: стеклопластик; длина 2,065 м, ширина 1,505 м, высота борта 1,175 м; </w:t>
      </w:r>
      <w:proofErr w:type="spellStart"/>
      <w:r w:rsidRPr="00586A4D">
        <w:rPr>
          <w:szCs w:val="24"/>
        </w:rPr>
        <w:t>пассажировместимость</w:t>
      </w:r>
      <w:proofErr w:type="spellEnd"/>
      <w:r w:rsidRPr="00586A4D">
        <w:rPr>
          <w:szCs w:val="24"/>
        </w:rPr>
        <w:t>: 3 чел.; грузоподъемность: 338 кг; тип двигателя:</w:t>
      </w:r>
      <w:proofErr w:type="gramEnd"/>
      <w:r w:rsidRPr="00586A4D">
        <w:rPr>
          <w:szCs w:val="24"/>
        </w:rPr>
        <w:t xml:space="preserve"> JT 1500A, мощность 160 </w:t>
      </w:r>
      <w:proofErr w:type="spellStart"/>
      <w:r w:rsidRPr="00586A4D">
        <w:rPr>
          <w:szCs w:val="24"/>
        </w:rPr>
        <w:t>л.с</w:t>
      </w:r>
      <w:proofErr w:type="spellEnd"/>
      <w:r w:rsidRPr="00586A4D">
        <w:rPr>
          <w:szCs w:val="24"/>
        </w:rPr>
        <w:t>.; бортовой номер судна РТЫ01-48; судовой билет маломерного судна серия</w:t>
      </w:r>
      <w:proofErr w:type="gramStart"/>
      <w:r w:rsidRPr="00586A4D">
        <w:rPr>
          <w:szCs w:val="24"/>
        </w:rPr>
        <w:t xml:space="preserve"> Д</w:t>
      </w:r>
      <w:proofErr w:type="gramEnd"/>
      <w:r w:rsidRPr="00586A4D">
        <w:rPr>
          <w:szCs w:val="24"/>
        </w:rPr>
        <w:t xml:space="preserve"> №716501.</w:t>
      </w:r>
    </w:p>
    <w:p w:rsidR="003C5C8D" w:rsidRPr="00B15190" w:rsidRDefault="00914649" w:rsidP="009D7BF4">
      <w:pPr>
        <w:spacing w:line="0" w:lineRule="atLeast"/>
        <w:jc w:val="both"/>
      </w:pPr>
      <w:r w:rsidRPr="00B15190">
        <w:tab/>
      </w:r>
      <w:r w:rsidRPr="00B15190">
        <w:tab/>
      </w:r>
      <w:r w:rsidRPr="00B15190">
        <w:tab/>
      </w:r>
    </w:p>
    <w:p w:rsidR="00E50F80" w:rsidRDefault="00E50F80" w:rsidP="00E50F80">
      <w:pPr>
        <w:pStyle w:val="Default"/>
      </w:pPr>
      <w:r w:rsidRPr="00E50F80">
        <w:rPr>
          <w:b/>
          <w:bCs/>
        </w:rPr>
        <w:t>Начальная цена продажи</w:t>
      </w:r>
      <w:r>
        <w:t>:</w:t>
      </w:r>
    </w:p>
    <w:p w:rsidR="00A4368E" w:rsidRDefault="00A4368E" w:rsidP="00BB3E4D">
      <w:pPr>
        <w:pStyle w:val="Default"/>
      </w:pPr>
      <w:r>
        <w:t>л</w:t>
      </w:r>
      <w:r w:rsidRPr="00BC0372">
        <w:rPr>
          <w:b/>
        </w:rPr>
        <w:t>от №</w:t>
      </w:r>
      <w:r>
        <w:rPr>
          <w:b/>
        </w:rPr>
        <w:t xml:space="preserve"> </w:t>
      </w:r>
      <w:r w:rsidRPr="00BC0372">
        <w:rPr>
          <w:b/>
        </w:rPr>
        <w:t>1</w:t>
      </w:r>
      <w:r w:rsidRPr="00BC0372">
        <w:t xml:space="preserve"> –</w:t>
      </w:r>
      <w:r>
        <w:t xml:space="preserve"> </w:t>
      </w:r>
      <w:r w:rsidRPr="00586A4D">
        <w:t>1 603 000 (один миллион шестьсот три тысячи) рублей 00 копеек</w:t>
      </w:r>
      <w:r>
        <w:t xml:space="preserve">; </w:t>
      </w:r>
    </w:p>
    <w:p w:rsidR="00E50F80" w:rsidRPr="00E50F80" w:rsidRDefault="00A4368E" w:rsidP="00BB3E4D">
      <w:pPr>
        <w:pStyle w:val="Default"/>
      </w:pPr>
      <w:r w:rsidRPr="00586A4D">
        <w:rPr>
          <w:b/>
        </w:rPr>
        <w:t>лот №2</w:t>
      </w:r>
      <w:r>
        <w:t xml:space="preserve"> </w:t>
      </w:r>
      <w:r w:rsidRPr="00BC0372">
        <w:t>–</w:t>
      </w:r>
      <w:r>
        <w:t xml:space="preserve"> </w:t>
      </w:r>
      <w:r w:rsidRPr="00586A4D">
        <w:t>115 000 (сто пятнадцать тысяч) рублей 00 копеек</w:t>
      </w:r>
      <w:r>
        <w:t>.</w:t>
      </w:r>
    </w:p>
    <w:p w:rsidR="00E50F80" w:rsidRDefault="00E50F80" w:rsidP="00E50F80">
      <w:pPr>
        <w:pStyle w:val="Default"/>
      </w:pPr>
      <w:r w:rsidRPr="00E50F80">
        <w:rPr>
          <w:b/>
          <w:bCs/>
        </w:rPr>
        <w:t xml:space="preserve">Шаг аукциона </w:t>
      </w:r>
      <w:r w:rsidRPr="00E50F80">
        <w:t>(5% начальной цены продажи</w:t>
      </w:r>
      <w:r w:rsidR="00BB3E4D">
        <w:t xml:space="preserve"> имущества</w:t>
      </w:r>
      <w:r w:rsidRPr="00E50F80">
        <w:t>):</w:t>
      </w:r>
    </w:p>
    <w:p w:rsidR="00A4368E" w:rsidRDefault="00A4368E" w:rsidP="00E50F80">
      <w:pPr>
        <w:contextualSpacing/>
        <w:jc w:val="both"/>
      </w:pPr>
      <w:r w:rsidRPr="00E5641D">
        <w:rPr>
          <w:b/>
        </w:rPr>
        <w:t>лот № 1:</w:t>
      </w:r>
      <w:r w:rsidRPr="00E5641D">
        <w:t xml:space="preserve"> - </w:t>
      </w:r>
      <w:r>
        <w:t>80 150</w:t>
      </w:r>
      <w:r w:rsidRPr="00E5641D">
        <w:t xml:space="preserve"> (</w:t>
      </w:r>
      <w:r>
        <w:t>восемьдесят тысяч сто пятьдесят</w:t>
      </w:r>
      <w:r w:rsidRPr="00E5641D">
        <w:t>) рублей</w:t>
      </w:r>
      <w:r>
        <w:t xml:space="preserve"> </w:t>
      </w:r>
      <w:r w:rsidRPr="00586A4D">
        <w:t>00 копеек</w:t>
      </w:r>
      <w:r>
        <w:t xml:space="preserve">; </w:t>
      </w:r>
    </w:p>
    <w:p w:rsidR="00A4368E" w:rsidRDefault="00A4368E" w:rsidP="00E50F80">
      <w:pPr>
        <w:contextualSpacing/>
        <w:jc w:val="both"/>
        <w:rPr>
          <w:b/>
          <w:bCs/>
        </w:rPr>
      </w:pPr>
      <w:r w:rsidRPr="00E5641D">
        <w:rPr>
          <w:b/>
        </w:rPr>
        <w:t xml:space="preserve">лот № </w:t>
      </w:r>
      <w:r>
        <w:rPr>
          <w:b/>
        </w:rPr>
        <w:t>2</w:t>
      </w:r>
      <w:r w:rsidRPr="00E5641D">
        <w:rPr>
          <w:b/>
        </w:rPr>
        <w:t>:</w:t>
      </w:r>
      <w:r w:rsidRPr="00E5641D">
        <w:t xml:space="preserve"> - </w:t>
      </w:r>
      <w:r>
        <w:t xml:space="preserve">5 750 (пять тысяч семьсот пятьдесят) рублей </w:t>
      </w:r>
      <w:r w:rsidRPr="00586A4D">
        <w:t>00 копеек</w:t>
      </w:r>
      <w:r w:rsidR="00045913">
        <w:t>.</w:t>
      </w:r>
      <w:r w:rsidRPr="00E50F80">
        <w:rPr>
          <w:b/>
          <w:bCs/>
        </w:rPr>
        <w:t xml:space="preserve"> </w:t>
      </w:r>
    </w:p>
    <w:p w:rsidR="00D02B5F" w:rsidRDefault="00E50F80" w:rsidP="00E50F80">
      <w:pPr>
        <w:contextualSpacing/>
        <w:jc w:val="both"/>
        <w:rPr>
          <w:b/>
          <w:bCs/>
        </w:rPr>
      </w:pPr>
      <w:r w:rsidRPr="00E50F80">
        <w:rPr>
          <w:b/>
          <w:bCs/>
        </w:rPr>
        <w:t>Размер задатка</w:t>
      </w:r>
      <w:r w:rsidR="00BB3E4D">
        <w:rPr>
          <w:b/>
          <w:bCs/>
        </w:rPr>
        <w:t xml:space="preserve"> </w:t>
      </w:r>
      <w:r w:rsidR="00BB3E4D" w:rsidRPr="00BB3E4D">
        <w:rPr>
          <w:bCs/>
        </w:rPr>
        <w:t>(</w:t>
      </w:r>
      <w:r w:rsidR="00BB3E4D">
        <w:t>20% от начальной цены продажи имущества)</w:t>
      </w:r>
      <w:r>
        <w:rPr>
          <w:b/>
          <w:bCs/>
        </w:rPr>
        <w:t>:</w:t>
      </w:r>
    </w:p>
    <w:p w:rsidR="00E01BE5" w:rsidRDefault="004E69B3" w:rsidP="00BB3E4D">
      <w:pPr>
        <w:tabs>
          <w:tab w:val="left" w:pos="-5103"/>
        </w:tabs>
        <w:contextualSpacing/>
        <w:jc w:val="both"/>
      </w:pPr>
      <w:r w:rsidRPr="00BC0372">
        <w:rPr>
          <w:b/>
        </w:rPr>
        <w:t>лот №</w:t>
      </w:r>
      <w:r>
        <w:rPr>
          <w:b/>
        </w:rPr>
        <w:t xml:space="preserve"> </w:t>
      </w:r>
      <w:r w:rsidRPr="00BC0372">
        <w:rPr>
          <w:b/>
        </w:rPr>
        <w:t>1</w:t>
      </w:r>
      <w:r w:rsidRPr="00BC0372">
        <w:t xml:space="preserve"> –</w:t>
      </w:r>
      <w:r>
        <w:t xml:space="preserve"> 320 600 </w:t>
      </w:r>
      <w:r w:rsidRPr="00BC0372">
        <w:t>(</w:t>
      </w:r>
      <w:r>
        <w:t>триста двадцать тысяч шестьсот</w:t>
      </w:r>
      <w:r w:rsidRPr="00BC0372">
        <w:t>) рублей</w:t>
      </w:r>
      <w:r>
        <w:t>,</w:t>
      </w:r>
      <w:r w:rsidRPr="00BC0372">
        <w:t xml:space="preserve"> </w:t>
      </w:r>
    </w:p>
    <w:p w:rsidR="00E50F80" w:rsidRPr="00BB3E4D" w:rsidRDefault="004E69B3" w:rsidP="00BB3E4D">
      <w:pPr>
        <w:tabs>
          <w:tab w:val="left" w:pos="-5103"/>
        </w:tabs>
        <w:contextualSpacing/>
        <w:jc w:val="both"/>
      </w:pPr>
      <w:r w:rsidRPr="00BC0372">
        <w:rPr>
          <w:b/>
        </w:rPr>
        <w:t>лот №</w:t>
      </w:r>
      <w:r>
        <w:rPr>
          <w:b/>
        </w:rPr>
        <w:t xml:space="preserve"> 2</w:t>
      </w:r>
      <w:r w:rsidRPr="00BC0372">
        <w:t xml:space="preserve"> –</w:t>
      </w:r>
      <w:r>
        <w:t xml:space="preserve"> 23 000 (двадцать три тысячи) рублей 00 копеек</w:t>
      </w:r>
      <w:r w:rsidR="00BB3E4D" w:rsidRPr="00BB3E4D">
        <w:t>.</w:t>
      </w:r>
    </w:p>
    <w:p w:rsidR="00BB3E4D" w:rsidRPr="00BB3E4D" w:rsidRDefault="00BB3E4D" w:rsidP="00BB3E4D">
      <w:pPr>
        <w:tabs>
          <w:tab w:val="left" w:pos="-5103"/>
        </w:tabs>
        <w:contextualSpacing/>
        <w:jc w:val="both"/>
      </w:pPr>
      <w:r w:rsidRPr="00BB3E4D">
        <w:rPr>
          <w:b/>
          <w:bCs/>
        </w:rPr>
        <w:t>Информация о предыдущих торгах по лотам аукциона</w:t>
      </w:r>
      <w:r w:rsidRPr="00BB3E4D">
        <w:t>: ранее торги не проводились.</w:t>
      </w:r>
    </w:p>
    <w:p w:rsidR="00BB3E4D" w:rsidRPr="00BB3E4D" w:rsidRDefault="00BB3E4D" w:rsidP="00BB3E4D">
      <w:pPr>
        <w:pStyle w:val="Default"/>
      </w:pPr>
      <w:r w:rsidRPr="00BB3E4D">
        <w:rPr>
          <w:b/>
          <w:bCs/>
        </w:rPr>
        <w:t xml:space="preserve">Способ приватизации: </w:t>
      </w:r>
      <w:r w:rsidRPr="00BB3E4D">
        <w:t xml:space="preserve">продажа на открытом аукционе. </w:t>
      </w:r>
    </w:p>
    <w:p w:rsidR="00BB3E4D" w:rsidRPr="00BB3E4D" w:rsidRDefault="00BB3E4D" w:rsidP="00BB3E4D">
      <w:pPr>
        <w:tabs>
          <w:tab w:val="left" w:pos="-5103"/>
        </w:tabs>
        <w:contextualSpacing/>
        <w:jc w:val="both"/>
      </w:pPr>
      <w:r w:rsidRPr="00BB3E4D">
        <w:rPr>
          <w:b/>
          <w:bCs/>
        </w:rPr>
        <w:lastRenderedPageBreak/>
        <w:t xml:space="preserve">Форма подачи предложений о цене: </w:t>
      </w:r>
      <w:r w:rsidRPr="00BB3E4D">
        <w:t>открытая.</w:t>
      </w:r>
    </w:p>
    <w:p w:rsidR="00D02B5F" w:rsidRPr="00D53F10" w:rsidRDefault="00D02B5F" w:rsidP="00587377">
      <w:pPr>
        <w:ind w:firstLine="708"/>
        <w:contextualSpacing/>
        <w:jc w:val="both"/>
      </w:pPr>
      <w:r w:rsidRPr="00D53F10">
        <w:t>На день окончания приема заявок поступило 2 (</w:t>
      </w:r>
      <w:r w:rsidR="00C83B78">
        <w:t>две)</w:t>
      </w:r>
      <w:r w:rsidRPr="00D53F10">
        <w:t xml:space="preserve"> заяв</w:t>
      </w:r>
      <w:r w:rsidR="00C83B78">
        <w:t>ки</w:t>
      </w:r>
      <w:r w:rsidRPr="00D53F10">
        <w:t xml:space="preserve"> на участие в аукционе по приватизации муниципального имущества:</w:t>
      </w:r>
    </w:p>
    <w:p w:rsidR="00D53F10" w:rsidRDefault="00C83B78" w:rsidP="00C83B78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Машина Василий Николаевич</w:t>
      </w:r>
      <w:r w:rsidR="00532674">
        <w:rPr>
          <w:sz w:val="24"/>
          <w:szCs w:val="24"/>
        </w:rPr>
        <w:t>,</w:t>
      </w:r>
      <w:r w:rsidR="003C7450" w:rsidRPr="00D53F10">
        <w:rPr>
          <w:sz w:val="24"/>
          <w:szCs w:val="24"/>
        </w:rPr>
        <w:t xml:space="preserve"> подана заявка </w:t>
      </w:r>
      <w:r>
        <w:rPr>
          <w:sz w:val="24"/>
          <w:szCs w:val="24"/>
        </w:rPr>
        <w:t>21.05.2019</w:t>
      </w:r>
      <w:r w:rsidR="003C7450" w:rsidRPr="00D53F10">
        <w:rPr>
          <w:sz w:val="24"/>
          <w:szCs w:val="24"/>
        </w:rPr>
        <w:t xml:space="preserve"> в </w:t>
      </w:r>
      <w:r>
        <w:rPr>
          <w:sz w:val="24"/>
          <w:szCs w:val="24"/>
        </w:rPr>
        <w:t>16</w:t>
      </w:r>
      <w:r w:rsidR="003D567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3C7450" w:rsidRPr="00D53F10">
        <w:rPr>
          <w:sz w:val="24"/>
          <w:szCs w:val="24"/>
        </w:rPr>
        <w:t xml:space="preserve"> часов местного времени</w:t>
      </w:r>
      <w:r w:rsidR="003D5675" w:rsidRPr="003D5675">
        <w:rPr>
          <w:sz w:val="24"/>
          <w:szCs w:val="24"/>
        </w:rPr>
        <w:t xml:space="preserve"> </w:t>
      </w:r>
      <w:r w:rsidR="003D5675">
        <w:rPr>
          <w:sz w:val="24"/>
          <w:szCs w:val="24"/>
        </w:rPr>
        <w:t>по лоту № 2</w:t>
      </w:r>
      <w:r>
        <w:rPr>
          <w:sz w:val="24"/>
          <w:szCs w:val="24"/>
        </w:rPr>
        <w:t xml:space="preserve"> (</w:t>
      </w:r>
      <w:r w:rsidRPr="00C83B78">
        <w:rPr>
          <w:sz w:val="24"/>
          <w:szCs w:val="24"/>
        </w:rPr>
        <w:t>внесен задаток в сумме</w:t>
      </w:r>
      <w:r>
        <w:rPr>
          <w:sz w:val="24"/>
          <w:szCs w:val="24"/>
        </w:rPr>
        <w:t xml:space="preserve"> 23 000 рублей, чек-ордер от 22.05.2019)</w:t>
      </w:r>
      <w:r w:rsidR="003C7450" w:rsidRPr="00D53F10">
        <w:rPr>
          <w:sz w:val="24"/>
          <w:szCs w:val="24"/>
        </w:rPr>
        <w:t>;</w:t>
      </w:r>
    </w:p>
    <w:p w:rsidR="003D5675" w:rsidRDefault="00C83B78" w:rsidP="00C83B78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Клюшин</w:t>
      </w:r>
      <w:proofErr w:type="spellEnd"/>
      <w:r>
        <w:rPr>
          <w:sz w:val="24"/>
          <w:szCs w:val="24"/>
        </w:rPr>
        <w:t xml:space="preserve"> Владимир Валерь</w:t>
      </w:r>
      <w:r w:rsidR="005F25D3">
        <w:rPr>
          <w:sz w:val="24"/>
          <w:szCs w:val="24"/>
        </w:rPr>
        <w:t>е</w:t>
      </w:r>
      <w:r>
        <w:rPr>
          <w:sz w:val="24"/>
          <w:szCs w:val="24"/>
        </w:rPr>
        <w:t>вич</w:t>
      </w:r>
      <w:r w:rsidR="003D5675">
        <w:rPr>
          <w:sz w:val="24"/>
          <w:szCs w:val="24"/>
        </w:rPr>
        <w:t>,</w:t>
      </w:r>
      <w:r w:rsidR="003D5675" w:rsidRPr="00D53F10">
        <w:rPr>
          <w:sz w:val="24"/>
          <w:szCs w:val="24"/>
        </w:rPr>
        <w:t xml:space="preserve"> подана заявка </w:t>
      </w:r>
      <w:r>
        <w:rPr>
          <w:sz w:val="24"/>
          <w:szCs w:val="24"/>
        </w:rPr>
        <w:t>22.05</w:t>
      </w:r>
      <w:r w:rsidR="003D5675" w:rsidRPr="00D53F10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3D5675" w:rsidRPr="00D53F10">
        <w:rPr>
          <w:sz w:val="24"/>
          <w:szCs w:val="24"/>
        </w:rPr>
        <w:t xml:space="preserve"> в </w:t>
      </w:r>
      <w:r>
        <w:rPr>
          <w:sz w:val="24"/>
          <w:szCs w:val="24"/>
        </w:rPr>
        <w:t>14</w:t>
      </w:r>
      <w:r w:rsidR="003D5675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="003D5675" w:rsidRPr="00D53F10">
        <w:rPr>
          <w:sz w:val="24"/>
          <w:szCs w:val="24"/>
        </w:rPr>
        <w:t xml:space="preserve"> часов местного времени</w:t>
      </w:r>
      <w:r w:rsidR="003D5675" w:rsidRPr="003D5675">
        <w:rPr>
          <w:sz w:val="24"/>
          <w:szCs w:val="24"/>
        </w:rPr>
        <w:t xml:space="preserve"> </w:t>
      </w:r>
      <w:r w:rsidR="003D5675"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2 (</w:t>
      </w:r>
      <w:r w:rsidRPr="00C83B78">
        <w:rPr>
          <w:sz w:val="24"/>
          <w:szCs w:val="24"/>
        </w:rPr>
        <w:t>внесен задаток в сумме 23 000 рублей, чек-ордер от 22.05.2019</w:t>
      </w:r>
      <w:r>
        <w:rPr>
          <w:sz w:val="24"/>
          <w:szCs w:val="24"/>
        </w:rPr>
        <w:t>).</w:t>
      </w:r>
    </w:p>
    <w:p w:rsidR="009F15B7" w:rsidRDefault="009F15B7" w:rsidP="003C7450">
      <w:pPr>
        <w:ind w:firstLine="708"/>
        <w:contextualSpacing/>
        <w:jc w:val="both"/>
      </w:pPr>
    </w:p>
    <w:p w:rsidR="003C7450" w:rsidRDefault="003C7450" w:rsidP="003C7450">
      <w:pPr>
        <w:ind w:firstLine="708"/>
        <w:contextualSpacing/>
        <w:jc w:val="both"/>
      </w:pPr>
      <w:r w:rsidRPr="00D53F10">
        <w:t>Все лица, обращавшиеся за получением информации о продаваемом имуществе, в том числе подавшие заявки, замечаний, претензий, нареканий не предъявляли.</w:t>
      </w:r>
    </w:p>
    <w:p w:rsidR="00D53F10" w:rsidRPr="00D53F10" w:rsidRDefault="00D53F10" w:rsidP="003C7450">
      <w:pPr>
        <w:ind w:firstLine="708"/>
        <w:contextualSpacing/>
        <w:jc w:val="both"/>
      </w:pPr>
    </w:p>
    <w:p w:rsidR="003C7450" w:rsidRPr="00D53F10" w:rsidRDefault="003C7450" w:rsidP="003C7450">
      <w:pPr>
        <w:pStyle w:val="western"/>
        <w:spacing w:before="0" w:beforeAutospacing="0" w:after="0" w:afterAutospacing="0"/>
        <w:ind w:firstLine="284"/>
        <w:jc w:val="center"/>
        <w:rPr>
          <w:sz w:val="24"/>
          <w:szCs w:val="24"/>
        </w:rPr>
      </w:pPr>
      <w:r w:rsidRPr="00D53F10">
        <w:rPr>
          <w:b/>
          <w:bCs/>
          <w:sz w:val="24"/>
          <w:szCs w:val="24"/>
        </w:rPr>
        <w:t>Решение комиссии</w:t>
      </w:r>
      <w:r w:rsidRPr="00D53F10">
        <w:rPr>
          <w:sz w:val="24"/>
          <w:szCs w:val="24"/>
        </w:rPr>
        <w:t>:</w:t>
      </w:r>
    </w:p>
    <w:p w:rsidR="003C7450" w:rsidRPr="00A929CE" w:rsidRDefault="003C7450" w:rsidP="003C7450">
      <w:pPr>
        <w:pStyle w:val="western"/>
        <w:spacing w:before="0" w:beforeAutospacing="0" w:after="0" w:afterAutospacing="0"/>
        <w:ind w:firstLine="284"/>
        <w:jc w:val="center"/>
        <w:rPr>
          <w:sz w:val="20"/>
          <w:szCs w:val="20"/>
        </w:rPr>
      </w:pPr>
    </w:p>
    <w:p w:rsidR="003C7450" w:rsidRPr="00D53F10" w:rsidRDefault="003C7450" w:rsidP="003C7450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D53F10">
        <w:rPr>
          <w:sz w:val="24"/>
          <w:szCs w:val="24"/>
        </w:rPr>
        <w:t xml:space="preserve">В соответствии с действующим законодательством, </w:t>
      </w:r>
      <w:r w:rsidRPr="00532674">
        <w:rPr>
          <w:b/>
          <w:sz w:val="24"/>
          <w:szCs w:val="24"/>
        </w:rPr>
        <w:t>допустить к участию в аукционе претенденто</w:t>
      </w:r>
      <w:r w:rsidRPr="00D53F10">
        <w:rPr>
          <w:sz w:val="24"/>
          <w:szCs w:val="24"/>
        </w:rPr>
        <w:t>в, предоставивших документы, оформленные надлежащим образом, перечисливших задатки в срок:</w:t>
      </w:r>
    </w:p>
    <w:p w:rsidR="00146EF5" w:rsidRDefault="005F25D3" w:rsidP="005F25D3">
      <w:pPr>
        <w:pStyle w:val="western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 w:rsidRPr="005F25D3">
        <w:rPr>
          <w:sz w:val="24"/>
          <w:szCs w:val="24"/>
        </w:rPr>
        <w:t xml:space="preserve">Машина Василий Николаевич </w:t>
      </w:r>
      <w:r w:rsidR="00146EF5">
        <w:rPr>
          <w:sz w:val="24"/>
          <w:szCs w:val="24"/>
        </w:rPr>
        <w:t xml:space="preserve">- по лоту № </w:t>
      </w:r>
      <w:r>
        <w:rPr>
          <w:sz w:val="24"/>
          <w:szCs w:val="24"/>
        </w:rPr>
        <w:t>2</w:t>
      </w:r>
      <w:r w:rsidR="00146EF5" w:rsidRPr="00D53F10">
        <w:rPr>
          <w:sz w:val="24"/>
          <w:szCs w:val="24"/>
        </w:rPr>
        <w:t>;</w:t>
      </w:r>
    </w:p>
    <w:p w:rsidR="00146EF5" w:rsidRDefault="00BE5238" w:rsidP="00BE5238">
      <w:pPr>
        <w:pStyle w:val="western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proofErr w:type="spellStart"/>
      <w:r w:rsidRPr="00BE5238">
        <w:rPr>
          <w:sz w:val="24"/>
          <w:szCs w:val="24"/>
        </w:rPr>
        <w:t>Клюшин</w:t>
      </w:r>
      <w:proofErr w:type="spellEnd"/>
      <w:r w:rsidRPr="00BE5238">
        <w:rPr>
          <w:sz w:val="24"/>
          <w:szCs w:val="24"/>
        </w:rPr>
        <w:t xml:space="preserve"> Владимир Валерьевич </w:t>
      </w:r>
      <w:r w:rsidR="00146EF5">
        <w:rPr>
          <w:sz w:val="24"/>
          <w:szCs w:val="24"/>
        </w:rPr>
        <w:t xml:space="preserve">- по лоту № </w:t>
      </w:r>
      <w:r>
        <w:rPr>
          <w:sz w:val="24"/>
          <w:szCs w:val="24"/>
        </w:rPr>
        <w:t>2</w:t>
      </w:r>
      <w:r w:rsidR="00D16414">
        <w:rPr>
          <w:sz w:val="24"/>
          <w:szCs w:val="24"/>
        </w:rPr>
        <w:t>.</w:t>
      </w:r>
    </w:p>
    <w:p w:rsidR="00BA20A2" w:rsidRDefault="00532674" w:rsidP="0020284F">
      <w:pPr>
        <w:ind w:firstLine="708"/>
        <w:contextualSpacing/>
        <w:jc w:val="both"/>
      </w:pPr>
      <w:r w:rsidRPr="005C0020">
        <w:rPr>
          <w:b/>
        </w:rPr>
        <w:t>Заявки</w:t>
      </w:r>
      <w:r w:rsidR="00F739E5" w:rsidRPr="005C0020">
        <w:rPr>
          <w:b/>
        </w:rPr>
        <w:t xml:space="preserve"> на участие в аукционе</w:t>
      </w:r>
      <w:r w:rsidRPr="005C0020">
        <w:rPr>
          <w:b/>
        </w:rPr>
        <w:t>, отозванные претендентами, отсутствуют</w:t>
      </w:r>
      <w:r w:rsidRPr="00B15190">
        <w:t>.</w:t>
      </w:r>
      <w:r w:rsidR="003C7450" w:rsidRPr="00D53F10">
        <w:tab/>
      </w:r>
    </w:p>
    <w:p w:rsidR="00BA20A2" w:rsidRDefault="00BA20A2" w:rsidP="0020284F">
      <w:pPr>
        <w:ind w:firstLine="708"/>
        <w:contextualSpacing/>
        <w:jc w:val="both"/>
      </w:pPr>
      <w:r w:rsidRPr="00BA20A2">
        <w:rPr>
          <w:b/>
        </w:rPr>
        <w:t>Претенденты, которым отказано в допуске к участию в аукционе: отсутствуют</w:t>
      </w:r>
      <w:r>
        <w:t>.</w:t>
      </w:r>
    </w:p>
    <w:p w:rsidR="00CE6606" w:rsidRPr="00334C14" w:rsidRDefault="00BE5238" w:rsidP="0020284F">
      <w:pPr>
        <w:ind w:firstLine="708"/>
        <w:contextualSpacing/>
        <w:jc w:val="both"/>
        <w:rPr>
          <w:b/>
          <w:u w:val="single"/>
        </w:rPr>
      </w:pPr>
      <w:r>
        <w:t>В соответствии</w:t>
      </w:r>
      <w:r w:rsidR="00CE6606" w:rsidRPr="00B15190">
        <w:t xml:space="preserve"> с Федеральным законом от 21.12.2001 № 178-ФЗ «О приватизации государственного и муниципального имущества» </w:t>
      </w:r>
      <w:r w:rsidR="00CE6606" w:rsidRPr="005C0020">
        <w:rPr>
          <w:b/>
        </w:rPr>
        <w:t>аукцион по лот</w:t>
      </w:r>
      <w:r w:rsidR="00910ADF" w:rsidRPr="005C0020">
        <w:rPr>
          <w:b/>
        </w:rPr>
        <w:t>у</w:t>
      </w:r>
      <w:r w:rsidR="00CE6606" w:rsidRPr="005C0020">
        <w:rPr>
          <w:b/>
        </w:rPr>
        <w:t xml:space="preserve"> №</w:t>
      </w:r>
      <w:r w:rsidR="00910ADF" w:rsidRPr="005C0020">
        <w:rPr>
          <w:b/>
        </w:rPr>
        <w:t xml:space="preserve"> </w:t>
      </w:r>
      <w:r>
        <w:rPr>
          <w:b/>
        </w:rPr>
        <w:t>1</w:t>
      </w:r>
      <w:r w:rsidR="00CE6606" w:rsidRPr="005C0020">
        <w:rPr>
          <w:b/>
        </w:rPr>
        <w:t xml:space="preserve"> признается несостоявшимся</w:t>
      </w:r>
      <w:r w:rsidR="00334C14">
        <w:rPr>
          <w:b/>
        </w:rPr>
        <w:t xml:space="preserve"> </w:t>
      </w:r>
      <w:r w:rsidR="00334C14" w:rsidRPr="00334C14">
        <w:t>ввиду отсутствия заявок</w:t>
      </w:r>
      <w:r w:rsidR="00CE6606" w:rsidRPr="00334C14">
        <w:rPr>
          <w:b/>
        </w:rPr>
        <w:t>.</w:t>
      </w:r>
    </w:p>
    <w:p w:rsidR="00CE6606" w:rsidRPr="00B15190" w:rsidRDefault="00CE6606" w:rsidP="00532674">
      <w:pPr>
        <w:ind w:firstLine="708"/>
        <w:contextualSpacing/>
        <w:jc w:val="both"/>
      </w:pPr>
      <w:r w:rsidRPr="005C0020">
        <w:t>Дополнительные сведения по определению участников аукциона:</w:t>
      </w:r>
      <w:r w:rsidR="00532674">
        <w:t xml:space="preserve"> </w:t>
      </w:r>
      <w:r w:rsidRPr="00B15190">
        <w:t>определение участников аукциона соответствует требованиям законодательства Р</w:t>
      </w:r>
      <w:r w:rsidR="00F45CB3">
        <w:t>оссийской Федерации</w:t>
      </w:r>
      <w:r w:rsidRPr="00B15190">
        <w:t xml:space="preserve">. </w:t>
      </w:r>
    </w:p>
    <w:p w:rsidR="0001103B" w:rsidRPr="00B15190" w:rsidRDefault="0001103B" w:rsidP="008923CD">
      <w:pPr>
        <w:contextualSpacing/>
        <w:jc w:val="both"/>
      </w:pPr>
    </w:p>
    <w:p w:rsidR="00BD1BD9" w:rsidRPr="00B15190" w:rsidRDefault="00BD1BD9" w:rsidP="008923CD">
      <w:pPr>
        <w:contextualSpacing/>
        <w:jc w:val="both"/>
      </w:pPr>
      <w:r w:rsidRPr="00B15190">
        <w:t>Подписи</w:t>
      </w:r>
      <w:r w:rsidR="003C7450">
        <w:t xml:space="preserve"> членов комиссии</w:t>
      </w:r>
      <w:r w:rsidRPr="00B15190">
        <w:t>:</w:t>
      </w:r>
    </w:p>
    <w:p w:rsidR="00F511A4" w:rsidRDefault="00591304" w:rsidP="008923CD">
      <w:pPr>
        <w:contextualSpacing/>
        <w:jc w:val="both"/>
      </w:pPr>
      <w:r w:rsidRPr="00B15190">
        <w:t>П</w:t>
      </w:r>
      <w:r w:rsidR="00546A8A" w:rsidRPr="00B15190">
        <w:t>редседател</w:t>
      </w:r>
      <w:r w:rsidRPr="00B15190">
        <w:t>ь</w:t>
      </w:r>
      <w:r w:rsidR="009366C3" w:rsidRPr="00B15190">
        <w:t xml:space="preserve"> </w:t>
      </w:r>
      <w:r w:rsidR="0088041B">
        <w:t xml:space="preserve">комиссии </w:t>
      </w:r>
      <w:r w:rsidR="0088041B">
        <w:tab/>
      </w:r>
      <w:r w:rsidR="00546A8A" w:rsidRPr="00B15190">
        <w:t>________</w:t>
      </w:r>
      <w:r w:rsidR="00F511A4" w:rsidRPr="00B15190">
        <w:t>_________</w:t>
      </w:r>
      <w:r w:rsidR="0088041B">
        <w:tab/>
      </w:r>
      <w:r w:rsidR="00BE5238">
        <w:t>Ю.И. Максимова</w:t>
      </w:r>
    </w:p>
    <w:p w:rsidR="0088041B" w:rsidRDefault="0088041B" w:rsidP="008923CD">
      <w:pPr>
        <w:contextualSpacing/>
        <w:jc w:val="both"/>
      </w:pPr>
    </w:p>
    <w:p w:rsidR="0088041B" w:rsidRDefault="0088041B" w:rsidP="0088041B">
      <w:pPr>
        <w:pStyle w:val="a4"/>
        <w:tabs>
          <w:tab w:val="left" w:pos="360"/>
        </w:tabs>
        <w:spacing w:after="0"/>
        <w:rPr>
          <w:szCs w:val="24"/>
        </w:rPr>
      </w:pPr>
      <w:r>
        <w:rPr>
          <w:szCs w:val="24"/>
        </w:rPr>
        <w:t xml:space="preserve">Секретарь комиссии </w:t>
      </w:r>
      <w:r>
        <w:rPr>
          <w:szCs w:val="24"/>
        </w:rPr>
        <w:tab/>
        <w:t>_________________</w:t>
      </w:r>
      <w:r>
        <w:rPr>
          <w:szCs w:val="24"/>
        </w:rPr>
        <w:tab/>
        <w:t xml:space="preserve">О.В. Шадрина </w:t>
      </w:r>
    </w:p>
    <w:p w:rsidR="0088041B" w:rsidRDefault="0088041B" w:rsidP="0088041B">
      <w:pPr>
        <w:pStyle w:val="a4"/>
        <w:tabs>
          <w:tab w:val="left" w:pos="360"/>
        </w:tabs>
        <w:spacing w:after="0"/>
        <w:rPr>
          <w:szCs w:val="24"/>
        </w:rPr>
      </w:pPr>
    </w:p>
    <w:p w:rsidR="0088041B" w:rsidRDefault="0088041B" w:rsidP="0088041B">
      <w:pPr>
        <w:pStyle w:val="a4"/>
        <w:tabs>
          <w:tab w:val="left" w:pos="360"/>
        </w:tabs>
        <w:spacing w:after="0"/>
        <w:rPr>
          <w:szCs w:val="24"/>
        </w:rPr>
      </w:pPr>
      <w:r>
        <w:rPr>
          <w:szCs w:val="24"/>
        </w:rPr>
        <w:t>Члены комиссии:</w:t>
      </w:r>
      <w:r>
        <w:rPr>
          <w:szCs w:val="24"/>
        </w:rPr>
        <w:tab/>
      </w:r>
      <w:r>
        <w:rPr>
          <w:szCs w:val="24"/>
        </w:rPr>
        <w:tab/>
        <w:t>_________________</w:t>
      </w:r>
      <w:r>
        <w:rPr>
          <w:szCs w:val="24"/>
        </w:rPr>
        <w:tab/>
      </w:r>
      <w:r w:rsidR="00BE5238">
        <w:rPr>
          <w:szCs w:val="24"/>
        </w:rPr>
        <w:t>А.М. Куликов</w:t>
      </w:r>
    </w:p>
    <w:p w:rsidR="0088041B" w:rsidRDefault="0088041B" w:rsidP="0088041B">
      <w:pPr>
        <w:pStyle w:val="a4"/>
        <w:tabs>
          <w:tab w:val="left" w:pos="360"/>
        </w:tabs>
        <w:spacing w:after="0"/>
        <w:rPr>
          <w:szCs w:val="24"/>
        </w:rPr>
      </w:pPr>
    </w:p>
    <w:p w:rsidR="0088041B" w:rsidRDefault="0088041B" w:rsidP="0088041B">
      <w:pPr>
        <w:ind w:left="2124" w:firstLine="708"/>
        <w:contextualSpacing/>
        <w:jc w:val="both"/>
      </w:pPr>
      <w:r>
        <w:t>_________________</w:t>
      </w:r>
      <w:r>
        <w:tab/>
      </w:r>
      <w:r w:rsidR="00BE5238">
        <w:t xml:space="preserve">Ю.В. </w:t>
      </w:r>
      <w:proofErr w:type="spellStart"/>
      <w:r w:rsidR="00BE5238">
        <w:t>Боганова</w:t>
      </w:r>
      <w:proofErr w:type="spellEnd"/>
    </w:p>
    <w:p w:rsidR="0088041B" w:rsidRDefault="0088041B" w:rsidP="0088041B">
      <w:pPr>
        <w:ind w:left="2124" w:firstLine="708"/>
        <w:contextualSpacing/>
        <w:jc w:val="both"/>
      </w:pPr>
    </w:p>
    <w:sectPr w:rsidR="0088041B" w:rsidSect="00D53F10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3274"/>
    <w:rsid w:val="0004401C"/>
    <w:rsid w:val="00045913"/>
    <w:rsid w:val="00045D30"/>
    <w:rsid w:val="0006266C"/>
    <w:rsid w:val="000828B5"/>
    <w:rsid w:val="00094C8F"/>
    <w:rsid w:val="000A654F"/>
    <w:rsid w:val="000B594B"/>
    <w:rsid w:val="000C0E0E"/>
    <w:rsid w:val="000D0FD4"/>
    <w:rsid w:val="000D46E4"/>
    <w:rsid w:val="000E642F"/>
    <w:rsid w:val="000F1F8C"/>
    <w:rsid w:val="00105874"/>
    <w:rsid w:val="001176EC"/>
    <w:rsid w:val="00122A2C"/>
    <w:rsid w:val="00123F77"/>
    <w:rsid w:val="00124CEB"/>
    <w:rsid w:val="0013249F"/>
    <w:rsid w:val="00132913"/>
    <w:rsid w:val="00146EF5"/>
    <w:rsid w:val="00162EE6"/>
    <w:rsid w:val="00174FAE"/>
    <w:rsid w:val="001914A4"/>
    <w:rsid w:val="001A4ED0"/>
    <w:rsid w:val="001C6BC8"/>
    <w:rsid w:val="001F1905"/>
    <w:rsid w:val="002015DF"/>
    <w:rsid w:val="0020284F"/>
    <w:rsid w:val="002041CF"/>
    <w:rsid w:val="00212344"/>
    <w:rsid w:val="0021733E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34C14"/>
    <w:rsid w:val="003441F4"/>
    <w:rsid w:val="00362133"/>
    <w:rsid w:val="003653FB"/>
    <w:rsid w:val="0037270D"/>
    <w:rsid w:val="0039020A"/>
    <w:rsid w:val="00397F0F"/>
    <w:rsid w:val="003A464D"/>
    <w:rsid w:val="003B2644"/>
    <w:rsid w:val="003C1C7A"/>
    <w:rsid w:val="003C5C8D"/>
    <w:rsid w:val="003C7450"/>
    <w:rsid w:val="003D5675"/>
    <w:rsid w:val="003E0087"/>
    <w:rsid w:val="003E0CE8"/>
    <w:rsid w:val="003E5DD7"/>
    <w:rsid w:val="003F4E3E"/>
    <w:rsid w:val="00426D29"/>
    <w:rsid w:val="0043284F"/>
    <w:rsid w:val="00441502"/>
    <w:rsid w:val="0045144F"/>
    <w:rsid w:val="00455168"/>
    <w:rsid w:val="0045743F"/>
    <w:rsid w:val="004714A1"/>
    <w:rsid w:val="004729FF"/>
    <w:rsid w:val="004814E5"/>
    <w:rsid w:val="00491EFF"/>
    <w:rsid w:val="004A39E4"/>
    <w:rsid w:val="004C4355"/>
    <w:rsid w:val="004D7B1B"/>
    <w:rsid w:val="004E69B3"/>
    <w:rsid w:val="004F19C1"/>
    <w:rsid w:val="004F4986"/>
    <w:rsid w:val="004F770A"/>
    <w:rsid w:val="005150C4"/>
    <w:rsid w:val="005263AE"/>
    <w:rsid w:val="00532674"/>
    <w:rsid w:val="00542251"/>
    <w:rsid w:val="00546A8A"/>
    <w:rsid w:val="0055778F"/>
    <w:rsid w:val="00572FEF"/>
    <w:rsid w:val="005741BC"/>
    <w:rsid w:val="00575109"/>
    <w:rsid w:val="00575BE7"/>
    <w:rsid w:val="00587377"/>
    <w:rsid w:val="00591304"/>
    <w:rsid w:val="00596BF8"/>
    <w:rsid w:val="005C0020"/>
    <w:rsid w:val="005C4FC4"/>
    <w:rsid w:val="005D7B4C"/>
    <w:rsid w:val="005E14DE"/>
    <w:rsid w:val="005F0F46"/>
    <w:rsid w:val="005F25D3"/>
    <w:rsid w:val="00602532"/>
    <w:rsid w:val="00602EF9"/>
    <w:rsid w:val="00613178"/>
    <w:rsid w:val="006238CC"/>
    <w:rsid w:val="006269B3"/>
    <w:rsid w:val="00634187"/>
    <w:rsid w:val="00634B75"/>
    <w:rsid w:val="00640885"/>
    <w:rsid w:val="00644211"/>
    <w:rsid w:val="00650C33"/>
    <w:rsid w:val="006539E0"/>
    <w:rsid w:val="00656A87"/>
    <w:rsid w:val="00657684"/>
    <w:rsid w:val="00662D46"/>
    <w:rsid w:val="00666369"/>
    <w:rsid w:val="00681352"/>
    <w:rsid w:val="00682CAF"/>
    <w:rsid w:val="00694EE0"/>
    <w:rsid w:val="006C7B5E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388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62169"/>
    <w:rsid w:val="008736C8"/>
    <w:rsid w:val="0088041B"/>
    <w:rsid w:val="008843A5"/>
    <w:rsid w:val="008866F1"/>
    <w:rsid w:val="008923CD"/>
    <w:rsid w:val="00893B11"/>
    <w:rsid w:val="00894AD2"/>
    <w:rsid w:val="0089587A"/>
    <w:rsid w:val="008A4360"/>
    <w:rsid w:val="008B69D2"/>
    <w:rsid w:val="008D57F2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D7BF4"/>
    <w:rsid w:val="009E0436"/>
    <w:rsid w:val="009F15B7"/>
    <w:rsid w:val="009F1A88"/>
    <w:rsid w:val="00A20D68"/>
    <w:rsid w:val="00A24464"/>
    <w:rsid w:val="00A4368E"/>
    <w:rsid w:val="00A54AEF"/>
    <w:rsid w:val="00A6126D"/>
    <w:rsid w:val="00A62463"/>
    <w:rsid w:val="00A67161"/>
    <w:rsid w:val="00A723B4"/>
    <w:rsid w:val="00A93BFA"/>
    <w:rsid w:val="00A94BDA"/>
    <w:rsid w:val="00A96551"/>
    <w:rsid w:val="00A978C7"/>
    <w:rsid w:val="00AA4D38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0F68"/>
    <w:rsid w:val="00B15190"/>
    <w:rsid w:val="00B1708A"/>
    <w:rsid w:val="00B207F4"/>
    <w:rsid w:val="00B45A04"/>
    <w:rsid w:val="00B75950"/>
    <w:rsid w:val="00B871E6"/>
    <w:rsid w:val="00B90B03"/>
    <w:rsid w:val="00B90FBD"/>
    <w:rsid w:val="00BA20A2"/>
    <w:rsid w:val="00BB11B4"/>
    <w:rsid w:val="00BB3E4D"/>
    <w:rsid w:val="00BB72F8"/>
    <w:rsid w:val="00BD1BD9"/>
    <w:rsid w:val="00BE5238"/>
    <w:rsid w:val="00BE5341"/>
    <w:rsid w:val="00BF71C5"/>
    <w:rsid w:val="00BF7262"/>
    <w:rsid w:val="00C038DC"/>
    <w:rsid w:val="00C07B2F"/>
    <w:rsid w:val="00C31B93"/>
    <w:rsid w:val="00C41988"/>
    <w:rsid w:val="00C4311A"/>
    <w:rsid w:val="00C43C1F"/>
    <w:rsid w:val="00C67126"/>
    <w:rsid w:val="00C71D78"/>
    <w:rsid w:val="00C83B78"/>
    <w:rsid w:val="00C9390A"/>
    <w:rsid w:val="00C97BDD"/>
    <w:rsid w:val="00CA3F7A"/>
    <w:rsid w:val="00CA4DF0"/>
    <w:rsid w:val="00CC5CD6"/>
    <w:rsid w:val="00CD5204"/>
    <w:rsid w:val="00CE0472"/>
    <w:rsid w:val="00CE3D38"/>
    <w:rsid w:val="00CE6606"/>
    <w:rsid w:val="00CE6EED"/>
    <w:rsid w:val="00D02B5F"/>
    <w:rsid w:val="00D04F0C"/>
    <w:rsid w:val="00D16414"/>
    <w:rsid w:val="00D33327"/>
    <w:rsid w:val="00D33DFC"/>
    <w:rsid w:val="00D3596F"/>
    <w:rsid w:val="00D53F10"/>
    <w:rsid w:val="00D57711"/>
    <w:rsid w:val="00D57F84"/>
    <w:rsid w:val="00D737E0"/>
    <w:rsid w:val="00D74BD2"/>
    <w:rsid w:val="00D975AC"/>
    <w:rsid w:val="00DD360C"/>
    <w:rsid w:val="00DD7320"/>
    <w:rsid w:val="00DE1B6D"/>
    <w:rsid w:val="00DE7075"/>
    <w:rsid w:val="00E01BE5"/>
    <w:rsid w:val="00E07A89"/>
    <w:rsid w:val="00E07B05"/>
    <w:rsid w:val="00E1115E"/>
    <w:rsid w:val="00E21837"/>
    <w:rsid w:val="00E21C03"/>
    <w:rsid w:val="00E41BEC"/>
    <w:rsid w:val="00E50F80"/>
    <w:rsid w:val="00E61D04"/>
    <w:rsid w:val="00E9263C"/>
    <w:rsid w:val="00EA2725"/>
    <w:rsid w:val="00EC3FE3"/>
    <w:rsid w:val="00EC6BB3"/>
    <w:rsid w:val="00ED1096"/>
    <w:rsid w:val="00ED7E78"/>
    <w:rsid w:val="00EF2EFF"/>
    <w:rsid w:val="00F04939"/>
    <w:rsid w:val="00F07B0A"/>
    <w:rsid w:val="00F1735B"/>
    <w:rsid w:val="00F203CF"/>
    <w:rsid w:val="00F25DB9"/>
    <w:rsid w:val="00F43B92"/>
    <w:rsid w:val="00F4487B"/>
    <w:rsid w:val="00F45CB3"/>
    <w:rsid w:val="00F511A4"/>
    <w:rsid w:val="00F539E0"/>
    <w:rsid w:val="00F54745"/>
    <w:rsid w:val="00F6398C"/>
    <w:rsid w:val="00F739E5"/>
    <w:rsid w:val="00F81BF7"/>
    <w:rsid w:val="00F9023F"/>
    <w:rsid w:val="00F9592D"/>
    <w:rsid w:val="00F9795B"/>
    <w:rsid w:val="00FA2C19"/>
    <w:rsid w:val="00FC06CE"/>
    <w:rsid w:val="00FF3113"/>
    <w:rsid w:val="00FF664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40</cp:revision>
  <cp:lastPrinted>2018-11-28T13:01:00Z</cp:lastPrinted>
  <dcterms:created xsi:type="dcterms:W3CDTF">2019-05-27T14:15:00Z</dcterms:created>
  <dcterms:modified xsi:type="dcterms:W3CDTF">2019-05-28T03:31:00Z</dcterms:modified>
</cp:coreProperties>
</file>