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ED3BC9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договоров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5F165D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ru-RU"/>
              </w:rPr>
            </w:pPr>
            <w:r w:rsidRPr="0017786C">
              <w:rPr>
                <w:szCs w:val="24"/>
              </w:rPr>
              <w:t xml:space="preserve">Администрация городского поселения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 xml:space="preserve"> (6282</w:t>
            </w:r>
            <w:r>
              <w:rPr>
                <w:szCs w:val="24"/>
                <w:lang w:val="ru-RU"/>
              </w:rPr>
              <w:t>0</w:t>
            </w:r>
            <w:r w:rsidRPr="0017786C">
              <w:rPr>
                <w:szCs w:val="24"/>
              </w:rPr>
              <w:t xml:space="preserve">0, ул. </w:t>
            </w:r>
            <w:r>
              <w:rPr>
                <w:szCs w:val="24"/>
                <w:lang w:val="ru-RU"/>
              </w:rPr>
              <w:t>Титова</w:t>
            </w:r>
            <w:r w:rsidRPr="0017786C">
              <w:rPr>
                <w:szCs w:val="24"/>
              </w:rPr>
              <w:t xml:space="preserve">, д. </w:t>
            </w:r>
            <w:r>
              <w:rPr>
                <w:szCs w:val="24"/>
                <w:lang w:val="ru-RU"/>
              </w:rPr>
              <w:t>14</w:t>
            </w:r>
            <w:r w:rsidRPr="0017786C"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>, Кондинский район, Ханты-Мансийский автономный о</w:t>
            </w:r>
            <w:r>
              <w:rPr>
                <w:szCs w:val="24"/>
              </w:rPr>
              <w:t>круг – Югра</w:t>
            </w:r>
            <w:r w:rsidRPr="0017786C">
              <w:rPr>
                <w:szCs w:val="24"/>
              </w:rPr>
              <w:t>)</w:t>
            </w:r>
            <w:r w:rsidRPr="0017786C">
              <w:rPr>
                <w:bCs/>
                <w:szCs w:val="24"/>
                <w:lang w:val="ru-RU"/>
              </w:rPr>
              <w:t xml:space="preserve">, </w:t>
            </w:r>
            <w:r w:rsidRPr="0017786C">
              <w:rPr>
                <w:szCs w:val="24"/>
              </w:rPr>
              <w:t>тел: 8(34677)</w:t>
            </w:r>
            <w:r>
              <w:rPr>
                <w:szCs w:val="24"/>
                <w:lang w:val="ru-RU"/>
              </w:rPr>
              <w:t>35</w:t>
            </w:r>
            <w:r w:rsidRPr="00BC7289">
              <w:rPr>
                <w:szCs w:val="24"/>
                <w:lang w:val="ru-RU"/>
              </w:rPr>
              <w:t>068</w:t>
            </w:r>
            <w:r w:rsidRPr="0017786C">
              <w:rPr>
                <w:szCs w:val="24"/>
              </w:rPr>
              <w:t xml:space="preserve">, </w:t>
            </w:r>
          </w:p>
          <w:p w:rsidR="00A367CD" w:rsidRPr="00EE3972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17786C">
              <w:rPr>
                <w:color w:val="000080"/>
                <w:szCs w:val="24"/>
              </w:rPr>
              <w:t>e-mail:</w:t>
            </w:r>
            <w:r w:rsidRPr="00443816">
              <w:rPr>
                <w:color w:val="000080"/>
                <w:szCs w:val="24"/>
                <w:lang w:val="en-US"/>
              </w:rPr>
              <w:t xml:space="preserve"> </w:t>
            </w:r>
            <w:hyperlink r:id="rId8" w:history="1">
              <w:r w:rsidRPr="00B20956">
                <w:rPr>
                  <w:rStyle w:val="a3"/>
                  <w:szCs w:val="24"/>
                  <w:lang w:val="en-US"/>
                </w:rPr>
                <w:t>mejdurech</w:t>
              </w:r>
              <w:r w:rsidRPr="00B20956">
                <w:rPr>
                  <w:rStyle w:val="a3"/>
                  <w:szCs w:val="24"/>
                </w:rPr>
                <w:t>@mail.ru</w:t>
              </w:r>
            </w:hyperlink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825C5C" w:rsidRPr="008F0E15" w:rsidRDefault="00497BF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97BFC">
              <w:rPr>
                <w:szCs w:val="24"/>
              </w:rPr>
              <w:t xml:space="preserve">Аукцион в электронной форме, </w:t>
            </w:r>
            <w:r w:rsidR="005F2473" w:rsidRPr="005F2473">
              <w:rPr>
                <w:szCs w:val="24"/>
              </w:rPr>
              <w:t>открытый</w:t>
            </w:r>
            <w:r w:rsidRPr="005F2473">
              <w:rPr>
                <w:szCs w:val="24"/>
              </w:rPr>
              <w:t xml:space="preserve"> по составу участников</w:t>
            </w:r>
            <w:r w:rsidR="005F2473">
              <w:rPr>
                <w:szCs w:val="24"/>
              </w:rPr>
              <w:t xml:space="preserve"> и</w:t>
            </w:r>
            <w:r w:rsidRPr="00497BFC">
              <w:rPr>
                <w:szCs w:val="24"/>
              </w:rPr>
              <w:t xml:space="preserve"> форме подачи предложений о цене (далее – аукцион), проводимый в порядке, предусмотренном  статьями 39.11, 39.12, 39.13 Земельного кодекса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D45504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 w:rsidRPr="001E2F2A">
              <w:t xml:space="preserve">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5F2473">
              <w:rPr>
                <w:szCs w:val="24"/>
              </w:rPr>
              <w:t>14 мая</w:t>
            </w:r>
            <w:r w:rsidR="00E8509C" w:rsidRPr="00AB27C3">
              <w:rPr>
                <w:szCs w:val="24"/>
              </w:rPr>
              <w:t xml:space="preserve"> </w:t>
            </w:r>
            <w:r w:rsidR="001443CA">
              <w:rPr>
                <w:szCs w:val="24"/>
              </w:rPr>
              <w:t>2024</w:t>
            </w:r>
            <w:r w:rsidR="00E8509C" w:rsidRPr="00AB27C3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FF459D">
              <w:rPr>
                <w:szCs w:val="24"/>
              </w:rPr>
              <w:t xml:space="preserve">10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D536BF" w:rsidRPr="009D4771" w:rsidTr="00D536BF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D536BF" w:rsidRPr="009A7FB5" w:rsidRDefault="00D536BF" w:rsidP="00D536B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24074D" w:rsidRPr="009A7FB5">
              <w:rPr>
                <w:b/>
                <w:szCs w:val="24"/>
              </w:rPr>
              <w:t>1</w:t>
            </w:r>
          </w:p>
        </w:tc>
      </w:tr>
      <w:tr w:rsidR="00724C06" w:rsidRPr="00EA4364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573310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24C06" w:rsidRPr="001363CD" w:rsidRDefault="001363CD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 w:rsidR="005F2473">
              <w:rPr>
                <w:szCs w:val="24"/>
              </w:rPr>
              <w:t>о поселения Междуреченский от 03 апреля 2024 года № 50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 w:rsidR="00426E9C">
              <w:rPr>
                <w:szCs w:val="24"/>
              </w:rPr>
              <w:t>ме на право заключения договоров аренды земельных</w:t>
            </w:r>
            <w:r w:rsidRPr="001363CD">
              <w:rPr>
                <w:szCs w:val="24"/>
              </w:rPr>
              <w:t xml:space="preserve"> у</w:t>
            </w:r>
            <w:r w:rsidR="00150E80">
              <w:rPr>
                <w:szCs w:val="24"/>
              </w:rPr>
              <w:t>час</w:t>
            </w:r>
            <w:r w:rsidR="00426E9C">
              <w:rPr>
                <w:szCs w:val="24"/>
              </w:rPr>
              <w:t>тков</w:t>
            </w:r>
            <w:r w:rsidRPr="001363CD">
              <w:rPr>
                <w:szCs w:val="24"/>
              </w:rPr>
              <w:t>».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D45504" w:rsidRDefault="00D455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5F2473" w:rsidRDefault="005F247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F2473"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</w:p>
          <w:p w:rsidR="005F2473" w:rsidRDefault="005F247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5F2473" w:rsidRPr="00710889" w:rsidRDefault="005F2473" w:rsidP="005F2473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5F2473" w:rsidRPr="00B31CE4" w:rsidRDefault="005F247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EA5650" w:rsidRDefault="00EA5650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B31CE4" w:rsidRDefault="00B31CE4" w:rsidP="00B31CE4">
            <w:pPr>
              <w:shd w:val="clear" w:color="auto" w:fill="FFFFFF"/>
              <w:rPr>
                <w:szCs w:val="24"/>
              </w:rPr>
            </w:pPr>
          </w:p>
          <w:p w:rsidR="00B97CEE" w:rsidRDefault="00B97CEE" w:rsidP="00B31CE4">
            <w:pPr>
              <w:shd w:val="clear" w:color="auto" w:fill="FFFFFF"/>
              <w:rPr>
                <w:szCs w:val="24"/>
              </w:rPr>
            </w:pPr>
          </w:p>
          <w:p w:rsidR="00B97CEE" w:rsidRPr="00B31CE4" w:rsidRDefault="00B97CEE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BB43D7" w:rsidRDefault="00BB43D7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B31CE4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B31CE4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</w:t>
            </w:r>
            <w:r w:rsidR="007A5527" w:rsidRPr="00B31CE4">
              <w:rPr>
                <w:szCs w:val="24"/>
              </w:rPr>
              <w:t xml:space="preserve"> аренды</w:t>
            </w:r>
            <w:r w:rsidRPr="00B31CE4">
              <w:rPr>
                <w:szCs w:val="24"/>
              </w:rPr>
              <w:t xml:space="preserve"> (предмета аукциона) 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C40E5" w:rsidRDefault="008C40E5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2628" w:rsidRDefault="00392628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F0EED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</w:t>
            </w:r>
            <w:r w:rsidR="000F0EED"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 участие в аукционе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5F2473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Комбинатская, № 104</w:t>
            </w:r>
            <w:r w:rsidR="005F165D" w:rsidRPr="00B31CE4">
              <w:rPr>
                <w:rFonts w:ascii="Times New Roman" w:hAnsi="Times New Roman"/>
                <w:sz w:val="24"/>
                <w:szCs w:val="24"/>
              </w:rPr>
              <w:t>, пгт. Междуреченский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5F2473" w:rsidRPr="00710889" w:rsidRDefault="005F2473" w:rsidP="005F2473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Границы зем</w:t>
            </w:r>
            <w:r>
              <w:rPr>
                <w:rFonts w:eastAsia="Calibri"/>
                <w:szCs w:val="24"/>
                <w:lang w:eastAsia="en-US"/>
              </w:rPr>
              <w:t>ельного участка установлены.</w:t>
            </w:r>
          </w:p>
          <w:p w:rsidR="005F2473" w:rsidRDefault="005F2473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473" w:rsidRPr="00710889" w:rsidRDefault="005F2473" w:rsidP="005F2473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Государственная собственность на участок не разграничена</w:t>
            </w:r>
          </w:p>
          <w:p w:rsidR="005F2473" w:rsidRDefault="005F2473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C06" w:rsidRPr="00B31CE4" w:rsidRDefault="005F165D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lastRenderedPageBreak/>
              <w:t>86:01:04</w:t>
            </w:r>
            <w:r w:rsidR="00D45504" w:rsidRPr="00B31CE4">
              <w:rPr>
                <w:rFonts w:ascii="Times New Roman" w:hAnsi="Times New Roman"/>
                <w:sz w:val="24"/>
                <w:szCs w:val="24"/>
              </w:rPr>
              <w:t>01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>00</w:t>
            </w:r>
            <w:r w:rsidR="005F2473">
              <w:rPr>
                <w:rFonts w:ascii="Times New Roman" w:hAnsi="Times New Roman"/>
                <w:sz w:val="24"/>
                <w:szCs w:val="24"/>
              </w:rPr>
              <w:t>3:2158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5F2473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1448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C06"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150E80" w:rsidRDefault="00150E80" w:rsidP="00EA565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8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50E80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E80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473" w:rsidRPr="009E163E" w:rsidRDefault="005F2473" w:rsidP="005F2473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Блокированная жилая застройка </w:t>
            </w:r>
            <w:r w:rsidRPr="00310C57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красной линии улиц – 5 м</w:t>
            </w:r>
            <w:r w:rsidRPr="00150E80">
              <w:rPr>
                <w:szCs w:val="24"/>
              </w:rPr>
              <w:t/>
            </w:r>
            <w:r w:rsidRPr="00150E80">
              <w:rPr>
                <w:szCs w:val="24"/>
              </w:rPr>
              <w:t>, от красной линии проездов – 3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– 3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Предельное количество этажей – 3.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5F2473" w:rsidRPr="00310C57" w:rsidRDefault="005F2473" w:rsidP="005F247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10C57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310C57">
              <w:rPr>
                <w:spacing w:val="-4"/>
                <w:szCs w:val="24"/>
              </w:rPr>
              <w:t>Приказом Минстроя России от 15.05.2020 №264/пр</w:t>
            </w:r>
            <w:r w:rsidRPr="00310C57">
              <w:rPr>
                <w:szCs w:val="24"/>
              </w:rPr>
              <w:t xml:space="preserve"> – объекты, площа</w:t>
            </w:r>
            <w:r>
              <w:rPr>
                <w:szCs w:val="24"/>
              </w:rPr>
              <w:t xml:space="preserve">дью до </w:t>
            </w:r>
            <w:r w:rsidRPr="00310C57">
              <w:rPr>
                <w:szCs w:val="24"/>
              </w:rPr>
              <w:t>500</w:t>
            </w:r>
            <w:r>
              <w:rPr>
                <w:szCs w:val="24"/>
              </w:rPr>
              <w:t>0</w:t>
            </w:r>
            <w:r w:rsidRPr="00310C57">
              <w:rPr>
                <w:szCs w:val="24"/>
              </w:rPr>
              <w:t xml:space="preserve"> кв.м.</w:t>
            </w:r>
          </w:p>
          <w:p w:rsidR="00B31CE4" w:rsidRPr="00B31CE4" w:rsidRDefault="00B31CE4" w:rsidP="00B31CE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A11" w:rsidRDefault="00F46A11" w:rsidP="00B31CE4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</w:t>
            </w:r>
            <w:r w:rsidR="00760E52" w:rsidRPr="00B31CE4">
              <w:rPr>
                <w:szCs w:val="24"/>
              </w:rPr>
              <w:t>единения) к сетям АО «ЮРЭСК</w:t>
            </w:r>
            <w:r w:rsidRPr="00B31CE4">
              <w:rPr>
                <w:szCs w:val="24"/>
              </w:rPr>
              <w:t xml:space="preserve">»: </w:t>
            </w:r>
            <w:r w:rsidR="00760E52" w:rsidRPr="00B31CE4">
              <w:rPr>
                <w:szCs w:val="24"/>
              </w:rPr>
              <w:t>подключение объекта возможно</w:t>
            </w:r>
            <w:r w:rsidR="00B97CEE">
              <w:rPr>
                <w:szCs w:val="24"/>
              </w:rPr>
              <w:t xml:space="preserve"> после подачи заявки на технологическое присоединение и после завершения строительства сетевой организацией линии электропередачи</w:t>
            </w:r>
            <w:r w:rsidR="00481E0D">
              <w:rPr>
                <w:szCs w:val="24"/>
              </w:rPr>
              <w:t xml:space="preserve"> 0,4 кВ</w:t>
            </w:r>
            <w:r w:rsidR="00B97CEE">
              <w:rPr>
                <w:szCs w:val="24"/>
              </w:rPr>
              <w:t xml:space="preserve"> до границы земельного участка,  расположенного по адресу пгт. Междуреченский, ул. Комбинатская, № 108.</w:t>
            </w:r>
          </w:p>
          <w:p w:rsidR="007A6088" w:rsidRPr="00B31CE4" w:rsidRDefault="007A6088" w:rsidP="007A6088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0E71DE" w:rsidRDefault="004B19AE" w:rsidP="000E71DE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="00EA5650" w:rsidRPr="00EA5650">
              <w:rPr>
                <w:szCs w:val="24"/>
              </w:rPr>
              <w:t xml:space="preserve">Условия подключения (технологического присоединения) к сетям ООО СК «Лидер»: подключение </w:t>
            </w:r>
            <w:r w:rsidR="00EA5650" w:rsidRPr="00EA5650">
              <w:rPr>
                <w:szCs w:val="24"/>
              </w:rPr>
              <w:lastRenderedPageBreak/>
              <w:t>к существующему водоснабжению возможно, источник водоснабжения Водозабор №1, давление водопровода 0,5-5,0 кгс/м2, максимальный ра</w:t>
            </w:r>
            <w:r w:rsidR="008C40E5">
              <w:rPr>
                <w:szCs w:val="24"/>
              </w:rPr>
              <w:t xml:space="preserve">сход воды 208,33 м3/час. </w:t>
            </w:r>
            <w:r w:rsidR="007A6088">
              <w:rPr>
                <w:szCs w:val="24"/>
              </w:rPr>
              <w:t xml:space="preserve">Подключение к сетям </w:t>
            </w:r>
            <w:r w:rsidR="008C40E5">
              <w:rPr>
                <w:szCs w:val="24"/>
              </w:rPr>
              <w:t xml:space="preserve">теплоснабжения и </w:t>
            </w:r>
            <w:r w:rsidR="007A6088">
              <w:rPr>
                <w:szCs w:val="24"/>
              </w:rPr>
              <w:t>водоотведения</w:t>
            </w:r>
            <w:r w:rsidR="00EA5650">
              <w:rPr>
                <w:szCs w:val="24"/>
              </w:rPr>
              <w:t xml:space="preserve"> </w:t>
            </w:r>
            <w:r w:rsidR="007A6088">
              <w:rPr>
                <w:szCs w:val="24"/>
              </w:rPr>
              <w:t>не представляется возможным по причине отсутс</w:t>
            </w:r>
            <w:r w:rsidR="000E71DE">
              <w:rPr>
                <w:szCs w:val="24"/>
              </w:rPr>
              <w:t>твия данных сетей в этом районе.</w:t>
            </w:r>
            <w:r w:rsidR="000E71DE" w:rsidRPr="000E71DE">
              <w:rPr>
                <w:szCs w:val="24"/>
              </w:rPr>
              <w:t xml:space="preserve"> </w:t>
            </w:r>
            <w:r w:rsidR="000E71DE">
              <w:rPr>
                <w:szCs w:val="24"/>
              </w:rPr>
              <w:t>Подключение к сетям газоснабжения</w:t>
            </w:r>
            <w:r w:rsidR="000E71DE" w:rsidRPr="000E71DE">
              <w:rPr>
                <w:szCs w:val="24"/>
              </w:rPr>
              <w:t xml:space="preserve"> не представляется возмож</w:t>
            </w:r>
            <w:r w:rsidR="000E71DE">
              <w:rPr>
                <w:szCs w:val="24"/>
              </w:rPr>
              <w:t>ным по причине отсутствия газораспределительных сетей на территории г.п. Междуреченский.</w:t>
            </w:r>
          </w:p>
          <w:p w:rsidR="00EA5650" w:rsidRPr="00EA5650" w:rsidRDefault="007A6088" w:rsidP="00EA565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A5650"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AC1BA0" w:rsidRPr="00AC1BA0" w:rsidRDefault="00EA5650" w:rsidP="00AC1BA0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</w:t>
            </w:r>
            <w:r w:rsidR="00AC1BA0" w:rsidRPr="00AC1BA0">
              <w:rPr>
                <w:szCs w:val="24"/>
              </w:rPr>
              <w:t>Подключение к действующим сетям ООО СК «Лидер»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5A3B04" w:rsidRPr="005A3B04" w:rsidRDefault="00502128" w:rsidP="005A3B04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61 687,70</w:t>
            </w:r>
            <w:r w:rsidR="00724C06" w:rsidRPr="00B31CE4">
              <w:rPr>
                <w:b/>
                <w:szCs w:val="24"/>
              </w:rPr>
              <w:t xml:space="preserve"> </w:t>
            </w:r>
            <w:r w:rsidR="00724C06"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шестьдесят одна</w:t>
            </w:r>
            <w:r w:rsidR="00A85000" w:rsidRPr="00B31CE4">
              <w:rPr>
                <w:spacing w:val="7"/>
                <w:szCs w:val="24"/>
              </w:rPr>
              <w:t xml:space="preserve"> </w:t>
            </w:r>
            <w:r w:rsidR="00283FA1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>а шестьсот восемьдесят</w:t>
            </w:r>
            <w:r w:rsidR="00392628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семь руб. 70</w:t>
            </w:r>
            <w:r w:rsidR="007D4A61" w:rsidRPr="00B31CE4">
              <w:rPr>
                <w:spacing w:val="7"/>
                <w:szCs w:val="24"/>
              </w:rPr>
              <w:t xml:space="preserve"> коп.) рублей</w:t>
            </w:r>
            <w:r w:rsidR="00724C06" w:rsidRPr="00B31CE4">
              <w:rPr>
                <w:spacing w:val="7"/>
                <w:szCs w:val="24"/>
              </w:rPr>
              <w:t xml:space="preserve"> </w:t>
            </w:r>
            <w:r w:rsidR="007A5527" w:rsidRPr="00B31CE4">
              <w:rPr>
                <w:spacing w:val="7"/>
                <w:szCs w:val="24"/>
              </w:rPr>
              <w:t>в го</w:t>
            </w:r>
            <w:r w:rsidR="00AD063F">
              <w:rPr>
                <w:spacing w:val="7"/>
                <w:szCs w:val="24"/>
              </w:rPr>
              <w:t>д (</w:t>
            </w:r>
            <w:r w:rsidR="00724C06" w:rsidRPr="00B31CE4">
              <w:rPr>
                <w:spacing w:val="-4"/>
                <w:szCs w:val="24"/>
              </w:rPr>
              <w:t>НДС</w:t>
            </w:r>
            <w:r w:rsidR="00AD063F">
              <w:rPr>
                <w:spacing w:val="-4"/>
                <w:szCs w:val="24"/>
              </w:rPr>
              <w:t xml:space="preserve"> не облагается)</w:t>
            </w:r>
            <w:r w:rsidR="00724C06" w:rsidRPr="00B31CE4">
              <w:rPr>
                <w:spacing w:val="-4"/>
                <w:szCs w:val="24"/>
              </w:rPr>
              <w:t xml:space="preserve">. </w:t>
            </w:r>
            <w:r w:rsidR="005A3B04" w:rsidRPr="005A3B04">
              <w:rPr>
                <w:spacing w:val="-4"/>
                <w:szCs w:val="24"/>
              </w:rPr>
              <w:t>Начальный размер арендной платы установлен в соответствии с 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724C06" w:rsidRPr="00B31CE4" w:rsidRDefault="00502128" w:rsidP="00B31CE4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283FA1">
              <w:rPr>
                <w:b/>
                <w:szCs w:val="24"/>
              </w:rPr>
              <w:t xml:space="preserve"> 0</w:t>
            </w:r>
            <w:r w:rsidR="00FF3FD7" w:rsidRPr="00B31CE4">
              <w:rPr>
                <w:b/>
                <w:szCs w:val="24"/>
              </w:rPr>
              <w:t>00</w:t>
            </w:r>
            <w:r w:rsidR="00724C06" w:rsidRPr="00B31CE4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(одиннадцать</w:t>
            </w:r>
            <w:r w:rsidR="00283FA1">
              <w:rPr>
                <w:spacing w:val="3"/>
                <w:szCs w:val="24"/>
              </w:rPr>
              <w:t xml:space="preserve"> тысяч</w:t>
            </w:r>
            <w:r w:rsidR="00A51212" w:rsidRPr="00B31CE4">
              <w:rPr>
                <w:spacing w:val="3"/>
                <w:szCs w:val="24"/>
              </w:rPr>
              <w:t xml:space="preserve"> </w:t>
            </w:r>
            <w:r w:rsidR="00724C06" w:rsidRPr="00B31CE4">
              <w:rPr>
                <w:spacing w:val="3"/>
                <w:szCs w:val="24"/>
              </w:rPr>
              <w:t>руб. 00 коп.) рублей.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9AE" w:rsidRPr="00B31CE4" w:rsidRDefault="004B19AE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06" w:rsidRPr="00B31CE4" w:rsidRDefault="008906C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450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2128"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  <w:r w:rsidR="00724C06"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35DC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2128">
              <w:rPr>
                <w:rFonts w:ascii="Times New Roman" w:hAnsi="Times New Roman"/>
                <w:sz w:val="24"/>
                <w:szCs w:val="24"/>
              </w:rPr>
              <w:t xml:space="preserve">одна тысяча восемьсот 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="00502128">
              <w:rPr>
                <w:rFonts w:ascii="Times New Roman" w:hAnsi="Times New Roman"/>
                <w:sz w:val="24"/>
                <w:szCs w:val="24"/>
              </w:rPr>
              <w:t>десят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9A5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3908CE"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="00724C06"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24C06" w:rsidRPr="00D057E5" w:rsidRDefault="00502128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502128">
              <w:rPr>
                <w:bCs/>
                <w:szCs w:val="24"/>
              </w:rPr>
              <w:t>4 года 10 месяцев (срок аренды определен в соответствии с п.9 ст.39.8 Земельного кодекса Российской Федерации и Приказом Минстроя России от 15.05.2020 №264/пр)</w:t>
            </w:r>
          </w:p>
        </w:tc>
      </w:tr>
      <w:tr w:rsidR="00724C06" w:rsidRPr="00147CA9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24C06" w:rsidRPr="00147CA9" w:rsidRDefault="00724C06" w:rsidP="005A3B0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</w:t>
            </w:r>
            <w:r w:rsidR="00FF3FD7">
              <w:rPr>
                <w:szCs w:val="24"/>
              </w:rPr>
              <w:t xml:space="preserve">ти состоится с </w:t>
            </w:r>
            <w:r w:rsidR="00502128">
              <w:rPr>
                <w:szCs w:val="24"/>
              </w:rPr>
              <w:t>15 апреля по 19</w:t>
            </w:r>
            <w:r w:rsidR="00773E6F">
              <w:rPr>
                <w:szCs w:val="24"/>
              </w:rPr>
              <w:t xml:space="preserve"> апреля</w:t>
            </w:r>
            <w:r w:rsidR="00004F7E">
              <w:rPr>
                <w:szCs w:val="24"/>
              </w:rPr>
              <w:t xml:space="preserve">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 w:rsidR="00730E73"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 w:rsidR="00730E73"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 w:rsidR="00730E73">
              <w:rPr>
                <w:szCs w:val="24"/>
              </w:rPr>
              <w:t>, либо</w:t>
            </w:r>
            <w:r w:rsidR="00730E73" w:rsidRPr="00730E73">
              <w:rPr>
                <w:szCs w:val="24"/>
              </w:rPr>
              <w:t xml:space="preserve"> производится претендентами самостоятельно</w:t>
            </w:r>
            <w:r w:rsidR="00F60553">
              <w:rPr>
                <w:szCs w:val="24"/>
              </w:rPr>
              <w:t>.</w:t>
            </w:r>
          </w:p>
        </w:tc>
      </w:tr>
      <w:tr w:rsidR="00502128" w:rsidRPr="009A7FB5" w:rsidTr="00451A82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502128" w:rsidRPr="009A7FB5" w:rsidRDefault="00502128" w:rsidP="00451A8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2</w:t>
            </w:r>
          </w:p>
        </w:tc>
      </w:tr>
      <w:tr w:rsidR="00502128" w:rsidRPr="001363CD" w:rsidTr="00451A82">
        <w:trPr>
          <w:trHeight w:val="278"/>
        </w:trPr>
        <w:tc>
          <w:tcPr>
            <w:tcW w:w="3652" w:type="dxa"/>
            <w:shd w:val="clear" w:color="auto" w:fill="FFFFFF"/>
          </w:tcPr>
          <w:p w:rsidR="00502128" w:rsidRPr="00573310" w:rsidRDefault="00502128" w:rsidP="00451A8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502128" w:rsidRPr="001363CD" w:rsidRDefault="00502128" w:rsidP="00451A8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>
              <w:rPr>
                <w:szCs w:val="24"/>
              </w:rPr>
              <w:t>о поселения Междуреченский от 03 апреля 2024 года № 50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>
              <w:rPr>
                <w:szCs w:val="24"/>
              </w:rPr>
              <w:t xml:space="preserve">ме на право </w:t>
            </w:r>
            <w:r>
              <w:rPr>
                <w:szCs w:val="24"/>
              </w:rPr>
              <w:lastRenderedPageBreak/>
              <w:t>заключения договоров аренды земельных</w:t>
            </w:r>
            <w:r w:rsidRPr="001363CD">
              <w:rPr>
                <w:szCs w:val="24"/>
              </w:rPr>
              <w:t xml:space="preserve"> у</w:t>
            </w:r>
            <w:r>
              <w:rPr>
                <w:szCs w:val="24"/>
              </w:rPr>
              <w:t>частков</w:t>
            </w:r>
            <w:r w:rsidRPr="001363CD">
              <w:rPr>
                <w:szCs w:val="24"/>
              </w:rPr>
              <w:t>».</w:t>
            </w:r>
          </w:p>
        </w:tc>
      </w:tr>
      <w:tr w:rsidR="00502128" w:rsidRPr="00B31CE4" w:rsidTr="00451A82">
        <w:trPr>
          <w:trHeight w:val="278"/>
        </w:trPr>
        <w:tc>
          <w:tcPr>
            <w:tcW w:w="3652" w:type="dxa"/>
            <w:shd w:val="clear" w:color="auto" w:fill="FFFFFF"/>
          </w:tcPr>
          <w:p w:rsidR="00502128" w:rsidRPr="00B31CE4" w:rsidRDefault="00502128" w:rsidP="00451A8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Сведения о земельном участке: 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502128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502128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F2473"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</w:p>
          <w:p w:rsidR="00502128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502128" w:rsidRPr="00710889" w:rsidRDefault="00502128" w:rsidP="00451A82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502128" w:rsidRDefault="00502128" w:rsidP="00451A82">
            <w:pPr>
              <w:shd w:val="clear" w:color="auto" w:fill="FFFFFF"/>
              <w:rPr>
                <w:spacing w:val="3"/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502128" w:rsidRPr="00B31CE4" w:rsidRDefault="00502128" w:rsidP="00451A82">
            <w:pPr>
              <w:shd w:val="clear" w:color="auto" w:fill="FFFFFF"/>
              <w:rPr>
                <w:spacing w:val="3"/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502128" w:rsidRPr="00B31CE4" w:rsidRDefault="00502128" w:rsidP="00451A8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502128" w:rsidRPr="00B31CE4" w:rsidRDefault="00502128" w:rsidP="00451A82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rPr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Комбинатская, № 108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, пгт. Междуреченский, Кондинский район, Ханты-Мансийский автономный округ – Югра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502128" w:rsidRPr="00710889" w:rsidRDefault="00502128" w:rsidP="00451A82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Границы зем</w:t>
            </w:r>
            <w:r>
              <w:rPr>
                <w:rFonts w:eastAsia="Calibri"/>
                <w:szCs w:val="24"/>
                <w:lang w:eastAsia="en-US"/>
              </w:rPr>
              <w:t>ельного участка установлены.</w:t>
            </w:r>
          </w:p>
          <w:p w:rsidR="00502128" w:rsidRDefault="00502128" w:rsidP="00451A8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2128" w:rsidRPr="00710889" w:rsidRDefault="00502128" w:rsidP="00451A82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Государственная собственность на участок не разграничена</w:t>
            </w:r>
          </w:p>
          <w:p w:rsidR="00502128" w:rsidRDefault="00502128" w:rsidP="00451A8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86:01:040100</w:t>
            </w:r>
            <w:r>
              <w:rPr>
                <w:rFonts w:ascii="Times New Roman" w:hAnsi="Times New Roman"/>
                <w:sz w:val="24"/>
                <w:szCs w:val="24"/>
              </w:rPr>
              <w:t>3:2159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1448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2128" w:rsidRPr="00150E80" w:rsidRDefault="00502128" w:rsidP="00451A8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8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02128" w:rsidRDefault="00502128" w:rsidP="00451A8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2128" w:rsidRDefault="00502128" w:rsidP="00451A8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2128" w:rsidRPr="009E163E" w:rsidRDefault="00502128" w:rsidP="00451A8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Блокированная жилая застройка </w:t>
            </w:r>
            <w:r w:rsidRPr="00310C57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2128" w:rsidRPr="00150E80" w:rsidRDefault="00502128" w:rsidP="00451A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красной линии улиц – 5 м</w:t>
            </w:r>
            <w:r w:rsidRPr="00150E80">
              <w:rPr>
                <w:szCs w:val="24"/>
              </w:rPr>
              <w:t/>
            </w:r>
            <w:r w:rsidRPr="00150E80">
              <w:rPr>
                <w:szCs w:val="24"/>
              </w:rPr>
              <w:t>, от красной линии проездов – 3 м.</w:t>
            </w:r>
          </w:p>
          <w:p w:rsidR="00502128" w:rsidRPr="00150E80" w:rsidRDefault="00502128" w:rsidP="00451A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– 3 м.</w:t>
            </w:r>
          </w:p>
          <w:p w:rsidR="00502128" w:rsidRPr="00150E80" w:rsidRDefault="00502128" w:rsidP="00451A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502128" w:rsidRPr="00150E80" w:rsidRDefault="00502128" w:rsidP="00451A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502128" w:rsidRPr="00150E80" w:rsidRDefault="00502128" w:rsidP="00451A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Предельное количество этажей – 3.</w:t>
            </w:r>
          </w:p>
          <w:p w:rsidR="00502128" w:rsidRPr="00150E80" w:rsidRDefault="00502128" w:rsidP="00451A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502128" w:rsidRPr="00150E80" w:rsidRDefault="00502128" w:rsidP="00451A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502128" w:rsidRDefault="00502128" w:rsidP="00451A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502128" w:rsidRPr="00310C57" w:rsidRDefault="00502128" w:rsidP="00451A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10C57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310C57">
              <w:rPr>
                <w:spacing w:val="-4"/>
                <w:szCs w:val="24"/>
              </w:rPr>
              <w:t>Приказом Минстроя России от 15.05.2020 №264/пр</w:t>
            </w:r>
            <w:r w:rsidRPr="00310C57">
              <w:rPr>
                <w:szCs w:val="24"/>
              </w:rPr>
              <w:t xml:space="preserve"> – объекты, площа</w:t>
            </w:r>
            <w:r>
              <w:rPr>
                <w:szCs w:val="24"/>
              </w:rPr>
              <w:t xml:space="preserve">дью до </w:t>
            </w:r>
            <w:r w:rsidRPr="00310C57">
              <w:rPr>
                <w:szCs w:val="24"/>
              </w:rPr>
              <w:t>500</w:t>
            </w:r>
            <w:r>
              <w:rPr>
                <w:szCs w:val="24"/>
              </w:rPr>
              <w:t>0</w:t>
            </w:r>
            <w:r w:rsidRPr="00310C57">
              <w:rPr>
                <w:szCs w:val="24"/>
              </w:rPr>
              <w:t xml:space="preserve"> кв.м.</w:t>
            </w:r>
          </w:p>
          <w:p w:rsidR="00502128" w:rsidRPr="00B31CE4" w:rsidRDefault="00502128" w:rsidP="00451A82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2128" w:rsidRDefault="00502128" w:rsidP="00451A82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присоединения) к сетям АО «ЮРЭСК»: подключение объекта возможно</w:t>
            </w:r>
            <w:r>
              <w:rPr>
                <w:szCs w:val="24"/>
              </w:rPr>
              <w:t xml:space="preserve"> после подачи заявки на технологическое присоединение и после завершения строительства сетевой организацией линии электропередачи 0,4 кВ до границы земельного участка</w:t>
            </w:r>
            <w:r w:rsidR="003927FA">
              <w:rPr>
                <w:szCs w:val="24"/>
              </w:rPr>
              <w:t xml:space="preserve"> заявителя.</w:t>
            </w:r>
          </w:p>
          <w:p w:rsidR="00502128" w:rsidRPr="00B31CE4" w:rsidRDefault="00502128" w:rsidP="00451A82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</w:t>
            </w:r>
            <w:r w:rsidRPr="007A6088">
              <w:rPr>
                <w:szCs w:val="24"/>
              </w:rPr>
              <w:lastRenderedPageBreak/>
              <w:t>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502128" w:rsidRDefault="00502128" w:rsidP="00451A82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 возможно, источник водоснабжения Водозабор №1, давление водопровода 0,5-5,0 кгс/м2, максимальный ра</w:t>
            </w:r>
            <w:r>
              <w:rPr>
                <w:szCs w:val="24"/>
              </w:rPr>
              <w:t>сход воды 208,33 м3/час. Подключение к сетям теплоснабжения и водоотведения не представляется возможным по причине отсутствия данных сетей в этом районе.</w:t>
            </w:r>
            <w:r w:rsidRPr="000E71DE">
              <w:rPr>
                <w:szCs w:val="24"/>
              </w:rPr>
              <w:t xml:space="preserve"> </w:t>
            </w:r>
            <w:r>
              <w:rPr>
                <w:szCs w:val="24"/>
              </w:rPr>
              <w:t>Подключение к сетям газоснабжения</w:t>
            </w:r>
            <w:r w:rsidRPr="000E71DE">
              <w:rPr>
                <w:szCs w:val="24"/>
              </w:rPr>
              <w:t xml:space="preserve"> не представляется возмож</w:t>
            </w:r>
            <w:r>
              <w:rPr>
                <w:szCs w:val="24"/>
              </w:rPr>
              <w:t>ным по причине отсутствия газораспределительных сетей на территории г.п. Междуреченский.</w:t>
            </w:r>
          </w:p>
          <w:p w:rsidR="00502128" w:rsidRPr="00EA5650" w:rsidRDefault="00502128" w:rsidP="00451A82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502128" w:rsidRPr="00B31CE4" w:rsidRDefault="00502128" w:rsidP="00451A82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502128" w:rsidRPr="00AC1BA0" w:rsidRDefault="00502128" w:rsidP="00451A82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</w:t>
            </w:r>
            <w:r w:rsidRPr="00AC1BA0">
              <w:rPr>
                <w:szCs w:val="24"/>
              </w:rPr>
              <w:t>Подключение к действующим сетям ООО СК «Лидер»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502128" w:rsidRPr="00B31CE4" w:rsidRDefault="00502128" w:rsidP="00451A82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502128" w:rsidRPr="005A3B04" w:rsidRDefault="00502128" w:rsidP="00451A82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61 687,70</w:t>
            </w:r>
            <w:r w:rsidRPr="00B31CE4">
              <w:rPr>
                <w:b/>
                <w:szCs w:val="24"/>
              </w:rPr>
              <w:t xml:space="preserve"> </w:t>
            </w:r>
            <w:r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шестьдесят одна</w:t>
            </w:r>
            <w:r w:rsidRPr="00B31CE4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тысяча шестьсот восемьдесят семь руб. 70</w:t>
            </w:r>
            <w:r w:rsidRPr="00B31CE4">
              <w:rPr>
                <w:spacing w:val="7"/>
                <w:szCs w:val="24"/>
              </w:rPr>
              <w:t xml:space="preserve"> коп.) рублей в го</w:t>
            </w:r>
            <w:r>
              <w:rPr>
                <w:spacing w:val="7"/>
                <w:szCs w:val="24"/>
              </w:rPr>
              <w:t>д (</w:t>
            </w:r>
            <w:r w:rsidRPr="00B31CE4">
              <w:rPr>
                <w:spacing w:val="-4"/>
                <w:szCs w:val="24"/>
              </w:rPr>
              <w:t>НДС</w:t>
            </w:r>
            <w:r>
              <w:rPr>
                <w:spacing w:val="-4"/>
                <w:szCs w:val="24"/>
              </w:rPr>
              <w:t xml:space="preserve"> не облагается)</w:t>
            </w:r>
            <w:r w:rsidRPr="00B31CE4">
              <w:rPr>
                <w:spacing w:val="-4"/>
                <w:szCs w:val="24"/>
              </w:rPr>
              <w:t xml:space="preserve">. </w:t>
            </w:r>
            <w:r w:rsidRPr="005A3B04">
              <w:rPr>
                <w:spacing w:val="-4"/>
                <w:szCs w:val="24"/>
              </w:rPr>
              <w:t>Начальный размер арендной платы установлен в соответствии с 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502128" w:rsidRPr="00B31CE4" w:rsidRDefault="00502128" w:rsidP="00451A82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502128" w:rsidRPr="00B31CE4" w:rsidRDefault="00502128" w:rsidP="00451A82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11 0</w:t>
            </w:r>
            <w:r w:rsidRPr="00B31CE4">
              <w:rPr>
                <w:b/>
                <w:szCs w:val="24"/>
              </w:rPr>
              <w:t>00,00</w:t>
            </w:r>
            <w:r>
              <w:rPr>
                <w:spacing w:val="3"/>
                <w:szCs w:val="24"/>
              </w:rPr>
              <w:t xml:space="preserve"> (одиннадцать тысяч</w:t>
            </w:r>
            <w:r w:rsidRPr="00B31CE4">
              <w:rPr>
                <w:spacing w:val="3"/>
                <w:szCs w:val="24"/>
              </w:rPr>
              <w:t xml:space="preserve"> руб. 00 коп.) рублей.</w:t>
            </w:r>
          </w:p>
          <w:p w:rsidR="00502128" w:rsidRPr="00B31CE4" w:rsidRDefault="00502128" w:rsidP="00451A82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128" w:rsidRPr="00B31CE4" w:rsidRDefault="00502128" w:rsidP="00451A82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1 850</w:t>
            </w:r>
            <w:r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одна тысяча восемьсот пятьдесят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502128" w:rsidRPr="00D057E5" w:rsidTr="00451A82">
        <w:trPr>
          <w:trHeight w:val="278"/>
        </w:trPr>
        <w:tc>
          <w:tcPr>
            <w:tcW w:w="3652" w:type="dxa"/>
            <w:shd w:val="clear" w:color="auto" w:fill="FFFFFF"/>
          </w:tcPr>
          <w:p w:rsidR="00502128" w:rsidRPr="00D057E5" w:rsidRDefault="00502128" w:rsidP="00451A8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502128" w:rsidRPr="00D057E5" w:rsidRDefault="00502128" w:rsidP="00451A8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502128">
              <w:rPr>
                <w:bCs/>
                <w:szCs w:val="24"/>
              </w:rPr>
              <w:t>4 года 10 месяцев (срок аренды определен в соответствии с п.9 ст.39.8 Земельного кодекса Российской Федерации и Приказом Минстроя России от 15.05.2020 №264/пр)</w:t>
            </w:r>
          </w:p>
        </w:tc>
      </w:tr>
      <w:tr w:rsidR="00502128" w:rsidRPr="00147CA9" w:rsidTr="00451A82">
        <w:trPr>
          <w:trHeight w:val="278"/>
        </w:trPr>
        <w:tc>
          <w:tcPr>
            <w:tcW w:w="3652" w:type="dxa"/>
            <w:shd w:val="clear" w:color="auto" w:fill="FFFFFF"/>
          </w:tcPr>
          <w:p w:rsidR="00502128" w:rsidRPr="00D057E5" w:rsidRDefault="00502128" w:rsidP="00451A8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502128" w:rsidRPr="00147CA9" w:rsidRDefault="00502128" w:rsidP="00451A8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местности состоится с 15 апреля по 19 апреля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016256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      </w:r>
          </w:p>
          <w:p w:rsidR="00A618F7" w:rsidRPr="00A618F7" w:rsidRDefault="00016256" w:rsidP="0001625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1) </w:t>
            </w:r>
            <w:r w:rsidRPr="00016256">
              <w:rPr>
                <w:color w:val="000000"/>
                <w:szCs w:val="24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>
              <w:rPr>
                <w:color w:val="000000"/>
                <w:szCs w:val="24"/>
              </w:rPr>
              <w:t>;</w:t>
            </w:r>
            <w:r w:rsidR="00A618F7" w:rsidRPr="00A618F7">
              <w:rPr>
                <w:color w:val="000000"/>
                <w:szCs w:val="24"/>
              </w:rPr>
              <w:t xml:space="preserve"> </w:t>
            </w:r>
          </w:p>
          <w:p w:rsidR="00A618F7" w:rsidRP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2</w:t>
            </w:r>
            <w:r w:rsidR="00A618F7" w:rsidRPr="00A618F7">
              <w:rPr>
                <w:color w:val="1F1F1F"/>
                <w:szCs w:val="24"/>
              </w:rPr>
              <w:t xml:space="preserve">) копии документов удостоверяющих личность заявителя (для граждан); </w:t>
            </w:r>
          </w:p>
          <w:p w:rsidR="00A618F7" w:rsidRP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A618F7" w:rsidRPr="00A618F7">
              <w:rPr>
                <w:color w:val="000000"/>
                <w:szCs w:val="24"/>
              </w:rPr>
              <w:t xml:space="preserve">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4</w:t>
            </w:r>
            <w:r w:rsidR="00A618F7" w:rsidRPr="00A618F7">
              <w:rPr>
                <w:color w:val="1F1F1F"/>
                <w:szCs w:val="24"/>
              </w:rPr>
              <w:t xml:space="preserve">) документы </w:t>
            </w:r>
            <w:r w:rsidR="003927FA">
              <w:rPr>
                <w:color w:val="1F1F1F"/>
                <w:szCs w:val="24"/>
              </w:rPr>
              <w:t>подтверждающие внесение задатка.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</w:t>
            </w:r>
            <w:r w:rsidRPr="00A618F7">
              <w:rPr>
                <w:color w:val="1F1F1F"/>
                <w:szCs w:val="24"/>
              </w:rPr>
              <w:lastRenderedPageBreak/>
              <w:t xml:space="preserve">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594986" w:rsidRPr="00A618F7" w:rsidRDefault="00A618F7" w:rsidP="00FF51E0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="00CB2670">
              <w:rPr>
                <w:color w:val="000000"/>
                <w:szCs w:val="24"/>
              </w:rPr>
              <w:t>площадку.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3927FA">
              <w:rPr>
                <w:bCs/>
                <w:szCs w:val="24"/>
              </w:rPr>
              <w:t>10</w:t>
            </w:r>
            <w:r w:rsidR="003927FA">
              <w:rPr>
                <w:szCs w:val="24"/>
              </w:rPr>
              <w:t xml:space="preserve"> апреля</w:t>
            </w:r>
            <w:r w:rsidR="00202849" w:rsidRPr="00AB27C3">
              <w:rPr>
                <w:szCs w:val="24"/>
              </w:rPr>
              <w:t xml:space="preserve"> </w:t>
            </w:r>
            <w:r w:rsidR="00733202">
              <w:rPr>
                <w:szCs w:val="24"/>
              </w:rPr>
              <w:t>2024</w:t>
            </w:r>
            <w:r w:rsidR="00202849" w:rsidRPr="00AB27C3">
              <w:rPr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3927FA">
              <w:rPr>
                <w:szCs w:val="24"/>
              </w:rPr>
              <w:t>10 мая</w:t>
            </w:r>
            <w:r w:rsidRPr="00AB27C3">
              <w:rPr>
                <w:szCs w:val="24"/>
              </w:rPr>
              <w:t xml:space="preserve"> </w:t>
            </w:r>
            <w:r w:rsidR="003A5C5E">
              <w:rPr>
                <w:szCs w:val="24"/>
              </w:rPr>
              <w:t>2024</w:t>
            </w:r>
            <w:r w:rsidRPr="00AB27C3"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D27806">
              <w:rPr>
                <w:color w:val="000000"/>
                <w:szCs w:val="24"/>
              </w:rPr>
              <w:t xml:space="preserve">состоится </w:t>
            </w:r>
            <w:r w:rsidR="003927FA">
              <w:rPr>
                <w:szCs w:val="24"/>
              </w:rPr>
              <w:t>13 мая</w:t>
            </w:r>
            <w:r w:rsidR="00A51C65" w:rsidRPr="00AB27C3">
              <w:rPr>
                <w:szCs w:val="24"/>
              </w:rPr>
              <w:t xml:space="preserve"> </w:t>
            </w:r>
            <w:r w:rsidR="003A5C5E">
              <w:rPr>
                <w:szCs w:val="24"/>
              </w:rPr>
              <w:t>2024</w:t>
            </w:r>
            <w:r w:rsidR="00A51C65" w:rsidRPr="00AB27C3">
              <w:rPr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</w:t>
            </w:r>
            <w:r w:rsidR="00C35DC0">
              <w:rPr>
                <w:color w:val="000000"/>
                <w:szCs w:val="24"/>
              </w:rPr>
              <w:t xml:space="preserve">оссийской </w:t>
            </w:r>
            <w:r w:rsidR="00A51C65">
              <w:rPr>
                <w:color w:val="000000"/>
                <w:szCs w:val="24"/>
              </w:rPr>
              <w:t>Ф</w:t>
            </w:r>
            <w:r w:rsidR="00C35DC0">
              <w:rPr>
                <w:color w:val="000000"/>
                <w:szCs w:val="24"/>
              </w:rPr>
              <w:t>едерации</w:t>
            </w:r>
            <w:r w:rsidR="00A51C65">
              <w:rPr>
                <w:color w:val="000000"/>
                <w:szCs w:val="24"/>
              </w:rPr>
              <w:t>.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FB7E24">
              <w:rPr>
                <w:bCs/>
                <w:szCs w:val="24"/>
              </w:rPr>
              <w:t>к должен пос</w:t>
            </w:r>
            <w:r w:rsidR="00D27806">
              <w:rPr>
                <w:bCs/>
                <w:szCs w:val="24"/>
              </w:rPr>
              <w:t xml:space="preserve">тупить не позднее </w:t>
            </w:r>
            <w:r w:rsidR="003927FA">
              <w:rPr>
                <w:bCs/>
                <w:szCs w:val="24"/>
              </w:rPr>
              <w:t>10 мая</w:t>
            </w:r>
            <w:r w:rsidR="00D948DA">
              <w:rPr>
                <w:bCs/>
                <w:szCs w:val="24"/>
              </w:rPr>
              <w:t xml:space="preserve"> 2024</w:t>
            </w:r>
            <w:r w:rsidR="000D1046" w:rsidRPr="00AB27C3">
              <w:rPr>
                <w:bCs/>
                <w:szCs w:val="24"/>
              </w:rPr>
              <w:t xml:space="preserve"> года </w:t>
            </w:r>
            <w:r w:rsidR="000D1046">
              <w:rPr>
                <w:bCs/>
                <w:szCs w:val="24"/>
              </w:rPr>
              <w:t>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3A5C5E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Образец платежного поручения приведен на </w:t>
            </w:r>
            <w:r w:rsidRPr="000D1046">
              <w:rPr>
                <w:bCs/>
                <w:szCs w:val="24"/>
              </w:rPr>
              <w:lastRenderedPageBreak/>
              <w:t>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</w:t>
            </w:r>
            <w:r w:rsidRPr="005D7F40">
              <w:rPr>
                <w:szCs w:val="24"/>
              </w:rPr>
              <w:lastRenderedPageBreak/>
              <w:t>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3A5C5E" w:rsidRDefault="00863044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9449F5" w:rsidRDefault="009449F5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9449F5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D27806" w:rsidRPr="00D27806" w:rsidRDefault="00D27806" w:rsidP="00D27806">
            <w:pPr>
              <w:shd w:val="clear" w:color="auto" w:fill="FFFFFF"/>
              <w:ind w:firstLine="20"/>
              <w:jc w:val="both"/>
              <w:rPr>
                <w:szCs w:val="24"/>
                <w:lang w:eastAsia="x-none"/>
              </w:rPr>
            </w:pPr>
            <w:r w:rsidRPr="00D27806">
              <w:rPr>
                <w:szCs w:val="24"/>
                <w:lang w:val="x-none" w:eastAsia="x-none"/>
              </w:rPr>
              <w:lastRenderedPageBreak/>
              <w:t xml:space="preserve">Дополнительную информацию по вопросам проведения аукциона можно получить в администрации муниципального образования городское поселение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 по адресу: ул. </w:t>
            </w:r>
            <w:r w:rsidRPr="00D27806">
              <w:rPr>
                <w:szCs w:val="24"/>
                <w:lang w:eastAsia="x-none"/>
              </w:rPr>
              <w:t>Титова, д.14</w:t>
            </w:r>
            <w:r w:rsidRPr="00D27806">
              <w:rPr>
                <w:szCs w:val="24"/>
                <w:lang w:val="x-none" w:eastAsia="x-none"/>
              </w:rPr>
              <w:t xml:space="preserve">, пгт.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, Кондинский район, Ханты-Мансийский автономный округ – Югра, </w:t>
            </w:r>
          </w:p>
          <w:p w:rsidR="009176A8" w:rsidRPr="00D27806" w:rsidRDefault="00D27806" w:rsidP="00D27806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D27806">
              <w:rPr>
                <w:szCs w:val="24"/>
                <w:lang w:val="ru-RU" w:eastAsia="ru-RU"/>
              </w:rPr>
              <w:t>тел</w:t>
            </w:r>
            <w:r w:rsidRPr="00D27806">
              <w:rPr>
                <w:szCs w:val="24"/>
                <w:lang w:val="en-US" w:eastAsia="ru-RU"/>
              </w:rPr>
              <w:t xml:space="preserve">: 8(34677)35068, </w:t>
            </w:r>
            <w:r w:rsidRPr="00D27806">
              <w:rPr>
                <w:color w:val="000080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D27806">
                <w:rPr>
                  <w:color w:val="0000FF"/>
                  <w:szCs w:val="24"/>
                  <w:u w:val="single"/>
                  <w:lang w:val="en-US" w:eastAsia="ru-RU"/>
                </w:rPr>
                <w:t>mejdurech@mail.ru</w:t>
              </w:r>
            </w:hyperlink>
            <w:r w:rsidRPr="00D27806">
              <w:rPr>
                <w:color w:val="000080"/>
                <w:szCs w:val="24"/>
                <w:lang w:val="en-US" w:eastAsia="ru-RU"/>
              </w:rPr>
              <w:t>.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lastRenderedPageBreak/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6730BB" w:rsidRDefault="006730BB" w:rsidP="000F1F54">
      <w:pPr>
        <w:spacing w:line="216" w:lineRule="auto"/>
        <w:rPr>
          <w:color w:val="FF0000"/>
          <w:sz w:val="25"/>
          <w:szCs w:val="25"/>
        </w:rPr>
      </w:pPr>
    </w:p>
    <w:p w:rsidR="00F02B10" w:rsidRDefault="00F02B10" w:rsidP="000F1F54">
      <w:pPr>
        <w:spacing w:line="216" w:lineRule="auto"/>
        <w:rPr>
          <w:color w:val="FF0000"/>
          <w:sz w:val="25"/>
          <w:szCs w:val="25"/>
        </w:rPr>
      </w:pPr>
    </w:p>
    <w:p w:rsidR="00520349" w:rsidRDefault="00520349" w:rsidP="00520349">
      <w:pPr>
        <w:spacing w:line="216" w:lineRule="auto"/>
        <w:rPr>
          <w:sz w:val="25"/>
          <w:szCs w:val="25"/>
        </w:rPr>
      </w:pPr>
    </w:p>
    <w:p w:rsidR="00520349" w:rsidRDefault="00520349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FF51E0" w:rsidRDefault="00FF51E0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3927FA" w:rsidRDefault="003927FA" w:rsidP="00520349">
      <w:pPr>
        <w:spacing w:line="216" w:lineRule="auto"/>
        <w:rPr>
          <w:sz w:val="25"/>
          <w:szCs w:val="25"/>
        </w:rPr>
      </w:pPr>
    </w:p>
    <w:p w:rsidR="003927FA" w:rsidRDefault="003927FA" w:rsidP="00520349">
      <w:pPr>
        <w:spacing w:line="216" w:lineRule="auto"/>
        <w:rPr>
          <w:sz w:val="25"/>
          <w:szCs w:val="25"/>
        </w:rPr>
      </w:pPr>
    </w:p>
    <w:p w:rsidR="003927FA" w:rsidRPr="000A41F6" w:rsidRDefault="003927FA" w:rsidP="003927FA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3927FA" w:rsidRDefault="003927FA" w:rsidP="003927FA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3927FA" w:rsidRPr="000A41F6" w:rsidRDefault="003927FA" w:rsidP="003927FA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3927FA" w:rsidRPr="001F5469" w:rsidRDefault="003927FA" w:rsidP="003927FA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3927FA" w:rsidRDefault="003927FA" w:rsidP="003927FA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3927FA" w:rsidRPr="00F0581F" w:rsidTr="00451A82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3927FA" w:rsidRPr="00F0581F" w:rsidTr="00451A82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3927FA" w:rsidRDefault="003927FA" w:rsidP="003927FA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3927FA" w:rsidRPr="00A92B7C" w:rsidRDefault="003927FA" w:rsidP="003927FA">
      <w:pPr>
        <w:spacing w:line="216" w:lineRule="auto"/>
        <w:rPr>
          <w:sz w:val="25"/>
          <w:szCs w:val="25"/>
        </w:rPr>
      </w:pP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3927FA" w:rsidRDefault="003927FA" w:rsidP="003927FA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3927FA" w:rsidRDefault="003927FA" w:rsidP="003927FA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3927FA" w:rsidRDefault="003927FA" w:rsidP="003927FA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С проектом договора аренды земельного участка.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3927FA" w:rsidRPr="0076206E" w:rsidRDefault="003927FA" w:rsidP="003927FA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3927FA" w:rsidRPr="001F5469" w:rsidRDefault="003927FA" w:rsidP="003927FA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3927FA" w:rsidRPr="001F5469" w:rsidRDefault="003927FA" w:rsidP="003927FA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3927FA" w:rsidRPr="001F5469" w:rsidRDefault="003927FA" w:rsidP="003927FA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3927FA" w:rsidRDefault="003927FA" w:rsidP="003927FA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3927FA" w:rsidRPr="001F5469" w:rsidRDefault="003927FA" w:rsidP="003927FA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3927FA" w:rsidRPr="00A92B7C" w:rsidRDefault="003927FA" w:rsidP="003927FA">
      <w:pPr>
        <w:spacing w:line="216" w:lineRule="auto"/>
        <w:rPr>
          <w:bCs/>
          <w:sz w:val="25"/>
          <w:szCs w:val="25"/>
        </w:rPr>
      </w:pPr>
    </w:p>
    <w:p w:rsidR="003927FA" w:rsidRDefault="003927FA" w:rsidP="003927FA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3927FA" w:rsidRDefault="003927FA" w:rsidP="003927FA">
      <w:pPr>
        <w:spacing w:line="216" w:lineRule="auto"/>
        <w:rPr>
          <w:bCs/>
          <w:sz w:val="25"/>
          <w:szCs w:val="25"/>
        </w:rPr>
      </w:pPr>
    </w:p>
    <w:p w:rsidR="003927FA" w:rsidRPr="00A92B7C" w:rsidRDefault="003927FA" w:rsidP="003927FA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3927FA" w:rsidRDefault="003927FA" w:rsidP="003927FA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3927FA" w:rsidRDefault="003927FA" w:rsidP="003927FA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3927FA" w:rsidRDefault="003927FA" w:rsidP="00520349">
      <w:pPr>
        <w:spacing w:line="216" w:lineRule="auto"/>
        <w:rPr>
          <w:sz w:val="25"/>
          <w:szCs w:val="25"/>
        </w:rPr>
      </w:pPr>
    </w:p>
    <w:p w:rsidR="00BC3ECB" w:rsidRPr="002E1FDA" w:rsidRDefault="00BC3ECB" w:rsidP="00520349">
      <w:pPr>
        <w:spacing w:line="216" w:lineRule="auto"/>
        <w:rPr>
          <w:sz w:val="25"/>
          <w:szCs w:val="25"/>
        </w:rPr>
      </w:pPr>
    </w:p>
    <w:p w:rsidR="003A5C5E" w:rsidRPr="003A5C5E" w:rsidRDefault="003A5C5E" w:rsidP="003A5C5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t>ДОГОВОР № _____</w:t>
      </w:r>
    </w:p>
    <w:p w:rsidR="003A5C5E" w:rsidRPr="003A5C5E" w:rsidRDefault="003A5C5E" w:rsidP="003A5C5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t>АРЕНДЫ ЗЕМЕЛЬНОГО УЧАСТКА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A5C5E">
        <w:rPr>
          <w:color w:val="000000"/>
          <w:szCs w:val="24"/>
        </w:rPr>
        <w:t>На основании протокола аукциона на право заключения договора аренды земельного участка от _____________ № ________ администрация городского поселения Междуреченский, в лице главы поселения ________________________ действующего на основании Устава городского поселения Междуреченский, именуемая в дальнейшем «Арендодатель» и ________________________________________________________________________ _______________________________________________________________________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3A5C5E">
        <w:rPr>
          <w:szCs w:val="24"/>
        </w:rPr>
        <w:t>(полное наименование юридического лица или фамилия, имя отчество гражданина)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именуемый(ое) в дальнейшем «Аренд</w:t>
      </w:r>
      <w:r w:rsidRPr="003A5C5E">
        <w:rPr>
          <w:color w:val="000000"/>
          <w:szCs w:val="24"/>
        </w:rPr>
        <w:t>атор», совместно именуемые в дальнейшем «Стороны», заключили настоящий договор (далее – Договор) о нижеследующем: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Предмет договора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3A5C5E">
        <w:rPr>
          <w:color w:val="000000"/>
          <w:szCs w:val="24"/>
          <w:lang w:eastAsia="x-none"/>
        </w:rPr>
        <w:t>______</w:t>
      </w:r>
      <w:r w:rsidRPr="003A5C5E">
        <w:rPr>
          <w:color w:val="000000"/>
          <w:szCs w:val="24"/>
          <w:lang w:val="x-none" w:eastAsia="x-none"/>
        </w:rPr>
        <w:t xml:space="preserve"> кв. м, находящи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ся по адресу: </w:t>
      </w:r>
      <w:r w:rsidRPr="003A5C5E">
        <w:rPr>
          <w:color w:val="000000"/>
          <w:szCs w:val="24"/>
          <w:lang w:eastAsia="x-none"/>
        </w:rPr>
        <w:t>ул. _______________ , д.___ , пгт. _____________, Ко</w:t>
      </w:r>
      <w:r w:rsidRPr="003A5C5E">
        <w:rPr>
          <w:color w:val="000000"/>
          <w:szCs w:val="24"/>
          <w:lang w:val="x-none" w:eastAsia="x-none"/>
        </w:rPr>
        <w:t>ндинский район, Ханты-Мансийский автономный округ – Югра, с кадастровым номер</w:t>
      </w:r>
      <w:r w:rsidRPr="003A5C5E">
        <w:rPr>
          <w:color w:val="000000"/>
          <w:szCs w:val="24"/>
          <w:lang w:eastAsia="x-none"/>
        </w:rPr>
        <w:t>ом __________________</w:t>
      </w:r>
      <w:r w:rsidRPr="003A5C5E">
        <w:rPr>
          <w:color w:val="000000"/>
          <w:szCs w:val="24"/>
          <w:lang w:val="x-none" w:eastAsia="x-none"/>
        </w:rPr>
        <w:t>,  (далее – земельны</w:t>
      </w:r>
      <w:r w:rsidRPr="003A5C5E">
        <w:rPr>
          <w:color w:val="000000"/>
          <w:szCs w:val="24"/>
          <w:lang w:eastAsia="x-none"/>
        </w:rPr>
        <w:t>й участок</w:t>
      </w:r>
      <w:r w:rsidRPr="003A5C5E">
        <w:rPr>
          <w:color w:val="000000"/>
          <w:szCs w:val="24"/>
          <w:lang w:val="x-none" w:eastAsia="x-none"/>
        </w:rPr>
        <w:t>).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использует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под </w:t>
      </w:r>
      <w:r w:rsidRPr="003A5C5E">
        <w:rPr>
          <w:color w:val="000000"/>
          <w:szCs w:val="24"/>
          <w:lang w:eastAsia="x-none"/>
        </w:rPr>
        <w:t>___________________________</w:t>
      </w:r>
      <w:r w:rsidRPr="003A5C5E">
        <w:rPr>
          <w:color w:val="000000"/>
          <w:szCs w:val="24"/>
          <w:lang w:val="x-none" w:eastAsia="x-none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 xml:space="preserve">Договор заключен на </w:t>
      </w:r>
      <w:r w:rsidRPr="003A5C5E">
        <w:rPr>
          <w:color w:val="000000"/>
          <w:szCs w:val="24"/>
          <w:lang w:eastAsia="x-none"/>
        </w:rPr>
        <w:t>___________</w:t>
      </w:r>
      <w:r w:rsidRPr="003A5C5E">
        <w:rPr>
          <w:color w:val="000000"/>
          <w:szCs w:val="24"/>
          <w:lang w:val="x-none" w:eastAsia="x-none"/>
        </w:rPr>
        <w:t xml:space="preserve"> лет</w:t>
      </w:r>
      <w:r w:rsidRPr="003A5C5E">
        <w:rPr>
          <w:color w:val="000000"/>
          <w:szCs w:val="24"/>
          <w:lang w:eastAsia="x-none"/>
        </w:rPr>
        <w:t xml:space="preserve"> (года)</w:t>
      </w:r>
      <w:r w:rsidRPr="003A5C5E">
        <w:rPr>
          <w:color w:val="000000"/>
          <w:szCs w:val="24"/>
          <w:lang w:val="x-none" w:eastAsia="x-none"/>
        </w:rPr>
        <w:t xml:space="preserve"> с </w:t>
      </w:r>
      <w:r w:rsidRPr="003A5C5E">
        <w:rPr>
          <w:color w:val="000000"/>
          <w:szCs w:val="24"/>
          <w:lang w:eastAsia="x-none"/>
        </w:rPr>
        <w:t xml:space="preserve">_________________ 20__ года по _______________ </w:t>
      </w:r>
      <w:r w:rsidRPr="003A5C5E">
        <w:rPr>
          <w:color w:val="000000"/>
          <w:szCs w:val="24"/>
          <w:lang w:val="x-none" w:eastAsia="x-none"/>
        </w:rPr>
        <w:t>20</w:t>
      </w:r>
      <w:r w:rsidRPr="003A5C5E">
        <w:rPr>
          <w:color w:val="000000"/>
          <w:szCs w:val="24"/>
          <w:lang w:eastAsia="x-none"/>
        </w:rPr>
        <w:t>__</w:t>
      </w:r>
      <w:r w:rsidRPr="003A5C5E">
        <w:rPr>
          <w:color w:val="000000"/>
          <w:szCs w:val="24"/>
          <w:lang w:val="x-none" w:eastAsia="x-none"/>
        </w:rPr>
        <w:t xml:space="preserve"> года.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Права и обязанности Сторон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3A5C5E">
        <w:rPr>
          <w:color w:val="000000"/>
          <w:szCs w:val="24"/>
        </w:rPr>
        <w:t>Арендодатель имеет право: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Требовать досрочного расторжения договора после направления Арендатору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не по целевому назначению;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 xml:space="preserve">  Обязанности Арендодателя: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Права Арендатора: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3A5C5E" w:rsidRPr="003A5C5E" w:rsidRDefault="003A5C5E" w:rsidP="003A5C5E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3A5C5E">
        <w:rPr>
          <w:szCs w:val="24"/>
        </w:rPr>
        <w:t>С письменного согласия Арендодателя сдавать земельный участок в субаренду в пределах срока Договора.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Обязанности арендатора: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Принять от Арендодателя земельный участок по передаточному акту.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Вносить арендную плату в порядке и сроки, установленные п. 3.1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Обеспечить Арендодателю доступ на земельный участок в любое время.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3A5C5E" w:rsidRPr="003A5C5E" w:rsidRDefault="003A5C5E" w:rsidP="003A5C5E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 Границы смежных участков должны устанавливаться от общих стен блоков жилого дома).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Платежи и расчеты по договору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3A5C5E">
        <w:rPr>
          <w:szCs w:val="24"/>
          <w:lang w:eastAsia="x-none"/>
        </w:rPr>
        <w:t>_________________________________________________________ руб. в год</w:t>
      </w:r>
      <w:r w:rsidRPr="003A5C5E">
        <w:rPr>
          <w:color w:val="000000"/>
          <w:szCs w:val="24"/>
          <w:lang w:val="x-none" w:eastAsia="x-none"/>
        </w:rPr>
        <w:t>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3A5C5E">
        <w:rPr>
          <w:color w:val="000000"/>
          <w:szCs w:val="24"/>
          <w:lang w:eastAsia="x-none"/>
        </w:rPr>
        <w:t>ый</w:t>
      </w:r>
      <w:r w:rsidRPr="003A5C5E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3A5C5E">
        <w:rPr>
          <w:color w:val="000000"/>
          <w:szCs w:val="24"/>
          <w:lang w:eastAsia="x-none"/>
        </w:rPr>
        <w:t xml:space="preserve"> </w:t>
      </w:r>
      <w:r w:rsidRPr="003A5C5E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3A5C5E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3A5C5E">
        <w:rPr>
          <w:color w:val="000000"/>
          <w:szCs w:val="24"/>
          <w:lang w:eastAsia="x-none"/>
        </w:rPr>
        <w:t>_________________20 __</w:t>
      </w:r>
      <w:r w:rsidRPr="003A5C5E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3A5C5E">
        <w:rPr>
          <w:color w:val="000000"/>
          <w:szCs w:val="24"/>
          <w:lang w:eastAsia="x-none"/>
        </w:rPr>
        <w:t>2</w:t>
      </w:r>
      <w:r w:rsidRPr="003A5C5E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3A5C5E">
        <w:rPr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3A5C5E">
        <w:rPr>
          <w:szCs w:val="24"/>
        </w:rPr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3A5C5E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Порядок изменения и расторжения Договора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3A5C5E" w:rsidRPr="003A5C5E" w:rsidRDefault="003A5C5E" w:rsidP="003A5C5E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 xml:space="preserve">Прочие условия 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Земельный участок с кадастровым номером 86:01:0401006:1185 подлежит снятию с кадастрового учета после государственной регистрации Договора 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А</w:t>
      </w:r>
      <w:r w:rsidRPr="003A5C5E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3A5C5E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 xml:space="preserve">Настоящий договор составлен </w:t>
      </w:r>
      <w:r w:rsidRPr="003A5C5E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Управлении Федеральной службы государственной регистрации, кадастра и картографии по Ханты-Мансийскому автономному округу – Югре. 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3A5C5E">
        <w:rPr>
          <w:i/>
          <w:szCs w:val="24"/>
          <w:lang w:val="x-none" w:eastAsia="x-none"/>
        </w:rPr>
        <w:t>Приложения к договору: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3A5C5E">
        <w:rPr>
          <w:szCs w:val="24"/>
          <w:lang w:val="x-none" w:eastAsia="x-none"/>
        </w:rPr>
        <w:t>Схема расположения земельн</w:t>
      </w:r>
      <w:r w:rsidRPr="003A5C5E">
        <w:rPr>
          <w:szCs w:val="24"/>
          <w:lang w:eastAsia="x-none"/>
        </w:rPr>
        <w:t>ого</w:t>
      </w:r>
      <w:r w:rsidRPr="003A5C5E">
        <w:rPr>
          <w:szCs w:val="24"/>
          <w:lang w:val="x-none" w:eastAsia="x-none"/>
        </w:rPr>
        <w:t xml:space="preserve"> участк</w:t>
      </w:r>
      <w:r w:rsidRPr="003A5C5E">
        <w:rPr>
          <w:szCs w:val="24"/>
          <w:lang w:eastAsia="x-none"/>
        </w:rPr>
        <w:t>а.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Расчет арендной платы.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Акт приема-передачи.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  <w:lang w:val="x-none" w:eastAsia="x-none"/>
        </w:rPr>
      </w:pP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3A5C5E" w:rsidRPr="003A5C5E" w:rsidTr="00BE3BB5">
        <w:tc>
          <w:tcPr>
            <w:tcW w:w="5103" w:type="dxa"/>
            <w:shd w:val="clear" w:color="auto" w:fill="auto"/>
          </w:tcPr>
          <w:p w:rsidR="003A5C5E" w:rsidRPr="003A5C5E" w:rsidRDefault="003A5C5E" w:rsidP="003A5C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 Арендодатель:</w:t>
            </w:r>
          </w:p>
        </w:tc>
        <w:tc>
          <w:tcPr>
            <w:tcW w:w="4819" w:type="dxa"/>
            <w:shd w:val="clear" w:color="auto" w:fill="auto"/>
          </w:tcPr>
          <w:p w:rsidR="003A5C5E" w:rsidRPr="003A5C5E" w:rsidRDefault="003A5C5E" w:rsidP="003A5C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Арендатор:</w:t>
            </w:r>
          </w:p>
        </w:tc>
      </w:tr>
    </w:tbl>
    <w:p w:rsidR="003A5C5E" w:rsidRPr="003A5C5E" w:rsidRDefault="003A5C5E" w:rsidP="003A5C5E"/>
    <w:p w:rsidR="003A5C5E" w:rsidRPr="0029492C" w:rsidRDefault="003A5C5E" w:rsidP="0029492C">
      <w:pPr>
        <w:spacing w:line="216" w:lineRule="auto"/>
        <w:rPr>
          <w:sz w:val="20"/>
        </w:rPr>
      </w:pPr>
    </w:p>
    <w:sectPr w:rsidR="003A5C5E" w:rsidRPr="0029492C" w:rsidSect="00E02439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92" w:rsidRDefault="00157392" w:rsidP="00B033CA">
      <w:r>
        <w:separator/>
      </w:r>
    </w:p>
  </w:endnote>
  <w:endnote w:type="continuationSeparator" w:id="0">
    <w:p w:rsidR="00157392" w:rsidRDefault="00157392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CDA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92" w:rsidRDefault="00157392" w:rsidP="00B033CA">
      <w:r>
        <w:separator/>
      </w:r>
    </w:p>
  </w:footnote>
  <w:footnote w:type="continuationSeparator" w:id="0">
    <w:p w:rsidR="00157392" w:rsidRDefault="00157392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4F7E"/>
    <w:rsid w:val="00007C34"/>
    <w:rsid w:val="00010024"/>
    <w:rsid w:val="00010B87"/>
    <w:rsid w:val="000118E9"/>
    <w:rsid w:val="00012A98"/>
    <w:rsid w:val="00012D6B"/>
    <w:rsid w:val="00013ECF"/>
    <w:rsid w:val="00016256"/>
    <w:rsid w:val="00020186"/>
    <w:rsid w:val="000212A2"/>
    <w:rsid w:val="00021D25"/>
    <w:rsid w:val="00026F0E"/>
    <w:rsid w:val="00027B80"/>
    <w:rsid w:val="000302B1"/>
    <w:rsid w:val="00033C51"/>
    <w:rsid w:val="00040CDA"/>
    <w:rsid w:val="000423BB"/>
    <w:rsid w:val="00042E96"/>
    <w:rsid w:val="00046A72"/>
    <w:rsid w:val="00047E3A"/>
    <w:rsid w:val="000509C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5908"/>
    <w:rsid w:val="000764AC"/>
    <w:rsid w:val="00076BFB"/>
    <w:rsid w:val="00077593"/>
    <w:rsid w:val="00077DAD"/>
    <w:rsid w:val="00083E94"/>
    <w:rsid w:val="000844A4"/>
    <w:rsid w:val="0008455D"/>
    <w:rsid w:val="000854CC"/>
    <w:rsid w:val="000870D5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A7485"/>
    <w:rsid w:val="000B449F"/>
    <w:rsid w:val="000B4FA0"/>
    <w:rsid w:val="000B55E3"/>
    <w:rsid w:val="000B6465"/>
    <w:rsid w:val="000B6642"/>
    <w:rsid w:val="000C0E6A"/>
    <w:rsid w:val="000C1B07"/>
    <w:rsid w:val="000C7D2C"/>
    <w:rsid w:val="000D0DF5"/>
    <w:rsid w:val="000D0F99"/>
    <w:rsid w:val="000D1046"/>
    <w:rsid w:val="000D2704"/>
    <w:rsid w:val="000D3BE3"/>
    <w:rsid w:val="000D557A"/>
    <w:rsid w:val="000D6780"/>
    <w:rsid w:val="000E6225"/>
    <w:rsid w:val="000E71DE"/>
    <w:rsid w:val="000E7C9F"/>
    <w:rsid w:val="000F0EED"/>
    <w:rsid w:val="000F146E"/>
    <w:rsid w:val="000F17AB"/>
    <w:rsid w:val="000F1F54"/>
    <w:rsid w:val="000F323D"/>
    <w:rsid w:val="000F4051"/>
    <w:rsid w:val="000F4553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3CD"/>
    <w:rsid w:val="00136610"/>
    <w:rsid w:val="00136D60"/>
    <w:rsid w:val="001436A5"/>
    <w:rsid w:val="00143993"/>
    <w:rsid w:val="001443CA"/>
    <w:rsid w:val="001457C1"/>
    <w:rsid w:val="00145A93"/>
    <w:rsid w:val="00145BD0"/>
    <w:rsid w:val="00145F46"/>
    <w:rsid w:val="001461E8"/>
    <w:rsid w:val="0014670A"/>
    <w:rsid w:val="001468EA"/>
    <w:rsid w:val="001479D6"/>
    <w:rsid w:val="00147CA9"/>
    <w:rsid w:val="00150E80"/>
    <w:rsid w:val="0015160E"/>
    <w:rsid w:val="0015356B"/>
    <w:rsid w:val="00153AE3"/>
    <w:rsid w:val="00157392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202849"/>
    <w:rsid w:val="002029B4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BD8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77668"/>
    <w:rsid w:val="00283C7A"/>
    <w:rsid w:val="00283FA1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2E65"/>
    <w:rsid w:val="002C3F1D"/>
    <w:rsid w:val="002C48FD"/>
    <w:rsid w:val="002C695B"/>
    <w:rsid w:val="002C7E0F"/>
    <w:rsid w:val="002D2FB9"/>
    <w:rsid w:val="002D2FFB"/>
    <w:rsid w:val="002D4EA9"/>
    <w:rsid w:val="002D521F"/>
    <w:rsid w:val="002D6AD1"/>
    <w:rsid w:val="002E2137"/>
    <w:rsid w:val="002E3F5B"/>
    <w:rsid w:val="002F0020"/>
    <w:rsid w:val="002F2DF3"/>
    <w:rsid w:val="002F31C1"/>
    <w:rsid w:val="002F32E8"/>
    <w:rsid w:val="002F78CF"/>
    <w:rsid w:val="00300AE4"/>
    <w:rsid w:val="00301690"/>
    <w:rsid w:val="00303184"/>
    <w:rsid w:val="003101FA"/>
    <w:rsid w:val="0031216D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0F4F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1B24"/>
    <w:rsid w:val="0037251D"/>
    <w:rsid w:val="003727C3"/>
    <w:rsid w:val="0037473B"/>
    <w:rsid w:val="00385E7D"/>
    <w:rsid w:val="00386233"/>
    <w:rsid w:val="00387BE5"/>
    <w:rsid w:val="003902AE"/>
    <w:rsid w:val="003908CE"/>
    <w:rsid w:val="00390EB9"/>
    <w:rsid w:val="003915F2"/>
    <w:rsid w:val="0039240D"/>
    <w:rsid w:val="00392628"/>
    <w:rsid w:val="003927FA"/>
    <w:rsid w:val="003949E9"/>
    <w:rsid w:val="0039627B"/>
    <w:rsid w:val="003968B7"/>
    <w:rsid w:val="003A0278"/>
    <w:rsid w:val="003A3952"/>
    <w:rsid w:val="003A3E16"/>
    <w:rsid w:val="003A5C5E"/>
    <w:rsid w:val="003A5E55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29A5"/>
    <w:rsid w:val="003D442E"/>
    <w:rsid w:val="003D4801"/>
    <w:rsid w:val="003D5CC1"/>
    <w:rsid w:val="003D78FA"/>
    <w:rsid w:val="003E0033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6E9C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09A"/>
    <w:rsid w:val="004454AF"/>
    <w:rsid w:val="0044566C"/>
    <w:rsid w:val="00445735"/>
    <w:rsid w:val="00447211"/>
    <w:rsid w:val="0045150E"/>
    <w:rsid w:val="00451A82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E84"/>
    <w:rsid w:val="00471D0F"/>
    <w:rsid w:val="00471F86"/>
    <w:rsid w:val="0047447F"/>
    <w:rsid w:val="004745CC"/>
    <w:rsid w:val="0047597F"/>
    <w:rsid w:val="00480ADA"/>
    <w:rsid w:val="00480D0E"/>
    <w:rsid w:val="00481E0D"/>
    <w:rsid w:val="00482BED"/>
    <w:rsid w:val="00483E91"/>
    <w:rsid w:val="00485DE3"/>
    <w:rsid w:val="004924CF"/>
    <w:rsid w:val="004932D7"/>
    <w:rsid w:val="00493A7F"/>
    <w:rsid w:val="00493DD5"/>
    <w:rsid w:val="00496E1F"/>
    <w:rsid w:val="00497504"/>
    <w:rsid w:val="00497BFC"/>
    <w:rsid w:val="004A56AB"/>
    <w:rsid w:val="004A57C5"/>
    <w:rsid w:val="004A60C2"/>
    <w:rsid w:val="004A6F6C"/>
    <w:rsid w:val="004A7848"/>
    <w:rsid w:val="004B19AE"/>
    <w:rsid w:val="004B6175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2128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10FC"/>
    <w:rsid w:val="00583C94"/>
    <w:rsid w:val="0059052C"/>
    <w:rsid w:val="005921BE"/>
    <w:rsid w:val="00594986"/>
    <w:rsid w:val="00595BDF"/>
    <w:rsid w:val="00597000"/>
    <w:rsid w:val="00597BB6"/>
    <w:rsid w:val="00597DD8"/>
    <w:rsid w:val="005A08F8"/>
    <w:rsid w:val="005A0EA0"/>
    <w:rsid w:val="005A3B04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5D8"/>
    <w:rsid w:val="005D0D5F"/>
    <w:rsid w:val="005D194A"/>
    <w:rsid w:val="005D196A"/>
    <w:rsid w:val="005D7F40"/>
    <w:rsid w:val="005E03A9"/>
    <w:rsid w:val="005E2F95"/>
    <w:rsid w:val="005E3931"/>
    <w:rsid w:val="005F165D"/>
    <w:rsid w:val="005F2473"/>
    <w:rsid w:val="005F34D2"/>
    <w:rsid w:val="005F5564"/>
    <w:rsid w:val="005F727E"/>
    <w:rsid w:val="005F7C33"/>
    <w:rsid w:val="0060175B"/>
    <w:rsid w:val="00602D87"/>
    <w:rsid w:val="0060545A"/>
    <w:rsid w:val="00606838"/>
    <w:rsid w:val="00606E5B"/>
    <w:rsid w:val="006070A9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305E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0BB"/>
    <w:rsid w:val="006732D2"/>
    <w:rsid w:val="006752A5"/>
    <w:rsid w:val="00676F8D"/>
    <w:rsid w:val="00680042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453E"/>
    <w:rsid w:val="006D7F08"/>
    <w:rsid w:val="006E47B9"/>
    <w:rsid w:val="006E6248"/>
    <w:rsid w:val="006E6EA7"/>
    <w:rsid w:val="006F2A19"/>
    <w:rsid w:val="006F3917"/>
    <w:rsid w:val="006F4263"/>
    <w:rsid w:val="006F49F1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3202"/>
    <w:rsid w:val="007347EF"/>
    <w:rsid w:val="007348E8"/>
    <w:rsid w:val="007348F5"/>
    <w:rsid w:val="00740305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0E52"/>
    <w:rsid w:val="007623B8"/>
    <w:rsid w:val="00763888"/>
    <w:rsid w:val="007640E8"/>
    <w:rsid w:val="0076503D"/>
    <w:rsid w:val="00773E6F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088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A61"/>
    <w:rsid w:val="007D4B16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567"/>
    <w:rsid w:val="00876A94"/>
    <w:rsid w:val="00877792"/>
    <w:rsid w:val="00881176"/>
    <w:rsid w:val="00881A45"/>
    <w:rsid w:val="00881DD3"/>
    <w:rsid w:val="00883295"/>
    <w:rsid w:val="0088441F"/>
    <w:rsid w:val="00884560"/>
    <w:rsid w:val="00884D8A"/>
    <w:rsid w:val="008906C6"/>
    <w:rsid w:val="00890A7A"/>
    <w:rsid w:val="008928CB"/>
    <w:rsid w:val="0089379C"/>
    <w:rsid w:val="008A3678"/>
    <w:rsid w:val="008A43A3"/>
    <w:rsid w:val="008B79FF"/>
    <w:rsid w:val="008C0277"/>
    <w:rsid w:val="008C1D43"/>
    <w:rsid w:val="008C2D78"/>
    <w:rsid w:val="008C40E5"/>
    <w:rsid w:val="008C6339"/>
    <w:rsid w:val="008C7FDF"/>
    <w:rsid w:val="008D1CF7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49F5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507C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56D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3076F"/>
    <w:rsid w:val="00A30ACE"/>
    <w:rsid w:val="00A317FA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27C3"/>
    <w:rsid w:val="00AB7CFC"/>
    <w:rsid w:val="00AC015D"/>
    <w:rsid w:val="00AC1225"/>
    <w:rsid w:val="00AC1BA0"/>
    <w:rsid w:val="00AC1E55"/>
    <w:rsid w:val="00AC70DD"/>
    <w:rsid w:val="00AD063F"/>
    <w:rsid w:val="00AD2A95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20B78"/>
    <w:rsid w:val="00B22536"/>
    <w:rsid w:val="00B226A4"/>
    <w:rsid w:val="00B240C5"/>
    <w:rsid w:val="00B31CE4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1C09"/>
    <w:rsid w:val="00B948A8"/>
    <w:rsid w:val="00B94F3F"/>
    <w:rsid w:val="00B97CEE"/>
    <w:rsid w:val="00BA1F8B"/>
    <w:rsid w:val="00BA363E"/>
    <w:rsid w:val="00BA4F85"/>
    <w:rsid w:val="00BA69EE"/>
    <w:rsid w:val="00BB43D7"/>
    <w:rsid w:val="00BB4C0E"/>
    <w:rsid w:val="00BB4EAC"/>
    <w:rsid w:val="00BB5EE8"/>
    <w:rsid w:val="00BB613E"/>
    <w:rsid w:val="00BB6DD3"/>
    <w:rsid w:val="00BC11A3"/>
    <w:rsid w:val="00BC3ECB"/>
    <w:rsid w:val="00BC6E62"/>
    <w:rsid w:val="00BC6FE2"/>
    <w:rsid w:val="00BD1359"/>
    <w:rsid w:val="00BD2181"/>
    <w:rsid w:val="00BE2CFF"/>
    <w:rsid w:val="00BE3BB5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35DC0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670"/>
    <w:rsid w:val="00CB2791"/>
    <w:rsid w:val="00CB5071"/>
    <w:rsid w:val="00CD0307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27806"/>
    <w:rsid w:val="00D37D9C"/>
    <w:rsid w:val="00D4470A"/>
    <w:rsid w:val="00D4497C"/>
    <w:rsid w:val="00D45048"/>
    <w:rsid w:val="00D45504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1E4B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8DA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A1A"/>
    <w:rsid w:val="00DC52DE"/>
    <w:rsid w:val="00DC6017"/>
    <w:rsid w:val="00DC6DDC"/>
    <w:rsid w:val="00DD04DE"/>
    <w:rsid w:val="00DD5E3B"/>
    <w:rsid w:val="00DD668D"/>
    <w:rsid w:val="00DE1534"/>
    <w:rsid w:val="00DE3EA5"/>
    <w:rsid w:val="00DF0D94"/>
    <w:rsid w:val="00DF40AD"/>
    <w:rsid w:val="00DF47B0"/>
    <w:rsid w:val="00DF71D9"/>
    <w:rsid w:val="00E01F2F"/>
    <w:rsid w:val="00E02439"/>
    <w:rsid w:val="00E02E19"/>
    <w:rsid w:val="00E04F58"/>
    <w:rsid w:val="00E053CD"/>
    <w:rsid w:val="00E05C9F"/>
    <w:rsid w:val="00E1081D"/>
    <w:rsid w:val="00E14B5B"/>
    <w:rsid w:val="00E16EED"/>
    <w:rsid w:val="00E222B7"/>
    <w:rsid w:val="00E24FA1"/>
    <w:rsid w:val="00E25935"/>
    <w:rsid w:val="00E324EE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5650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3BC9"/>
    <w:rsid w:val="00ED687B"/>
    <w:rsid w:val="00EE05B6"/>
    <w:rsid w:val="00EE0B50"/>
    <w:rsid w:val="00EE0B7E"/>
    <w:rsid w:val="00EE3972"/>
    <w:rsid w:val="00EE54EA"/>
    <w:rsid w:val="00EF0629"/>
    <w:rsid w:val="00EF3F9F"/>
    <w:rsid w:val="00EF59C9"/>
    <w:rsid w:val="00EF78E2"/>
    <w:rsid w:val="00F02B10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254B"/>
    <w:rsid w:val="00F2606E"/>
    <w:rsid w:val="00F27DE0"/>
    <w:rsid w:val="00F303E0"/>
    <w:rsid w:val="00F3295B"/>
    <w:rsid w:val="00F33EB2"/>
    <w:rsid w:val="00F36F0D"/>
    <w:rsid w:val="00F4182A"/>
    <w:rsid w:val="00F4274F"/>
    <w:rsid w:val="00F45EF7"/>
    <w:rsid w:val="00F46A11"/>
    <w:rsid w:val="00F50F63"/>
    <w:rsid w:val="00F5781F"/>
    <w:rsid w:val="00F60218"/>
    <w:rsid w:val="00F60553"/>
    <w:rsid w:val="00F623ED"/>
    <w:rsid w:val="00F627C4"/>
    <w:rsid w:val="00F6477D"/>
    <w:rsid w:val="00F7018B"/>
    <w:rsid w:val="00F70EAF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D7232"/>
    <w:rsid w:val="00FE4A2D"/>
    <w:rsid w:val="00FE6ECE"/>
    <w:rsid w:val="00FF26A5"/>
    <w:rsid w:val="00FF3FD7"/>
    <w:rsid w:val="00FF43DF"/>
    <w:rsid w:val="00FF459D"/>
    <w:rsid w:val="00FF51E0"/>
    <w:rsid w:val="00FF5CB0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E8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39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durech@mail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mejdurech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60E3-745C-4366-A0DF-3F070029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5888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39378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4325477</vt:i4>
      </vt:variant>
      <vt:variant>
        <vt:i4>30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2023-06-19T06:57:00Z</cp:lastPrinted>
  <dcterms:created xsi:type="dcterms:W3CDTF">2024-04-10T03:39:00Z</dcterms:created>
  <dcterms:modified xsi:type="dcterms:W3CDTF">2024-04-10T03:39:00Z</dcterms:modified>
</cp:coreProperties>
</file>