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92" w:rsidRDefault="00C356FE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отбора 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для предоставления субсидий </w:t>
      </w:r>
      <w:r w:rsidR="00144F1B" w:rsidRPr="00144F1B">
        <w:rPr>
          <w:rFonts w:ascii="Times New Roman" w:hAnsi="Times New Roman" w:cs="Times New Roman"/>
          <w:b/>
          <w:sz w:val="24"/>
          <w:szCs w:val="24"/>
        </w:rPr>
        <w:t>организациям жилищно-коммунального хозяйства из бюджета Кондинского района 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</w:r>
    </w:p>
    <w:p w:rsidR="00831FF7" w:rsidRDefault="00831FF7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07" w:rsidRDefault="00831FF7" w:rsidP="00831FF7">
      <w:pPr>
        <w:rPr>
          <w:rFonts w:ascii="Times New Roman" w:hAnsi="Times New Roman" w:cs="Times New Roman"/>
          <w:sz w:val="24"/>
          <w:szCs w:val="24"/>
        </w:rPr>
      </w:pPr>
      <w:r w:rsidRPr="00831FF7">
        <w:rPr>
          <w:rFonts w:ascii="Times New Roman" w:hAnsi="Times New Roman" w:cs="Times New Roman"/>
          <w:sz w:val="24"/>
          <w:szCs w:val="24"/>
        </w:rPr>
        <w:t>1</w:t>
      </w:r>
      <w:r w:rsidR="00745CF0">
        <w:rPr>
          <w:rFonts w:ascii="Times New Roman" w:hAnsi="Times New Roman" w:cs="Times New Roman"/>
          <w:sz w:val="24"/>
          <w:szCs w:val="24"/>
        </w:rPr>
        <w:t>5</w:t>
      </w:r>
      <w:r w:rsidRPr="00831FF7">
        <w:rPr>
          <w:rFonts w:ascii="Times New Roman" w:hAnsi="Times New Roman" w:cs="Times New Roman"/>
          <w:sz w:val="24"/>
          <w:szCs w:val="24"/>
        </w:rPr>
        <w:t xml:space="preserve"> сентября 2023 </w:t>
      </w:r>
      <w:r w:rsidR="00CC69E1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0"/>
        <w:gridCol w:w="6355"/>
      </w:tblGrid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Отбора</w:t>
            </w:r>
          </w:p>
        </w:tc>
        <w:tc>
          <w:tcPr>
            <w:tcW w:w="6798" w:type="dxa"/>
          </w:tcPr>
          <w:p w:rsidR="00B0717B" w:rsidRPr="00B0717B" w:rsidRDefault="00B0717B" w:rsidP="00B0717B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30 рабочих дней со дня окончания приема предложений, рассматривает предоставленные документы, оценивает их комплектность и запрашивает в части межведомственного взаимодействия в целях проведения проверки организации на соответствие требованиям, указанным в пункте 2.5 статьи 2 Порядка:</w:t>
            </w:r>
          </w:p>
          <w:p w:rsidR="00B0717B" w:rsidRPr="00B0717B" w:rsidRDefault="00B0717B" w:rsidP="00B0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выписку из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диного государственного реестра </w:t>
            </w: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юридических лиц, выписку из Единого реестра индивидуальных предпринимателей;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17B" w:rsidRPr="00B0717B" w:rsidRDefault="00B0717B" w:rsidP="00B0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утвержденный тариф;</w:t>
            </w:r>
          </w:p>
          <w:p w:rsidR="001C4F07" w:rsidRDefault="00B0717B" w:rsidP="00B0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сведения о банкротстве из Единого федерального реестра (</w:t>
            </w:r>
            <w:hyperlink r:id="rId5" w:history="1">
              <w:r w:rsidRPr="00692F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https://bankrot.fedresurs.ru/</w:t>
              </w:r>
            </w:hyperlink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0717B" w:rsidRDefault="00B0717B" w:rsidP="00B0717B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соответствующие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пунктом 2.5 статьи 2 Порядка, представившие предложения, предусмотренные пунктом 2.6 статьи 2 Порядка, являются прошедшими Отбор.</w:t>
            </w:r>
          </w:p>
          <w:p w:rsidR="00B0717B" w:rsidRPr="00B0717B" w:rsidRDefault="00B0717B" w:rsidP="00B0717B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      </w:r>
          </w:p>
          <w:p w:rsidR="00B0717B" w:rsidRPr="00B0717B" w:rsidRDefault="00B0717B" w:rsidP="00B0717B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Отбора.</w:t>
            </w:r>
          </w:p>
          <w:p w:rsidR="00B0717B" w:rsidRPr="00B0717B" w:rsidRDefault="00B0717B" w:rsidP="00B0717B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</w:t>
            </w: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округа – Югры в течение 2 рабочих дней после его подписания.</w:t>
            </w:r>
          </w:p>
          <w:p w:rsidR="00B0717B" w:rsidRPr="00B0717B" w:rsidRDefault="00B0717B" w:rsidP="00B0717B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В срок не более 2 рабочих дней со дня принятия решений, предусмотренных пунктом 2.12 статьи 2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информацию о результатах рассмотрения предложений, включающую следующие сведения:</w:t>
            </w:r>
          </w:p>
          <w:p w:rsidR="00B0717B" w:rsidRPr="00B0717B" w:rsidRDefault="00B0717B" w:rsidP="00B0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дата, время и место рассмотрения предложений;</w:t>
            </w:r>
          </w:p>
          <w:p w:rsidR="00B0717B" w:rsidRPr="00B0717B" w:rsidRDefault="00B0717B" w:rsidP="00B0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заявителях, предложения которых рассмотрены;</w:t>
            </w:r>
          </w:p>
          <w:p w:rsidR="00B0717B" w:rsidRPr="00B0717B" w:rsidRDefault="00B0717B" w:rsidP="00B0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заявителях, предложения которых отклонены, с указание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:rsidR="00B0717B" w:rsidRDefault="00B0717B" w:rsidP="00B0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7B">
              <w:rPr>
                <w:rFonts w:ascii="Times New Roman" w:hAnsi="Times New Roman" w:cs="Times New Roman"/>
                <w:sz w:val="24"/>
                <w:szCs w:val="24"/>
              </w:rPr>
              <w:t>наименования заявителей, с которыми заключаются договоры (соглашения) о предоставлении субсидий, размер предоставляемой им субсидии.</w:t>
            </w:r>
          </w:p>
          <w:p w:rsidR="002D083D" w:rsidRDefault="002D083D" w:rsidP="002D083D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D">
              <w:rPr>
                <w:rFonts w:ascii="Times New Roman" w:hAnsi="Times New Roman" w:cs="Times New Roman"/>
                <w:sz w:val="24"/>
                <w:szCs w:val="24"/>
              </w:rPr>
              <w:t>При недостаточности бюджетных средств субсидия выплачивается в иные периоды текущего финансового года при доведении лимитов финансирования, либо в следующих финансовых годах за годом принятия решения предоставлении субсидии без повторного прохождения Отбора.</w:t>
            </w: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начала подачи или окончания приема предложений (заявок) участников Отбора, которая не может быть ранее 5 календарного дня, следующего за днем размещения объявления о проведении Отбора</w:t>
            </w:r>
          </w:p>
        </w:tc>
        <w:tc>
          <w:tcPr>
            <w:tcW w:w="6798" w:type="dxa"/>
          </w:tcPr>
          <w:p w:rsidR="001C4F07" w:rsidRDefault="008D1799" w:rsidP="0074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45CF0">
              <w:rPr>
                <w:rFonts w:ascii="Times New Roman" w:hAnsi="Times New Roman" w:cs="Times New Roman"/>
                <w:sz w:val="24"/>
                <w:szCs w:val="24"/>
              </w:rPr>
              <w:t>6 сентября 2023 года по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2023 года</w:t>
            </w:r>
            <w:r w:rsidR="00824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и адрес электронной почты, номер телефона Уполномоченного органа</w:t>
            </w:r>
          </w:p>
        </w:tc>
        <w:tc>
          <w:tcPr>
            <w:tcW w:w="6798" w:type="dxa"/>
          </w:tcPr>
          <w:p w:rsidR="00824798" w:rsidRDefault="00824798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  <w:p w:rsidR="001C4F07" w:rsidRDefault="00824798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98">
              <w:rPr>
                <w:rFonts w:ascii="Times New Roman" w:hAnsi="Times New Roman" w:cs="Times New Roman"/>
                <w:sz w:val="24"/>
                <w:szCs w:val="24"/>
              </w:rPr>
              <w:t xml:space="preserve">ул. Титова, д. 17, </w:t>
            </w:r>
            <w:proofErr w:type="spellStart"/>
            <w:r w:rsidRPr="0082479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24798">
              <w:rPr>
                <w:rFonts w:ascii="Times New Roman" w:hAnsi="Times New Roman" w:cs="Times New Roman"/>
                <w:sz w:val="24"/>
                <w:szCs w:val="24"/>
              </w:rPr>
              <w:t>. Междуреченский, Кондинский район, Ханты-Мансийский автономный округ – Югра, Тюменская область, 628200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83467736900 доб. 0004 </w:t>
            </w:r>
            <w:r w:rsidRPr="00824798">
              <w:rPr>
                <w:rFonts w:ascii="Times New Roman" w:hAnsi="Times New Roman" w:cs="Times New Roman"/>
                <w:sz w:val="24"/>
                <w:szCs w:val="24"/>
              </w:rPr>
              <w:t>ugkh@admkonda.ru.</w:t>
            </w: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6798" w:type="dxa"/>
          </w:tcPr>
          <w:p w:rsidR="000B5FAC" w:rsidRPr="000B5FAC" w:rsidRDefault="000B5FAC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FAC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субсидии является показатели, направленные на достижение показателей 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B5FAC">
              <w:rPr>
                <w:rFonts w:ascii="Times New Roman" w:hAnsi="Times New Roman" w:cs="Times New Roman"/>
                <w:sz w:val="24"/>
                <w:szCs w:val="24"/>
              </w:rPr>
              <w:t>от 26 декабря 2022 года № 2790:</w:t>
            </w:r>
          </w:p>
          <w:p w:rsidR="000B5FAC" w:rsidRPr="000B5FAC" w:rsidRDefault="000B5FAC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5FAC">
              <w:rPr>
                <w:rFonts w:ascii="Times New Roman" w:hAnsi="Times New Roman" w:cs="Times New Roman"/>
                <w:sz w:val="24"/>
                <w:szCs w:val="24"/>
              </w:rPr>
              <w:t>бесперебойное оказание услуг теплоснабжения потребителям «Количество прекращения подачи тепловой энергии, теплоносителя в результате технологических нарушений на тепловых сетях на 1 км тепловых сетей, единиц»;</w:t>
            </w:r>
          </w:p>
          <w:p w:rsidR="001C4F07" w:rsidRDefault="000B5FAC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5F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просроченной кредиторской задолженности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«Доля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</w:t>
            </w:r>
            <w:r w:rsidRPr="000B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задолженности, %». Показатель применяется к правоотношениям по предоставлению субсидии за отчетные периоды начиная с 01 января 2024 года.</w:t>
            </w:r>
          </w:p>
          <w:p w:rsidR="000B5FAC" w:rsidRPr="000B5FAC" w:rsidRDefault="000B5FAC" w:rsidP="007F3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Субсидия, перечисленная организации, подлежит возврату в бюджет Кондинского района в случаях:</w:t>
            </w:r>
          </w:p>
          <w:p w:rsidR="000B5FAC" w:rsidRPr="000B5FAC" w:rsidRDefault="000B5FAC" w:rsidP="007F39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B5FAC">
              <w:rPr>
                <w:rFonts w:ascii="Times New Roman" w:hAnsi="Times New Roman" w:cs="Times New Roman"/>
                <w:bCs/>
                <w:sz w:val="24"/>
                <w:szCs w:val="24"/>
              </w:rPr>
              <w:t>неисполнения или ненадлежащего исполнения обязательств по договору о предоставлении субсидии;</w:t>
            </w:r>
          </w:p>
          <w:p w:rsidR="000B5FAC" w:rsidRPr="000B5FAC" w:rsidRDefault="000B5FAC" w:rsidP="007F39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B5FAC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недостижения</w:t>
            </w:r>
            <w:proofErr w:type="spellEnd"/>
            <w:r w:rsidRPr="000B5F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значений результатов предоставления субсидии. </w:t>
            </w:r>
          </w:p>
          <w:p w:rsidR="000B5FAC" w:rsidRDefault="000B5FAC" w:rsidP="000B5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798" w:type="dxa"/>
          </w:tcPr>
          <w:p w:rsidR="001C4F07" w:rsidRDefault="00285FC3" w:rsidP="0083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C3">
              <w:rPr>
                <w:rFonts w:ascii="Times New Roman" w:hAnsi="Times New Roman" w:cs="Times New Roman"/>
                <w:sz w:val="24"/>
                <w:szCs w:val="24"/>
              </w:rPr>
              <w:t>https://admkonda.ru/otbor-yul.html</w:t>
            </w:r>
          </w:p>
        </w:tc>
      </w:tr>
      <w:tr w:rsidR="001C4F07" w:rsidTr="001C4F07">
        <w:tc>
          <w:tcPr>
            <w:tcW w:w="2547" w:type="dxa"/>
          </w:tcPr>
          <w:p w:rsidR="001C4F07" w:rsidRPr="001C4F07" w:rsidRDefault="001C4F07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заявителям в соответствии с пунктом 2.5 статьи 2 Порядка и перечень документов, представляемых в соответствии с пунктом</w:t>
            </w:r>
            <w:r w:rsidR="00AB3489">
              <w:rPr>
                <w:rFonts w:ascii="Times New Roman" w:hAnsi="Times New Roman" w:cs="Times New Roman"/>
                <w:sz w:val="24"/>
                <w:szCs w:val="24"/>
              </w:rPr>
              <w:t xml:space="preserve"> 2.6 статьи 2 Порядка, в том числе порядок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8" w:type="dxa"/>
          </w:tcPr>
          <w:p w:rsidR="00B51E6A" w:rsidRPr="00B51E6A" w:rsidRDefault="00B51E6A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Требованиям, которым должны соответствовать участники Отбора:</w:t>
            </w:r>
          </w:p>
          <w:p w:rsidR="00B51E6A" w:rsidRPr="00B51E6A" w:rsidRDefault="00B51E6A" w:rsidP="00745CF0">
            <w:pPr>
              <w:pStyle w:val="a4"/>
              <w:ind w:left="1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Организация, претендующая на получение субсидии на цели в соответствии с пунктом 1.5 статьи 1 Порядка, по состоянию на первое число месяца, предшествующего месяцу, в которо</w:t>
            </w:r>
            <w:r w:rsidR="00745CF0">
              <w:rPr>
                <w:rFonts w:ascii="Times New Roman" w:hAnsi="Times New Roman" w:cs="Times New Roman"/>
                <w:sz w:val="24"/>
                <w:szCs w:val="24"/>
              </w:rPr>
              <w:t>м планируется проведение Отбора:</w:t>
            </w:r>
          </w:p>
          <w:p w:rsidR="00B51E6A" w:rsidRPr="00B51E6A" w:rsidRDefault="00B51E6A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предпринимателя;</w:t>
            </w:r>
          </w:p>
          <w:p w:rsidR="00B51E6A" w:rsidRPr="002B1996" w:rsidRDefault="00745CF0" w:rsidP="00745CF0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1E6A" w:rsidRPr="002B19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</w:t>
            </w:r>
            <w:r w:rsidR="00B51E6A" w:rsidRPr="002B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51E6A" w:rsidRPr="00745CF0" w:rsidRDefault="00745CF0" w:rsidP="0074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51E6A" w:rsidRPr="00745CF0">
              <w:rPr>
                <w:rFonts w:ascii="Times New Roman" w:hAnsi="Times New Roman" w:cs="Times New Roman"/>
                <w:sz w:val="24"/>
                <w:szCs w:val="24"/>
              </w:rPr>
      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об индивидуальном предпринимателе;</w:t>
            </w:r>
          </w:p>
          <w:p w:rsidR="00B51E6A" w:rsidRPr="00745CF0" w:rsidRDefault="00745CF0" w:rsidP="0074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1E6A" w:rsidRPr="00745CF0">
              <w:rPr>
                <w:rFonts w:ascii="Times New Roman" w:hAnsi="Times New Roman" w:cs="Times New Roman"/>
                <w:sz w:val="24"/>
                <w:szCs w:val="24"/>
              </w:rPr>
              <w:t>организация не должна получать средства из бюджета Кондинского района на основании иных нормативных правовых актов или муниципальных правовых актов на цели, указанные в пункте 1.5 статьи 1 Порядка;</w:t>
            </w:r>
          </w:p>
          <w:p w:rsidR="001C4F07" w:rsidRDefault="00745CF0" w:rsidP="0074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51E6A" w:rsidRPr="00745CF0">
              <w:rPr>
                <w:rFonts w:ascii="Times New Roman" w:hAnsi="Times New Roman" w:cs="Times New Roman"/>
                <w:sz w:val="24"/>
                <w:szCs w:val="24"/>
              </w:rPr>
              <w:t>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Федерации.</w:t>
            </w:r>
          </w:p>
          <w:p w:rsidR="00745CF0" w:rsidRPr="00745CF0" w:rsidRDefault="00745CF0" w:rsidP="0074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45CF0">
              <w:rPr>
                <w:rFonts w:ascii="Times New Roman" w:hAnsi="Times New Roman" w:cs="Times New Roman"/>
                <w:sz w:val="24"/>
                <w:szCs w:val="24"/>
              </w:rPr>
              <w:t>Соответствие заявителя критериям и категории, указанным в пунктах 1.6, 1.7 статьи 1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F07" w:rsidTr="001C4F07">
        <w:tc>
          <w:tcPr>
            <w:tcW w:w="2547" w:type="dxa"/>
          </w:tcPr>
          <w:p w:rsidR="001C4F07" w:rsidRPr="00AB3489" w:rsidRDefault="00AB3489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Период, за который предоставляется субсидия</w:t>
            </w:r>
          </w:p>
        </w:tc>
        <w:tc>
          <w:tcPr>
            <w:tcW w:w="6798" w:type="dxa"/>
          </w:tcPr>
          <w:p w:rsidR="00F367D5" w:rsidRPr="00F367D5" w:rsidRDefault="00F367D5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5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субсидии на цели, указанные в пункт</w:t>
            </w:r>
            <w:r w:rsidR="00745C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7D5">
              <w:rPr>
                <w:rFonts w:ascii="Times New Roman" w:hAnsi="Times New Roman" w:cs="Times New Roman"/>
                <w:sz w:val="24"/>
                <w:szCs w:val="24"/>
              </w:rPr>
              <w:t xml:space="preserve"> 1.5 статьи 1 Порядка 2 раза в год:</w:t>
            </w:r>
          </w:p>
          <w:p w:rsidR="00745CF0" w:rsidRPr="00745CF0" w:rsidRDefault="00745CF0" w:rsidP="0074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0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субсидии за 1 полугодие текущего финансового года не позднее 01 октября текущего года; </w:t>
            </w:r>
          </w:p>
          <w:p w:rsidR="001C4F07" w:rsidRDefault="00745CF0" w:rsidP="0074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0">
              <w:rPr>
                <w:rFonts w:ascii="Times New Roman" w:hAnsi="Times New Roman" w:cs="Times New Roman"/>
                <w:sz w:val="24"/>
                <w:szCs w:val="24"/>
              </w:rPr>
              <w:t>для предоставления субсидии за 2 полугодие прошедшего финансового года не позднее 01 марта текущего финансового года.</w:t>
            </w:r>
          </w:p>
        </w:tc>
      </w:tr>
      <w:tr w:rsidR="001C4F07" w:rsidTr="001C4F07">
        <w:tc>
          <w:tcPr>
            <w:tcW w:w="2547" w:type="dxa"/>
          </w:tcPr>
          <w:p w:rsidR="001C4F07" w:rsidRPr="00AB3489" w:rsidRDefault="00AB3489" w:rsidP="00AB3489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отзыва предложений, их возврата, в том числе основания для такого возврата, порядок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изменений</w:t>
            </w:r>
          </w:p>
        </w:tc>
        <w:tc>
          <w:tcPr>
            <w:tcW w:w="6798" w:type="dxa"/>
          </w:tcPr>
          <w:p w:rsidR="00F367D5" w:rsidRPr="00F367D5" w:rsidRDefault="00F367D5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5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      </w:r>
          </w:p>
          <w:p w:rsidR="00F367D5" w:rsidRPr="00F367D5" w:rsidRDefault="00F367D5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5">
              <w:rPr>
                <w:rFonts w:ascii="Times New Roman" w:hAnsi="Times New Roman" w:cs="Times New Roman"/>
                <w:sz w:val="24"/>
                <w:szCs w:val="24"/>
              </w:rPr>
      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      </w:r>
          </w:p>
          <w:p w:rsidR="001C4F07" w:rsidRDefault="00F367D5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D5">
              <w:rPr>
                <w:rFonts w:ascii="Times New Roman" w:hAnsi="Times New Roman" w:cs="Times New Roman"/>
                <w:sz w:val="24"/>
                <w:szCs w:val="24"/>
              </w:rPr>
              <w:t>При поступлении изменений в ранее поданное предложение оно считается вновь поданным и регистрируется в соответствии с пунктом 2.8 статьи 2 Порядка.</w:t>
            </w:r>
          </w:p>
          <w:p w:rsidR="007F3913" w:rsidRDefault="007F3913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13" w:rsidRPr="007F3913" w:rsidRDefault="007F3913" w:rsidP="007F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13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предложения на стадии рассмотрения и оценки предложений являются:</w:t>
            </w:r>
          </w:p>
          <w:p w:rsidR="00DA0325" w:rsidRPr="00DA0325" w:rsidRDefault="00DA0325" w:rsidP="00DA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несоответствие заявителя требованиям, установленным пунктом 2.5 статьи 2 Порядка, несоответствие представленных документов пункту 2.6 статьи 2 Порядка;</w:t>
            </w:r>
          </w:p>
          <w:p w:rsidR="00DA0325" w:rsidRPr="00DA0325" w:rsidRDefault="00DA0325" w:rsidP="00DA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5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представленной заявителем информации, в том числе информации об адресе (почтовом, юридическом);</w:t>
            </w:r>
          </w:p>
          <w:p w:rsidR="00DA0325" w:rsidRPr="00DA0325" w:rsidRDefault="00DA0325" w:rsidP="00DA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5">
              <w:rPr>
                <w:rFonts w:ascii="Times New Roman" w:hAnsi="Times New Roman" w:cs="Times New Roman"/>
                <w:sz w:val="24"/>
                <w:szCs w:val="24"/>
              </w:rPr>
              <w:t>подача заявителем предложения после даты и (или) времени, определенных для подачи предложений;</w:t>
            </w:r>
          </w:p>
          <w:p w:rsidR="007F3913" w:rsidRDefault="00DA0325" w:rsidP="00DA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лимитов, предусмотренных для предоставления субсидии в бюджете муниципального образования Кондинский район. </w:t>
            </w:r>
            <w:bookmarkStart w:id="0" w:name="_GoBack"/>
            <w:bookmarkEnd w:id="0"/>
          </w:p>
        </w:tc>
      </w:tr>
      <w:tr w:rsidR="00AB3489" w:rsidTr="001C4F07">
        <w:tc>
          <w:tcPr>
            <w:tcW w:w="2547" w:type="dxa"/>
          </w:tcPr>
          <w:p w:rsidR="00AB3489" w:rsidRDefault="008A3DB0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>равила рассмотрения и оценки предложений</w:t>
            </w:r>
          </w:p>
        </w:tc>
        <w:tc>
          <w:tcPr>
            <w:tcW w:w="6798" w:type="dxa"/>
          </w:tcPr>
          <w:p w:rsidR="00AB3489" w:rsidRDefault="009F1CF9" w:rsidP="009F1CF9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9F1CF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со дня окончания приема предложений, рассматривает предоставленные документы, оценивает их комплектность и запрашивает в части межведомственного взаимодействия в целях проведения проверки организации на соответствие требованиям, указанным в пункте 2.5 статьи 2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DB0" w:rsidTr="001C4F07">
        <w:tc>
          <w:tcPr>
            <w:tcW w:w="2547" w:type="dxa"/>
          </w:tcPr>
          <w:p w:rsidR="008A3DB0" w:rsidRDefault="008A3DB0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>орядок предоставления заявителям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798" w:type="dxa"/>
          </w:tcPr>
          <w:p w:rsidR="008A3DB0" w:rsidRDefault="0093568A" w:rsidP="00D132C4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предоставляет заявителям разъяснения положений объявления о проведении Отбора, даты начала и окончания срока такого предоставления путем </w:t>
            </w:r>
            <w:r w:rsidR="00D132C4" w:rsidRPr="00D10E61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Pr="00D10E61">
              <w:rPr>
                <w:rFonts w:ascii="Times New Roman" w:hAnsi="Times New Roman" w:cs="Times New Roman"/>
                <w:sz w:val="24"/>
                <w:szCs w:val="24"/>
              </w:rPr>
              <w:t>переговоров</w:t>
            </w:r>
            <w:r w:rsidR="00D132C4" w:rsidRPr="00D10E61">
              <w:rPr>
                <w:rFonts w:ascii="Times New Roman" w:hAnsi="Times New Roman" w:cs="Times New Roman"/>
                <w:sz w:val="24"/>
                <w:szCs w:val="24"/>
              </w:rPr>
              <w:t xml:space="preserve"> или при обращении по </w:t>
            </w:r>
            <w:r w:rsidRPr="00D10E61">
              <w:rPr>
                <w:rFonts w:ascii="Times New Roman" w:hAnsi="Times New Roman" w:cs="Times New Roman"/>
                <w:sz w:val="24"/>
                <w:szCs w:val="24"/>
              </w:rPr>
              <w:t xml:space="preserve">телефону 8 346 77 36 900 доб. </w:t>
            </w:r>
            <w:r w:rsidR="00D132C4" w:rsidRPr="00D10E6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DB0" w:rsidTr="001C4F07">
        <w:tc>
          <w:tcPr>
            <w:tcW w:w="2547" w:type="dxa"/>
          </w:tcPr>
          <w:p w:rsidR="008A3DB0" w:rsidRDefault="00E663B1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>рок, в течение которого заявители должны подписать договор (соглашение)</w:t>
            </w:r>
          </w:p>
        </w:tc>
        <w:tc>
          <w:tcPr>
            <w:tcW w:w="6798" w:type="dxa"/>
          </w:tcPr>
          <w:p w:rsidR="008A3DB0" w:rsidRDefault="00D132C4" w:rsidP="00D132C4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D132C4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      </w:r>
          </w:p>
        </w:tc>
      </w:tr>
      <w:tr w:rsidR="00E663B1" w:rsidTr="001C4F07">
        <w:tc>
          <w:tcPr>
            <w:tcW w:w="2547" w:type="dxa"/>
          </w:tcPr>
          <w:p w:rsidR="00E663B1" w:rsidRDefault="00E663B1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>словия признания заявителей уклонившимися от заключения договора (соглашения)</w:t>
            </w:r>
          </w:p>
        </w:tc>
        <w:tc>
          <w:tcPr>
            <w:tcW w:w="6798" w:type="dxa"/>
          </w:tcPr>
          <w:p w:rsidR="00E663B1" w:rsidRDefault="00D10E61" w:rsidP="0083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1FF7" w:rsidRDefault="00831FF7" w:rsidP="00831FF7">
      <w:pPr>
        <w:rPr>
          <w:rFonts w:ascii="Times New Roman" w:hAnsi="Times New Roman" w:cs="Times New Roman"/>
          <w:sz w:val="24"/>
          <w:szCs w:val="24"/>
        </w:rPr>
      </w:pPr>
    </w:p>
    <w:sectPr w:rsidR="008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B5FAC"/>
    <w:rsid w:val="00144F1B"/>
    <w:rsid w:val="001C4F07"/>
    <w:rsid w:val="00257680"/>
    <w:rsid w:val="00285FC3"/>
    <w:rsid w:val="002B1996"/>
    <w:rsid w:val="002D083D"/>
    <w:rsid w:val="00376BC2"/>
    <w:rsid w:val="00745CF0"/>
    <w:rsid w:val="007F3913"/>
    <w:rsid w:val="00824798"/>
    <w:rsid w:val="00831FF7"/>
    <w:rsid w:val="008A3DB0"/>
    <w:rsid w:val="008D1799"/>
    <w:rsid w:val="0093568A"/>
    <w:rsid w:val="009F1CF9"/>
    <w:rsid w:val="00AB3489"/>
    <w:rsid w:val="00B0717B"/>
    <w:rsid w:val="00B51E6A"/>
    <w:rsid w:val="00C356FE"/>
    <w:rsid w:val="00CC69E1"/>
    <w:rsid w:val="00D10E61"/>
    <w:rsid w:val="00D132C4"/>
    <w:rsid w:val="00D83320"/>
    <w:rsid w:val="00DA0325"/>
    <w:rsid w:val="00E048FE"/>
    <w:rsid w:val="00E33592"/>
    <w:rsid w:val="00E663B1"/>
    <w:rsid w:val="00F3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ot.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15</cp:revision>
  <dcterms:created xsi:type="dcterms:W3CDTF">2023-09-15T08:43:00Z</dcterms:created>
  <dcterms:modified xsi:type="dcterms:W3CDTF">2023-09-20T12:49:00Z</dcterms:modified>
</cp:coreProperties>
</file>