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495F37" w:rsidRDefault="00F04D9B" w:rsidP="008E47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95F37">
        <w:rPr>
          <w:rFonts w:ascii="Times New Roman" w:hAnsi="Times New Roman" w:cs="Times New Roman"/>
          <w:sz w:val="24"/>
          <w:szCs w:val="24"/>
        </w:rPr>
        <w:t>П</w:t>
      </w:r>
      <w:r w:rsidR="008E47F5" w:rsidRPr="00495F37">
        <w:rPr>
          <w:rFonts w:ascii="Times New Roman" w:hAnsi="Times New Roman" w:cs="Times New Roman"/>
          <w:sz w:val="24"/>
          <w:szCs w:val="24"/>
        </w:rPr>
        <w:t>аспорт налогового расхода</w:t>
      </w:r>
    </w:p>
    <w:p w:rsidR="00F04D9B" w:rsidRPr="00495F37" w:rsidRDefault="00F04D9B" w:rsidP="00F04D9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95F3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Кондинский район </w:t>
      </w:r>
    </w:p>
    <w:p w:rsidR="00087CBD" w:rsidRPr="00495F37" w:rsidRDefault="00087CBD" w:rsidP="00087C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495F37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495F37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95F37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495F3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495F37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178B7" w:rsidRPr="00495F37" w:rsidRDefault="002735ED" w:rsidP="00087CB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29.04.2015 г. № 558 «О земельном налоге» (изм. от 28.12.2016</w:t>
            </w:r>
            <w:r w:rsidR="00F04D9B" w:rsidRPr="00495F37">
              <w:rPr>
                <w:rFonts w:ascii="Times New Roman" w:eastAsia="font332" w:hAnsi="Times New Roman" w:cs="Times New Roman"/>
                <w:szCs w:val="22"/>
                <w:lang w:eastAsia="en-US"/>
              </w:rPr>
              <w:t>г.</w:t>
            </w:r>
            <w:r w:rsidRPr="00495F3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№ 189, от 29.09.2020</w:t>
            </w:r>
            <w:r w:rsidR="00F04D9B" w:rsidRPr="00495F37">
              <w:rPr>
                <w:rFonts w:ascii="Times New Roman" w:eastAsia="font332" w:hAnsi="Times New Roman" w:cs="Times New Roman"/>
                <w:szCs w:val="22"/>
                <w:lang w:eastAsia="en-US"/>
              </w:rPr>
              <w:t>г.</w:t>
            </w:r>
            <w:r w:rsidRPr="00495F3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№ 686</w:t>
            </w:r>
            <w:r w:rsidR="00F04D9B" w:rsidRPr="00495F37">
              <w:rPr>
                <w:rFonts w:ascii="Times New Roman" w:eastAsia="font332" w:hAnsi="Times New Roman" w:cs="Times New Roman"/>
                <w:szCs w:val="22"/>
                <w:lang w:eastAsia="en-US"/>
              </w:rPr>
              <w:t>, от 28.10.2022г. №952, от 09.11.2023г. №1071</w:t>
            </w:r>
            <w:r w:rsidRPr="00495F37">
              <w:rPr>
                <w:rFonts w:ascii="Times New Roman" w:eastAsia="font332" w:hAnsi="Times New Roman" w:cs="Times New Roman"/>
                <w:szCs w:val="22"/>
                <w:lang w:eastAsia="en-US"/>
              </w:rPr>
              <w:t>)</w:t>
            </w:r>
            <w:r w:rsidR="00A46158" w:rsidRPr="00495F37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п.3</w:t>
            </w:r>
          </w:p>
        </w:tc>
      </w:tr>
      <w:tr w:rsidR="008E47F5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495F37" w:rsidRDefault="00EF5A81" w:rsidP="00EC02DD">
            <w:pPr>
              <w:jc w:val="both"/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8E47F5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95F37" w:rsidRDefault="00EF5A81" w:rsidP="00B024EB">
            <w:pPr>
              <w:jc w:val="both"/>
              <w:rPr>
                <w:sz w:val="22"/>
                <w:szCs w:val="22"/>
              </w:rPr>
            </w:pPr>
            <w:r w:rsidRPr="00495F37">
              <w:rPr>
                <w:color w:val="22272F"/>
                <w:sz w:val="22"/>
                <w:szCs w:val="22"/>
                <w:shd w:val="clear" w:color="auto" w:fill="FFFFFF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</w:tr>
      <w:tr w:rsidR="008E47F5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95F37" w:rsidRDefault="00DF7571" w:rsidP="003C1EF1">
            <w:pPr>
              <w:jc w:val="both"/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01 января 202</w:t>
            </w:r>
            <w:r w:rsidR="003C1EF1" w:rsidRPr="00495F37">
              <w:rPr>
                <w:sz w:val="22"/>
                <w:szCs w:val="22"/>
              </w:rPr>
              <w:t>1</w:t>
            </w:r>
            <w:r w:rsidRPr="00495F37">
              <w:rPr>
                <w:sz w:val="22"/>
                <w:szCs w:val="22"/>
              </w:rPr>
              <w:t xml:space="preserve"> г</w:t>
            </w:r>
            <w:r w:rsidR="003C1EF1" w:rsidRPr="00495F37">
              <w:rPr>
                <w:sz w:val="22"/>
                <w:szCs w:val="22"/>
              </w:rPr>
              <w:t>о</w:t>
            </w:r>
            <w:r w:rsidRPr="00495F37">
              <w:rPr>
                <w:sz w:val="22"/>
                <w:szCs w:val="22"/>
              </w:rPr>
              <w:t>да</w:t>
            </w:r>
          </w:p>
        </w:tc>
      </w:tr>
      <w:tr w:rsidR="008E47F5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95F37" w:rsidRDefault="008E47F5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495F37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495F37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95F37" w:rsidRDefault="009326FD" w:rsidP="003C1EF1">
            <w:pPr>
              <w:jc w:val="both"/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01 января 20</w:t>
            </w:r>
            <w:r w:rsidR="00DF7571" w:rsidRPr="00495F37">
              <w:rPr>
                <w:sz w:val="22"/>
                <w:szCs w:val="22"/>
              </w:rPr>
              <w:t>2</w:t>
            </w:r>
            <w:r w:rsidR="003C1EF1" w:rsidRPr="00495F37">
              <w:rPr>
                <w:sz w:val="22"/>
                <w:szCs w:val="22"/>
              </w:rPr>
              <w:t>1</w:t>
            </w:r>
            <w:r w:rsidRPr="00495F37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495F37" w:rsidTr="00B024EB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495F37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95F37" w:rsidRDefault="004E12AB" w:rsidP="00B024EB">
            <w:pPr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95F37" w:rsidRDefault="00EB1060" w:rsidP="00EB1060">
            <w:pPr>
              <w:jc w:val="both"/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Н</w:t>
            </w:r>
            <w:r w:rsidR="004E1320" w:rsidRPr="00495F37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495F3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95F37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495F37" w:rsidRDefault="00A46158" w:rsidP="00B024EB">
            <w:pPr>
              <w:jc w:val="both"/>
              <w:rPr>
                <w:sz w:val="22"/>
                <w:szCs w:val="22"/>
              </w:rPr>
            </w:pPr>
            <w:r w:rsidRPr="00495F37">
              <w:rPr>
                <w:color w:val="22272F"/>
                <w:sz w:val="22"/>
                <w:szCs w:val="22"/>
                <w:shd w:val="clear" w:color="auto" w:fill="FFFFFF"/>
              </w:rPr>
              <w:t>Освобождаются в размере 50% о</w:t>
            </w:r>
            <w:r w:rsidR="00B024EB" w:rsidRPr="00495F37">
              <w:rPr>
                <w:color w:val="22272F"/>
                <w:sz w:val="22"/>
                <w:szCs w:val="22"/>
                <w:shd w:val="clear" w:color="auto" w:fill="FFFFFF"/>
              </w:rPr>
              <w:t xml:space="preserve">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</w:t>
            </w:r>
            <w:r w:rsidR="00B024EB" w:rsidRPr="00495F37">
              <w:rPr>
                <w:color w:val="22272F"/>
                <w:sz w:val="22"/>
                <w:szCs w:val="22"/>
                <w:shd w:val="clear" w:color="auto" w:fill="FFFFFF"/>
              </w:rPr>
              <w:lastRenderedPageBreak/>
              <w:t>инвестиционном проекте, но не более трех лет</w:t>
            </w:r>
          </w:p>
        </w:tc>
      </w:tr>
      <w:tr w:rsidR="004E12AB" w:rsidRPr="00495F37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95F37" w:rsidRDefault="00AE63D7" w:rsidP="00EB1060">
            <w:pPr>
              <w:jc w:val="both"/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95F37" w:rsidRDefault="00B024E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lang w:eastAsia="en-US"/>
              </w:rPr>
              <w:t>Повышение инвестиционной привлекательности Кондинского района</w:t>
            </w:r>
          </w:p>
        </w:tc>
      </w:tr>
      <w:tr w:rsidR="004E12AB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95F37" w:rsidRDefault="002D03F1" w:rsidP="00EB1060">
            <w:pPr>
              <w:jc w:val="both"/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95F37" w:rsidRDefault="00B84BDC" w:rsidP="00EB1060">
            <w:pPr>
              <w:jc w:val="both"/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95F37" w:rsidRDefault="004E12A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495F37" w:rsidRDefault="00F04D9B" w:rsidP="005A70DA">
            <w:pPr>
              <w:jc w:val="both"/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0,75% (</w:t>
            </w:r>
            <w:r w:rsidR="00D51827" w:rsidRPr="00495F37">
              <w:rPr>
                <w:sz w:val="22"/>
                <w:szCs w:val="22"/>
              </w:rPr>
              <w:t>5</w:t>
            </w:r>
            <w:r w:rsidR="00D0399E" w:rsidRPr="00495F37">
              <w:rPr>
                <w:sz w:val="22"/>
                <w:szCs w:val="22"/>
              </w:rPr>
              <w:t xml:space="preserve">0% от </w:t>
            </w:r>
            <w:r w:rsidR="00A46158" w:rsidRPr="00495F37">
              <w:rPr>
                <w:sz w:val="22"/>
                <w:szCs w:val="22"/>
              </w:rPr>
              <w:t>установленной налоговой ставки (1,5%)</w:t>
            </w:r>
            <w:r w:rsidRPr="00495F37">
              <w:rPr>
                <w:sz w:val="22"/>
                <w:szCs w:val="22"/>
              </w:rPr>
              <w:t>)</w:t>
            </w:r>
          </w:p>
        </w:tc>
      </w:tr>
      <w:tr w:rsidR="00B024EB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024EB" w:rsidRPr="00495F37" w:rsidRDefault="00B024EB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024EB" w:rsidRPr="00495F37" w:rsidRDefault="00B024E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024EB" w:rsidRPr="00495F37" w:rsidRDefault="00A46158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eastAsia="font332" w:hAnsi="Times New Roman" w:cs="Times New Roman"/>
                <w:szCs w:val="22"/>
                <w:lang w:eastAsia="en-US"/>
              </w:rPr>
              <w:t>Постановление администрации Кондинского района от 31 октября 2022 года № 2371 «О муниципальной программе «Развитие экономического потенциала»</w:t>
            </w:r>
          </w:p>
        </w:tc>
      </w:tr>
      <w:tr w:rsidR="00B024EB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024EB" w:rsidRPr="00495F37" w:rsidRDefault="00B024EB" w:rsidP="00A46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</w:t>
            </w:r>
            <w:r w:rsidR="00A46158" w:rsidRPr="00495F37">
              <w:rPr>
                <w:rFonts w:ascii="Times New Roman" w:hAnsi="Times New Roman" w:cs="Times New Roman"/>
                <w:szCs w:val="22"/>
              </w:rPr>
              <w:t>5</w:t>
            </w:r>
            <w:r w:rsidRPr="00495F3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024EB" w:rsidRPr="00495F37" w:rsidRDefault="00B024EB" w:rsidP="00B20DE6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B20DE6" w:rsidRPr="00495F3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95F37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024EB" w:rsidRPr="00495F37" w:rsidRDefault="00A46158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 %</w:t>
            </w:r>
          </w:p>
        </w:tc>
      </w:tr>
      <w:tr w:rsidR="00495F37" w:rsidRPr="00495F37" w:rsidTr="003A587E">
        <w:trPr>
          <w:trHeight w:val="1887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024EB" w:rsidRPr="00495F37" w:rsidRDefault="00B024EB" w:rsidP="00A46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</w:t>
            </w:r>
            <w:r w:rsidR="00A46158" w:rsidRPr="00495F37">
              <w:rPr>
                <w:rFonts w:ascii="Times New Roman" w:hAnsi="Times New Roman" w:cs="Times New Roman"/>
                <w:szCs w:val="22"/>
              </w:rPr>
              <w:t>6</w:t>
            </w:r>
            <w:r w:rsidRPr="00495F3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024EB" w:rsidRPr="00495F37" w:rsidRDefault="00B024E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202CB" w:rsidRPr="00495F37" w:rsidRDefault="00495F37" w:rsidP="00F04D9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95F37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B024EB" w:rsidRPr="00495F37" w:rsidRDefault="00B024EB" w:rsidP="00A46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</w:t>
            </w:r>
            <w:r w:rsidR="00A46158" w:rsidRPr="00495F37">
              <w:rPr>
                <w:rFonts w:ascii="Times New Roman" w:hAnsi="Times New Roman" w:cs="Times New Roman"/>
                <w:szCs w:val="22"/>
              </w:rPr>
              <w:t>7</w:t>
            </w:r>
            <w:r w:rsidRPr="00495F3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B024EB" w:rsidRPr="00495F37" w:rsidRDefault="00B024EB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F202CB" w:rsidRPr="00495F37" w:rsidRDefault="00495F37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0</w:t>
            </w:r>
          </w:p>
          <w:p w:rsidR="00495F37" w:rsidRPr="00495F37" w:rsidRDefault="00495F37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202CB" w:rsidRPr="00495F37" w:rsidRDefault="00F202CB" w:rsidP="00646F7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495F37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95F37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187A53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95F37" w:rsidRDefault="00187A53" w:rsidP="00A461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1</w:t>
            </w:r>
            <w:r w:rsidR="00A46158" w:rsidRPr="00495F37">
              <w:rPr>
                <w:rFonts w:ascii="Times New Roman" w:hAnsi="Times New Roman" w:cs="Times New Roman"/>
                <w:szCs w:val="22"/>
              </w:rPr>
              <w:t>8</w:t>
            </w:r>
            <w:r w:rsidRPr="00495F3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95F37" w:rsidRDefault="00187A53" w:rsidP="00A46158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</w:t>
            </w:r>
            <w:r w:rsidRPr="00495F37">
              <w:rPr>
                <w:rFonts w:ascii="Times New Roman" w:hAnsi="Times New Roman" w:cs="Times New Roman"/>
                <w:szCs w:val="22"/>
              </w:rPr>
              <w:lastRenderedPageBreak/>
              <w:t>соответствии 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95F37" w:rsidRDefault="00187A53" w:rsidP="000B5C6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</w:tr>
      <w:tr w:rsidR="00495F37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95F37" w:rsidRDefault="00A46158" w:rsidP="00EC02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lastRenderedPageBreak/>
              <w:t>19</w:t>
            </w:r>
            <w:r w:rsidR="00187A53" w:rsidRPr="00495F3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95F37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95F37" w:rsidRDefault="00187A53" w:rsidP="000B5C67">
            <w:pPr>
              <w:jc w:val="both"/>
              <w:rPr>
                <w:sz w:val="22"/>
                <w:szCs w:val="22"/>
              </w:rPr>
            </w:pPr>
            <w:r w:rsidRPr="00495F37">
              <w:rPr>
                <w:sz w:val="22"/>
                <w:szCs w:val="22"/>
              </w:rPr>
              <w:t>0</w:t>
            </w:r>
          </w:p>
        </w:tc>
      </w:tr>
      <w:tr w:rsidR="00495F37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95F37" w:rsidRDefault="00187A53" w:rsidP="00A46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2</w:t>
            </w:r>
            <w:r w:rsidR="00A46158" w:rsidRPr="00495F37">
              <w:rPr>
                <w:rFonts w:ascii="Times New Roman" w:hAnsi="Times New Roman" w:cs="Times New Roman"/>
                <w:szCs w:val="22"/>
              </w:rPr>
              <w:t>0</w:t>
            </w:r>
            <w:r w:rsidRPr="00495F3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95F37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95F37" w:rsidRDefault="00495F37" w:rsidP="00A954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0</w:t>
            </w:r>
          </w:p>
          <w:p w:rsidR="00495F37" w:rsidRPr="00495F37" w:rsidRDefault="00495F37" w:rsidP="00A954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5F37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95F37" w:rsidRDefault="00187A53" w:rsidP="00A46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2</w:t>
            </w:r>
            <w:r w:rsidR="00A46158" w:rsidRPr="00495F37">
              <w:rPr>
                <w:rFonts w:ascii="Times New Roman" w:hAnsi="Times New Roman" w:cs="Times New Roman"/>
                <w:szCs w:val="22"/>
              </w:rPr>
              <w:t>1</w:t>
            </w:r>
            <w:r w:rsidRPr="00495F3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95F37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95F37" w:rsidRDefault="00187A53" w:rsidP="00A9546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95F37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95F37" w:rsidRDefault="00187A53" w:rsidP="00A46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2</w:t>
            </w:r>
            <w:r w:rsidR="00A46158" w:rsidRPr="00495F37">
              <w:rPr>
                <w:rFonts w:ascii="Times New Roman" w:hAnsi="Times New Roman" w:cs="Times New Roman"/>
                <w:szCs w:val="22"/>
              </w:rPr>
              <w:t>2</w:t>
            </w:r>
            <w:r w:rsidRPr="00495F3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95F37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95F37" w:rsidRDefault="00187A53" w:rsidP="000B5C6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95F37" w:rsidRPr="00495F37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187A53" w:rsidRPr="00495F37" w:rsidRDefault="00187A53" w:rsidP="00A461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2</w:t>
            </w:r>
            <w:r w:rsidR="00A46158" w:rsidRPr="00495F37">
              <w:rPr>
                <w:rFonts w:ascii="Times New Roman" w:hAnsi="Times New Roman" w:cs="Times New Roman"/>
                <w:szCs w:val="22"/>
              </w:rPr>
              <w:t>3</w:t>
            </w:r>
            <w:r w:rsidRPr="00495F37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187A53" w:rsidRPr="00495F37" w:rsidRDefault="00187A53" w:rsidP="00EC02DD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187A53" w:rsidRPr="00495F37" w:rsidRDefault="00495F37" w:rsidP="000B5C6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95F37">
              <w:rPr>
                <w:rFonts w:ascii="Times New Roman" w:hAnsi="Times New Roman" w:cs="Times New Roman"/>
                <w:szCs w:val="22"/>
              </w:rPr>
              <w:t>0</w:t>
            </w:r>
          </w:p>
          <w:p w:rsidR="00495F37" w:rsidRPr="00495F37" w:rsidRDefault="00495F37" w:rsidP="000B5C6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202CB" w:rsidRPr="00495F37" w:rsidRDefault="00F202CB" w:rsidP="000B5C6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>
      <w:bookmarkStart w:id="0" w:name="_GoBack"/>
      <w:bookmarkEnd w:id="0"/>
    </w:p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87CBD"/>
    <w:rsid w:val="000B5C67"/>
    <w:rsid w:val="000D4D18"/>
    <w:rsid w:val="00100AF4"/>
    <w:rsid w:val="00187A53"/>
    <w:rsid w:val="001C0C04"/>
    <w:rsid w:val="00231E3C"/>
    <w:rsid w:val="00267080"/>
    <w:rsid w:val="002735ED"/>
    <w:rsid w:val="00294A60"/>
    <w:rsid w:val="002A5671"/>
    <w:rsid w:val="002D03F1"/>
    <w:rsid w:val="002D1214"/>
    <w:rsid w:val="00396EE4"/>
    <w:rsid w:val="003A587E"/>
    <w:rsid w:val="003C1EF1"/>
    <w:rsid w:val="003F496A"/>
    <w:rsid w:val="00407653"/>
    <w:rsid w:val="004334C8"/>
    <w:rsid w:val="00437FC3"/>
    <w:rsid w:val="004519C3"/>
    <w:rsid w:val="00492B60"/>
    <w:rsid w:val="00495F37"/>
    <w:rsid w:val="004C00D3"/>
    <w:rsid w:val="004D2F13"/>
    <w:rsid w:val="004E12AB"/>
    <w:rsid w:val="004E1320"/>
    <w:rsid w:val="005A70DA"/>
    <w:rsid w:val="005E0546"/>
    <w:rsid w:val="005F607B"/>
    <w:rsid w:val="00602AE6"/>
    <w:rsid w:val="00626B09"/>
    <w:rsid w:val="00660947"/>
    <w:rsid w:val="006A25FC"/>
    <w:rsid w:val="006F2E42"/>
    <w:rsid w:val="0070150E"/>
    <w:rsid w:val="00716D72"/>
    <w:rsid w:val="0075542A"/>
    <w:rsid w:val="00771037"/>
    <w:rsid w:val="007A7B3E"/>
    <w:rsid w:val="007C61C9"/>
    <w:rsid w:val="007D2D19"/>
    <w:rsid w:val="00821EDA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C2D46"/>
    <w:rsid w:val="009E3F5B"/>
    <w:rsid w:val="00A34846"/>
    <w:rsid w:val="00A4105F"/>
    <w:rsid w:val="00A46158"/>
    <w:rsid w:val="00AB7F03"/>
    <w:rsid w:val="00AE63D7"/>
    <w:rsid w:val="00B024EB"/>
    <w:rsid w:val="00B02F92"/>
    <w:rsid w:val="00B03F6B"/>
    <w:rsid w:val="00B16C4A"/>
    <w:rsid w:val="00B20DE6"/>
    <w:rsid w:val="00B84BDC"/>
    <w:rsid w:val="00BB00FC"/>
    <w:rsid w:val="00BF727C"/>
    <w:rsid w:val="00C31711"/>
    <w:rsid w:val="00C50C69"/>
    <w:rsid w:val="00CE3CB1"/>
    <w:rsid w:val="00D0399E"/>
    <w:rsid w:val="00D16D75"/>
    <w:rsid w:val="00D51827"/>
    <w:rsid w:val="00D81212"/>
    <w:rsid w:val="00D86E03"/>
    <w:rsid w:val="00D9652C"/>
    <w:rsid w:val="00DC4E30"/>
    <w:rsid w:val="00DC75CE"/>
    <w:rsid w:val="00DF7569"/>
    <w:rsid w:val="00DF7571"/>
    <w:rsid w:val="00E178B7"/>
    <w:rsid w:val="00E72C52"/>
    <w:rsid w:val="00EB1060"/>
    <w:rsid w:val="00EB1203"/>
    <w:rsid w:val="00EC02DD"/>
    <w:rsid w:val="00EF5A81"/>
    <w:rsid w:val="00F04D9B"/>
    <w:rsid w:val="00F202CB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14</cp:revision>
  <cp:lastPrinted>2021-07-12T04:03:00Z</cp:lastPrinted>
  <dcterms:created xsi:type="dcterms:W3CDTF">2022-08-01T06:21:00Z</dcterms:created>
  <dcterms:modified xsi:type="dcterms:W3CDTF">2024-09-09T10:14:00Z</dcterms:modified>
</cp:coreProperties>
</file>