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2E08E7" w:rsidP="00CD0910">
      <w:pPr>
        <w:pStyle w:val="ac"/>
        <w:rPr>
          <w:rFonts w:ascii="Times New Roman" w:hAnsi="Times New Roman"/>
          <w:color w:val="000000"/>
          <w:sz w:val="26"/>
          <w:szCs w:val="26"/>
        </w:rPr>
      </w:pPr>
      <w:bookmarkStart w:id="0" w:name="_GoBack"/>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5pt;height:53.65pt;visibility:visible">
            <v:imagedata r:id="rId9" o:title="ГербКондинскогоРайона"/>
          </v:shape>
        </w:pict>
      </w:r>
    </w:p>
    <w:bookmarkEnd w:id="0"/>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A8406B"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EE0E4D" w:rsidTr="003D282A">
        <w:tc>
          <w:tcPr>
            <w:tcW w:w="3340" w:type="dxa"/>
            <w:tcBorders>
              <w:top w:val="nil"/>
              <w:left w:val="nil"/>
              <w:bottom w:val="nil"/>
              <w:right w:val="nil"/>
            </w:tcBorders>
          </w:tcPr>
          <w:p w:rsidR="00CD0910" w:rsidRPr="00EE0E4D" w:rsidRDefault="00465906" w:rsidP="00E5559A">
            <w:pPr>
              <w:rPr>
                <w:sz w:val="26"/>
                <w:szCs w:val="26"/>
              </w:rPr>
            </w:pPr>
            <w:r w:rsidRPr="00EE0E4D">
              <w:rPr>
                <w:sz w:val="26"/>
                <w:szCs w:val="26"/>
              </w:rPr>
              <w:t>от</w:t>
            </w:r>
            <w:r w:rsidR="00166976" w:rsidRPr="00EE0E4D">
              <w:rPr>
                <w:sz w:val="26"/>
                <w:szCs w:val="26"/>
              </w:rPr>
              <w:t xml:space="preserve"> </w:t>
            </w:r>
            <w:r w:rsidR="004F6811">
              <w:rPr>
                <w:sz w:val="26"/>
                <w:szCs w:val="26"/>
              </w:rPr>
              <w:t>02</w:t>
            </w:r>
            <w:r w:rsidR="00EB59D9" w:rsidRPr="00EE0E4D">
              <w:rPr>
                <w:sz w:val="26"/>
                <w:szCs w:val="26"/>
              </w:rPr>
              <w:t xml:space="preserve"> </w:t>
            </w:r>
            <w:r w:rsidR="00884C5C">
              <w:rPr>
                <w:sz w:val="26"/>
                <w:szCs w:val="26"/>
              </w:rPr>
              <w:t>августа</w:t>
            </w:r>
            <w:r w:rsidR="00E5559A" w:rsidRPr="00EE0E4D">
              <w:rPr>
                <w:sz w:val="26"/>
                <w:szCs w:val="26"/>
              </w:rPr>
              <w:t xml:space="preserve"> </w:t>
            </w:r>
            <w:r w:rsidR="00E15BFF" w:rsidRPr="00EE0E4D">
              <w:rPr>
                <w:sz w:val="26"/>
                <w:szCs w:val="26"/>
              </w:rPr>
              <w:t>2023</w:t>
            </w:r>
            <w:r w:rsidR="00230066" w:rsidRPr="00EE0E4D">
              <w:rPr>
                <w:sz w:val="26"/>
                <w:szCs w:val="26"/>
              </w:rPr>
              <w:t xml:space="preserve"> </w:t>
            </w:r>
            <w:r w:rsidR="00CD0910" w:rsidRPr="00EE0E4D">
              <w:rPr>
                <w:sz w:val="26"/>
                <w:szCs w:val="26"/>
              </w:rPr>
              <w:t>года</w:t>
            </w:r>
          </w:p>
        </w:tc>
        <w:tc>
          <w:tcPr>
            <w:tcW w:w="3071" w:type="dxa"/>
            <w:tcBorders>
              <w:top w:val="nil"/>
              <w:left w:val="nil"/>
              <w:bottom w:val="nil"/>
              <w:right w:val="nil"/>
            </w:tcBorders>
          </w:tcPr>
          <w:p w:rsidR="00CD0910" w:rsidRPr="00EE0E4D" w:rsidRDefault="00CD0910" w:rsidP="00A8406B">
            <w:pPr>
              <w:jc w:val="center"/>
              <w:rPr>
                <w:sz w:val="26"/>
                <w:szCs w:val="26"/>
              </w:rPr>
            </w:pPr>
          </w:p>
        </w:tc>
        <w:tc>
          <w:tcPr>
            <w:tcW w:w="2202" w:type="dxa"/>
            <w:tcBorders>
              <w:top w:val="nil"/>
              <w:left w:val="nil"/>
              <w:bottom w:val="nil"/>
              <w:right w:val="nil"/>
            </w:tcBorders>
          </w:tcPr>
          <w:p w:rsidR="00CD0910" w:rsidRPr="00EE0E4D" w:rsidRDefault="00CD0910" w:rsidP="00A8406B">
            <w:pPr>
              <w:jc w:val="right"/>
              <w:rPr>
                <w:sz w:val="26"/>
                <w:szCs w:val="26"/>
              </w:rPr>
            </w:pPr>
          </w:p>
        </w:tc>
        <w:tc>
          <w:tcPr>
            <w:tcW w:w="1134" w:type="dxa"/>
            <w:tcBorders>
              <w:top w:val="nil"/>
              <w:left w:val="nil"/>
              <w:bottom w:val="nil"/>
              <w:right w:val="nil"/>
            </w:tcBorders>
          </w:tcPr>
          <w:p w:rsidR="00CD0910" w:rsidRPr="00EE0E4D" w:rsidRDefault="00CD0910" w:rsidP="009A2BDF">
            <w:pPr>
              <w:jc w:val="right"/>
              <w:rPr>
                <w:sz w:val="26"/>
                <w:szCs w:val="26"/>
              </w:rPr>
            </w:pPr>
            <w:r w:rsidRPr="00EE0E4D">
              <w:rPr>
                <w:sz w:val="26"/>
                <w:szCs w:val="26"/>
              </w:rPr>
              <w:t>№</w:t>
            </w:r>
            <w:r w:rsidR="00230066" w:rsidRPr="00EE0E4D">
              <w:rPr>
                <w:sz w:val="26"/>
                <w:szCs w:val="26"/>
              </w:rPr>
              <w:t xml:space="preserve"> </w:t>
            </w:r>
            <w:r w:rsidR="004F6811">
              <w:rPr>
                <w:sz w:val="26"/>
                <w:szCs w:val="26"/>
              </w:rPr>
              <w:t>833</w:t>
            </w:r>
          </w:p>
        </w:tc>
      </w:tr>
      <w:tr w:rsidR="00CD0910" w:rsidRPr="00EE0E4D" w:rsidTr="003D282A">
        <w:tc>
          <w:tcPr>
            <w:tcW w:w="3340" w:type="dxa"/>
            <w:tcBorders>
              <w:top w:val="nil"/>
              <w:left w:val="nil"/>
              <w:bottom w:val="nil"/>
              <w:right w:val="nil"/>
            </w:tcBorders>
          </w:tcPr>
          <w:p w:rsidR="00CD0910" w:rsidRPr="00EE0E4D" w:rsidRDefault="00CD0910" w:rsidP="00A8406B">
            <w:pPr>
              <w:rPr>
                <w:sz w:val="26"/>
                <w:szCs w:val="26"/>
              </w:rPr>
            </w:pPr>
          </w:p>
        </w:tc>
        <w:tc>
          <w:tcPr>
            <w:tcW w:w="3071" w:type="dxa"/>
            <w:tcBorders>
              <w:top w:val="nil"/>
              <w:left w:val="nil"/>
              <w:bottom w:val="nil"/>
              <w:right w:val="nil"/>
            </w:tcBorders>
          </w:tcPr>
          <w:p w:rsidR="00CD0910" w:rsidRPr="00EE0E4D" w:rsidRDefault="00CD0910" w:rsidP="00A8406B">
            <w:pPr>
              <w:jc w:val="center"/>
              <w:rPr>
                <w:sz w:val="26"/>
                <w:szCs w:val="26"/>
              </w:rPr>
            </w:pPr>
            <w:r w:rsidRPr="00EE0E4D">
              <w:rPr>
                <w:sz w:val="26"/>
                <w:szCs w:val="26"/>
              </w:rPr>
              <w:t>пгт.</w:t>
            </w:r>
            <w:r w:rsidR="00230066" w:rsidRPr="00EE0E4D">
              <w:rPr>
                <w:sz w:val="26"/>
                <w:szCs w:val="26"/>
              </w:rPr>
              <w:t xml:space="preserve"> </w:t>
            </w:r>
            <w:r w:rsidRPr="00EE0E4D">
              <w:rPr>
                <w:sz w:val="26"/>
                <w:szCs w:val="26"/>
              </w:rPr>
              <w:t>Междуреченский</w:t>
            </w:r>
          </w:p>
        </w:tc>
        <w:tc>
          <w:tcPr>
            <w:tcW w:w="3336" w:type="dxa"/>
            <w:gridSpan w:val="2"/>
            <w:tcBorders>
              <w:top w:val="nil"/>
              <w:left w:val="nil"/>
              <w:bottom w:val="nil"/>
              <w:right w:val="nil"/>
            </w:tcBorders>
          </w:tcPr>
          <w:p w:rsidR="00CD0910" w:rsidRPr="00EE0E4D" w:rsidRDefault="00CD0910" w:rsidP="00A8406B">
            <w:pPr>
              <w:jc w:val="right"/>
              <w:rPr>
                <w:sz w:val="26"/>
                <w:szCs w:val="26"/>
              </w:rPr>
            </w:pPr>
          </w:p>
        </w:tc>
      </w:tr>
    </w:tbl>
    <w:p w:rsidR="00C35053" w:rsidRDefault="00C35053" w:rsidP="00A8406B">
      <w:pPr>
        <w:jc w:val="both"/>
        <w:rPr>
          <w:sz w:val="26"/>
          <w:szCs w:val="26"/>
        </w:rPr>
      </w:pPr>
    </w:p>
    <w:tbl>
      <w:tblPr>
        <w:tblW w:w="0" w:type="auto"/>
        <w:tblLook w:val="04A0" w:firstRow="1" w:lastRow="0" w:firstColumn="1" w:lastColumn="0" w:noHBand="0" w:noVBand="1"/>
      </w:tblPr>
      <w:tblGrid>
        <w:gridCol w:w="6912"/>
      </w:tblGrid>
      <w:tr w:rsidR="004F6811" w:rsidRPr="009C24E9" w:rsidTr="00A45417">
        <w:trPr>
          <w:trHeight w:val="1162"/>
        </w:trPr>
        <w:tc>
          <w:tcPr>
            <w:tcW w:w="6912" w:type="dxa"/>
            <w:hideMark/>
          </w:tcPr>
          <w:p w:rsidR="009A5DBE" w:rsidRDefault="004F6811" w:rsidP="00912B43">
            <w:pPr>
              <w:rPr>
                <w:sz w:val="28"/>
                <w:szCs w:val="28"/>
              </w:rPr>
            </w:pPr>
            <w:r w:rsidRPr="00912B43">
              <w:rPr>
                <w:sz w:val="28"/>
                <w:szCs w:val="28"/>
              </w:rPr>
              <w:t xml:space="preserve">О внесении изменений в постановление администрации Кондинского района </w:t>
            </w:r>
          </w:p>
          <w:p w:rsidR="004F6811" w:rsidRPr="00912B43" w:rsidRDefault="004F6811" w:rsidP="00912B43">
            <w:pPr>
              <w:rPr>
                <w:sz w:val="28"/>
                <w:szCs w:val="28"/>
              </w:rPr>
            </w:pPr>
            <w:r w:rsidRPr="00912B43">
              <w:rPr>
                <w:sz w:val="28"/>
                <w:szCs w:val="28"/>
              </w:rPr>
              <w:t>от 12 декабря 2022 года № 2698</w:t>
            </w:r>
            <w:r w:rsidR="00912B43">
              <w:rPr>
                <w:sz w:val="28"/>
                <w:szCs w:val="28"/>
              </w:rPr>
              <w:t xml:space="preserve"> </w:t>
            </w:r>
            <w:r w:rsidRPr="00912B43">
              <w:rPr>
                <w:sz w:val="28"/>
                <w:szCs w:val="28"/>
              </w:rPr>
              <w:t>«</w:t>
            </w:r>
            <w:r w:rsidR="00912B43">
              <w:rPr>
                <w:sz w:val="28"/>
                <w:szCs w:val="28"/>
              </w:rPr>
              <w:t xml:space="preserve">Об утверждении </w:t>
            </w:r>
            <w:r w:rsidRPr="00912B43">
              <w:rPr>
                <w:sz w:val="28"/>
                <w:szCs w:val="28"/>
              </w:rPr>
              <w:t>административного регламента предоставления муниципальной услуги «Передача в собственность граждан занимаемых ими жилых помещений</w:t>
            </w:r>
            <w:r w:rsidR="005F7291">
              <w:rPr>
                <w:sz w:val="28"/>
                <w:szCs w:val="28"/>
              </w:rPr>
              <w:t xml:space="preserve"> </w:t>
            </w:r>
            <w:r w:rsidRPr="00912B43">
              <w:rPr>
                <w:sz w:val="28"/>
                <w:szCs w:val="28"/>
              </w:rPr>
              <w:t>жилищного фонда (приватизация жилых помещений)»</w:t>
            </w:r>
          </w:p>
        </w:tc>
      </w:tr>
    </w:tbl>
    <w:p w:rsidR="004F6811" w:rsidRPr="00912B43" w:rsidRDefault="004F6811" w:rsidP="00912B43">
      <w:pPr>
        <w:widowControl w:val="0"/>
        <w:autoSpaceDE w:val="0"/>
        <w:autoSpaceDN w:val="0"/>
        <w:adjustRightInd w:val="0"/>
        <w:jc w:val="both"/>
        <w:rPr>
          <w:sz w:val="28"/>
          <w:szCs w:val="28"/>
        </w:rPr>
      </w:pPr>
    </w:p>
    <w:p w:rsidR="004F6811" w:rsidRPr="00912B43" w:rsidRDefault="009A5DBE" w:rsidP="00912B43">
      <w:pPr>
        <w:widowControl w:val="0"/>
        <w:autoSpaceDE w:val="0"/>
        <w:autoSpaceDN w:val="0"/>
        <w:adjustRightInd w:val="0"/>
        <w:ind w:firstLine="708"/>
        <w:jc w:val="both"/>
        <w:rPr>
          <w:sz w:val="28"/>
          <w:szCs w:val="28"/>
        </w:rPr>
      </w:pPr>
      <w:r>
        <w:rPr>
          <w:sz w:val="28"/>
          <w:szCs w:val="28"/>
        </w:rPr>
        <w:t>В соответствии с ф</w:t>
      </w:r>
      <w:r w:rsidR="004F6811" w:rsidRPr="00912B43">
        <w:rPr>
          <w:sz w:val="28"/>
          <w:szCs w:val="28"/>
        </w:rPr>
        <w:t>едеральными законами от 24 ноября 1995 года</w:t>
      </w:r>
      <w:r w:rsidR="005F7291">
        <w:rPr>
          <w:sz w:val="28"/>
          <w:szCs w:val="28"/>
        </w:rPr>
        <w:t xml:space="preserve">                </w:t>
      </w:r>
      <w:r w:rsidR="004F6811" w:rsidRPr="00912B43">
        <w:rPr>
          <w:sz w:val="28"/>
          <w:szCs w:val="28"/>
        </w:rPr>
        <w:t>№ 181-ФЗ «О социальной защите инвалидов в Российской Федерации»,</w:t>
      </w:r>
      <w:r w:rsidR="005F7291">
        <w:rPr>
          <w:sz w:val="28"/>
          <w:szCs w:val="28"/>
        </w:rPr>
        <w:t xml:space="preserve">                      </w:t>
      </w:r>
      <w:r w:rsidR="004F6811" w:rsidRPr="00912B43">
        <w:rPr>
          <w:sz w:val="28"/>
          <w:szCs w:val="28"/>
        </w:rPr>
        <w:t>от 27 июля 2010 года №</w:t>
      </w:r>
      <w:r w:rsidR="00912B43">
        <w:rPr>
          <w:sz w:val="28"/>
          <w:szCs w:val="28"/>
        </w:rPr>
        <w:t xml:space="preserve"> </w:t>
      </w:r>
      <w:r w:rsidR="004F6811" w:rsidRPr="00912B43">
        <w:rPr>
          <w:sz w:val="28"/>
          <w:szCs w:val="28"/>
        </w:rPr>
        <w:t>210-ФЗ «Об организации предоставления государственных и муниципальных услуг», постановлением Правительства Российской Федерации от 26 марта 2016 года № 236 «О требованиях</w:t>
      </w:r>
      <w:r w:rsidR="005F7291">
        <w:rPr>
          <w:sz w:val="28"/>
          <w:szCs w:val="28"/>
        </w:rPr>
        <w:t xml:space="preserve">                          </w:t>
      </w:r>
      <w:r w:rsidR="004F6811" w:rsidRPr="00912B43">
        <w:rPr>
          <w:sz w:val="28"/>
          <w:szCs w:val="28"/>
        </w:rPr>
        <w:t xml:space="preserve">к предоставлению в электронной форме государственных и муниципальных услуг», в целях приведения правовых актов администрации Кондинского района в соответствие действующему законодательству, </w:t>
      </w:r>
      <w:r w:rsidR="004F6811" w:rsidRPr="00912B43">
        <w:rPr>
          <w:b/>
          <w:sz w:val="28"/>
          <w:szCs w:val="28"/>
        </w:rPr>
        <w:t>администрация Кондинского района постановляет</w:t>
      </w:r>
      <w:r w:rsidR="004F6811" w:rsidRPr="00912B43">
        <w:rPr>
          <w:sz w:val="28"/>
          <w:szCs w:val="28"/>
        </w:rPr>
        <w:t>:</w:t>
      </w:r>
    </w:p>
    <w:p w:rsidR="004F6811" w:rsidRPr="00912B43" w:rsidRDefault="004F6811" w:rsidP="00912B43">
      <w:pPr>
        <w:suppressAutoHyphens/>
        <w:ind w:firstLine="708"/>
        <w:jc w:val="both"/>
        <w:rPr>
          <w:rFonts w:eastAsia="Calibri"/>
          <w:bCs/>
          <w:sz w:val="28"/>
          <w:szCs w:val="28"/>
        </w:rPr>
      </w:pPr>
      <w:r w:rsidRPr="00912B43">
        <w:rPr>
          <w:rFonts w:eastAsia="Calibri"/>
          <w:bCs/>
          <w:sz w:val="28"/>
          <w:szCs w:val="28"/>
        </w:rPr>
        <w:t>1.</w:t>
      </w:r>
      <w:r w:rsidRPr="00912B43">
        <w:rPr>
          <w:sz w:val="28"/>
          <w:szCs w:val="28"/>
        </w:rPr>
        <w:t xml:space="preserve"> </w:t>
      </w:r>
      <w:r w:rsidRPr="00912B43">
        <w:rPr>
          <w:rFonts w:eastAsia="Calibri"/>
          <w:bCs/>
          <w:sz w:val="28"/>
          <w:szCs w:val="28"/>
        </w:rPr>
        <w:t>Внести в постановление администрации Кондинского района</w:t>
      </w:r>
      <w:r w:rsidR="005F7291">
        <w:rPr>
          <w:rFonts w:eastAsia="Calibri"/>
          <w:bCs/>
          <w:sz w:val="28"/>
          <w:szCs w:val="28"/>
        </w:rPr>
        <w:t xml:space="preserve">                         </w:t>
      </w:r>
      <w:r w:rsidRPr="00912B43">
        <w:rPr>
          <w:sz w:val="28"/>
          <w:szCs w:val="28"/>
        </w:rPr>
        <w:t>от 12 декабря 2022 года № 2698 «Об утверждении административного регламента предоставления муниципальной услуги «Передача в собственность граждан занимаемых ими жилых помещений</w:t>
      </w:r>
      <w:r w:rsidR="005F7291">
        <w:rPr>
          <w:sz w:val="28"/>
          <w:szCs w:val="28"/>
        </w:rPr>
        <w:t xml:space="preserve"> </w:t>
      </w:r>
      <w:r w:rsidRPr="00912B43">
        <w:rPr>
          <w:sz w:val="28"/>
          <w:szCs w:val="28"/>
        </w:rPr>
        <w:t>жилищного фонда (приватизация жилых помещений)»</w:t>
      </w:r>
      <w:r w:rsidRPr="00912B43">
        <w:rPr>
          <w:rFonts w:eastAsia="Calibri"/>
          <w:bCs/>
          <w:sz w:val="28"/>
          <w:szCs w:val="28"/>
        </w:rPr>
        <w:t xml:space="preserve"> следующие изменения:</w:t>
      </w:r>
    </w:p>
    <w:p w:rsidR="004F6811" w:rsidRPr="00912B43" w:rsidRDefault="004F6811" w:rsidP="00912B43">
      <w:pPr>
        <w:suppressAutoHyphens/>
        <w:ind w:firstLine="708"/>
        <w:jc w:val="both"/>
        <w:rPr>
          <w:rFonts w:eastAsia="Calibri"/>
          <w:bCs/>
          <w:sz w:val="28"/>
          <w:szCs w:val="28"/>
        </w:rPr>
      </w:pPr>
      <w:r w:rsidRPr="00912B43">
        <w:rPr>
          <w:rFonts w:eastAsia="Calibri"/>
          <w:bCs/>
          <w:sz w:val="28"/>
          <w:szCs w:val="28"/>
        </w:rPr>
        <w:t>В приложении к постановлению:</w:t>
      </w:r>
    </w:p>
    <w:p w:rsidR="004F6811" w:rsidRPr="00912B43" w:rsidRDefault="004F6811" w:rsidP="00912B43">
      <w:pPr>
        <w:autoSpaceDE w:val="0"/>
        <w:autoSpaceDN w:val="0"/>
        <w:adjustRightInd w:val="0"/>
        <w:ind w:firstLine="708"/>
        <w:jc w:val="both"/>
        <w:rPr>
          <w:rFonts w:eastAsia="Calibri"/>
          <w:bCs/>
          <w:sz w:val="28"/>
          <w:szCs w:val="28"/>
        </w:rPr>
      </w:pPr>
      <w:r w:rsidRPr="00912B43">
        <w:rPr>
          <w:rFonts w:eastAsia="Calibri"/>
          <w:bCs/>
          <w:sz w:val="28"/>
          <w:szCs w:val="28"/>
        </w:rPr>
        <w:t>1.1. Подпункт 20.2 пункта 20</w:t>
      </w:r>
      <w:r w:rsidR="005F7291">
        <w:rPr>
          <w:rFonts w:eastAsia="Calibri"/>
          <w:bCs/>
          <w:sz w:val="28"/>
          <w:szCs w:val="28"/>
        </w:rPr>
        <w:t xml:space="preserve"> </w:t>
      </w:r>
      <w:r w:rsidRPr="00912B43">
        <w:rPr>
          <w:rFonts w:eastAsia="Calibri"/>
          <w:bCs/>
          <w:sz w:val="28"/>
          <w:szCs w:val="28"/>
        </w:rPr>
        <w:t>раздела II изложить в следующей редакции:</w:t>
      </w:r>
    </w:p>
    <w:p w:rsidR="004F6811" w:rsidRPr="00912B43" w:rsidRDefault="004F6811" w:rsidP="00912B43">
      <w:pPr>
        <w:autoSpaceDE w:val="0"/>
        <w:autoSpaceDN w:val="0"/>
        <w:adjustRightInd w:val="0"/>
        <w:ind w:firstLine="708"/>
        <w:jc w:val="both"/>
        <w:rPr>
          <w:rFonts w:eastAsia="Calibri"/>
          <w:bCs/>
          <w:sz w:val="28"/>
          <w:szCs w:val="28"/>
        </w:rPr>
      </w:pPr>
      <w:r w:rsidRPr="00912B43">
        <w:rPr>
          <w:rFonts w:eastAsia="Calibri"/>
          <w:bCs/>
          <w:sz w:val="28"/>
          <w:szCs w:val="28"/>
        </w:rPr>
        <w:t>«20.2.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5F7291">
        <w:rPr>
          <w:rFonts w:eastAsia="Calibri"/>
          <w:bCs/>
          <w:sz w:val="28"/>
          <w:szCs w:val="28"/>
        </w:rPr>
        <w:t xml:space="preserve">               </w:t>
      </w:r>
      <w:r w:rsidRPr="00912B43">
        <w:rPr>
          <w:rFonts w:eastAsia="Calibri"/>
          <w:bCs/>
          <w:sz w:val="28"/>
          <w:szCs w:val="28"/>
        </w:rPr>
        <w:t xml:space="preserve">в органах, предоставляющих муниципальные услуги, многофункциональных центрах с использованием информационных технологий, предусмотренных </w:t>
      </w:r>
      <w:r w:rsidRPr="00912B43">
        <w:rPr>
          <w:rFonts w:eastAsia="Calibri"/>
          <w:bCs/>
          <w:sz w:val="28"/>
          <w:szCs w:val="28"/>
        </w:rPr>
        <w:lastRenderedPageBreak/>
        <w:t>частью 18 статьи 14.1 Федерального закона от 27 июля 2006 года №</w:t>
      </w:r>
      <w:r w:rsidR="009A5DBE">
        <w:rPr>
          <w:rFonts w:eastAsia="Calibri"/>
          <w:bCs/>
          <w:sz w:val="28"/>
          <w:szCs w:val="28"/>
        </w:rPr>
        <w:t xml:space="preserve"> </w:t>
      </w:r>
      <w:r w:rsidRPr="00912B43">
        <w:rPr>
          <w:rFonts w:eastAsia="Calibri"/>
          <w:bCs/>
          <w:sz w:val="28"/>
          <w:szCs w:val="28"/>
        </w:rPr>
        <w:t>149-ФЗ</w:t>
      </w:r>
      <w:r w:rsidR="005F7291">
        <w:rPr>
          <w:rFonts w:eastAsia="Calibri"/>
          <w:bCs/>
          <w:sz w:val="28"/>
          <w:szCs w:val="28"/>
        </w:rPr>
        <w:t xml:space="preserve">          </w:t>
      </w:r>
      <w:r w:rsidRPr="00912B43">
        <w:rPr>
          <w:rFonts w:eastAsia="Calibri"/>
          <w:bCs/>
          <w:sz w:val="28"/>
          <w:szCs w:val="28"/>
        </w:rPr>
        <w:t>«Об информации, информационных технологиях и о защите информации».</w:t>
      </w:r>
    </w:p>
    <w:p w:rsidR="004F6811" w:rsidRPr="00912B43" w:rsidRDefault="00586629" w:rsidP="00912B43">
      <w:pPr>
        <w:autoSpaceDE w:val="0"/>
        <w:autoSpaceDN w:val="0"/>
        <w:adjustRightInd w:val="0"/>
        <w:ind w:firstLine="708"/>
        <w:jc w:val="both"/>
        <w:rPr>
          <w:rFonts w:eastAsia="Calibri"/>
          <w:bCs/>
          <w:sz w:val="28"/>
          <w:szCs w:val="28"/>
        </w:rPr>
      </w:pPr>
      <w:r>
        <w:rPr>
          <w:rFonts w:eastAsia="Calibri"/>
          <w:bCs/>
          <w:sz w:val="28"/>
          <w:szCs w:val="28"/>
        </w:rPr>
        <w:t>В случае</w:t>
      </w:r>
      <w:r w:rsidR="004F6811" w:rsidRPr="00912B43">
        <w:rPr>
          <w:rFonts w:eastAsia="Calibri"/>
          <w:bCs/>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F6811" w:rsidRPr="00912B43" w:rsidRDefault="004F6811" w:rsidP="00912B43">
      <w:pPr>
        <w:autoSpaceDE w:val="0"/>
        <w:autoSpaceDN w:val="0"/>
        <w:adjustRightInd w:val="0"/>
        <w:ind w:firstLine="708"/>
        <w:jc w:val="both"/>
        <w:rPr>
          <w:rFonts w:eastAsia="Calibri"/>
          <w:bCs/>
          <w:sz w:val="28"/>
          <w:szCs w:val="28"/>
        </w:rPr>
      </w:pPr>
      <w:r w:rsidRPr="00912B43">
        <w:rPr>
          <w:rFonts w:eastAsia="Calibri"/>
          <w:bCs/>
          <w:sz w:val="28"/>
          <w:szCs w:val="28"/>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4F6811" w:rsidRPr="00912B43" w:rsidRDefault="004F6811" w:rsidP="00912B43">
      <w:pPr>
        <w:autoSpaceDE w:val="0"/>
        <w:autoSpaceDN w:val="0"/>
        <w:adjustRightInd w:val="0"/>
        <w:ind w:firstLine="708"/>
        <w:jc w:val="both"/>
        <w:rPr>
          <w:rFonts w:eastAsia="Calibri"/>
          <w:bCs/>
          <w:sz w:val="28"/>
          <w:szCs w:val="28"/>
        </w:rPr>
      </w:pPr>
      <w:r w:rsidRPr="00912B43">
        <w:rPr>
          <w:rFonts w:eastAsia="Calibri"/>
          <w:bCs/>
          <w:sz w:val="28"/>
          <w:szCs w:val="28"/>
        </w:rPr>
        <w:t>1.2.</w:t>
      </w:r>
      <w:r w:rsidRPr="00912B43">
        <w:rPr>
          <w:sz w:val="28"/>
          <w:szCs w:val="28"/>
        </w:rPr>
        <w:t xml:space="preserve"> </w:t>
      </w:r>
      <w:r w:rsidRPr="00912B43">
        <w:rPr>
          <w:rFonts w:eastAsia="Calibri"/>
          <w:bCs/>
          <w:sz w:val="28"/>
          <w:szCs w:val="28"/>
        </w:rPr>
        <w:t>Абзац 3 пункта 33</w:t>
      </w:r>
      <w:r w:rsidR="005F7291">
        <w:rPr>
          <w:rFonts w:eastAsia="Calibri"/>
          <w:bCs/>
          <w:sz w:val="28"/>
          <w:szCs w:val="28"/>
        </w:rPr>
        <w:t xml:space="preserve"> </w:t>
      </w:r>
      <w:r w:rsidRPr="00912B43">
        <w:rPr>
          <w:rFonts w:eastAsia="Calibri"/>
          <w:bCs/>
          <w:sz w:val="28"/>
          <w:szCs w:val="28"/>
        </w:rPr>
        <w:t>раздела II изложить в следующей редакции:</w:t>
      </w:r>
    </w:p>
    <w:p w:rsidR="004F6811" w:rsidRPr="00912B43" w:rsidRDefault="004F6811" w:rsidP="00912B43">
      <w:pPr>
        <w:autoSpaceDE w:val="0"/>
        <w:autoSpaceDN w:val="0"/>
        <w:adjustRightInd w:val="0"/>
        <w:ind w:firstLine="708"/>
        <w:jc w:val="both"/>
        <w:rPr>
          <w:rFonts w:eastAsia="Calibri"/>
          <w:bCs/>
          <w:sz w:val="28"/>
          <w:szCs w:val="28"/>
        </w:rPr>
      </w:pPr>
      <w:r w:rsidRPr="00912B43">
        <w:rPr>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w:t>
      </w:r>
      <w:r w:rsidR="009A5DBE">
        <w:rPr>
          <w:sz w:val="28"/>
          <w:szCs w:val="28"/>
        </w:rPr>
        <w:t xml:space="preserve">                  </w:t>
      </w:r>
      <w:r w:rsidRPr="00912B43">
        <w:rPr>
          <w:sz w:val="28"/>
          <w:szCs w:val="28"/>
        </w:rPr>
        <w:t>включая те, в которых расположены физкультурно-спортивные организации, организации</w:t>
      </w:r>
      <w:r w:rsidR="00586629">
        <w:rPr>
          <w:sz w:val="28"/>
          <w:szCs w:val="28"/>
        </w:rPr>
        <w:t xml:space="preserve"> культуры и другие организации),</w:t>
      </w:r>
      <w:r w:rsidRPr="00912B43">
        <w:rPr>
          <w:sz w:val="28"/>
          <w:szCs w:val="28"/>
        </w:rPr>
        <w:t xml:space="preserve"> мест отдыха, выделяется </w:t>
      </w:r>
      <w:r w:rsidR="005F7291">
        <w:rPr>
          <w:sz w:val="28"/>
          <w:szCs w:val="28"/>
        </w:rPr>
        <w:t xml:space="preserve">                    </w:t>
      </w:r>
      <w:r w:rsidRPr="00912B43">
        <w:rPr>
          <w:sz w:val="28"/>
          <w:szCs w:val="28"/>
        </w:rPr>
        <w:t xml:space="preserve">не менее 10 процентов мест (но не менее одного места) для бесплатной парковки транспортных средств, управляемых инвалидами I, II групп, </w:t>
      </w:r>
      <w:r w:rsidR="005F7291">
        <w:rPr>
          <w:sz w:val="28"/>
          <w:szCs w:val="28"/>
        </w:rPr>
        <w:t xml:space="preserve">                        </w:t>
      </w:r>
      <w:r w:rsidRPr="00912B43">
        <w:rPr>
          <w:sz w:val="28"/>
          <w:szCs w:val="28"/>
        </w:rPr>
        <w:t>и транспортных средств, перевозящих таких инвалидов и (или) детей-инвалидов. На граждан</w:t>
      </w:r>
      <w:r w:rsidR="005F7291">
        <w:rPr>
          <w:sz w:val="28"/>
          <w:szCs w:val="28"/>
        </w:rPr>
        <w:t xml:space="preserve"> </w:t>
      </w:r>
      <w:r w:rsidRPr="00912B43">
        <w:rPr>
          <w:sz w:val="28"/>
          <w:szCs w:val="28"/>
        </w:rPr>
        <w:t>из числа инвалидов III группы распространяются нормы настоящего абзаца</w:t>
      </w:r>
      <w:r w:rsidR="005F7291">
        <w:rPr>
          <w:sz w:val="28"/>
          <w:szCs w:val="28"/>
        </w:rPr>
        <w:t xml:space="preserve"> </w:t>
      </w:r>
      <w:r w:rsidRPr="00912B43">
        <w:rPr>
          <w:sz w:val="28"/>
          <w:szCs w:val="28"/>
        </w:rPr>
        <w:t>в порядке, определяемом Правительством Российской Федерации.</w:t>
      </w:r>
      <w:r w:rsidR="005F7291">
        <w:rPr>
          <w:sz w:val="28"/>
          <w:szCs w:val="28"/>
        </w:rPr>
        <w:t xml:space="preserve"> </w:t>
      </w:r>
      <w:r w:rsidRPr="00912B43">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912B43">
        <w:rPr>
          <w:rFonts w:eastAsia="Calibri"/>
          <w:bCs/>
          <w:sz w:val="28"/>
          <w:szCs w:val="28"/>
        </w:rPr>
        <w:t xml:space="preserve"> </w:t>
      </w:r>
    </w:p>
    <w:p w:rsidR="004F6811" w:rsidRPr="00912B43" w:rsidRDefault="004F6811" w:rsidP="00912B43">
      <w:pPr>
        <w:autoSpaceDE w:val="0"/>
        <w:autoSpaceDN w:val="0"/>
        <w:adjustRightInd w:val="0"/>
        <w:ind w:firstLine="708"/>
        <w:jc w:val="both"/>
        <w:rPr>
          <w:rFonts w:eastAsia="Calibri"/>
          <w:bCs/>
          <w:sz w:val="28"/>
          <w:szCs w:val="28"/>
        </w:rPr>
      </w:pPr>
      <w:r w:rsidRPr="00912B43">
        <w:rPr>
          <w:rFonts w:eastAsia="Calibri"/>
          <w:bCs/>
          <w:sz w:val="28"/>
          <w:szCs w:val="28"/>
        </w:rPr>
        <w:t>1.3. Пункт 40</w:t>
      </w:r>
      <w:r w:rsidR="005F7291">
        <w:rPr>
          <w:rFonts w:eastAsia="Calibri"/>
          <w:bCs/>
          <w:sz w:val="28"/>
          <w:szCs w:val="28"/>
        </w:rPr>
        <w:t xml:space="preserve"> </w:t>
      </w:r>
      <w:r w:rsidRPr="00912B43">
        <w:rPr>
          <w:rFonts w:eastAsia="Calibri"/>
          <w:bCs/>
          <w:sz w:val="28"/>
          <w:szCs w:val="28"/>
        </w:rPr>
        <w:t>раздела III изложить в следующей редакции:</w:t>
      </w:r>
    </w:p>
    <w:p w:rsidR="004F6811" w:rsidRPr="00912B43" w:rsidRDefault="004F6811" w:rsidP="00912B43">
      <w:pPr>
        <w:autoSpaceDE w:val="0"/>
        <w:autoSpaceDN w:val="0"/>
        <w:adjustRightInd w:val="0"/>
        <w:ind w:firstLine="708"/>
        <w:jc w:val="both"/>
        <w:rPr>
          <w:rFonts w:eastAsia="Calibri"/>
          <w:bCs/>
          <w:sz w:val="28"/>
          <w:szCs w:val="28"/>
        </w:rPr>
      </w:pPr>
      <w:r w:rsidRPr="00912B43">
        <w:rPr>
          <w:rFonts w:eastAsia="Calibri"/>
          <w:bCs/>
          <w:sz w:val="28"/>
          <w:szCs w:val="28"/>
        </w:rPr>
        <w:t>«40. При предоставлении муниципальной услуги в электронной форме заявителю обеспечиваются:</w:t>
      </w:r>
    </w:p>
    <w:p w:rsidR="004F6811" w:rsidRPr="00912B43" w:rsidRDefault="004F6811" w:rsidP="00912B43">
      <w:pPr>
        <w:autoSpaceDE w:val="0"/>
        <w:autoSpaceDN w:val="0"/>
        <w:adjustRightInd w:val="0"/>
        <w:ind w:firstLine="708"/>
        <w:jc w:val="both"/>
        <w:rPr>
          <w:rFonts w:eastAsia="Calibri"/>
          <w:bCs/>
          <w:sz w:val="28"/>
          <w:szCs w:val="28"/>
        </w:rPr>
      </w:pPr>
      <w:r w:rsidRPr="00912B43">
        <w:rPr>
          <w:rFonts w:eastAsia="Calibri"/>
          <w:bCs/>
          <w:sz w:val="28"/>
          <w:szCs w:val="28"/>
        </w:rPr>
        <w:t>получение информации о порядке и сроках предоставления муниципальной услуги;</w:t>
      </w:r>
    </w:p>
    <w:p w:rsidR="004F6811" w:rsidRPr="00912B43" w:rsidRDefault="004F6811" w:rsidP="00912B43">
      <w:pPr>
        <w:autoSpaceDE w:val="0"/>
        <w:autoSpaceDN w:val="0"/>
        <w:adjustRightInd w:val="0"/>
        <w:ind w:firstLine="708"/>
        <w:jc w:val="both"/>
        <w:rPr>
          <w:rFonts w:eastAsia="Calibri"/>
          <w:bCs/>
          <w:sz w:val="28"/>
          <w:szCs w:val="28"/>
        </w:rPr>
      </w:pPr>
      <w:r w:rsidRPr="00912B43">
        <w:rPr>
          <w:rFonts w:eastAsia="Calibri"/>
          <w:bCs/>
          <w:sz w:val="28"/>
          <w:szCs w:val="28"/>
        </w:rPr>
        <w:t>запись на прием в Комитет, многофункциональный центр предоставления государственных и муниципальных услуг для подачи запроса о предоставлении услуги,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rsidR="004F6811" w:rsidRPr="00912B43" w:rsidRDefault="004F6811" w:rsidP="00912B43">
      <w:pPr>
        <w:autoSpaceDE w:val="0"/>
        <w:autoSpaceDN w:val="0"/>
        <w:adjustRightInd w:val="0"/>
        <w:ind w:firstLine="708"/>
        <w:jc w:val="both"/>
        <w:rPr>
          <w:rFonts w:eastAsia="Calibri"/>
          <w:bCs/>
          <w:sz w:val="28"/>
          <w:szCs w:val="28"/>
        </w:rPr>
      </w:pPr>
      <w:r w:rsidRPr="00912B43">
        <w:rPr>
          <w:rFonts w:eastAsia="Calibri"/>
          <w:bCs/>
          <w:sz w:val="28"/>
          <w:szCs w:val="28"/>
        </w:rPr>
        <w:t>формирование заявления;</w:t>
      </w:r>
    </w:p>
    <w:p w:rsidR="004F6811" w:rsidRPr="00912B43" w:rsidRDefault="004F6811" w:rsidP="00912B43">
      <w:pPr>
        <w:autoSpaceDE w:val="0"/>
        <w:autoSpaceDN w:val="0"/>
        <w:adjustRightInd w:val="0"/>
        <w:ind w:firstLine="708"/>
        <w:jc w:val="both"/>
        <w:rPr>
          <w:rFonts w:eastAsia="Calibri"/>
          <w:bCs/>
          <w:sz w:val="28"/>
          <w:szCs w:val="28"/>
        </w:rPr>
      </w:pPr>
      <w:r w:rsidRPr="00912B43">
        <w:rPr>
          <w:rFonts w:eastAsia="Calibri"/>
          <w:bCs/>
          <w:sz w:val="28"/>
          <w:szCs w:val="28"/>
        </w:rPr>
        <w:t>прием и регистрация Комитетом заявления и иных документов, необходимых для предоставления муниципальной услуги;</w:t>
      </w:r>
    </w:p>
    <w:p w:rsidR="004F6811" w:rsidRPr="00912B43" w:rsidRDefault="004F6811" w:rsidP="00912B43">
      <w:pPr>
        <w:autoSpaceDE w:val="0"/>
        <w:autoSpaceDN w:val="0"/>
        <w:adjustRightInd w:val="0"/>
        <w:ind w:firstLine="708"/>
        <w:jc w:val="both"/>
        <w:rPr>
          <w:rFonts w:eastAsia="Calibri"/>
          <w:bCs/>
          <w:sz w:val="28"/>
          <w:szCs w:val="28"/>
        </w:rPr>
      </w:pPr>
      <w:r w:rsidRPr="00912B43">
        <w:rPr>
          <w:rFonts w:eastAsia="Calibri"/>
          <w:bCs/>
          <w:sz w:val="28"/>
          <w:szCs w:val="28"/>
        </w:rPr>
        <w:t>получение результата предоставления муниципальной услуги;</w:t>
      </w:r>
    </w:p>
    <w:p w:rsidR="004F6811" w:rsidRPr="00912B43" w:rsidRDefault="004F6811" w:rsidP="00912B43">
      <w:pPr>
        <w:autoSpaceDE w:val="0"/>
        <w:autoSpaceDN w:val="0"/>
        <w:adjustRightInd w:val="0"/>
        <w:ind w:firstLine="708"/>
        <w:jc w:val="both"/>
        <w:rPr>
          <w:rFonts w:eastAsia="Calibri"/>
          <w:bCs/>
          <w:sz w:val="28"/>
          <w:szCs w:val="28"/>
        </w:rPr>
      </w:pPr>
      <w:r w:rsidRPr="00912B43">
        <w:rPr>
          <w:rFonts w:eastAsia="Calibri"/>
          <w:bCs/>
          <w:sz w:val="28"/>
          <w:szCs w:val="28"/>
        </w:rPr>
        <w:t>получение сведений о ходе рассмотрения заявления;</w:t>
      </w:r>
    </w:p>
    <w:p w:rsidR="004F6811" w:rsidRPr="00912B43" w:rsidRDefault="004F6811" w:rsidP="00912B43">
      <w:pPr>
        <w:autoSpaceDE w:val="0"/>
        <w:autoSpaceDN w:val="0"/>
        <w:adjustRightInd w:val="0"/>
        <w:ind w:firstLine="708"/>
        <w:jc w:val="both"/>
        <w:rPr>
          <w:rFonts w:eastAsia="Calibri"/>
          <w:bCs/>
          <w:sz w:val="28"/>
          <w:szCs w:val="28"/>
        </w:rPr>
      </w:pPr>
      <w:r w:rsidRPr="00912B43">
        <w:rPr>
          <w:rFonts w:eastAsia="Calibri"/>
          <w:bCs/>
          <w:sz w:val="28"/>
          <w:szCs w:val="28"/>
        </w:rPr>
        <w:t>осуществление оценки качества предоставления муниципальной услуги;</w:t>
      </w:r>
    </w:p>
    <w:p w:rsidR="004F6811" w:rsidRPr="00912B43" w:rsidRDefault="004F6811" w:rsidP="00912B43">
      <w:pPr>
        <w:autoSpaceDE w:val="0"/>
        <w:autoSpaceDN w:val="0"/>
        <w:adjustRightInd w:val="0"/>
        <w:ind w:firstLine="708"/>
        <w:jc w:val="both"/>
        <w:rPr>
          <w:rFonts w:eastAsia="Calibri"/>
          <w:bCs/>
          <w:sz w:val="28"/>
          <w:szCs w:val="28"/>
        </w:rPr>
      </w:pPr>
      <w:r w:rsidRPr="00912B43">
        <w:rPr>
          <w:rFonts w:eastAsia="Calibri"/>
          <w:bCs/>
          <w:sz w:val="28"/>
          <w:szCs w:val="28"/>
        </w:rPr>
        <w:t>досудебное (внесудебное) обжалование решений и действий (бездействия) Комитета либо действия (бездействие) должностных лиц Комитета, предоставляющего муниципальную услугу, либо муниципального служащего.».</w:t>
      </w:r>
    </w:p>
    <w:p w:rsidR="004F6811" w:rsidRPr="00912B43" w:rsidRDefault="004F6811" w:rsidP="00912B43">
      <w:pPr>
        <w:autoSpaceDE w:val="0"/>
        <w:autoSpaceDN w:val="0"/>
        <w:adjustRightInd w:val="0"/>
        <w:ind w:firstLine="708"/>
        <w:jc w:val="both"/>
        <w:rPr>
          <w:rFonts w:eastAsia="Calibri"/>
          <w:bCs/>
          <w:sz w:val="28"/>
          <w:szCs w:val="28"/>
        </w:rPr>
      </w:pPr>
      <w:r w:rsidRPr="00912B43">
        <w:rPr>
          <w:rFonts w:eastAsia="Calibri"/>
          <w:bCs/>
          <w:sz w:val="28"/>
          <w:szCs w:val="28"/>
        </w:rPr>
        <w:t>1.4. Абзац 2 пункта 45</w:t>
      </w:r>
      <w:r w:rsidR="005F7291">
        <w:rPr>
          <w:rFonts w:eastAsia="Calibri"/>
          <w:bCs/>
          <w:sz w:val="28"/>
          <w:szCs w:val="28"/>
        </w:rPr>
        <w:t xml:space="preserve"> </w:t>
      </w:r>
      <w:r w:rsidRPr="00912B43">
        <w:rPr>
          <w:rFonts w:eastAsia="Calibri"/>
          <w:bCs/>
          <w:sz w:val="28"/>
          <w:szCs w:val="28"/>
        </w:rPr>
        <w:t>раздела III изложить в следующей редакции:</w:t>
      </w:r>
    </w:p>
    <w:p w:rsidR="004F6811" w:rsidRPr="00912B43" w:rsidRDefault="004F6811" w:rsidP="00912B43">
      <w:pPr>
        <w:autoSpaceDE w:val="0"/>
        <w:autoSpaceDN w:val="0"/>
        <w:adjustRightInd w:val="0"/>
        <w:ind w:firstLine="708"/>
        <w:jc w:val="both"/>
        <w:rPr>
          <w:sz w:val="28"/>
          <w:szCs w:val="28"/>
        </w:rPr>
      </w:pPr>
      <w:r w:rsidRPr="00912B43">
        <w:rPr>
          <w:rFonts w:eastAsia="Calibri"/>
          <w:bCs/>
          <w:sz w:val="28"/>
          <w:szCs w:val="28"/>
        </w:rPr>
        <w:t>«</w:t>
      </w:r>
      <w:r w:rsidRPr="00912B43">
        <w:rPr>
          <w:sz w:val="28"/>
          <w:szCs w:val="28"/>
        </w:rPr>
        <w:t>При предоставлении муниципальной услуги в электронной форме заявителю направляется:</w:t>
      </w:r>
    </w:p>
    <w:p w:rsidR="004F6811" w:rsidRPr="00912B43" w:rsidRDefault="004F6811" w:rsidP="00912B43">
      <w:pPr>
        <w:autoSpaceDE w:val="0"/>
        <w:autoSpaceDN w:val="0"/>
        <w:adjustRightInd w:val="0"/>
        <w:ind w:firstLine="708"/>
        <w:jc w:val="both"/>
        <w:rPr>
          <w:sz w:val="28"/>
          <w:szCs w:val="28"/>
        </w:rPr>
      </w:pPr>
      <w:r w:rsidRPr="00912B43">
        <w:rPr>
          <w:sz w:val="28"/>
          <w:szCs w:val="28"/>
        </w:rPr>
        <w:lastRenderedPageBreak/>
        <w:t>а) уведомление о записи на прием в Комитет или многофункциональный центр, содержащее сведения о дате, времени и месте приема;</w:t>
      </w:r>
    </w:p>
    <w:p w:rsidR="004F6811" w:rsidRPr="00912B43" w:rsidRDefault="004F6811" w:rsidP="00912B43">
      <w:pPr>
        <w:autoSpaceDE w:val="0"/>
        <w:autoSpaceDN w:val="0"/>
        <w:adjustRightInd w:val="0"/>
        <w:ind w:firstLine="708"/>
        <w:jc w:val="both"/>
        <w:rPr>
          <w:sz w:val="28"/>
          <w:szCs w:val="28"/>
        </w:rPr>
      </w:pPr>
      <w:r w:rsidRPr="00912B43">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F6811" w:rsidRPr="00912B43" w:rsidRDefault="004F6811" w:rsidP="00912B43">
      <w:pPr>
        <w:autoSpaceDE w:val="0"/>
        <w:autoSpaceDN w:val="0"/>
        <w:adjustRightInd w:val="0"/>
        <w:ind w:firstLine="708"/>
        <w:jc w:val="both"/>
        <w:rPr>
          <w:sz w:val="28"/>
          <w:szCs w:val="28"/>
        </w:rPr>
      </w:pPr>
      <w:r w:rsidRPr="00912B43">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F6811" w:rsidRPr="00912B43" w:rsidRDefault="004F6811" w:rsidP="00912B43">
      <w:pPr>
        <w:autoSpaceDE w:val="0"/>
        <w:autoSpaceDN w:val="0"/>
        <w:adjustRightInd w:val="0"/>
        <w:ind w:firstLine="708"/>
        <w:jc w:val="both"/>
        <w:rPr>
          <w:sz w:val="28"/>
          <w:szCs w:val="28"/>
        </w:rPr>
      </w:pPr>
      <w:r w:rsidRPr="00912B43">
        <w:rPr>
          <w:sz w:val="28"/>
          <w:szCs w:val="28"/>
        </w:rPr>
        <w:t>1.5.</w:t>
      </w:r>
      <w:r w:rsidRPr="00912B43">
        <w:rPr>
          <w:rFonts w:eastAsia="Calibri"/>
          <w:bCs/>
          <w:sz w:val="28"/>
          <w:szCs w:val="28"/>
        </w:rPr>
        <w:t xml:space="preserve"> Абзац 3 пункта 65</w:t>
      </w:r>
      <w:r w:rsidR="005F7291">
        <w:rPr>
          <w:rFonts w:eastAsia="Calibri"/>
          <w:bCs/>
          <w:sz w:val="28"/>
          <w:szCs w:val="28"/>
        </w:rPr>
        <w:t xml:space="preserve"> </w:t>
      </w:r>
      <w:r w:rsidRPr="00912B43">
        <w:rPr>
          <w:rFonts w:eastAsia="Calibri"/>
          <w:bCs/>
          <w:sz w:val="28"/>
          <w:szCs w:val="28"/>
        </w:rPr>
        <w:t xml:space="preserve">раздела </w:t>
      </w:r>
      <w:r w:rsidRPr="00912B43">
        <w:rPr>
          <w:rFonts w:eastAsia="Calibri"/>
          <w:bCs/>
          <w:sz w:val="28"/>
          <w:szCs w:val="28"/>
          <w:lang w:val="en-US"/>
        </w:rPr>
        <w:t>V</w:t>
      </w:r>
      <w:r w:rsidRPr="00912B43">
        <w:rPr>
          <w:rFonts w:eastAsia="Calibri"/>
          <w:bCs/>
          <w:sz w:val="28"/>
          <w:szCs w:val="28"/>
        </w:rPr>
        <w:t>I изложить в следующей редакции:</w:t>
      </w:r>
    </w:p>
    <w:p w:rsidR="004F6811" w:rsidRPr="00912B43" w:rsidRDefault="004F6811" w:rsidP="00912B43">
      <w:pPr>
        <w:autoSpaceDE w:val="0"/>
        <w:autoSpaceDN w:val="0"/>
        <w:adjustRightInd w:val="0"/>
        <w:ind w:firstLine="708"/>
        <w:jc w:val="both"/>
        <w:rPr>
          <w:sz w:val="28"/>
          <w:szCs w:val="28"/>
        </w:rPr>
      </w:pPr>
      <w:r w:rsidRPr="00912B43">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w:t>
      </w:r>
      <w:r w:rsidR="005F7291">
        <w:rPr>
          <w:sz w:val="28"/>
          <w:szCs w:val="28"/>
        </w:rPr>
        <w:t xml:space="preserve">                    </w:t>
      </w:r>
      <w:r w:rsidRPr="00912B43">
        <w:rPr>
          <w:sz w:val="28"/>
          <w:szCs w:val="28"/>
        </w:rPr>
        <w:t>в частях 10 и 11 статьи 7 Федерального закона от 27 июля 2010 года № 210-ФЗ «Об организации предоставления государственных и муниципальных услуг»,</w:t>
      </w:r>
      <w:r w:rsidR="005F7291">
        <w:rPr>
          <w:sz w:val="28"/>
          <w:szCs w:val="28"/>
        </w:rPr>
        <w:t xml:space="preserve">                     </w:t>
      </w:r>
      <w:r w:rsidRPr="00912B43">
        <w:rPr>
          <w:sz w:val="28"/>
          <w:szCs w:val="28"/>
        </w:rPr>
        <w:t>а также проверяет соответствие копий представляемых документов</w:t>
      </w:r>
      <w:r w:rsidR="005F7291">
        <w:rPr>
          <w:sz w:val="28"/>
          <w:szCs w:val="28"/>
        </w:rPr>
        <w:t xml:space="preserve">                           </w:t>
      </w:r>
      <w:r w:rsidRPr="00912B43">
        <w:rPr>
          <w:sz w:val="28"/>
          <w:szCs w:val="28"/>
        </w:rPr>
        <w:t>(за исключением нотариально заверенных) их оригиналам;».</w:t>
      </w:r>
    </w:p>
    <w:p w:rsidR="004F6811" w:rsidRPr="00912B43" w:rsidRDefault="004F6811" w:rsidP="00912B43">
      <w:pPr>
        <w:widowControl w:val="0"/>
        <w:autoSpaceDE w:val="0"/>
        <w:autoSpaceDN w:val="0"/>
        <w:adjustRightInd w:val="0"/>
        <w:ind w:firstLine="708"/>
        <w:jc w:val="both"/>
        <w:rPr>
          <w:sz w:val="28"/>
          <w:szCs w:val="28"/>
        </w:rPr>
      </w:pPr>
      <w:r w:rsidRPr="00912B43">
        <w:rPr>
          <w:sz w:val="28"/>
          <w:szCs w:val="28"/>
        </w:rPr>
        <w:t xml:space="preserve">2.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r w:rsidR="00912B43">
        <w:rPr>
          <w:sz w:val="28"/>
          <w:szCs w:val="28"/>
        </w:rPr>
        <w:t>Ханты-Мансийского автономного округа – Югры.</w:t>
      </w:r>
    </w:p>
    <w:p w:rsidR="004F6811" w:rsidRPr="00912B43" w:rsidRDefault="004F6811" w:rsidP="00912B43">
      <w:pPr>
        <w:widowControl w:val="0"/>
        <w:autoSpaceDE w:val="0"/>
        <w:autoSpaceDN w:val="0"/>
        <w:adjustRightInd w:val="0"/>
        <w:ind w:firstLine="708"/>
        <w:jc w:val="both"/>
        <w:rPr>
          <w:sz w:val="28"/>
          <w:szCs w:val="28"/>
        </w:rPr>
      </w:pPr>
      <w:r w:rsidRPr="00912B43">
        <w:rPr>
          <w:sz w:val="28"/>
          <w:szCs w:val="28"/>
        </w:rPr>
        <w:t>3. Настоящее постановление вступает в силу после его обнародования.</w:t>
      </w:r>
    </w:p>
    <w:p w:rsidR="00F6029E" w:rsidRPr="00912B43" w:rsidRDefault="00F6029E" w:rsidP="00912B43">
      <w:pPr>
        <w:jc w:val="both"/>
        <w:rPr>
          <w:sz w:val="28"/>
          <w:szCs w:val="28"/>
        </w:rPr>
      </w:pPr>
    </w:p>
    <w:p w:rsidR="00F6029E" w:rsidRPr="00912B43" w:rsidRDefault="00F6029E" w:rsidP="00912B43">
      <w:pPr>
        <w:jc w:val="both"/>
        <w:rPr>
          <w:sz w:val="28"/>
          <w:szCs w:val="28"/>
        </w:rPr>
      </w:pPr>
    </w:p>
    <w:p w:rsidR="00C35053" w:rsidRPr="00EE0E4D" w:rsidRDefault="00C35053" w:rsidP="00A8406B">
      <w:pPr>
        <w:jc w:val="both"/>
        <w:rPr>
          <w:sz w:val="26"/>
          <w:szCs w:val="26"/>
        </w:rPr>
      </w:pPr>
    </w:p>
    <w:tbl>
      <w:tblPr>
        <w:tblW w:w="0" w:type="auto"/>
        <w:tblLook w:val="01E0" w:firstRow="1" w:lastRow="1" w:firstColumn="1" w:lastColumn="1" w:noHBand="0" w:noVBand="0"/>
      </w:tblPr>
      <w:tblGrid>
        <w:gridCol w:w="4661"/>
        <w:gridCol w:w="1864"/>
        <w:gridCol w:w="3330"/>
      </w:tblGrid>
      <w:tr w:rsidR="00A8406B" w:rsidRPr="00EE0E4D" w:rsidTr="007F4243">
        <w:tc>
          <w:tcPr>
            <w:tcW w:w="4785" w:type="dxa"/>
          </w:tcPr>
          <w:p w:rsidR="0009485D" w:rsidRPr="00912B43" w:rsidRDefault="002C06EB" w:rsidP="00A8406B">
            <w:pPr>
              <w:jc w:val="both"/>
              <w:rPr>
                <w:sz w:val="28"/>
                <w:szCs w:val="28"/>
              </w:rPr>
            </w:pPr>
            <w:r w:rsidRPr="00912B43">
              <w:rPr>
                <w:sz w:val="28"/>
                <w:szCs w:val="28"/>
              </w:rPr>
              <w:t>Глава</w:t>
            </w:r>
            <w:r w:rsidR="0009485D" w:rsidRPr="00912B43">
              <w:rPr>
                <w:sz w:val="28"/>
                <w:szCs w:val="28"/>
              </w:rPr>
              <w:t xml:space="preserve"> района</w:t>
            </w:r>
          </w:p>
        </w:tc>
        <w:tc>
          <w:tcPr>
            <w:tcW w:w="1920" w:type="dxa"/>
          </w:tcPr>
          <w:p w:rsidR="0009485D" w:rsidRPr="00EE0E4D" w:rsidRDefault="0009485D" w:rsidP="00A8406B">
            <w:pPr>
              <w:jc w:val="center"/>
              <w:rPr>
                <w:sz w:val="26"/>
                <w:szCs w:val="26"/>
              </w:rPr>
            </w:pPr>
          </w:p>
        </w:tc>
        <w:tc>
          <w:tcPr>
            <w:tcW w:w="3363" w:type="dxa"/>
            <w:tcBorders>
              <w:left w:val="nil"/>
            </w:tcBorders>
          </w:tcPr>
          <w:p w:rsidR="0009485D" w:rsidRPr="00912B43" w:rsidRDefault="0009485D" w:rsidP="00A8406B">
            <w:pPr>
              <w:ind w:left="1335"/>
              <w:jc w:val="right"/>
              <w:rPr>
                <w:sz w:val="28"/>
                <w:szCs w:val="28"/>
              </w:rPr>
            </w:pPr>
            <w:r w:rsidRPr="00912B43">
              <w:rPr>
                <w:sz w:val="28"/>
                <w:szCs w:val="28"/>
              </w:rPr>
              <w:t>А.А.</w:t>
            </w:r>
            <w:r w:rsidR="002015AF" w:rsidRPr="00912B43">
              <w:rPr>
                <w:sz w:val="28"/>
                <w:szCs w:val="28"/>
              </w:rPr>
              <w:t xml:space="preserve"> </w:t>
            </w:r>
            <w:r w:rsidRPr="00912B43">
              <w:rPr>
                <w:sz w:val="28"/>
                <w:szCs w:val="28"/>
              </w:rPr>
              <w:t>Мухин</w:t>
            </w:r>
          </w:p>
        </w:tc>
      </w:tr>
    </w:tbl>
    <w:p w:rsidR="003D282A" w:rsidRPr="00EE0E4D" w:rsidRDefault="003D282A" w:rsidP="00462AE5">
      <w:pPr>
        <w:rPr>
          <w:color w:val="000000"/>
          <w:sz w:val="26"/>
          <w:szCs w:val="26"/>
        </w:rPr>
      </w:pPr>
    </w:p>
    <w:p w:rsidR="00D8787D" w:rsidRDefault="00D8787D" w:rsidP="00462AE5">
      <w:pPr>
        <w:rPr>
          <w:color w:val="000000"/>
          <w:sz w:val="28"/>
          <w:szCs w:val="28"/>
        </w:rPr>
      </w:pPr>
    </w:p>
    <w:p w:rsidR="004F6811" w:rsidRDefault="004F6811" w:rsidP="00462AE5">
      <w:pPr>
        <w:rPr>
          <w:color w:val="000000"/>
          <w:sz w:val="28"/>
          <w:szCs w:val="28"/>
        </w:rPr>
      </w:pPr>
    </w:p>
    <w:p w:rsidR="004F6811" w:rsidRDefault="004F6811" w:rsidP="00462AE5">
      <w:pPr>
        <w:rPr>
          <w:color w:val="000000"/>
          <w:sz w:val="28"/>
          <w:szCs w:val="28"/>
        </w:rPr>
      </w:pPr>
    </w:p>
    <w:p w:rsidR="004F6811" w:rsidRDefault="004F6811" w:rsidP="00462AE5">
      <w:pPr>
        <w:rPr>
          <w:color w:val="000000"/>
          <w:sz w:val="28"/>
          <w:szCs w:val="28"/>
        </w:rPr>
      </w:pPr>
    </w:p>
    <w:p w:rsidR="004F6811" w:rsidRDefault="004F6811" w:rsidP="00462AE5">
      <w:pPr>
        <w:rPr>
          <w:color w:val="000000"/>
          <w:sz w:val="28"/>
          <w:szCs w:val="28"/>
        </w:rPr>
      </w:pPr>
    </w:p>
    <w:p w:rsidR="004F6811" w:rsidRDefault="004F6811" w:rsidP="00462AE5">
      <w:pPr>
        <w:rPr>
          <w:color w:val="000000"/>
          <w:sz w:val="28"/>
          <w:szCs w:val="28"/>
        </w:rPr>
      </w:pPr>
    </w:p>
    <w:p w:rsidR="004F6811" w:rsidRDefault="004F6811" w:rsidP="00462AE5">
      <w:pPr>
        <w:rPr>
          <w:color w:val="000000"/>
          <w:sz w:val="28"/>
          <w:szCs w:val="28"/>
        </w:rPr>
      </w:pPr>
    </w:p>
    <w:p w:rsidR="005F7291" w:rsidRDefault="005F7291" w:rsidP="00462AE5">
      <w:pPr>
        <w:rPr>
          <w:color w:val="000000"/>
          <w:sz w:val="28"/>
          <w:szCs w:val="28"/>
        </w:rPr>
      </w:pPr>
    </w:p>
    <w:p w:rsidR="00912B43" w:rsidRDefault="00884C5C" w:rsidP="00912B43">
      <w:r>
        <w:rPr>
          <w:color w:val="000000"/>
          <w:sz w:val="16"/>
          <w:szCs w:val="16"/>
        </w:rPr>
        <w:t>ст</w:t>
      </w:r>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p w:rsidR="00D6789C" w:rsidRDefault="00E5559A" w:rsidP="00E5559A">
      <w:pPr>
        <w:tabs>
          <w:tab w:val="left" w:pos="5245"/>
        </w:tabs>
        <w:ind w:left="4962"/>
      </w:pPr>
      <w:r>
        <w:t xml:space="preserve"> </w:t>
      </w:r>
    </w:p>
    <w:sectPr w:rsidR="00D6789C" w:rsidSect="002E08E7">
      <w:headerReference w:type="default" r:id="rId10"/>
      <w:pgSz w:w="11907" w:h="16840" w:code="9"/>
      <w:pgMar w:top="1134" w:right="567" w:bottom="851" w:left="1701" w:header="709" w:footer="227"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BA3" w:rsidRDefault="00C00BA3">
      <w:r>
        <w:separator/>
      </w:r>
    </w:p>
  </w:endnote>
  <w:endnote w:type="continuationSeparator" w:id="0">
    <w:p w:rsidR="00C00BA3" w:rsidRDefault="00C0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BA3" w:rsidRDefault="00C00BA3">
      <w:r>
        <w:separator/>
      </w:r>
    </w:p>
  </w:footnote>
  <w:footnote w:type="continuationSeparator" w:id="0">
    <w:p w:rsidR="00C00BA3" w:rsidRDefault="00C00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8E7" w:rsidRDefault="002E08E7">
    <w:pPr>
      <w:pStyle w:val="ae"/>
      <w:jc w:val="center"/>
    </w:pPr>
    <w:r>
      <w:fldChar w:fldCharType="begin"/>
    </w:r>
    <w:r>
      <w:instrText>PAGE   \* MERGEFORMAT</w:instrText>
    </w:r>
    <w:r>
      <w:fldChar w:fldCharType="separate"/>
    </w:r>
    <w:r>
      <w:rPr>
        <w:noProof/>
      </w:rPr>
      <w:t>3</w:t>
    </w:r>
    <w:r>
      <w:fldChar w:fldCharType="end"/>
    </w:r>
  </w:p>
  <w:p w:rsidR="002E08E7" w:rsidRDefault="002E08E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8">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9">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4">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7">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0"/>
  </w:num>
  <w:num w:numId="2">
    <w:abstractNumId w:val="0"/>
  </w:num>
  <w:num w:numId="3">
    <w:abstractNumId w:val="8"/>
  </w:num>
  <w:num w:numId="4">
    <w:abstractNumId w:val="13"/>
  </w:num>
  <w:num w:numId="5">
    <w:abstractNumId w:val="4"/>
  </w:num>
  <w:num w:numId="6">
    <w:abstractNumId w:val="5"/>
  </w:num>
  <w:num w:numId="7">
    <w:abstractNumId w:val="12"/>
  </w:num>
  <w:num w:numId="8">
    <w:abstractNumId w:val="16"/>
  </w:num>
  <w:num w:numId="9">
    <w:abstractNumId w:val="15"/>
  </w:num>
  <w:num w:numId="10">
    <w:abstractNumId w:val="1"/>
  </w:num>
  <w:num w:numId="11">
    <w:abstractNumId w:val="2"/>
  </w:num>
  <w:num w:numId="12">
    <w:abstractNumId w:val="11"/>
  </w:num>
  <w:num w:numId="13">
    <w:abstractNumId w:val="9"/>
  </w:num>
  <w:num w:numId="14">
    <w:abstractNumId w:val="7"/>
  </w:num>
  <w:num w:numId="15">
    <w:abstractNumId w:val="3"/>
  </w:num>
  <w:num w:numId="16">
    <w:abstractNumId w:val="14"/>
  </w:num>
  <w:num w:numId="17">
    <w:abstractNumId w:val="6"/>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8E7"/>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32CE"/>
    <w:rsid w:val="003E37E3"/>
    <w:rsid w:val="003E3869"/>
    <w:rsid w:val="003E3FE7"/>
    <w:rsid w:val="003E6B1C"/>
    <w:rsid w:val="003E7C7C"/>
    <w:rsid w:val="003F1137"/>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811"/>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29"/>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291"/>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2B43"/>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DBE"/>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DC6D8-CA81-412F-AA05-0B365176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1017</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Ганина Татьяна Сергеевна</cp:lastModifiedBy>
  <cp:revision>4</cp:revision>
  <cp:lastPrinted>2023-08-03T09:19:00Z</cp:lastPrinted>
  <dcterms:created xsi:type="dcterms:W3CDTF">2023-08-03T03:55:00Z</dcterms:created>
  <dcterms:modified xsi:type="dcterms:W3CDTF">2023-08-03T09:37:00Z</dcterms:modified>
</cp:coreProperties>
</file>