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7331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11D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1D37" w:rsidRDefault="00D63E9B" w:rsidP="00EA20BA">
            <w:pPr>
              <w:rPr>
                <w:color w:val="000000"/>
                <w:sz w:val="26"/>
                <w:szCs w:val="26"/>
              </w:rPr>
            </w:pPr>
            <w:r w:rsidRPr="00011D37">
              <w:rPr>
                <w:color w:val="000000"/>
                <w:sz w:val="26"/>
                <w:szCs w:val="26"/>
              </w:rPr>
              <w:t xml:space="preserve">от </w:t>
            </w:r>
            <w:r w:rsidR="00EA20BA" w:rsidRPr="00011D37">
              <w:rPr>
                <w:color w:val="000000"/>
                <w:sz w:val="26"/>
                <w:szCs w:val="26"/>
              </w:rPr>
              <w:t>18</w:t>
            </w:r>
            <w:r w:rsidR="002119A8" w:rsidRPr="00011D37">
              <w:rPr>
                <w:color w:val="000000"/>
                <w:sz w:val="26"/>
                <w:szCs w:val="26"/>
              </w:rPr>
              <w:t xml:space="preserve"> </w:t>
            </w:r>
            <w:r w:rsidR="00BA114B" w:rsidRPr="00011D37">
              <w:rPr>
                <w:color w:val="000000"/>
                <w:sz w:val="26"/>
                <w:szCs w:val="26"/>
              </w:rPr>
              <w:t>сентября</w:t>
            </w:r>
            <w:r w:rsidR="002119A8" w:rsidRPr="00011D37">
              <w:rPr>
                <w:color w:val="000000"/>
                <w:sz w:val="26"/>
                <w:szCs w:val="26"/>
              </w:rPr>
              <w:t xml:space="preserve"> </w:t>
            </w:r>
            <w:r w:rsidR="00460A8A" w:rsidRPr="00011D37">
              <w:rPr>
                <w:color w:val="000000"/>
                <w:sz w:val="26"/>
                <w:szCs w:val="26"/>
              </w:rPr>
              <w:t>202</w:t>
            </w:r>
            <w:r w:rsidR="00EC7F23" w:rsidRPr="00011D37">
              <w:rPr>
                <w:color w:val="000000"/>
                <w:sz w:val="26"/>
                <w:szCs w:val="26"/>
              </w:rPr>
              <w:t>3</w:t>
            </w:r>
            <w:r w:rsidRPr="00011D3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1D37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1D37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1D37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011D37">
              <w:rPr>
                <w:color w:val="000000"/>
                <w:sz w:val="26"/>
                <w:szCs w:val="26"/>
              </w:rPr>
              <w:t>№</w:t>
            </w:r>
            <w:r w:rsidR="00372B10" w:rsidRPr="00011D37">
              <w:rPr>
                <w:color w:val="000000"/>
                <w:sz w:val="26"/>
                <w:szCs w:val="26"/>
              </w:rPr>
              <w:t xml:space="preserve"> </w:t>
            </w:r>
            <w:r w:rsidR="00573313">
              <w:rPr>
                <w:color w:val="000000"/>
                <w:sz w:val="26"/>
                <w:szCs w:val="26"/>
              </w:rPr>
              <w:t>988</w:t>
            </w:r>
          </w:p>
        </w:tc>
      </w:tr>
      <w:tr w:rsidR="001A685C" w:rsidRPr="00011D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1D37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1D3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11D3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11D37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011D3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11D37" w:rsidTr="00CD1981">
        <w:tc>
          <w:tcPr>
            <w:tcW w:w="6062" w:type="dxa"/>
          </w:tcPr>
          <w:p w:rsidR="00011D37" w:rsidRPr="00011D37" w:rsidRDefault="00011D37" w:rsidP="00011D3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11D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изменения в постановление администрации Кондинского района </w:t>
            </w:r>
          </w:p>
          <w:p w:rsidR="00011D37" w:rsidRPr="00011D37" w:rsidRDefault="00011D37" w:rsidP="00011D3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11D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01 августа 2013 года № 1642 «О создании </w:t>
            </w:r>
          </w:p>
          <w:p w:rsidR="00A91A9A" w:rsidRPr="00011D37" w:rsidRDefault="00011D37" w:rsidP="00011D3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11D37">
              <w:rPr>
                <w:sz w:val="26"/>
                <w:szCs w:val="26"/>
              </w:rPr>
              <w:t>резерва материальных ресурсов (запасов) муниципального образования Кондинский район»</w:t>
            </w:r>
          </w:p>
          <w:p w:rsidR="00011D37" w:rsidRPr="00011D37" w:rsidRDefault="00011D37" w:rsidP="00011D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11D37" w:rsidRPr="00011D37" w:rsidRDefault="00011D37" w:rsidP="00011D37">
      <w:pPr>
        <w:ind w:firstLine="709"/>
        <w:jc w:val="both"/>
        <w:rPr>
          <w:sz w:val="26"/>
          <w:szCs w:val="26"/>
        </w:rPr>
      </w:pPr>
      <w:r w:rsidRPr="00011D37">
        <w:rPr>
          <w:sz w:val="26"/>
          <w:szCs w:val="26"/>
        </w:rPr>
        <w:t xml:space="preserve">В соответствии с федеральными законами от 21 декабря 1994 года № 68-ФЗ </w:t>
      </w:r>
      <w:r>
        <w:rPr>
          <w:sz w:val="26"/>
          <w:szCs w:val="26"/>
        </w:rPr>
        <w:t xml:space="preserve">                </w:t>
      </w:r>
      <w:r w:rsidRPr="00011D37">
        <w:rPr>
          <w:sz w:val="26"/>
          <w:szCs w:val="26"/>
        </w:rPr>
        <w:t xml:space="preserve">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от 27 июля </w:t>
      </w:r>
      <w:r>
        <w:rPr>
          <w:sz w:val="26"/>
          <w:szCs w:val="26"/>
        </w:rPr>
        <w:t xml:space="preserve">                   </w:t>
      </w:r>
      <w:r w:rsidRPr="00011D37">
        <w:rPr>
          <w:sz w:val="26"/>
          <w:szCs w:val="26"/>
        </w:rPr>
        <w:t xml:space="preserve">2010 года № 190-ФЗ «О теплоснабжении», руководствуясь постановлением Правительства Ханты-Мансийского автономного округа – Югры от 19 июля </w:t>
      </w:r>
      <w:r>
        <w:rPr>
          <w:sz w:val="26"/>
          <w:szCs w:val="26"/>
        </w:rPr>
        <w:t xml:space="preserve">                       </w:t>
      </w:r>
      <w:r w:rsidRPr="00011D37">
        <w:rPr>
          <w:sz w:val="26"/>
          <w:szCs w:val="26"/>
        </w:rPr>
        <w:t xml:space="preserve">2002 года № 435-п «О создании резервов материальных ресурсов (запасов) Ханты-Мансийского автономного округа – Югры для ликвидации чрезвычайных ситуаций межмуниципального и регионального характера и в целях гражданской обороны», </w:t>
      </w:r>
      <w:r w:rsidRPr="00011D37">
        <w:rPr>
          <w:b/>
          <w:sz w:val="26"/>
          <w:szCs w:val="26"/>
        </w:rPr>
        <w:t>администрация Кондинского района постановляет:</w:t>
      </w:r>
    </w:p>
    <w:p w:rsidR="00011D37" w:rsidRPr="00011D37" w:rsidRDefault="00011D37" w:rsidP="00011D37">
      <w:pPr>
        <w:ind w:firstLine="709"/>
        <w:jc w:val="both"/>
        <w:rPr>
          <w:sz w:val="26"/>
          <w:szCs w:val="26"/>
        </w:rPr>
      </w:pPr>
      <w:r w:rsidRPr="00011D37">
        <w:rPr>
          <w:sz w:val="26"/>
          <w:szCs w:val="26"/>
        </w:rPr>
        <w:t>1. Внести в постановление администрации Кондинского от 01 августа 2013 года № 1642 «О создании резерва материальных ресурсов (запасов) муниципального образования Кондинский район» следующее изменение:</w:t>
      </w:r>
    </w:p>
    <w:p w:rsidR="00011D37" w:rsidRPr="00011D37" w:rsidRDefault="00011D37" w:rsidP="00011D37">
      <w:pPr>
        <w:ind w:firstLine="709"/>
        <w:jc w:val="both"/>
        <w:rPr>
          <w:sz w:val="26"/>
          <w:szCs w:val="26"/>
        </w:rPr>
      </w:pPr>
      <w:r w:rsidRPr="00011D37">
        <w:rPr>
          <w:sz w:val="26"/>
          <w:szCs w:val="26"/>
        </w:rPr>
        <w:t>Приложение 2 к постановлению изложить в новой редакции (приложение).</w:t>
      </w:r>
    </w:p>
    <w:p w:rsidR="00011D37" w:rsidRPr="00011D37" w:rsidRDefault="00011D37" w:rsidP="00011D37">
      <w:pPr>
        <w:ind w:firstLine="709"/>
        <w:jc w:val="both"/>
        <w:rPr>
          <w:sz w:val="26"/>
          <w:szCs w:val="26"/>
        </w:rPr>
      </w:pPr>
      <w:r w:rsidRPr="00011D37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E52DE2" w:rsidRPr="00011D37" w:rsidRDefault="00011D37" w:rsidP="00011D37">
      <w:pPr>
        <w:ind w:firstLine="709"/>
        <w:jc w:val="both"/>
        <w:rPr>
          <w:sz w:val="26"/>
          <w:szCs w:val="26"/>
        </w:rPr>
      </w:pPr>
      <w:r w:rsidRPr="00011D37">
        <w:rPr>
          <w:sz w:val="26"/>
          <w:szCs w:val="26"/>
        </w:rPr>
        <w:t>3. Постановление вступает в силу после его обнародования.</w:t>
      </w:r>
    </w:p>
    <w:p w:rsidR="00011D37" w:rsidRPr="00011D37" w:rsidRDefault="00011D37" w:rsidP="00011D37">
      <w:pPr>
        <w:rPr>
          <w:sz w:val="26"/>
          <w:szCs w:val="26"/>
        </w:rPr>
      </w:pPr>
    </w:p>
    <w:p w:rsidR="00011D37" w:rsidRPr="00011D37" w:rsidRDefault="00011D37" w:rsidP="00011D37">
      <w:pPr>
        <w:rPr>
          <w:sz w:val="26"/>
          <w:szCs w:val="26"/>
        </w:rPr>
      </w:pPr>
    </w:p>
    <w:p w:rsidR="00011D37" w:rsidRPr="00011D37" w:rsidRDefault="00011D37" w:rsidP="00011D37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011D37" w:rsidTr="0003392A">
        <w:tc>
          <w:tcPr>
            <w:tcW w:w="4785" w:type="dxa"/>
          </w:tcPr>
          <w:p w:rsidR="008A0693" w:rsidRPr="00011D37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011D37">
              <w:rPr>
                <w:sz w:val="26"/>
                <w:szCs w:val="26"/>
              </w:rPr>
              <w:t xml:space="preserve">Глава </w:t>
            </w:r>
            <w:r w:rsidR="00481FAF" w:rsidRPr="00011D37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011D37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11D37" w:rsidRDefault="00481FAF" w:rsidP="008679ED">
            <w:pPr>
              <w:jc w:val="right"/>
              <w:rPr>
                <w:sz w:val="26"/>
                <w:szCs w:val="26"/>
              </w:rPr>
            </w:pPr>
            <w:r w:rsidRPr="00011D37">
              <w:rPr>
                <w:sz w:val="26"/>
                <w:szCs w:val="26"/>
              </w:rPr>
              <w:t>А.</w:t>
            </w:r>
            <w:r w:rsidR="008679ED" w:rsidRPr="00011D37">
              <w:rPr>
                <w:sz w:val="26"/>
                <w:szCs w:val="26"/>
              </w:rPr>
              <w:t>А</w:t>
            </w:r>
            <w:r w:rsidRPr="00011D37">
              <w:rPr>
                <w:sz w:val="26"/>
                <w:szCs w:val="26"/>
              </w:rPr>
              <w:t>.</w:t>
            </w:r>
            <w:r w:rsidR="008679ED" w:rsidRPr="00011D37">
              <w:rPr>
                <w:sz w:val="26"/>
                <w:szCs w:val="26"/>
              </w:rPr>
              <w:t>Мухин</w:t>
            </w:r>
          </w:p>
        </w:tc>
      </w:tr>
    </w:tbl>
    <w:p w:rsidR="00431C7E" w:rsidRPr="00011D37" w:rsidRDefault="00431C7E" w:rsidP="00D107E3">
      <w:pPr>
        <w:rPr>
          <w:color w:val="000000"/>
          <w:sz w:val="26"/>
          <w:szCs w:val="26"/>
        </w:rPr>
      </w:pPr>
    </w:p>
    <w:p w:rsidR="00011D37" w:rsidRPr="000F3A8A" w:rsidRDefault="00011D37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EA20BA" w:rsidP="00BC024C">
      <w:pPr>
        <w:tabs>
          <w:tab w:val="left" w:pos="4962"/>
        </w:tabs>
        <w:ind w:left="4962"/>
      </w:pPr>
      <w:r>
        <w:t>от 18</w:t>
      </w:r>
      <w:r w:rsidR="00BC024C" w:rsidRPr="000F3A8A">
        <w:t>.0</w:t>
      </w:r>
      <w:r w:rsidR="00BA114B">
        <w:t>9</w:t>
      </w:r>
      <w:r w:rsidR="00BC024C" w:rsidRPr="000F3A8A">
        <w:t>.2023 №</w:t>
      </w:r>
      <w:r w:rsidR="00BC024C">
        <w:t xml:space="preserve"> </w:t>
      </w:r>
      <w:r w:rsidR="00573313">
        <w:t>988</w:t>
      </w:r>
    </w:p>
    <w:p w:rsidR="00BC024C" w:rsidRPr="00573313" w:rsidRDefault="00BC024C" w:rsidP="00372B10">
      <w:pPr>
        <w:rPr>
          <w:color w:val="000000"/>
          <w:sz w:val="26"/>
          <w:szCs w:val="26"/>
        </w:rPr>
      </w:pPr>
    </w:p>
    <w:p w:rsidR="00720A73" w:rsidRPr="00573313" w:rsidRDefault="00720A73" w:rsidP="00720A7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7331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Номенклатура и объем резерва материально-технических ресурсов</w:t>
      </w:r>
    </w:p>
    <w:p w:rsidR="00720A73" w:rsidRPr="00573313" w:rsidRDefault="00720A73" w:rsidP="00720A7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7331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(запасов) муниципального образования Кондинский район для ликвидации аварий, чрезвычайных ситуаций на объектах жилищно-коммунального хозяйства </w:t>
      </w:r>
    </w:p>
    <w:p w:rsidR="00720A73" w:rsidRPr="00573313" w:rsidRDefault="00720A73" w:rsidP="00720A7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7331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(в том числе для обеспечения бесперебойной работы объектов </w:t>
      </w:r>
    </w:p>
    <w:p w:rsidR="00720A73" w:rsidRPr="00573313" w:rsidRDefault="00720A73" w:rsidP="00720A7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7331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жилищно-коммунального хозяйства Кондинского района)</w:t>
      </w:r>
    </w:p>
    <w:p w:rsidR="00720A73" w:rsidRPr="00573313" w:rsidRDefault="00720A73" w:rsidP="00720A7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6261"/>
        <w:gridCol w:w="1386"/>
        <w:gridCol w:w="1471"/>
      </w:tblGrid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Отвод в ППУ изоляции диаметром 32 мм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Отвод в ППУ изоляции диаметром 57 мм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Отвод в ППУ изоляции диаметром 76 мм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Отвод в ППУ изоляции диаметром 108 мм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Отвод в ППУ изоляции диаметром 159 мм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фланцевый Ду 32 РУ 40 ALSO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фланцевый Ду 80 РУ 16 ALSO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фланцевый Ду 65 РУ 16 ALSO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фланцевый Ду 50 РУ 40 ALSO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фланцевый Ду 200 РУ 16 ALSO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фланцевый Ду 100 РУ 16 ALSO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КШФ Ду 250 РУ 16 ALSO 20 ст.</w:t>
            </w:r>
            <w:r w:rsidR="002D7F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 xml:space="preserve"> с редуктором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КШФ Ду 200 РУ 16 ALSO 20 ст.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КШФ Ду 150 РУ 16 ALSO 20 ст.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Кран шаровый КШФ Ду 125 РУ 16 ALSO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Насос Grundfos №B100-200/203AF-ABAQE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Насос Grundfos №B125-400/345AF-ABAQE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Нефть сырая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20A73" w:rsidRPr="00011D37" w:rsidTr="00011D37">
        <w:trPr>
          <w:trHeight w:val="68"/>
        </w:trPr>
        <w:tc>
          <w:tcPr>
            <w:tcW w:w="375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Щепа</w:t>
            </w:r>
          </w:p>
        </w:tc>
        <w:tc>
          <w:tcPr>
            <w:tcW w:w="703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746" w:type="pct"/>
            <w:shd w:val="clear" w:color="auto" w:fill="auto"/>
          </w:tcPr>
          <w:p w:rsidR="00720A73" w:rsidRPr="00011D37" w:rsidRDefault="00720A73" w:rsidP="00011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3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720A73" w:rsidRPr="00431C7E" w:rsidRDefault="00720A73" w:rsidP="00720A73">
      <w:pPr>
        <w:rPr>
          <w:color w:val="000000"/>
          <w:sz w:val="16"/>
          <w:szCs w:val="16"/>
        </w:rPr>
      </w:pPr>
    </w:p>
    <w:p w:rsidR="00EA20BA" w:rsidRPr="00431C7E" w:rsidRDefault="00EA20BA" w:rsidP="00372B10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EA20BA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37" w:rsidRDefault="00011D37">
      <w:r>
        <w:separator/>
      </w:r>
    </w:p>
  </w:endnote>
  <w:endnote w:type="continuationSeparator" w:id="0">
    <w:p w:rsidR="00011D37" w:rsidRDefault="0001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37" w:rsidRDefault="00011D37">
      <w:r>
        <w:separator/>
      </w:r>
    </w:p>
  </w:footnote>
  <w:footnote w:type="continuationSeparator" w:id="0">
    <w:p w:rsidR="00011D37" w:rsidRDefault="0001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37" w:rsidRDefault="00011D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1D37" w:rsidRDefault="00011D3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37" w:rsidRDefault="00011D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3313">
      <w:rPr>
        <w:noProof/>
      </w:rPr>
      <w:t>2</w:t>
    </w:r>
    <w:r>
      <w:fldChar w:fldCharType="end"/>
    </w:r>
  </w:p>
  <w:p w:rsidR="00011D37" w:rsidRDefault="00011D3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1D37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D7FFA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313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A73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20BA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720A73"/>
    <w:rPr>
      <w:rFonts w:ascii="Arial" w:hAnsi="Arial" w:cs="Arial"/>
    </w:rPr>
  </w:style>
  <w:style w:type="paragraph" w:customStyle="1" w:styleId="Title">
    <w:name w:val="Title!Название НПА"/>
    <w:basedOn w:val="a"/>
    <w:rsid w:val="00720A7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2023-09-07T06:58:00Z</dcterms:created>
  <dcterms:modified xsi:type="dcterms:W3CDTF">2023-09-18T04:17:00Z</dcterms:modified>
</cp:coreProperties>
</file>