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643A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97675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675C" w:rsidRDefault="00EC75C7" w:rsidP="000D7AD6">
            <w:pPr>
              <w:rPr>
                <w:color w:val="000000"/>
                <w:sz w:val="28"/>
                <w:szCs w:val="28"/>
              </w:rPr>
            </w:pPr>
            <w:r w:rsidRPr="0097675C">
              <w:rPr>
                <w:color w:val="000000"/>
                <w:sz w:val="28"/>
                <w:szCs w:val="28"/>
              </w:rPr>
              <w:t xml:space="preserve">от </w:t>
            </w:r>
            <w:r w:rsidR="000C6D50" w:rsidRPr="0097675C">
              <w:rPr>
                <w:color w:val="000000"/>
                <w:sz w:val="28"/>
                <w:szCs w:val="28"/>
              </w:rPr>
              <w:t>0</w:t>
            </w:r>
            <w:r w:rsidR="000D7AD6" w:rsidRPr="0097675C">
              <w:rPr>
                <w:color w:val="000000"/>
                <w:sz w:val="28"/>
                <w:szCs w:val="28"/>
              </w:rPr>
              <w:t>8</w:t>
            </w:r>
            <w:r w:rsidR="008F2E2E" w:rsidRPr="0097675C">
              <w:rPr>
                <w:color w:val="000000"/>
                <w:sz w:val="28"/>
                <w:szCs w:val="28"/>
              </w:rPr>
              <w:t xml:space="preserve"> </w:t>
            </w:r>
            <w:r w:rsidR="00C0225B" w:rsidRPr="0097675C">
              <w:rPr>
                <w:color w:val="000000"/>
                <w:sz w:val="28"/>
                <w:szCs w:val="28"/>
              </w:rPr>
              <w:t>ноября</w:t>
            </w:r>
            <w:r w:rsidR="00A91A75" w:rsidRPr="0097675C">
              <w:rPr>
                <w:sz w:val="28"/>
                <w:szCs w:val="28"/>
              </w:rPr>
              <w:t xml:space="preserve"> </w:t>
            </w:r>
            <w:r w:rsidR="00E50C75" w:rsidRPr="0097675C">
              <w:rPr>
                <w:color w:val="000000"/>
                <w:sz w:val="28"/>
                <w:szCs w:val="28"/>
              </w:rPr>
              <w:t>202</w:t>
            </w:r>
            <w:r w:rsidR="00842AFF" w:rsidRPr="0097675C">
              <w:rPr>
                <w:color w:val="000000"/>
                <w:sz w:val="28"/>
                <w:szCs w:val="28"/>
              </w:rPr>
              <w:t>3</w:t>
            </w:r>
            <w:r w:rsidR="00A91A75" w:rsidRPr="009767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675C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675C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675C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97675C">
              <w:rPr>
                <w:color w:val="000000"/>
                <w:sz w:val="28"/>
                <w:szCs w:val="28"/>
              </w:rPr>
              <w:t xml:space="preserve">№ </w:t>
            </w:r>
            <w:r w:rsidR="0097675C" w:rsidRPr="0097675C">
              <w:rPr>
                <w:color w:val="000000"/>
                <w:sz w:val="28"/>
                <w:szCs w:val="28"/>
              </w:rPr>
              <w:t>1198</w:t>
            </w:r>
          </w:p>
        </w:tc>
      </w:tr>
      <w:tr w:rsidR="001A685C" w:rsidRPr="0097675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7675C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7675C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97675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675C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97675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97675C" w:rsidTr="0097675C">
        <w:tc>
          <w:tcPr>
            <w:tcW w:w="5920" w:type="dxa"/>
          </w:tcPr>
          <w:p w:rsidR="0097675C" w:rsidRPr="0097675C" w:rsidRDefault="0097675C" w:rsidP="0097675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7675C">
              <w:rPr>
                <w:bCs/>
                <w:sz w:val="28"/>
                <w:szCs w:val="28"/>
              </w:rPr>
              <w:t>О внесении изменени</w:t>
            </w:r>
            <w:r w:rsidR="005052B0">
              <w:rPr>
                <w:bCs/>
                <w:sz w:val="28"/>
                <w:szCs w:val="28"/>
              </w:rPr>
              <w:t>я</w:t>
            </w:r>
            <w:r w:rsidRPr="0097675C">
              <w:rPr>
                <w:bCs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97675C" w:rsidRPr="0097675C" w:rsidRDefault="0097675C" w:rsidP="0097675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7675C">
              <w:rPr>
                <w:bCs/>
                <w:sz w:val="28"/>
                <w:szCs w:val="28"/>
              </w:rPr>
              <w:t>от 29 сентября 2023 года № 1040</w:t>
            </w:r>
          </w:p>
          <w:p w:rsidR="005052B0" w:rsidRDefault="0097675C" w:rsidP="0097675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7675C">
              <w:rPr>
                <w:bCs/>
                <w:sz w:val="28"/>
                <w:szCs w:val="28"/>
              </w:rPr>
              <w:t xml:space="preserve">«Об утверждении проекта планировки </w:t>
            </w:r>
          </w:p>
          <w:p w:rsidR="0097675C" w:rsidRPr="0097675C" w:rsidRDefault="0097675C" w:rsidP="0097675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7675C">
              <w:rPr>
                <w:bCs/>
                <w:sz w:val="28"/>
                <w:szCs w:val="28"/>
              </w:rPr>
              <w:t>и проекта межевания территории»</w:t>
            </w:r>
          </w:p>
          <w:p w:rsidR="002A397D" w:rsidRPr="0097675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7675C" w:rsidRPr="0097675C" w:rsidRDefault="0097675C" w:rsidP="009767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75C">
        <w:rPr>
          <w:sz w:val="28"/>
          <w:szCs w:val="28"/>
        </w:rPr>
        <w:t>В соответствии со статьей 45 Градостроительного</w:t>
      </w:r>
      <w:r w:rsidR="005052B0">
        <w:rPr>
          <w:sz w:val="28"/>
          <w:szCs w:val="28"/>
        </w:rPr>
        <w:t xml:space="preserve"> </w:t>
      </w:r>
      <w:r w:rsidRPr="0097675C">
        <w:rPr>
          <w:sz w:val="28"/>
          <w:szCs w:val="28"/>
        </w:rPr>
        <w:t>кодекса Российской</w:t>
      </w:r>
      <w:r w:rsidR="005052B0">
        <w:rPr>
          <w:sz w:val="28"/>
          <w:szCs w:val="28"/>
        </w:rPr>
        <w:t xml:space="preserve"> </w:t>
      </w:r>
      <w:r w:rsidRPr="0097675C">
        <w:rPr>
          <w:sz w:val="28"/>
          <w:szCs w:val="28"/>
        </w:rPr>
        <w:t xml:space="preserve">Федерации, Федеральным законом от </w:t>
      </w:r>
      <w:r w:rsidR="005052B0">
        <w:rPr>
          <w:sz w:val="28"/>
          <w:szCs w:val="28"/>
        </w:rPr>
        <w:t>0</w:t>
      </w:r>
      <w:r w:rsidRPr="0097675C">
        <w:rPr>
          <w:sz w:val="28"/>
          <w:szCs w:val="28"/>
        </w:rPr>
        <w:t>6 октября 2003 года №</w:t>
      </w:r>
      <w:r w:rsidR="005052B0">
        <w:rPr>
          <w:sz w:val="28"/>
          <w:szCs w:val="28"/>
        </w:rPr>
        <w:t xml:space="preserve"> </w:t>
      </w:r>
      <w:r w:rsidRPr="0097675C">
        <w:rPr>
          <w:sz w:val="28"/>
          <w:szCs w:val="28"/>
        </w:rPr>
        <w:t xml:space="preserve">131-ФЗ </w:t>
      </w:r>
      <w:r w:rsidR="005052B0">
        <w:rPr>
          <w:sz w:val="28"/>
          <w:szCs w:val="28"/>
        </w:rPr>
        <w:br/>
      </w:r>
      <w:r w:rsidRPr="0097675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обращения </w:t>
      </w:r>
      <w:r w:rsidR="005052B0" w:rsidRPr="005052B0">
        <w:rPr>
          <w:sz w:val="28"/>
          <w:szCs w:val="28"/>
        </w:rPr>
        <w:t>общества с ограниченной ответственностью Экспертно-производственный центр «Трубопроводсервис»</w:t>
      </w:r>
      <w:r w:rsidRPr="0097675C">
        <w:rPr>
          <w:sz w:val="28"/>
          <w:szCs w:val="28"/>
        </w:rPr>
        <w:t xml:space="preserve">, </w:t>
      </w:r>
      <w:r w:rsidRPr="005052B0">
        <w:rPr>
          <w:b/>
          <w:sz w:val="28"/>
          <w:szCs w:val="28"/>
        </w:rPr>
        <w:t>администрация Кондинского района постановляет:</w:t>
      </w:r>
    </w:p>
    <w:p w:rsidR="0097675C" w:rsidRPr="0097675C" w:rsidRDefault="0097675C" w:rsidP="005052B0">
      <w:pPr>
        <w:pStyle w:val="af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97675C">
        <w:rPr>
          <w:sz w:val="28"/>
          <w:szCs w:val="28"/>
          <w:lang w:val="ru-RU"/>
        </w:rPr>
        <w:t>1.</w:t>
      </w:r>
      <w:r w:rsidR="005052B0">
        <w:rPr>
          <w:sz w:val="28"/>
          <w:szCs w:val="28"/>
          <w:lang w:val="ru-RU"/>
        </w:rPr>
        <w:t xml:space="preserve"> </w:t>
      </w:r>
      <w:r w:rsidRPr="0097675C">
        <w:rPr>
          <w:sz w:val="28"/>
          <w:szCs w:val="28"/>
          <w:lang w:val="ru-RU"/>
        </w:rPr>
        <w:t xml:space="preserve">Внести </w:t>
      </w:r>
      <w:r w:rsidR="005052B0" w:rsidRPr="005052B0">
        <w:rPr>
          <w:sz w:val="28"/>
          <w:szCs w:val="28"/>
          <w:lang w:val="ru-RU"/>
        </w:rPr>
        <w:t xml:space="preserve">в постановление администрации Кондинского района </w:t>
      </w:r>
      <w:r w:rsidR="005052B0">
        <w:rPr>
          <w:sz w:val="28"/>
          <w:szCs w:val="28"/>
          <w:lang w:val="ru-RU"/>
        </w:rPr>
        <w:br/>
      </w:r>
      <w:r w:rsidR="005052B0" w:rsidRPr="005052B0">
        <w:rPr>
          <w:sz w:val="28"/>
          <w:szCs w:val="28"/>
          <w:lang w:val="ru-RU"/>
        </w:rPr>
        <w:t>от 29 сентября 2023 года № 1040</w:t>
      </w:r>
      <w:r w:rsidR="005052B0">
        <w:rPr>
          <w:sz w:val="28"/>
          <w:szCs w:val="28"/>
          <w:lang w:val="ru-RU"/>
        </w:rPr>
        <w:t xml:space="preserve"> </w:t>
      </w:r>
      <w:r w:rsidR="005052B0" w:rsidRPr="005052B0">
        <w:rPr>
          <w:sz w:val="28"/>
          <w:szCs w:val="28"/>
          <w:lang w:val="ru-RU"/>
        </w:rPr>
        <w:t>«Об</w:t>
      </w:r>
      <w:r w:rsidR="005052B0">
        <w:rPr>
          <w:sz w:val="28"/>
          <w:szCs w:val="28"/>
          <w:lang w:val="ru-RU"/>
        </w:rPr>
        <w:t xml:space="preserve"> утверждении проекта планировки </w:t>
      </w:r>
      <w:r w:rsidR="005052B0" w:rsidRPr="005052B0">
        <w:rPr>
          <w:sz w:val="28"/>
          <w:szCs w:val="28"/>
          <w:lang w:val="ru-RU"/>
        </w:rPr>
        <w:t>и проекта межевания территории»</w:t>
      </w:r>
      <w:r w:rsidR="005052B0">
        <w:rPr>
          <w:sz w:val="28"/>
          <w:szCs w:val="28"/>
          <w:lang w:val="ru-RU"/>
        </w:rPr>
        <w:t xml:space="preserve"> </w:t>
      </w:r>
      <w:r w:rsidR="00A643A3">
        <w:rPr>
          <w:sz w:val="28"/>
          <w:szCs w:val="28"/>
          <w:lang w:val="ru-RU"/>
        </w:rPr>
        <w:t>следующе</w:t>
      </w:r>
      <w:bookmarkStart w:id="0" w:name="_GoBack"/>
      <w:bookmarkEnd w:id="0"/>
      <w:r w:rsidRPr="0097675C">
        <w:rPr>
          <w:sz w:val="28"/>
          <w:szCs w:val="28"/>
          <w:lang w:val="ru-RU"/>
        </w:rPr>
        <w:t xml:space="preserve">е изменение: </w:t>
      </w:r>
    </w:p>
    <w:p w:rsidR="0097675C" w:rsidRPr="0097675C" w:rsidRDefault="005052B0" w:rsidP="0097675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675C" w:rsidRPr="0097675C">
        <w:rPr>
          <w:sz w:val="28"/>
          <w:szCs w:val="28"/>
        </w:rPr>
        <w:t xml:space="preserve">троку 15 таблицы 1 приложения 2 </w:t>
      </w:r>
      <w:r>
        <w:rPr>
          <w:sz w:val="28"/>
          <w:szCs w:val="28"/>
        </w:rPr>
        <w:t xml:space="preserve">к постановлению </w:t>
      </w:r>
      <w:r w:rsidR="0097675C" w:rsidRPr="0097675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="0097675C" w:rsidRPr="0097675C">
        <w:rPr>
          <w:sz w:val="28"/>
          <w:szCs w:val="28"/>
        </w:rPr>
        <w:t>в следующей редакции:</w:t>
      </w:r>
    </w:p>
    <w:p w:rsidR="0097675C" w:rsidRPr="0097675C" w:rsidRDefault="0097675C" w:rsidP="0097675C">
      <w:p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97675C">
        <w:rPr>
          <w:sz w:val="28"/>
          <w:szCs w:val="28"/>
        </w:rPr>
        <w:t>«</w:t>
      </w:r>
    </w:p>
    <w:tbl>
      <w:tblPr>
        <w:tblStyle w:val="-1"/>
        <w:tblW w:w="5000" w:type="pct"/>
        <w:tblLayout w:type="fixed"/>
        <w:tblLook w:val="04A0" w:firstRow="1" w:lastRow="0" w:firstColumn="1" w:lastColumn="0" w:noHBand="0" w:noVBand="1"/>
      </w:tblPr>
      <w:tblGrid>
        <w:gridCol w:w="2164"/>
        <w:gridCol w:w="355"/>
        <w:gridCol w:w="1681"/>
        <w:gridCol w:w="597"/>
        <w:gridCol w:w="1807"/>
        <w:gridCol w:w="276"/>
        <w:gridCol w:w="1407"/>
        <w:gridCol w:w="276"/>
        <w:gridCol w:w="302"/>
        <w:gridCol w:w="989"/>
      </w:tblGrid>
      <w:tr w:rsidR="009E716E" w:rsidRPr="009E716E" w:rsidTr="009E716E">
        <w:trPr>
          <w:trHeight w:val="20"/>
        </w:trPr>
        <w:tc>
          <w:tcPr>
            <w:tcW w:w="1098" w:type="pct"/>
          </w:tcPr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86:01:0000000:10631:ЗУ4</w:t>
            </w:r>
          </w:p>
        </w:tc>
        <w:tc>
          <w:tcPr>
            <w:tcW w:w="180" w:type="pct"/>
          </w:tcPr>
          <w:p w:rsidR="0097675C" w:rsidRPr="009E716E" w:rsidRDefault="0097675C" w:rsidP="005052B0">
            <w:pPr>
              <w:ind w:left="-10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853" w:type="pct"/>
          </w:tcPr>
          <w:p w:rsidR="0097675C" w:rsidRPr="009E716E" w:rsidRDefault="0097675C" w:rsidP="009E716E">
            <w:pPr>
              <w:ind w:left="-109" w:right="-1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86:01:0000000:10631</w:t>
            </w:r>
          </w:p>
        </w:tc>
        <w:tc>
          <w:tcPr>
            <w:tcW w:w="303" w:type="pct"/>
          </w:tcPr>
          <w:p w:rsidR="0097675C" w:rsidRPr="009E716E" w:rsidRDefault="0097675C" w:rsidP="00BF382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0,0002</w:t>
            </w:r>
          </w:p>
        </w:tc>
        <w:tc>
          <w:tcPr>
            <w:tcW w:w="917" w:type="pct"/>
          </w:tcPr>
          <w:p w:rsidR="0097675C" w:rsidRPr="009E716E" w:rsidRDefault="005052B0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О</w:t>
            </w:r>
            <w:r w:rsidR="0097675C" w:rsidRPr="009E716E">
              <w:rPr>
                <w:rFonts w:ascii="Times New Roman" w:hAnsi="Times New Roman"/>
                <w:sz w:val="18"/>
                <w:szCs w:val="18"/>
              </w:rPr>
              <w:t>бразование путем раздела земельного участка с кадастровым номером 86:01:0000000:10631 с сохранением исходного земельного участка в измененных границах</w:t>
            </w:r>
          </w:p>
        </w:tc>
        <w:tc>
          <w:tcPr>
            <w:tcW w:w="140" w:type="pct"/>
          </w:tcPr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4" w:type="pct"/>
          </w:tcPr>
          <w:p w:rsidR="0097675C" w:rsidRPr="009E716E" w:rsidRDefault="0097675C" w:rsidP="00BF382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Защитные леса.</w:t>
            </w:r>
          </w:p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Кондинское лесничество, Болчаровское участковое лесничество, Пойменное урочище, лесной квартал № 36.</w:t>
            </w:r>
          </w:p>
          <w:p w:rsidR="0097675C" w:rsidRPr="009E716E" w:rsidRDefault="005052B0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Вид разрешенного использования -</w:t>
            </w:r>
            <w:r w:rsidR="0097675C" w:rsidRPr="009E716E">
              <w:rPr>
                <w:rFonts w:ascii="Times New Roman" w:hAnsi="Times New Roman"/>
                <w:sz w:val="18"/>
                <w:szCs w:val="18"/>
              </w:rPr>
              <w:t xml:space="preserve"> строительство, реконструкция, эксплуатация линейных объектов; заготовка древесины.</w:t>
            </w:r>
          </w:p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lastRenderedPageBreak/>
              <w:t>ОЗУ Водоохранная зона</w:t>
            </w:r>
          </w:p>
        </w:tc>
        <w:tc>
          <w:tcPr>
            <w:tcW w:w="140" w:type="pct"/>
          </w:tcPr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3" w:type="pct"/>
          </w:tcPr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2" w:type="pct"/>
          </w:tcPr>
          <w:p w:rsidR="0097675C" w:rsidRPr="009E716E" w:rsidRDefault="0097675C" w:rsidP="00BF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16E">
              <w:rPr>
                <w:rFonts w:ascii="Times New Roman" w:hAnsi="Times New Roman"/>
                <w:sz w:val="18"/>
                <w:szCs w:val="18"/>
              </w:rPr>
              <w:t>Перевод земель из одной категории в другую не требуется</w:t>
            </w:r>
          </w:p>
        </w:tc>
      </w:tr>
    </w:tbl>
    <w:p w:rsidR="0097675C" w:rsidRPr="00F4745D" w:rsidRDefault="0097675C" w:rsidP="0097675C">
      <w:pPr>
        <w:pStyle w:val="af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».</w:t>
      </w:r>
    </w:p>
    <w:p w:rsidR="009E716E" w:rsidRPr="0097675C" w:rsidRDefault="0097675C" w:rsidP="009E716E">
      <w:pPr>
        <w:pStyle w:val="af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97675C">
        <w:rPr>
          <w:sz w:val="28"/>
          <w:szCs w:val="28"/>
          <w:lang w:val="ru-RU"/>
        </w:rPr>
        <w:t>2.</w:t>
      </w:r>
      <w:r w:rsidR="005052B0">
        <w:rPr>
          <w:sz w:val="28"/>
          <w:szCs w:val="28"/>
          <w:lang w:val="ru-RU"/>
        </w:rPr>
        <w:t xml:space="preserve"> </w:t>
      </w:r>
      <w:r w:rsidRPr="0097675C">
        <w:rPr>
          <w:sz w:val="28"/>
          <w:szCs w:val="28"/>
          <w:lang w:val="ru-RU"/>
        </w:rPr>
        <w:t xml:space="preserve">Постановление </w:t>
      </w:r>
      <w:r w:rsidR="009E716E">
        <w:rPr>
          <w:sz w:val="28"/>
          <w:szCs w:val="28"/>
          <w:lang w:val="ru-RU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9E716E">
        <w:rPr>
          <w:sz w:val="28"/>
          <w:szCs w:val="28"/>
          <w:lang w:val="ru-RU"/>
        </w:rPr>
        <w:br/>
        <w:t>округа – Югры.</w:t>
      </w:r>
    </w:p>
    <w:p w:rsidR="00DB476E" w:rsidRPr="0097675C" w:rsidRDefault="00DB476E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76E" w:rsidRPr="0097675C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97675C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97675C" w:rsidTr="00A66174">
        <w:tc>
          <w:tcPr>
            <w:tcW w:w="2370" w:type="pct"/>
          </w:tcPr>
          <w:p w:rsidR="001C7B60" w:rsidRPr="0097675C" w:rsidRDefault="001C7B60" w:rsidP="00237C47">
            <w:pPr>
              <w:jc w:val="both"/>
              <w:rPr>
                <w:sz w:val="28"/>
                <w:szCs w:val="28"/>
              </w:rPr>
            </w:pPr>
            <w:r w:rsidRPr="0097675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97675C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97675C">
              <w:rPr>
                <w:sz w:val="28"/>
                <w:szCs w:val="28"/>
              </w:rPr>
              <w:t>г</w:t>
            </w:r>
            <w:r w:rsidR="001A685C" w:rsidRPr="0097675C">
              <w:rPr>
                <w:sz w:val="28"/>
                <w:szCs w:val="28"/>
              </w:rPr>
              <w:t>лав</w:t>
            </w:r>
            <w:r w:rsidRPr="0097675C">
              <w:rPr>
                <w:sz w:val="28"/>
                <w:szCs w:val="28"/>
              </w:rPr>
              <w:t>ы</w:t>
            </w:r>
            <w:r w:rsidR="001A685C" w:rsidRPr="0097675C">
              <w:rPr>
                <w:sz w:val="28"/>
                <w:szCs w:val="28"/>
              </w:rPr>
              <w:t xml:space="preserve"> </w:t>
            </w:r>
            <w:r w:rsidR="0090551B" w:rsidRPr="0097675C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97675C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97675C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7675C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97675C">
              <w:rPr>
                <w:sz w:val="28"/>
                <w:szCs w:val="28"/>
              </w:rPr>
              <w:t>А.И.</w:t>
            </w:r>
            <w:r w:rsidR="00A66174" w:rsidRPr="0097675C">
              <w:rPr>
                <w:sz w:val="28"/>
                <w:szCs w:val="28"/>
              </w:rPr>
              <w:t>Уланов</w:t>
            </w:r>
          </w:p>
        </w:tc>
      </w:tr>
    </w:tbl>
    <w:p w:rsidR="004B5F2D" w:rsidRPr="0097675C" w:rsidRDefault="004B5F2D">
      <w:pPr>
        <w:rPr>
          <w:color w:val="000000"/>
          <w:sz w:val="28"/>
          <w:szCs w:val="28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9E716E" w:rsidRDefault="009E716E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842AFF">
        <w:rPr>
          <w:color w:val="000000"/>
          <w:sz w:val="16"/>
          <w:szCs w:val="16"/>
        </w:rPr>
        <w:t>2023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11" w:rsidRDefault="00F55711">
      <w:r>
        <w:separator/>
      </w:r>
    </w:p>
  </w:endnote>
  <w:endnote w:type="continuationSeparator" w:id="0">
    <w:p w:rsidR="00F55711" w:rsidRDefault="00F5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11" w:rsidRDefault="00F55711">
      <w:r>
        <w:separator/>
      </w:r>
    </w:p>
  </w:footnote>
  <w:footnote w:type="continuationSeparator" w:id="0">
    <w:p w:rsidR="00F55711" w:rsidRDefault="00F5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43A3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2A2FDC"/>
    <w:multiLevelType w:val="hybridMultilevel"/>
    <w:tmpl w:val="44EC6474"/>
    <w:lvl w:ilvl="0" w:tplc="3ECA2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9A2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52B0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675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E716E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3A3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List Paragraph"/>
    <w:aliases w:val="Bullet_IRAO,Мой Список,List Paragraph,Проекты,111111"/>
    <w:basedOn w:val="a"/>
    <w:link w:val="af0"/>
    <w:uiPriority w:val="34"/>
    <w:qFormat/>
    <w:rsid w:val="0097675C"/>
    <w:pPr>
      <w:ind w:left="720" w:firstLine="709"/>
      <w:contextualSpacing/>
      <w:jc w:val="both"/>
    </w:pPr>
    <w:rPr>
      <w:szCs w:val="22"/>
      <w:lang w:val="en-US" w:eastAsia="en-US" w:bidi="en-US"/>
    </w:rPr>
  </w:style>
  <w:style w:type="character" w:customStyle="1" w:styleId="af0">
    <w:name w:val="Абзац списка Знак"/>
    <w:aliases w:val="Bullet_IRAO Знак,Мой Список Знак,List Paragraph Знак,Проекты Знак,111111 Знак"/>
    <w:link w:val="af"/>
    <w:uiPriority w:val="34"/>
    <w:locked/>
    <w:rsid w:val="0097675C"/>
    <w:rPr>
      <w:sz w:val="24"/>
      <w:szCs w:val="22"/>
      <w:lang w:val="en-US" w:eastAsia="en-US" w:bidi="en-US"/>
    </w:rPr>
  </w:style>
  <w:style w:type="table" w:customStyle="1" w:styleId="-1">
    <w:name w:val="ПФ-стиль табл1"/>
    <w:basedOn w:val="a1"/>
    <w:next w:val="aa"/>
    <w:uiPriority w:val="39"/>
    <w:rsid w:val="0097675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2023-11-08T11:26:00Z</dcterms:created>
  <dcterms:modified xsi:type="dcterms:W3CDTF">2023-11-08T11:31:00Z</dcterms:modified>
</cp:coreProperties>
</file>