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4F1037" w:rsidP="00FF1156">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3A5B25" w:rsidTr="009B3127">
        <w:tc>
          <w:tcPr>
            <w:tcW w:w="3340" w:type="dxa"/>
            <w:tcBorders>
              <w:top w:val="nil"/>
              <w:left w:val="nil"/>
              <w:bottom w:val="nil"/>
              <w:right w:val="nil"/>
            </w:tcBorders>
          </w:tcPr>
          <w:p w:rsidR="00D63E9B" w:rsidRPr="003A5B25" w:rsidRDefault="00D63E9B" w:rsidP="001F19B9">
            <w:pPr>
              <w:rPr>
                <w:color w:val="000000"/>
                <w:sz w:val="28"/>
                <w:szCs w:val="28"/>
              </w:rPr>
            </w:pPr>
            <w:r w:rsidRPr="003A5B25">
              <w:rPr>
                <w:color w:val="000000"/>
                <w:sz w:val="28"/>
                <w:szCs w:val="28"/>
              </w:rPr>
              <w:t xml:space="preserve">от </w:t>
            </w:r>
            <w:r w:rsidR="00CB44BD">
              <w:rPr>
                <w:color w:val="000000"/>
                <w:sz w:val="28"/>
                <w:szCs w:val="28"/>
              </w:rPr>
              <w:t>20</w:t>
            </w:r>
            <w:r w:rsidR="002119A8" w:rsidRPr="003A5B25">
              <w:rPr>
                <w:color w:val="000000"/>
                <w:sz w:val="28"/>
                <w:szCs w:val="28"/>
              </w:rPr>
              <w:t xml:space="preserve"> </w:t>
            </w:r>
            <w:r w:rsidR="003A5B25" w:rsidRPr="003A5B25">
              <w:rPr>
                <w:color w:val="000000"/>
                <w:sz w:val="28"/>
                <w:szCs w:val="28"/>
              </w:rPr>
              <w:t>ноября</w:t>
            </w:r>
            <w:r w:rsidR="002119A8" w:rsidRPr="003A5B25">
              <w:rPr>
                <w:color w:val="000000"/>
                <w:sz w:val="28"/>
                <w:szCs w:val="28"/>
              </w:rPr>
              <w:t xml:space="preserve"> </w:t>
            </w:r>
            <w:r w:rsidR="00460A8A" w:rsidRPr="003A5B25">
              <w:rPr>
                <w:color w:val="000000"/>
                <w:sz w:val="28"/>
                <w:szCs w:val="28"/>
              </w:rPr>
              <w:t>202</w:t>
            </w:r>
            <w:r w:rsidR="00EC7F23" w:rsidRPr="003A5B25">
              <w:rPr>
                <w:color w:val="000000"/>
                <w:sz w:val="28"/>
                <w:szCs w:val="28"/>
              </w:rPr>
              <w:t>3</w:t>
            </w:r>
            <w:r w:rsidRPr="003A5B25">
              <w:rPr>
                <w:color w:val="000000"/>
                <w:sz w:val="28"/>
                <w:szCs w:val="28"/>
              </w:rPr>
              <w:t xml:space="preserve"> года</w:t>
            </w:r>
          </w:p>
        </w:tc>
        <w:tc>
          <w:tcPr>
            <w:tcW w:w="3071" w:type="dxa"/>
            <w:tcBorders>
              <w:top w:val="nil"/>
              <w:left w:val="nil"/>
              <w:bottom w:val="nil"/>
              <w:right w:val="nil"/>
            </w:tcBorders>
          </w:tcPr>
          <w:p w:rsidR="00D63E9B" w:rsidRPr="003A5B25" w:rsidRDefault="00D63E9B" w:rsidP="00A67FF2">
            <w:pPr>
              <w:jc w:val="center"/>
              <w:rPr>
                <w:color w:val="000000"/>
                <w:sz w:val="28"/>
                <w:szCs w:val="28"/>
              </w:rPr>
            </w:pPr>
          </w:p>
        </w:tc>
        <w:tc>
          <w:tcPr>
            <w:tcW w:w="2202" w:type="dxa"/>
            <w:tcBorders>
              <w:top w:val="nil"/>
              <w:left w:val="nil"/>
              <w:bottom w:val="nil"/>
              <w:right w:val="nil"/>
            </w:tcBorders>
          </w:tcPr>
          <w:p w:rsidR="00D63E9B" w:rsidRPr="003A5B25" w:rsidRDefault="00D63E9B" w:rsidP="00A33AF8">
            <w:pPr>
              <w:jc w:val="right"/>
              <w:rPr>
                <w:color w:val="000000"/>
                <w:sz w:val="28"/>
                <w:szCs w:val="28"/>
              </w:rPr>
            </w:pPr>
          </w:p>
        </w:tc>
        <w:tc>
          <w:tcPr>
            <w:tcW w:w="1276" w:type="dxa"/>
            <w:tcBorders>
              <w:top w:val="nil"/>
              <w:left w:val="nil"/>
              <w:bottom w:val="nil"/>
              <w:right w:val="nil"/>
            </w:tcBorders>
          </w:tcPr>
          <w:p w:rsidR="00D63E9B" w:rsidRPr="003A5B25" w:rsidRDefault="00F71244" w:rsidP="00BC024C">
            <w:pPr>
              <w:jc w:val="right"/>
              <w:rPr>
                <w:color w:val="000000"/>
                <w:sz w:val="28"/>
                <w:szCs w:val="28"/>
              </w:rPr>
            </w:pPr>
            <w:r w:rsidRPr="003A5B25">
              <w:rPr>
                <w:color w:val="000000"/>
                <w:sz w:val="28"/>
                <w:szCs w:val="28"/>
              </w:rPr>
              <w:t>№</w:t>
            </w:r>
            <w:r w:rsidR="00372B10" w:rsidRPr="003A5B25">
              <w:rPr>
                <w:color w:val="000000"/>
                <w:sz w:val="28"/>
                <w:szCs w:val="28"/>
              </w:rPr>
              <w:t xml:space="preserve"> </w:t>
            </w:r>
            <w:r w:rsidR="003A5B25" w:rsidRPr="003A5B25">
              <w:rPr>
                <w:color w:val="000000"/>
                <w:sz w:val="28"/>
                <w:szCs w:val="28"/>
              </w:rPr>
              <w:t>12</w:t>
            </w:r>
            <w:r w:rsidR="00D20769">
              <w:rPr>
                <w:color w:val="000000"/>
                <w:sz w:val="28"/>
                <w:szCs w:val="28"/>
              </w:rPr>
              <w:t>36</w:t>
            </w:r>
          </w:p>
        </w:tc>
      </w:tr>
      <w:tr w:rsidR="001A685C" w:rsidRPr="003A5B25" w:rsidTr="00D624B3">
        <w:tc>
          <w:tcPr>
            <w:tcW w:w="3340" w:type="dxa"/>
            <w:tcBorders>
              <w:top w:val="nil"/>
              <w:left w:val="nil"/>
              <w:bottom w:val="nil"/>
              <w:right w:val="nil"/>
            </w:tcBorders>
          </w:tcPr>
          <w:p w:rsidR="001A685C" w:rsidRPr="003A5B25" w:rsidRDefault="001A685C" w:rsidP="00A67FF2">
            <w:pPr>
              <w:rPr>
                <w:color w:val="000000"/>
                <w:sz w:val="28"/>
                <w:szCs w:val="28"/>
              </w:rPr>
            </w:pPr>
          </w:p>
        </w:tc>
        <w:tc>
          <w:tcPr>
            <w:tcW w:w="3071" w:type="dxa"/>
            <w:tcBorders>
              <w:top w:val="nil"/>
              <w:left w:val="nil"/>
              <w:bottom w:val="nil"/>
              <w:right w:val="nil"/>
            </w:tcBorders>
          </w:tcPr>
          <w:p w:rsidR="001A685C" w:rsidRPr="003A5B25" w:rsidRDefault="001A685C" w:rsidP="00A67FF2">
            <w:pPr>
              <w:jc w:val="center"/>
              <w:rPr>
                <w:color w:val="000000"/>
                <w:sz w:val="28"/>
                <w:szCs w:val="28"/>
              </w:rPr>
            </w:pPr>
            <w:r w:rsidRPr="003A5B25">
              <w:rPr>
                <w:color w:val="000000"/>
                <w:sz w:val="28"/>
                <w:szCs w:val="28"/>
              </w:rPr>
              <w:t>пгт. Междуреченский</w:t>
            </w:r>
          </w:p>
        </w:tc>
        <w:tc>
          <w:tcPr>
            <w:tcW w:w="3478" w:type="dxa"/>
            <w:gridSpan w:val="2"/>
            <w:tcBorders>
              <w:top w:val="nil"/>
              <w:left w:val="nil"/>
              <w:bottom w:val="nil"/>
              <w:right w:val="nil"/>
            </w:tcBorders>
          </w:tcPr>
          <w:p w:rsidR="001A685C" w:rsidRPr="003A5B25" w:rsidRDefault="001A685C" w:rsidP="00A67FF2">
            <w:pPr>
              <w:jc w:val="right"/>
              <w:rPr>
                <w:color w:val="000000"/>
                <w:sz w:val="28"/>
                <w:szCs w:val="28"/>
              </w:rPr>
            </w:pPr>
          </w:p>
        </w:tc>
      </w:tr>
    </w:tbl>
    <w:p w:rsidR="00717CB3" w:rsidRPr="003A5B25"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204"/>
      </w:tblGrid>
      <w:tr w:rsidR="003E3AB0" w:rsidRPr="00CB44BD" w:rsidTr="00E97B70">
        <w:tc>
          <w:tcPr>
            <w:tcW w:w="6204" w:type="dxa"/>
          </w:tcPr>
          <w:p w:rsidR="00D20769" w:rsidRPr="004229BA" w:rsidRDefault="00D20769" w:rsidP="00D20769">
            <w:pPr>
              <w:shd w:val="clear" w:color="auto" w:fill="FFFFFF"/>
              <w:autoSpaceDE w:val="0"/>
              <w:autoSpaceDN w:val="0"/>
              <w:adjustRightInd w:val="0"/>
              <w:rPr>
                <w:sz w:val="28"/>
                <w:szCs w:val="28"/>
              </w:rPr>
            </w:pPr>
            <w:proofErr w:type="gramStart"/>
            <w:r w:rsidRPr="004229BA">
              <w:rPr>
                <w:sz w:val="28"/>
                <w:szCs w:val="28"/>
              </w:rPr>
              <w:t>О внесении изменений в постановление администрации Кондинского района</w:t>
            </w:r>
            <w:r>
              <w:rPr>
                <w:sz w:val="28"/>
                <w:szCs w:val="28"/>
              </w:rPr>
              <w:t xml:space="preserve">                       </w:t>
            </w:r>
            <w:r w:rsidRPr="004229BA">
              <w:rPr>
                <w:sz w:val="28"/>
                <w:szCs w:val="28"/>
              </w:rPr>
              <w:t xml:space="preserve"> от 28 сентября 2015 года № 1213 </w:t>
            </w:r>
            <w:r>
              <w:rPr>
                <w:sz w:val="28"/>
                <w:szCs w:val="28"/>
              </w:rPr>
              <w:t xml:space="preserve">                                  </w:t>
            </w:r>
            <w:r w:rsidRPr="004229BA">
              <w:rPr>
                <w:sz w:val="28"/>
                <w:szCs w:val="28"/>
              </w:rPr>
              <w:t>«</w:t>
            </w:r>
            <w:r w:rsidRPr="004229BA">
              <w:rPr>
                <w:bCs/>
                <w:sz w:val="28"/>
                <w:szCs w:val="28"/>
              </w:rPr>
              <w:t xml:space="preserve">Об утверждении Порядка проведения </w:t>
            </w:r>
            <w:r>
              <w:rPr>
                <w:bCs/>
                <w:sz w:val="28"/>
                <w:szCs w:val="28"/>
              </w:rPr>
              <w:t xml:space="preserve">                  </w:t>
            </w:r>
            <w:r w:rsidRPr="004229BA">
              <w:rPr>
                <w:bCs/>
                <w:sz w:val="28"/>
                <w:szCs w:val="28"/>
              </w:rPr>
              <w:t>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w:t>
            </w:r>
            <w:r w:rsidRPr="004229BA">
              <w:rPr>
                <w:sz w:val="28"/>
                <w:szCs w:val="28"/>
              </w:rPr>
              <w:t>»</w:t>
            </w:r>
            <w:proofErr w:type="gramEnd"/>
          </w:p>
          <w:p w:rsidR="00E97B70" w:rsidRPr="00CB44BD" w:rsidRDefault="00E97B70" w:rsidP="003A5B25">
            <w:pPr>
              <w:rPr>
                <w:sz w:val="28"/>
                <w:szCs w:val="28"/>
              </w:rPr>
            </w:pPr>
          </w:p>
        </w:tc>
      </w:tr>
    </w:tbl>
    <w:p w:rsidR="00D20769" w:rsidRPr="004229BA" w:rsidRDefault="00D20769" w:rsidP="003549EE">
      <w:pPr>
        <w:pStyle w:val="afc"/>
        <w:ind w:right="142" w:firstLine="709"/>
        <w:jc w:val="both"/>
        <w:rPr>
          <w:sz w:val="28"/>
          <w:szCs w:val="28"/>
        </w:rPr>
      </w:pPr>
      <w:proofErr w:type="gramStart"/>
      <w:r w:rsidRPr="004229BA">
        <w:rPr>
          <w:sz w:val="28"/>
          <w:szCs w:val="28"/>
        </w:rPr>
        <w:t xml:space="preserve">В соответствии с Законом Ханты-Мансийского автономного                        округа – Югры от 29 мая 2014 года № 42-оз «Об отдельных вопросах организации оценки регулирующего воздействия проектов нормативных правовых актов и экспертизы нормативных правовых актов </w:t>
      </w:r>
      <w:r>
        <w:rPr>
          <w:sz w:val="28"/>
          <w:szCs w:val="28"/>
        </w:rPr>
        <w:t xml:space="preserve">                                        </w:t>
      </w:r>
      <w:r w:rsidRPr="004229BA">
        <w:rPr>
          <w:sz w:val="28"/>
          <w:szCs w:val="28"/>
        </w:rPr>
        <w:t>в Ханты-Мансийском автономном округе – Югре и о внесении изменения в статью 33.2 Закона Ханты-Мансийского автономного округа – Югры</w:t>
      </w:r>
      <w:r>
        <w:rPr>
          <w:sz w:val="28"/>
          <w:szCs w:val="28"/>
        </w:rPr>
        <w:t xml:space="preserve">                     </w:t>
      </w:r>
      <w:r w:rsidRPr="004229BA">
        <w:rPr>
          <w:sz w:val="28"/>
          <w:szCs w:val="28"/>
        </w:rPr>
        <w:t xml:space="preserve"> «О нормативных правовых актах Ханты-Мансийского автономного</w:t>
      </w:r>
      <w:r>
        <w:rPr>
          <w:sz w:val="28"/>
          <w:szCs w:val="28"/>
        </w:rPr>
        <w:t xml:space="preserve">                    </w:t>
      </w:r>
      <w:r w:rsidRPr="004229BA">
        <w:rPr>
          <w:sz w:val="28"/>
          <w:szCs w:val="28"/>
        </w:rPr>
        <w:t xml:space="preserve"> округа – Югры», в целях развития в Кондинском</w:t>
      </w:r>
      <w:proofErr w:type="gramEnd"/>
      <w:r w:rsidRPr="004229BA">
        <w:rPr>
          <w:sz w:val="28"/>
          <w:szCs w:val="28"/>
        </w:rPr>
        <w:t xml:space="preserve"> </w:t>
      </w:r>
      <w:proofErr w:type="gramStart"/>
      <w:r w:rsidRPr="004229BA">
        <w:rPr>
          <w:sz w:val="28"/>
          <w:szCs w:val="28"/>
        </w:rPr>
        <w:t>районе</w:t>
      </w:r>
      <w:proofErr w:type="gramEnd"/>
      <w:r w:rsidRPr="004229BA">
        <w:rPr>
          <w:sz w:val="28"/>
          <w:szCs w:val="28"/>
        </w:rPr>
        <w:t xml:space="preserve"> института оценки регулирующего воздействия, </w:t>
      </w:r>
      <w:r w:rsidRPr="004229BA">
        <w:rPr>
          <w:b/>
          <w:bCs/>
          <w:sz w:val="28"/>
          <w:szCs w:val="28"/>
        </w:rPr>
        <w:t>администрация Кондинского района постановляет:</w:t>
      </w:r>
    </w:p>
    <w:p w:rsidR="00D20769" w:rsidRPr="004229BA" w:rsidRDefault="00D20769" w:rsidP="003549EE">
      <w:pPr>
        <w:shd w:val="clear" w:color="auto" w:fill="FFFFFF"/>
        <w:autoSpaceDE w:val="0"/>
        <w:autoSpaceDN w:val="0"/>
        <w:adjustRightInd w:val="0"/>
        <w:ind w:right="142" w:firstLine="709"/>
        <w:jc w:val="both"/>
        <w:rPr>
          <w:sz w:val="28"/>
          <w:szCs w:val="28"/>
        </w:rPr>
      </w:pPr>
      <w:r w:rsidRPr="004229BA">
        <w:rPr>
          <w:sz w:val="28"/>
          <w:szCs w:val="28"/>
        </w:rPr>
        <w:t xml:space="preserve">1. </w:t>
      </w:r>
      <w:proofErr w:type="gramStart"/>
      <w:r w:rsidRPr="004229BA">
        <w:rPr>
          <w:sz w:val="28"/>
          <w:szCs w:val="28"/>
        </w:rPr>
        <w:t>Внести в постановление администрации Кондинского района                           от 28 сентября 2015 года № 1213 «Об утверждении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следующие изменения:</w:t>
      </w:r>
      <w:proofErr w:type="gramEnd"/>
    </w:p>
    <w:p w:rsidR="00D20769" w:rsidRDefault="00D20769" w:rsidP="003549EE">
      <w:pPr>
        <w:widowControl w:val="0"/>
        <w:autoSpaceDE w:val="0"/>
        <w:autoSpaceDN w:val="0"/>
        <w:adjustRightInd w:val="0"/>
        <w:ind w:right="142" w:firstLine="709"/>
        <w:jc w:val="both"/>
        <w:rPr>
          <w:sz w:val="28"/>
          <w:szCs w:val="28"/>
        </w:rPr>
      </w:pPr>
      <w:r w:rsidRPr="004229BA">
        <w:rPr>
          <w:sz w:val="28"/>
          <w:szCs w:val="28"/>
        </w:rPr>
        <w:t xml:space="preserve">1.1. Пункт 2 постановления изложить в </w:t>
      </w:r>
      <w:r>
        <w:rPr>
          <w:sz w:val="28"/>
          <w:szCs w:val="28"/>
        </w:rPr>
        <w:t xml:space="preserve">следующей редакции: </w:t>
      </w:r>
    </w:p>
    <w:p w:rsidR="00D20769" w:rsidRPr="004229BA" w:rsidRDefault="00D20769" w:rsidP="003549EE">
      <w:pPr>
        <w:widowControl w:val="0"/>
        <w:autoSpaceDE w:val="0"/>
        <w:autoSpaceDN w:val="0"/>
        <w:adjustRightInd w:val="0"/>
        <w:ind w:right="142" w:firstLine="709"/>
        <w:jc w:val="both"/>
        <w:rPr>
          <w:sz w:val="28"/>
          <w:szCs w:val="28"/>
        </w:rPr>
      </w:pPr>
      <w:r w:rsidRPr="004229BA">
        <w:rPr>
          <w:sz w:val="28"/>
          <w:szCs w:val="28"/>
        </w:rPr>
        <w:t>«2.</w:t>
      </w:r>
      <w:r w:rsidR="006E17E1">
        <w:rPr>
          <w:sz w:val="28"/>
          <w:szCs w:val="28"/>
        </w:rPr>
        <w:t xml:space="preserve"> </w:t>
      </w:r>
      <w:proofErr w:type="gramStart"/>
      <w:r w:rsidRPr="004229BA">
        <w:rPr>
          <w:sz w:val="28"/>
          <w:szCs w:val="28"/>
        </w:rPr>
        <w:t xml:space="preserve">Определить комитет экономического развития администрации Кондинского района уполномоченным органом на внедрение оценки </w:t>
      </w:r>
      <w:r w:rsidRPr="004229BA">
        <w:rPr>
          <w:sz w:val="28"/>
          <w:szCs w:val="28"/>
        </w:rPr>
        <w:lastRenderedPageBreak/>
        <w:t>регулирующего воздействия в муниципальном образовании Кондинский район и развитие процедур оценки регулирующего воздействия, экспертизы, выполнение функций нормативно-правового, информационного и методического обеспечения оценки регулирующего воздействия, подготовку заключений об оценке регулирующего воздействия по проектам муниципальных нормативных правовых актов Кондинского района, затрагивающих вопросы осуществления предпринимательской и иной экономической деятельности, а также</w:t>
      </w:r>
      <w:proofErr w:type="gramEnd"/>
      <w:r w:rsidRPr="004229BA">
        <w:rPr>
          <w:sz w:val="28"/>
          <w:szCs w:val="28"/>
        </w:rPr>
        <w:t xml:space="preserve"> подготовку заключений об экспертизе муниципальных нормативных правовых актов Кондинского района, затрагивающих вопросы осуществления предпринимательской, инвестиционной деятельности</w:t>
      </w:r>
      <w:proofErr w:type="gramStart"/>
      <w:r w:rsidRPr="004229BA">
        <w:rPr>
          <w:sz w:val="28"/>
          <w:szCs w:val="28"/>
        </w:rPr>
        <w:t>.».</w:t>
      </w:r>
      <w:proofErr w:type="gramEnd"/>
    </w:p>
    <w:p w:rsidR="00D20769" w:rsidRPr="0076164F" w:rsidRDefault="00D20769" w:rsidP="00D20769">
      <w:pPr>
        <w:pStyle w:val="afc"/>
        <w:ind w:firstLine="709"/>
        <w:jc w:val="both"/>
        <w:rPr>
          <w:sz w:val="28"/>
          <w:szCs w:val="28"/>
        </w:rPr>
      </w:pPr>
      <w:bookmarkStart w:id="0" w:name="sub_3"/>
      <w:r w:rsidRPr="004229BA">
        <w:rPr>
          <w:sz w:val="28"/>
          <w:szCs w:val="28"/>
        </w:rPr>
        <w:t xml:space="preserve">1.2. </w:t>
      </w:r>
      <w:hyperlink r:id="rId10" w:history="1">
        <w:proofErr w:type="gramStart"/>
        <w:r w:rsidRPr="00D20769">
          <w:rPr>
            <w:rStyle w:val="af"/>
            <w:b w:val="0"/>
            <w:color w:val="auto"/>
            <w:sz w:val="28"/>
            <w:szCs w:val="28"/>
          </w:rPr>
          <w:t>Приложени</w:t>
        </w:r>
      </w:hyperlink>
      <w:r w:rsidRPr="00D20769">
        <w:rPr>
          <w:rStyle w:val="af"/>
          <w:b w:val="0"/>
          <w:color w:val="auto"/>
          <w:sz w:val="28"/>
          <w:szCs w:val="28"/>
        </w:rPr>
        <w:t>е</w:t>
      </w:r>
      <w:proofErr w:type="gramEnd"/>
      <w:r w:rsidRPr="00D20769">
        <w:rPr>
          <w:b/>
          <w:sz w:val="28"/>
          <w:szCs w:val="28"/>
        </w:rPr>
        <w:t xml:space="preserve"> </w:t>
      </w:r>
      <w:r w:rsidRPr="00D20769">
        <w:rPr>
          <w:sz w:val="28"/>
          <w:szCs w:val="28"/>
        </w:rPr>
        <w:t xml:space="preserve">1 </w:t>
      </w:r>
      <w:r w:rsidRPr="004229BA">
        <w:rPr>
          <w:sz w:val="28"/>
          <w:szCs w:val="28"/>
        </w:rPr>
        <w:t xml:space="preserve">к постановлению изложить в новой редакции </w:t>
      </w:r>
      <w:r w:rsidRPr="0076164F">
        <w:rPr>
          <w:sz w:val="28"/>
          <w:szCs w:val="28"/>
        </w:rPr>
        <w:t>(приложение).</w:t>
      </w:r>
    </w:p>
    <w:bookmarkEnd w:id="0"/>
    <w:p w:rsidR="00C176C5" w:rsidRPr="007E04D2" w:rsidRDefault="00C176C5" w:rsidP="00C176C5">
      <w:pPr>
        <w:widowControl w:val="0"/>
        <w:autoSpaceDE w:val="0"/>
        <w:autoSpaceDN w:val="0"/>
        <w:adjustRightInd w:val="0"/>
        <w:ind w:right="-1" w:firstLine="709"/>
        <w:jc w:val="both"/>
        <w:rPr>
          <w:sz w:val="28"/>
          <w:szCs w:val="28"/>
        </w:rPr>
      </w:pPr>
      <w:r>
        <w:rPr>
          <w:sz w:val="28"/>
          <w:szCs w:val="28"/>
        </w:rPr>
        <w:t xml:space="preserve">2. </w:t>
      </w:r>
      <w:r w:rsidRPr="007E04D2">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D20769" w:rsidRPr="004229BA" w:rsidRDefault="00D20769" w:rsidP="00D20769">
      <w:pPr>
        <w:widowControl w:val="0"/>
        <w:autoSpaceDE w:val="0"/>
        <w:autoSpaceDN w:val="0"/>
        <w:adjustRightInd w:val="0"/>
        <w:ind w:right="-1" w:firstLine="709"/>
        <w:jc w:val="both"/>
        <w:rPr>
          <w:sz w:val="28"/>
          <w:szCs w:val="28"/>
        </w:rPr>
      </w:pPr>
      <w:r w:rsidRPr="004229BA">
        <w:rPr>
          <w:sz w:val="28"/>
          <w:szCs w:val="28"/>
        </w:rPr>
        <w:t>3. Постановление вступает в силу после его обнародования.</w:t>
      </w:r>
    </w:p>
    <w:p w:rsidR="00D20769" w:rsidRPr="004229BA" w:rsidRDefault="00D20769" w:rsidP="00D20769">
      <w:pPr>
        <w:ind w:firstLine="709"/>
        <w:jc w:val="both"/>
        <w:rPr>
          <w:sz w:val="28"/>
          <w:szCs w:val="28"/>
        </w:rPr>
      </w:pPr>
    </w:p>
    <w:p w:rsidR="00CB44BD" w:rsidRDefault="00CB44BD" w:rsidP="003A5B25">
      <w:pPr>
        <w:tabs>
          <w:tab w:val="left" w:pos="840"/>
        </w:tabs>
        <w:rPr>
          <w:bCs/>
          <w:sz w:val="28"/>
          <w:szCs w:val="28"/>
        </w:rPr>
      </w:pPr>
    </w:p>
    <w:p w:rsidR="00CB44BD" w:rsidRPr="003A5B25" w:rsidRDefault="00CB44BD" w:rsidP="003A5B25">
      <w:pPr>
        <w:tabs>
          <w:tab w:val="left" w:pos="840"/>
        </w:tabs>
        <w:rPr>
          <w:bCs/>
          <w:sz w:val="28"/>
          <w:szCs w:val="28"/>
        </w:rPr>
      </w:pPr>
    </w:p>
    <w:tbl>
      <w:tblPr>
        <w:tblW w:w="5000" w:type="pct"/>
        <w:tblLook w:val="01E0" w:firstRow="1" w:lastRow="1" w:firstColumn="1" w:lastColumn="1" w:noHBand="0" w:noVBand="0"/>
      </w:tblPr>
      <w:tblGrid>
        <w:gridCol w:w="4666"/>
        <w:gridCol w:w="1849"/>
        <w:gridCol w:w="3339"/>
      </w:tblGrid>
      <w:tr w:rsidR="003A5B25" w:rsidRPr="003A5B25" w:rsidTr="003D291B">
        <w:tc>
          <w:tcPr>
            <w:tcW w:w="2368" w:type="pct"/>
          </w:tcPr>
          <w:p w:rsidR="003A5B25" w:rsidRPr="003A5B25" w:rsidRDefault="003A5B25" w:rsidP="003D291B">
            <w:pPr>
              <w:jc w:val="both"/>
              <w:rPr>
                <w:color w:val="000000"/>
                <w:sz w:val="28"/>
                <w:szCs w:val="28"/>
              </w:rPr>
            </w:pPr>
            <w:r w:rsidRPr="003A5B25">
              <w:rPr>
                <w:sz w:val="28"/>
                <w:szCs w:val="28"/>
              </w:rPr>
              <w:t>Глава района</w:t>
            </w:r>
          </w:p>
        </w:tc>
        <w:tc>
          <w:tcPr>
            <w:tcW w:w="938" w:type="pct"/>
          </w:tcPr>
          <w:p w:rsidR="003A5B25" w:rsidRPr="003A5B25" w:rsidRDefault="003A5B25" w:rsidP="003D291B">
            <w:pPr>
              <w:jc w:val="center"/>
              <w:rPr>
                <w:color w:val="000000"/>
                <w:sz w:val="28"/>
                <w:szCs w:val="28"/>
              </w:rPr>
            </w:pPr>
          </w:p>
        </w:tc>
        <w:tc>
          <w:tcPr>
            <w:tcW w:w="1694" w:type="pct"/>
            <w:tcBorders>
              <w:left w:val="nil"/>
            </w:tcBorders>
          </w:tcPr>
          <w:p w:rsidR="003A5B25" w:rsidRPr="003A5B25" w:rsidRDefault="003A5B25" w:rsidP="003D291B">
            <w:pPr>
              <w:ind w:left="594"/>
              <w:jc w:val="right"/>
              <w:rPr>
                <w:color w:val="000000"/>
                <w:sz w:val="28"/>
                <w:szCs w:val="28"/>
              </w:rPr>
            </w:pPr>
            <w:r w:rsidRPr="003A5B25">
              <w:rPr>
                <w:sz w:val="28"/>
                <w:szCs w:val="28"/>
              </w:rPr>
              <w:t>А.А.Мухин</w:t>
            </w:r>
          </w:p>
        </w:tc>
      </w:tr>
    </w:tbl>
    <w:p w:rsidR="003A5B25" w:rsidRDefault="003A5B25" w:rsidP="003A5B25">
      <w:pPr>
        <w:tabs>
          <w:tab w:val="left" w:pos="840"/>
        </w:tabs>
        <w:rPr>
          <w:bCs/>
        </w:rPr>
      </w:pPr>
    </w:p>
    <w:p w:rsidR="003A5B25" w:rsidRDefault="003A5B25" w:rsidP="003A5B25">
      <w:pPr>
        <w:tabs>
          <w:tab w:val="left" w:pos="840"/>
        </w:tabs>
        <w:rPr>
          <w:bCs/>
        </w:rPr>
      </w:pPr>
    </w:p>
    <w:p w:rsidR="003A5B25" w:rsidRDefault="003A5B25" w:rsidP="003A5B25">
      <w:pPr>
        <w:tabs>
          <w:tab w:val="left" w:pos="840"/>
        </w:tabs>
        <w:rPr>
          <w:bCs/>
        </w:rPr>
      </w:pPr>
    </w:p>
    <w:p w:rsidR="003A5B25" w:rsidRDefault="003A5B25"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D20769" w:rsidRDefault="00D20769"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Default="00CB44BD" w:rsidP="003A5B25">
      <w:pPr>
        <w:rPr>
          <w:color w:val="000000"/>
          <w:sz w:val="16"/>
          <w:szCs w:val="16"/>
        </w:rPr>
      </w:pPr>
    </w:p>
    <w:p w:rsidR="00CB44BD" w:rsidRPr="000F3A8A" w:rsidRDefault="00CB44BD" w:rsidP="003A5B25">
      <w:pPr>
        <w:rPr>
          <w:color w:val="000000"/>
          <w:sz w:val="16"/>
          <w:szCs w:val="16"/>
        </w:rPr>
      </w:pPr>
    </w:p>
    <w:p w:rsidR="00E97B70" w:rsidRDefault="003A5B25" w:rsidP="00DC0B9F">
      <w:pPr>
        <w:rPr>
          <w:color w:val="000000"/>
          <w:sz w:val="16"/>
          <w:szCs w:val="16"/>
        </w:rPr>
      </w:pPr>
      <w:proofErr w:type="spellStart"/>
      <w:proofErr w:type="gramStart"/>
      <w:r>
        <w:rPr>
          <w:color w:val="000000"/>
          <w:sz w:val="16"/>
          <w:szCs w:val="16"/>
        </w:rPr>
        <w:t>ст</w:t>
      </w:r>
      <w:proofErr w:type="spellEnd"/>
      <w:proofErr w:type="gramEnd"/>
      <w:r w:rsidRPr="000F3A8A">
        <w:rPr>
          <w:color w:val="000000"/>
          <w:sz w:val="16"/>
          <w:szCs w:val="16"/>
        </w:rPr>
        <w:t>/Банк документов/Постановления 202</w:t>
      </w:r>
      <w:r w:rsidR="00CB44BD">
        <w:rPr>
          <w:color w:val="000000"/>
          <w:sz w:val="16"/>
          <w:szCs w:val="16"/>
        </w:rPr>
        <w:t>3</w:t>
      </w:r>
    </w:p>
    <w:p w:rsidR="00E70FC7" w:rsidRDefault="00E70FC7" w:rsidP="00D20769">
      <w:pPr>
        <w:shd w:val="clear" w:color="auto" w:fill="FFFFFF"/>
        <w:tabs>
          <w:tab w:val="left" w:pos="4962"/>
        </w:tabs>
        <w:autoSpaceDE w:val="0"/>
        <w:autoSpaceDN w:val="0"/>
        <w:adjustRightInd w:val="0"/>
        <w:ind w:firstLine="4962"/>
      </w:pPr>
    </w:p>
    <w:p w:rsidR="00D20769" w:rsidRPr="00C744FF" w:rsidRDefault="00D20769" w:rsidP="00D20769">
      <w:pPr>
        <w:shd w:val="clear" w:color="auto" w:fill="FFFFFF"/>
        <w:tabs>
          <w:tab w:val="left" w:pos="4962"/>
        </w:tabs>
        <w:autoSpaceDE w:val="0"/>
        <w:autoSpaceDN w:val="0"/>
        <w:adjustRightInd w:val="0"/>
        <w:ind w:firstLine="4962"/>
      </w:pPr>
      <w:r w:rsidRPr="00C744FF">
        <w:lastRenderedPageBreak/>
        <w:t>Приложение</w:t>
      </w:r>
    </w:p>
    <w:p w:rsidR="00D20769" w:rsidRPr="00C744FF" w:rsidRDefault="00D20769" w:rsidP="00D20769">
      <w:pPr>
        <w:shd w:val="clear" w:color="auto" w:fill="FFFFFF"/>
        <w:tabs>
          <w:tab w:val="left" w:pos="4962"/>
        </w:tabs>
        <w:autoSpaceDE w:val="0"/>
        <w:autoSpaceDN w:val="0"/>
        <w:adjustRightInd w:val="0"/>
        <w:ind w:left="4962"/>
      </w:pPr>
      <w:r w:rsidRPr="00C744FF">
        <w:t>к постановлению администрации района</w:t>
      </w:r>
    </w:p>
    <w:p w:rsidR="00D20769" w:rsidRPr="00C744FF" w:rsidRDefault="00D20769" w:rsidP="00D20769">
      <w:pPr>
        <w:tabs>
          <w:tab w:val="left" w:pos="4962"/>
        </w:tabs>
        <w:ind w:left="4962"/>
      </w:pPr>
      <w:r>
        <w:t>от 20.11.2023 № 1236</w:t>
      </w:r>
    </w:p>
    <w:p w:rsidR="00D20769" w:rsidRPr="00B94503" w:rsidRDefault="00D20769" w:rsidP="00B94503">
      <w:pPr>
        <w:widowControl w:val="0"/>
        <w:autoSpaceDE w:val="0"/>
        <w:autoSpaceDN w:val="0"/>
        <w:adjustRightInd w:val="0"/>
        <w:jc w:val="both"/>
        <w:rPr>
          <w:b/>
          <w:sz w:val="28"/>
          <w:szCs w:val="28"/>
        </w:rPr>
      </w:pPr>
    </w:p>
    <w:p w:rsidR="00D20769" w:rsidRPr="00B94503" w:rsidRDefault="00D20769" w:rsidP="00B94503">
      <w:pPr>
        <w:widowControl w:val="0"/>
        <w:autoSpaceDE w:val="0"/>
        <w:autoSpaceDN w:val="0"/>
        <w:adjustRightInd w:val="0"/>
        <w:jc w:val="center"/>
        <w:rPr>
          <w:sz w:val="28"/>
          <w:szCs w:val="28"/>
        </w:rPr>
      </w:pPr>
      <w:r w:rsidRPr="00B94503">
        <w:rPr>
          <w:sz w:val="28"/>
          <w:szCs w:val="28"/>
        </w:rPr>
        <w:t>Порядок</w:t>
      </w:r>
    </w:p>
    <w:p w:rsidR="00614265" w:rsidRDefault="00D20769" w:rsidP="00B94503">
      <w:pPr>
        <w:widowControl w:val="0"/>
        <w:autoSpaceDE w:val="0"/>
        <w:autoSpaceDN w:val="0"/>
        <w:adjustRightInd w:val="0"/>
        <w:jc w:val="center"/>
        <w:rPr>
          <w:sz w:val="28"/>
          <w:szCs w:val="28"/>
        </w:rPr>
      </w:pPr>
      <w:r w:rsidRPr="00B94503">
        <w:rPr>
          <w:sz w:val="28"/>
          <w:szCs w:val="28"/>
        </w:rPr>
        <w:t xml:space="preserve">проведения </w:t>
      </w:r>
      <w:proofErr w:type="gramStart"/>
      <w:r w:rsidRPr="00B94503">
        <w:rPr>
          <w:sz w:val="28"/>
          <w:szCs w:val="28"/>
        </w:rPr>
        <w:t>оценки регулирующего воздействия проектов муниципальных нормативных правовых актов администрации</w:t>
      </w:r>
      <w:proofErr w:type="gramEnd"/>
      <w:r w:rsidRPr="00B94503">
        <w:rPr>
          <w:sz w:val="28"/>
          <w:szCs w:val="28"/>
        </w:rPr>
        <w:t xml:space="preserve"> Кондинского района и Думы Кондинского района, экспертизы принятых муниципальных нормативных правовых актов администрации Кондинского района и </w:t>
      </w:r>
    </w:p>
    <w:p w:rsidR="00D20769" w:rsidRPr="00B94503" w:rsidRDefault="00D20769" w:rsidP="00B94503">
      <w:pPr>
        <w:widowControl w:val="0"/>
        <w:autoSpaceDE w:val="0"/>
        <w:autoSpaceDN w:val="0"/>
        <w:adjustRightInd w:val="0"/>
        <w:jc w:val="center"/>
        <w:rPr>
          <w:sz w:val="28"/>
          <w:szCs w:val="28"/>
        </w:rPr>
      </w:pPr>
      <w:r w:rsidRPr="00B94503">
        <w:rPr>
          <w:sz w:val="28"/>
          <w:szCs w:val="28"/>
        </w:rPr>
        <w:t>Думы Кондинского района</w:t>
      </w:r>
    </w:p>
    <w:p w:rsidR="00D20769" w:rsidRPr="00B94503" w:rsidRDefault="00D20769" w:rsidP="00B94503">
      <w:pPr>
        <w:widowControl w:val="0"/>
        <w:autoSpaceDE w:val="0"/>
        <w:autoSpaceDN w:val="0"/>
        <w:adjustRightInd w:val="0"/>
        <w:jc w:val="center"/>
        <w:rPr>
          <w:sz w:val="28"/>
          <w:szCs w:val="28"/>
        </w:rPr>
      </w:pPr>
      <w:r w:rsidRPr="00B94503">
        <w:rPr>
          <w:sz w:val="28"/>
          <w:szCs w:val="28"/>
        </w:rPr>
        <w:t>(далее - Порядок)</w:t>
      </w:r>
    </w:p>
    <w:p w:rsidR="00D20769" w:rsidRPr="00B94503" w:rsidRDefault="00D20769" w:rsidP="00B94503">
      <w:pPr>
        <w:jc w:val="both"/>
        <w:rPr>
          <w:sz w:val="28"/>
          <w:szCs w:val="28"/>
        </w:rPr>
      </w:pPr>
    </w:p>
    <w:p w:rsidR="00D20769" w:rsidRPr="00B94503" w:rsidRDefault="00D20769" w:rsidP="00B94503">
      <w:pPr>
        <w:pStyle w:val="2"/>
        <w:jc w:val="center"/>
        <w:rPr>
          <w:rFonts w:eastAsia="Calibri"/>
          <w:szCs w:val="28"/>
          <w:lang w:eastAsia="en-US"/>
        </w:rPr>
      </w:pPr>
      <w:bookmarkStart w:id="1" w:name="Par57"/>
      <w:bookmarkEnd w:id="1"/>
      <w:r w:rsidRPr="00B94503">
        <w:rPr>
          <w:rFonts w:eastAsia="Calibri"/>
          <w:szCs w:val="28"/>
          <w:lang w:eastAsia="en-US"/>
        </w:rPr>
        <w:t xml:space="preserve">Раздел </w:t>
      </w:r>
      <w:r w:rsidRPr="00B94503">
        <w:rPr>
          <w:rFonts w:eastAsia="Calibri"/>
          <w:szCs w:val="28"/>
          <w:lang w:val="en-US" w:eastAsia="en-US"/>
        </w:rPr>
        <w:t>I</w:t>
      </w:r>
      <w:r w:rsidRPr="00B94503">
        <w:rPr>
          <w:rFonts w:eastAsia="Calibri"/>
          <w:szCs w:val="28"/>
          <w:lang w:eastAsia="en-US"/>
        </w:rPr>
        <w:t>. Общие положения</w:t>
      </w:r>
    </w:p>
    <w:p w:rsidR="00D20769" w:rsidRPr="00B94503" w:rsidRDefault="00D20769" w:rsidP="00B94503">
      <w:pPr>
        <w:widowControl w:val="0"/>
        <w:autoSpaceDE w:val="0"/>
        <w:autoSpaceDN w:val="0"/>
        <w:adjustRightInd w:val="0"/>
        <w:jc w:val="both"/>
        <w:rPr>
          <w:rFonts w:eastAsia="Calibri"/>
          <w:sz w:val="28"/>
          <w:szCs w:val="28"/>
          <w:lang w:eastAsia="en-US"/>
        </w:rPr>
      </w:pPr>
    </w:p>
    <w:p w:rsidR="00D20769" w:rsidRPr="00B94503" w:rsidRDefault="00D20769" w:rsidP="00B94503">
      <w:pPr>
        <w:pStyle w:val="afc"/>
        <w:ind w:firstLine="709"/>
        <w:jc w:val="both"/>
        <w:rPr>
          <w:rFonts w:eastAsia="Calibri"/>
          <w:sz w:val="28"/>
          <w:szCs w:val="28"/>
          <w:lang w:eastAsia="en-US"/>
        </w:rPr>
      </w:pPr>
      <w:r w:rsidRPr="00B94503">
        <w:rPr>
          <w:sz w:val="28"/>
          <w:szCs w:val="28"/>
        </w:rPr>
        <w:t xml:space="preserve">1.1. </w:t>
      </w:r>
      <w:proofErr w:type="gramStart"/>
      <w:r w:rsidRPr="00B94503">
        <w:rPr>
          <w:sz w:val="28"/>
          <w:szCs w:val="28"/>
        </w:rPr>
        <w:t>Порядок устанавливает процедуры и требования по организации и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экспертизы муниципальных нормативных правовых актов, при разработке проектов которых проводилась оценка регулирующего воздействия, затрагивающих вопросы осуществления предпринимательской, инвестиционной и иной экономиче</w:t>
      </w:r>
      <w:r w:rsidR="00B94503">
        <w:rPr>
          <w:sz w:val="28"/>
          <w:szCs w:val="28"/>
        </w:rPr>
        <w:t>ской деятельности (далее -</w:t>
      </w:r>
      <w:r w:rsidRPr="00B94503">
        <w:rPr>
          <w:sz w:val="28"/>
          <w:szCs w:val="28"/>
        </w:rPr>
        <w:t xml:space="preserve"> ОРВ, экспертиза).</w:t>
      </w:r>
      <w:proofErr w:type="gramEnd"/>
    </w:p>
    <w:p w:rsidR="00D20769" w:rsidRPr="00B94503" w:rsidRDefault="00D20769" w:rsidP="00B94503">
      <w:pPr>
        <w:autoSpaceDE w:val="0"/>
        <w:autoSpaceDN w:val="0"/>
        <w:adjustRightInd w:val="0"/>
        <w:ind w:firstLine="709"/>
        <w:jc w:val="both"/>
        <w:rPr>
          <w:rFonts w:eastAsia="Calibri"/>
          <w:sz w:val="28"/>
          <w:szCs w:val="28"/>
          <w:lang w:eastAsia="en-US"/>
        </w:rPr>
      </w:pPr>
      <w:r w:rsidRPr="00B94503">
        <w:rPr>
          <w:rFonts w:eastAsia="Calibri"/>
          <w:sz w:val="28"/>
          <w:szCs w:val="28"/>
          <w:lang w:eastAsia="en-US"/>
        </w:rPr>
        <w:t>1.2. В Порядке используются следующие понятия и определения:</w:t>
      </w:r>
    </w:p>
    <w:p w:rsidR="00D20769" w:rsidRPr="00B94503" w:rsidRDefault="00D20769" w:rsidP="00B94503">
      <w:pPr>
        <w:autoSpaceDE w:val="0"/>
        <w:autoSpaceDN w:val="0"/>
        <w:adjustRightInd w:val="0"/>
        <w:ind w:firstLine="709"/>
        <w:jc w:val="both"/>
        <w:rPr>
          <w:rFonts w:eastAsia="Calibri"/>
          <w:sz w:val="28"/>
          <w:szCs w:val="28"/>
          <w:lang w:eastAsia="en-US"/>
        </w:rPr>
      </w:pPr>
      <w:proofErr w:type="gramStart"/>
      <w:r w:rsidRPr="00B94503">
        <w:rPr>
          <w:rStyle w:val="ae"/>
          <w:b w:val="0"/>
          <w:color w:val="auto"/>
          <w:sz w:val="28"/>
          <w:szCs w:val="28"/>
        </w:rPr>
        <w:t>регулирующий орган</w:t>
      </w:r>
      <w:r w:rsidRPr="00B94503">
        <w:rPr>
          <w:sz w:val="28"/>
          <w:szCs w:val="28"/>
        </w:rPr>
        <w:t xml:space="preserve"> - </w:t>
      </w:r>
      <w:r w:rsidRPr="00B94503">
        <w:rPr>
          <w:rFonts w:eastAsia="Calibri"/>
          <w:sz w:val="28"/>
          <w:szCs w:val="28"/>
          <w:lang w:eastAsia="en-US"/>
        </w:rPr>
        <w:t>орган администрации Кондинского района, структурное подразделение администрации Кондинского района, Дума Кондинского района</w:t>
      </w:r>
      <w:r w:rsidRPr="00B94503">
        <w:rPr>
          <w:sz w:val="28"/>
          <w:szCs w:val="28"/>
        </w:rPr>
        <w:t>, являющийся разработчиком концепции (идеи) предлагаемого правового регулирования, проекта нормативного правового акта, затрагивающего вопросы осуществления предпринимательской, инвестиционной и иной экономической деятельности, и осуществляющий функции по нормативно-правовому регулированию в соответствующей сфере деятельности</w:t>
      </w:r>
      <w:r w:rsidRPr="00B94503">
        <w:rPr>
          <w:rFonts w:eastAsia="Calibri"/>
          <w:sz w:val="28"/>
          <w:szCs w:val="28"/>
          <w:lang w:eastAsia="en-US"/>
        </w:rPr>
        <w:t>;</w:t>
      </w:r>
      <w:proofErr w:type="gramEnd"/>
    </w:p>
    <w:p w:rsidR="00D20769" w:rsidRPr="00B94503" w:rsidRDefault="00D20769" w:rsidP="00B94503">
      <w:pPr>
        <w:autoSpaceDE w:val="0"/>
        <w:autoSpaceDN w:val="0"/>
        <w:adjustRightInd w:val="0"/>
        <w:ind w:firstLine="709"/>
        <w:jc w:val="both"/>
        <w:rPr>
          <w:rFonts w:eastAsia="Calibri"/>
          <w:sz w:val="28"/>
          <w:szCs w:val="28"/>
          <w:lang w:eastAsia="en-US"/>
        </w:rPr>
      </w:pPr>
      <w:r w:rsidRPr="00B94503">
        <w:rPr>
          <w:rFonts w:eastAsia="Calibri"/>
          <w:sz w:val="28"/>
          <w:szCs w:val="28"/>
          <w:lang w:eastAsia="en-US"/>
        </w:rPr>
        <w:t>орган, осуществляющий экспертизу муниципальных нормативных правовых актов - орган администрации Кондинского района, структурное подразделение администрации Кондинского района, Дума Кондинского района, выполняющий функции по нормативному правовому регулированию в соответствующих сферах общественных отношений;</w:t>
      </w:r>
    </w:p>
    <w:p w:rsidR="00D20769" w:rsidRPr="00B94503" w:rsidRDefault="00D20769" w:rsidP="00B94503">
      <w:pPr>
        <w:ind w:firstLine="709"/>
        <w:jc w:val="both"/>
        <w:rPr>
          <w:rFonts w:eastAsia="Calibri"/>
          <w:sz w:val="28"/>
          <w:szCs w:val="28"/>
          <w:lang w:eastAsia="en-US"/>
        </w:rPr>
      </w:pPr>
      <w:proofErr w:type="gramStart"/>
      <w:r w:rsidRPr="00B94503">
        <w:rPr>
          <w:rStyle w:val="ae"/>
          <w:b w:val="0"/>
          <w:color w:val="auto"/>
          <w:sz w:val="28"/>
          <w:szCs w:val="28"/>
        </w:rPr>
        <w:t>уполномоченный орган</w:t>
      </w:r>
      <w:r w:rsidRPr="00B94503">
        <w:rPr>
          <w:sz w:val="28"/>
          <w:szCs w:val="28"/>
        </w:rPr>
        <w:t xml:space="preserve"> - комитет экономического развития администрации Кондинского района, ответственный за внедрение ОРВ  в муниципальном образовании Кондинский район и развитие процедур ОРВ, экспертизы, выполняющий функции нормативно-правового, информационного и методического обеспечения ОРВ, подготавливающий заключения об ОРВ по проектам нормативных правовых актов, затрагивающих вопросы осуществления предпринимательской, и иной экономической деятельности, а также заключения об экспертизе нормативных правовых актов, затрагивающих вопросы осуществления предпринимательской, инвестиционной</w:t>
      </w:r>
      <w:proofErr w:type="gramEnd"/>
      <w:r w:rsidRPr="00B94503">
        <w:rPr>
          <w:sz w:val="28"/>
          <w:szCs w:val="28"/>
        </w:rPr>
        <w:t xml:space="preserve"> деятельности;</w:t>
      </w:r>
    </w:p>
    <w:p w:rsidR="00D20769" w:rsidRPr="00B94503" w:rsidRDefault="00D20769" w:rsidP="00B94503">
      <w:pPr>
        <w:autoSpaceDE w:val="0"/>
        <w:autoSpaceDN w:val="0"/>
        <w:adjustRightInd w:val="0"/>
        <w:ind w:firstLine="709"/>
        <w:jc w:val="both"/>
        <w:rPr>
          <w:rFonts w:eastAsia="Calibri"/>
          <w:sz w:val="28"/>
          <w:szCs w:val="28"/>
          <w:lang w:eastAsia="en-US"/>
        </w:rPr>
      </w:pPr>
      <w:r w:rsidRPr="00B94503">
        <w:rPr>
          <w:sz w:val="28"/>
          <w:szCs w:val="28"/>
        </w:rPr>
        <w:lastRenderedPageBreak/>
        <w:t>публичные консультации - о</w:t>
      </w:r>
      <w:r w:rsidRPr="00B94503">
        <w:rPr>
          <w:rFonts w:eastAsia="Calibri"/>
          <w:sz w:val="28"/>
          <w:szCs w:val="28"/>
          <w:lang w:eastAsia="en-US"/>
        </w:rPr>
        <w:t>ткрытые обсуждения с заинтересованными лицами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организуемые регулирующим органом, при проведении публичных консультаций на этапе формирования концепции (идеи) предлагаемого правового регулирования, процедур ОРВ, экспертизы;</w:t>
      </w:r>
    </w:p>
    <w:p w:rsidR="00D20769" w:rsidRPr="00B94503" w:rsidRDefault="00D20769" w:rsidP="00B94503">
      <w:pPr>
        <w:widowControl w:val="0"/>
        <w:autoSpaceDE w:val="0"/>
        <w:autoSpaceDN w:val="0"/>
        <w:ind w:firstLine="709"/>
        <w:jc w:val="both"/>
        <w:rPr>
          <w:sz w:val="28"/>
          <w:szCs w:val="28"/>
        </w:rPr>
      </w:pPr>
      <w:r w:rsidRPr="00B94503">
        <w:rPr>
          <w:sz w:val="28"/>
          <w:szCs w:val="28"/>
        </w:rPr>
        <w:t>дополнительные публичные консульт</w:t>
      </w:r>
      <w:r w:rsidR="00B94503">
        <w:rPr>
          <w:sz w:val="28"/>
          <w:szCs w:val="28"/>
        </w:rPr>
        <w:t>ации при подготовке заключения -</w:t>
      </w:r>
      <w:r w:rsidRPr="00B94503">
        <w:rPr>
          <w:sz w:val="28"/>
          <w:szCs w:val="28"/>
        </w:rPr>
        <w:t xml:space="preserve"> открытое обсуждение с заинтересованными лицами проекта муниципального нормативного правового акта (муниципального нормативного правового акта), организуемое уполномоченным органом при подготовке заключения об ОРВ, экспертизе;</w:t>
      </w:r>
    </w:p>
    <w:p w:rsidR="00D20769" w:rsidRPr="00B94503" w:rsidRDefault="00D20769" w:rsidP="00B94503">
      <w:pPr>
        <w:ind w:firstLine="709"/>
        <w:jc w:val="both"/>
        <w:rPr>
          <w:sz w:val="28"/>
          <w:szCs w:val="28"/>
        </w:rPr>
      </w:pPr>
      <w:proofErr w:type="gramStart"/>
      <w:r w:rsidRPr="00B94503">
        <w:rPr>
          <w:rFonts w:eastAsia="Calibri"/>
          <w:sz w:val="28"/>
          <w:szCs w:val="28"/>
          <w:lang w:eastAsia="en-US"/>
        </w:rPr>
        <w:t xml:space="preserve">участники публичных консультаций - органы администрации Кондинского района, структурные подразделения администрации Кондинского района, за исключением регулирующих органов и органов, осуществляющих экспертизу муниципальных нормативных правовых актов, органы государственной власти, органы местного самоуправления городских и сельских поселений Кондинского района, </w:t>
      </w:r>
      <w:r w:rsidRPr="00B94503">
        <w:rPr>
          <w:sz w:val="28"/>
          <w:szCs w:val="28"/>
        </w:rPr>
        <w:t>организации, целью деятельности которых является защита и представление интересов субъектов предпринимательской и инвестиционной деятельности, экспертно-консультативные советы, иные совещательные органы, созданные при Главе Кондинского района</w:t>
      </w:r>
      <w:proofErr w:type="gramEnd"/>
      <w:r w:rsidRPr="00B94503">
        <w:rPr>
          <w:sz w:val="28"/>
          <w:szCs w:val="28"/>
        </w:rPr>
        <w:t>, Думе Кондинского района, субъекты предпринимательской и инвестиционной деятельности, их ассоциации и союзы, научно-исследовательские, общественные и иные организации и лица, принимающие участие в публичных консультациях на этапе формирования концепции (идеи) предлагаемого правового регулирования, при проведении процедур ОРВ проектов нормативных правовых актов, экспертизы нормативных правовых актов;</w:t>
      </w:r>
    </w:p>
    <w:p w:rsidR="00D20769" w:rsidRPr="00B94503" w:rsidRDefault="00D20769" w:rsidP="00B94503">
      <w:pPr>
        <w:ind w:firstLine="709"/>
        <w:jc w:val="both"/>
        <w:rPr>
          <w:sz w:val="28"/>
          <w:szCs w:val="28"/>
        </w:rPr>
      </w:pPr>
      <w:r w:rsidRPr="00B94503">
        <w:rPr>
          <w:rFonts w:eastAsia="Calibri"/>
          <w:sz w:val="28"/>
          <w:szCs w:val="28"/>
          <w:lang w:eastAsia="en-US"/>
        </w:rPr>
        <w:t>сводный отчет о результатах проведения ОРВ (результатах проведения экспертизы) (далее - 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D20769" w:rsidRPr="00B94503" w:rsidRDefault="00B94503" w:rsidP="00B9450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сводка предложений -</w:t>
      </w:r>
      <w:r w:rsidR="00D20769" w:rsidRPr="00B94503">
        <w:rPr>
          <w:rFonts w:eastAsia="Calibri"/>
          <w:sz w:val="28"/>
          <w:szCs w:val="28"/>
          <w:lang w:eastAsia="en-US"/>
        </w:rPr>
        <w:t xml:space="preserve"> документ, содержащий все комментарии, предложения и (или) замечания участников публичных консультаций по итогам их проведения на этапе формирования концепции (идеи) предлагаемого правового регулирования, процедур оценки регулирующего воздействия, экспертизы и результаты их рассмотрения регулирующим органом или органом, осуществляющим экспертизу;</w:t>
      </w:r>
    </w:p>
    <w:p w:rsidR="00D20769" w:rsidRPr="00B94503" w:rsidRDefault="00D20769" w:rsidP="00B94503">
      <w:pPr>
        <w:ind w:firstLine="709"/>
        <w:jc w:val="both"/>
        <w:rPr>
          <w:sz w:val="28"/>
          <w:szCs w:val="28"/>
        </w:rPr>
      </w:pPr>
      <w:r w:rsidRPr="00B94503">
        <w:rPr>
          <w:rStyle w:val="ae"/>
          <w:b w:val="0"/>
          <w:color w:val="auto"/>
          <w:sz w:val="28"/>
          <w:szCs w:val="28"/>
        </w:rPr>
        <w:t>участники проведения ОРВ, экспертизы</w:t>
      </w:r>
      <w:r w:rsidRPr="00B94503">
        <w:rPr>
          <w:sz w:val="28"/>
          <w:szCs w:val="28"/>
        </w:rPr>
        <w:t xml:space="preserve"> - регулирующий орган, орган, осуществляющий экспертизу нормативных правовых актов, уполномоченный орган и участники публичных консультаций, принимающие участие в публичных консультациях на этапе формирования концепции (идеи) предлагаемого правового регулирования, проведении ОРВ, экспертизы;</w:t>
      </w:r>
    </w:p>
    <w:p w:rsidR="00D20769" w:rsidRPr="00B94503" w:rsidRDefault="00D20769" w:rsidP="00B94503">
      <w:pPr>
        <w:widowControl w:val="0"/>
        <w:autoSpaceDE w:val="0"/>
        <w:autoSpaceDN w:val="0"/>
        <w:ind w:firstLine="708"/>
        <w:jc w:val="both"/>
        <w:rPr>
          <w:rStyle w:val="pt-a0-000006"/>
          <w:sz w:val="28"/>
          <w:szCs w:val="28"/>
        </w:rPr>
      </w:pPr>
      <w:proofErr w:type="gramStart"/>
      <w:r w:rsidRPr="00B94503">
        <w:rPr>
          <w:rStyle w:val="pt-a0-000006"/>
          <w:sz w:val="28"/>
          <w:szCs w:val="28"/>
        </w:rPr>
        <w:t xml:space="preserve">проекты нормативных правовых актов, разрабатываемые в условиях </w:t>
      </w:r>
      <w:r w:rsidR="00613890">
        <w:rPr>
          <w:rStyle w:val="pt-a0-000006"/>
          <w:sz w:val="28"/>
          <w:szCs w:val="28"/>
        </w:rPr>
        <w:lastRenderedPageBreak/>
        <w:t>внешнего санкционного давления -</w:t>
      </w:r>
      <w:r w:rsidRPr="00B94503">
        <w:rPr>
          <w:rStyle w:val="pt-a0-000006"/>
          <w:sz w:val="28"/>
          <w:szCs w:val="28"/>
        </w:rPr>
        <w:t xml:space="preserve"> </w:t>
      </w:r>
      <w:r w:rsidRPr="00B94503">
        <w:rPr>
          <w:sz w:val="28"/>
          <w:szCs w:val="28"/>
        </w:rPr>
        <w:t>проекты муниципальных нормативных правовых актов, затрагивающие вопросы осуществления предпринимательской, инвестиционной и иной экономической деятельности, подготовленные</w:t>
      </w:r>
      <w:r w:rsidR="00B94503">
        <w:rPr>
          <w:rStyle w:val="pt-a0-000006"/>
          <w:sz w:val="28"/>
          <w:szCs w:val="28"/>
        </w:rPr>
        <w:t xml:space="preserve"> регулирующим органом </w:t>
      </w:r>
      <w:r w:rsidRPr="00B94503">
        <w:rPr>
          <w:rStyle w:val="pt-a0-000010"/>
          <w:sz w:val="28"/>
          <w:szCs w:val="28"/>
        </w:rPr>
        <w:t>‎</w:t>
      </w:r>
      <w:r w:rsidRPr="00B94503">
        <w:rPr>
          <w:rStyle w:val="pt-a0-000006"/>
          <w:sz w:val="28"/>
          <w:szCs w:val="28"/>
        </w:rPr>
        <w:t>во исполнение решений</w:t>
      </w:r>
      <w:r w:rsidRPr="00B94503">
        <w:rPr>
          <w:sz w:val="28"/>
          <w:szCs w:val="28"/>
        </w:rPr>
        <w:t xml:space="preserve">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Кондинский район и иных органов по обеспечению устойчивого развития</w:t>
      </w:r>
      <w:proofErr w:type="gramEnd"/>
      <w:r w:rsidRPr="00B94503">
        <w:rPr>
          <w:sz w:val="28"/>
          <w:szCs w:val="28"/>
        </w:rPr>
        <w:t xml:space="preserve"> экономики муниципального образования Кондинский район в условиях внешнего санкционного давления, </w:t>
      </w:r>
      <w:r w:rsidRPr="00B94503">
        <w:rPr>
          <w:rStyle w:val="pt-a0-000006"/>
          <w:sz w:val="28"/>
          <w:szCs w:val="28"/>
        </w:rPr>
        <w:t>направленные на обеспечение устойчивого развития экономики в условиях внешнего санкционного давления;</w:t>
      </w:r>
    </w:p>
    <w:p w:rsidR="00D20769" w:rsidRPr="00B94503" w:rsidRDefault="00D20769" w:rsidP="00B94503">
      <w:pPr>
        <w:pStyle w:val="afc"/>
        <w:ind w:firstLine="709"/>
        <w:jc w:val="both"/>
        <w:rPr>
          <w:sz w:val="28"/>
          <w:szCs w:val="28"/>
        </w:rPr>
      </w:pPr>
      <w:r w:rsidRPr="00B94503">
        <w:rPr>
          <w:sz w:val="28"/>
          <w:szCs w:val="28"/>
        </w:rPr>
        <w:t xml:space="preserve">проведение ОРВ в специальном порядке - порядок проведения процедуры ОРВ в отношении проектов нормативных правовых актов, разрабатываемых </w:t>
      </w:r>
      <w:r w:rsidRPr="00B94503">
        <w:rPr>
          <w:sz w:val="28"/>
          <w:szCs w:val="28"/>
          <w:shd w:val="clear" w:color="auto" w:fill="FFFFFF"/>
        </w:rPr>
        <w:t>в условиях внешнего санкционного давления</w:t>
      </w:r>
      <w:r w:rsidRPr="00B94503">
        <w:rPr>
          <w:sz w:val="28"/>
          <w:szCs w:val="28"/>
        </w:rPr>
        <w:t xml:space="preserve"> при котором не применяется</w:t>
      </w:r>
      <w:r w:rsidR="00613890">
        <w:rPr>
          <w:sz w:val="28"/>
          <w:szCs w:val="28"/>
        </w:rPr>
        <w:t xml:space="preserve">   </w:t>
      </w:r>
      <w:r w:rsidRPr="00B94503">
        <w:rPr>
          <w:sz w:val="28"/>
          <w:szCs w:val="28"/>
        </w:rPr>
        <w:t xml:space="preserve"> раздел </w:t>
      </w:r>
      <w:r w:rsidRPr="00B94503">
        <w:rPr>
          <w:sz w:val="28"/>
          <w:szCs w:val="28"/>
          <w:lang w:val="en-US"/>
        </w:rPr>
        <w:t>IV</w:t>
      </w:r>
      <w:r w:rsidRPr="00B94503">
        <w:rPr>
          <w:sz w:val="28"/>
          <w:szCs w:val="28"/>
        </w:rPr>
        <w:t xml:space="preserve"> Порядка, за исключением абзаца четырнадцатого пункта 4.13 </w:t>
      </w:r>
      <w:r w:rsidR="00613890">
        <w:rPr>
          <w:sz w:val="28"/>
          <w:szCs w:val="28"/>
        </w:rPr>
        <w:t xml:space="preserve">               </w:t>
      </w:r>
      <w:r w:rsidRPr="00B94503">
        <w:rPr>
          <w:sz w:val="28"/>
          <w:szCs w:val="28"/>
        </w:rPr>
        <w:t xml:space="preserve">раздела </w:t>
      </w:r>
      <w:r w:rsidRPr="00B94503">
        <w:rPr>
          <w:sz w:val="28"/>
          <w:szCs w:val="28"/>
          <w:lang w:val="en-US"/>
        </w:rPr>
        <w:t>IV</w:t>
      </w:r>
      <w:r w:rsidRPr="00B94503">
        <w:rPr>
          <w:sz w:val="28"/>
          <w:szCs w:val="28"/>
        </w:rPr>
        <w:t xml:space="preserve"> Порядка;</w:t>
      </w:r>
    </w:p>
    <w:p w:rsidR="00D20769" w:rsidRPr="00B94503" w:rsidRDefault="00D20769" w:rsidP="00B94503">
      <w:pPr>
        <w:ind w:firstLine="709"/>
        <w:jc w:val="both"/>
        <w:rPr>
          <w:sz w:val="28"/>
          <w:szCs w:val="28"/>
        </w:rPr>
      </w:pPr>
      <w:proofErr w:type="gramStart"/>
      <w:r w:rsidRPr="00B94503">
        <w:rPr>
          <w:rStyle w:val="ae"/>
          <w:b w:val="0"/>
          <w:color w:val="auto"/>
          <w:sz w:val="28"/>
          <w:szCs w:val="28"/>
        </w:rPr>
        <w:t>портал проектов нормативных правовых актов</w:t>
      </w:r>
      <w:r w:rsidRPr="00B94503">
        <w:rPr>
          <w:sz w:val="28"/>
          <w:szCs w:val="28"/>
        </w:rPr>
        <w:t xml:space="preserve"> - информационная система в информационно-телекоммуникационной сети </w:t>
      </w:r>
      <w:r w:rsidR="00B94503">
        <w:rPr>
          <w:sz w:val="28"/>
          <w:szCs w:val="28"/>
        </w:rPr>
        <w:t>«</w:t>
      </w:r>
      <w:r w:rsidRPr="00B94503">
        <w:rPr>
          <w:sz w:val="28"/>
          <w:szCs w:val="28"/>
        </w:rPr>
        <w:t>Интернет</w:t>
      </w:r>
      <w:r w:rsidR="00B94503">
        <w:rPr>
          <w:sz w:val="28"/>
          <w:szCs w:val="28"/>
        </w:rPr>
        <w:t>»</w:t>
      </w:r>
      <w:r w:rsidRPr="00B94503">
        <w:rPr>
          <w:sz w:val="28"/>
          <w:szCs w:val="28"/>
        </w:rPr>
        <w:t xml:space="preserve"> по адресу: http://regulation.admhmao.ru, предназначенная для размещения регулирующим органом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нормативных правовых актов и нормативным правовым актам при проведении процедур ОРВ, экспертизы.</w:t>
      </w:r>
      <w:proofErr w:type="gramEnd"/>
    </w:p>
    <w:p w:rsidR="00D20769" w:rsidRPr="00B94503" w:rsidRDefault="00D20769" w:rsidP="00B94503">
      <w:pPr>
        <w:ind w:firstLine="709"/>
        <w:jc w:val="both"/>
        <w:rPr>
          <w:sz w:val="28"/>
          <w:szCs w:val="28"/>
        </w:rPr>
      </w:pPr>
      <w:r w:rsidRPr="00B94503">
        <w:rPr>
          <w:sz w:val="28"/>
          <w:szCs w:val="28"/>
        </w:rPr>
        <w:t>1.3.</w:t>
      </w:r>
      <w:r w:rsidR="00B94503">
        <w:rPr>
          <w:sz w:val="28"/>
          <w:szCs w:val="28"/>
        </w:rPr>
        <w:t xml:space="preserve"> </w:t>
      </w:r>
      <w:proofErr w:type="gramStart"/>
      <w:r w:rsidRPr="00B94503">
        <w:rPr>
          <w:sz w:val="28"/>
          <w:szCs w:val="28"/>
        </w:rPr>
        <w:t xml:space="preserve">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либо проекта нормативного правового акта, разрабатываемого в условиях внешнего санкционного давления, на предмет возможности проведения в отношении него ОРВ в специальном порядке осуществляется путем проставления визы в справке согласования проекта муниципального нормативного правового акта. </w:t>
      </w:r>
      <w:proofErr w:type="gramEnd"/>
    </w:p>
    <w:p w:rsidR="00D20769" w:rsidRPr="00B94503" w:rsidRDefault="00D20769" w:rsidP="00B94503">
      <w:pPr>
        <w:ind w:firstLine="709"/>
        <w:jc w:val="both"/>
        <w:rPr>
          <w:sz w:val="28"/>
          <w:szCs w:val="28"/>
        </w:rPr>
      </w:pPr>
      <w:r w:rsidRPr="00B94503">
        <w:rPr>
          <w:sz w:val="28"/>
          <w:szCs w:val="28"/>
        </w:rPr>
        <w:t>Регулирующий орган направляет в уполномоченный орган проект муниципального нормативного правового акта только на бумажном носителе, со справкой согласования, подписанной руководителем структурного подразделения, представившего проект.</w:t>
      </w:r>
    </w:p>
    <w:p w:rsidR="00D20769" w:rsidRPr="00B94503" w:rsidRDefault="00D20769" w:rsidP="00B94503">
      <w:pPr>
        <w:ind w:firstLine="709"/>
        <w:jc w:val="both"/>
        <w:rPr>
          <w:sz w:val="28"/>
          <w:szCs w:val="28"/>
        </w:rPr>
      </w:pPr>
      <w:r w:rsidRPr="00B94503">
        <w:rPr>
          <w:sz w:val="28"/>
          <w:szCs w:val="28"/>
        </w:rPr>
        <w:t>В случае отсутствия необходимости проведения ОРВ проекта муниципального нормативного правового акта уполномоченный орган проставляет в справке согласования визу, содержащую запись «ОРВ не требуется».</w:t>
      </w:r>
    </w:p>
    <w:p w:rsidR="00D20769" w:rsidRPr="00B94503" w:rsidRDefault="00D20769" w:rsidP="00B94503">
      <w:pPr>
        <w:ind w:firstLine="709"/>
        <w:jc w:val="both"/>
        <w:rPr>
          <w:sz w:val="28"/>
          <w:szCs w:val="28"/>
        </w:rPr>
      </w:pPr>
      <w:r w:rsidRPr="00B94503">
        <w:rPr>
          <w:sz w:val="28"/>
          <w:szCs w:val="28"/>
        </w:rPr>
        <w:t>При необходимости проведения ОРВ проекта муниципального нормативного правового акта уполномоченный орган проставляет в справке согласования визу, содержащую запись «Требуется ОРВ».</w:t>
      </w:r>
    </w:p>
    <w:p w:rsidR="00D20769" w:rsidRPr="00B94503" w:rsidRDefault="00D20769" w:rsidP="00B94503">
      <w:pPr>
        <w:ind w:firstLine="709"/>
        <w:jc w:val="both"/>
        <w:rPr>
          <w:sz w:val="28"/>
          <w:szCs w:val="28"/>
        </w:rPr>
      </w:pPr>
      <w:r w:rsidRPr="00B94503">
        <w:rPr>
          <w:sz w:val="28"/>
          <w:szCs w:val="28"/>
        </w:rPr>
        <w:t>В случае проведения ОРВ проекта муниципального нормативного правового акта уполномоченный орган проставляет в справке согласования визу, содержащую запись «ОРВ проведена, заключени</w:t>
      </w:r>
      <w:r w:rsidR="004F1037">
        <w:rPr>
          <w:sz w:val="28"/>
          <w:szCs w:val="28"/>
        </w:rPr>
        <w:t>е положительное/отрицательное</w:t>
      </w:r>
      <w:r w:rsidR="00613890">
        <w:rPr>
          <w:sz w:val="28"/>
          <w:szCs w:val="28"/>
        </w:rPr>
        <w:t>».</w:t>
      </w:r>
    </w:p>
    <w:p w:rsidR="00D20769" w:rsidRPr="00B94503" w:rsidRDefault="00D20769" w:rsidP="00B94503">
      <w:pPr>
        <w:pStyle w:val="afc"/>
        <w:ind w:firstLine="709"/>
        <w:jc w:val="both"/>
        <w:rPr>
          <w:bCs/>
          <w:sz w:val="28"/>
          <w:szCs w:val="28"/>
        </w:rPr>
      </w:pPr>
      <w:r w:rsidRPr="00B94503">
        <w:rPr>
          <w:rFonts w:eastAsia="Calibri"/>
          <w:sz w:val="28"/>
          <w:szCs w:val="28"/>
          <w:lang w:eastAsia="en-US"/>
        </w:rPr>
        <w:lastRenderedPageBreak/>
        <w:t xml:space="preserve">При наличии положительного заключения уполномоченного </w:t>
      </w:r>
      <w:proofErr w:type="gramStart"/>
      <w:r w:rsidRPr="00B94503">
        <w:rPr>
          <w:rFonts w:eastAsia="Calibri"/>
          <w:sz w:val="28"/>
          <w:szCs w:val="28"/>
          <w:lang w:eastAsia="en-US"/>
        </w:rPr>
        <w:t>органа</w:t>
      </w:r>
      <w:proofErr w:type="gramEnd"/>
      <w:r w:rsidRPr="00B94503">
        <w:rPr>
          <w:rFonts w:eastAsia="Calibri"/>
          <w:sz w:val="28"/>
          <w:szCs w:val="28"/>
          <w:lang w:eastAsia="en-US"/>
        </w:rPr>
        <w:t xml:space="preserve"> о результатах проведения оценки регулирующего воздействия проект муниципального нормативного правового акта согласовывается. При наличии отрицательного заключения уполномоченного </w:t>
      </w:r>
      <w:proofErr w:type="gramStart"/>
      <w:r w:rsidRPr="00B94503">
        <w:rPr>
          <w:rFonts w:eastAsia="Calibri"/>
          <w:sz w:val="28"/>
          <w:szCs w:val="28"/>
          <w:lang w:eastAsia="en-US"/>
        </w:rPr>
        <w:t>органа</w:t>
      </w:r>
      <w:proofErr w:type="gramEnd"/>
      <w:r w:rsidRPr="00B94503">
        <w:rPr>
          <w:rFonts w:eastAsia="Calibri"/>
          <w:sz w:val="28"/>
          <w:szCs w:val="28"/>
          <w:lang w:eastAsia="en-US"/>
        </w:rPr>
        <w:t xml:space="preserve"> о результатах проведения оценки регулирующего воздействия проект муниципального нормативного пр</w:t>
      </w:r>
      <w:r w:rsidR="004F1037">
        <w:rPr>
          <w:rFonts w:eastAsia="Calibri"/>
          <w:sz w:val="28"/>
          <w:szCs w:val="28"/>
          <w:lang w:eastAsia="en-US"/>
        </w:rPr>
        <w:t>авового акта не согласовывается</w:t>
      </w:r>
      <w:r w:rsidRPr="00B94503">
        <w:rPr>
          <w:bCs/>
          <w:sz w:val="28"/>
          <w:szCs w:val="28"/>
        </w:rPr>
        <w:t xml:space="preserve"> до устранения замечаний, указанных в отрицательном заключении о результатах проведения ОРВ.</w:t>
      </w:r>
    </w:p>
    <w:p w:rsidR="00D20769" w:rsidRPr="00B94503" w:rsidRDefault="00D20769" w:rsidP="00B94503">
      <w:pPr>
        <w:widowControl w:val="0"/>
        <w:autoSpaceDE w:val="0"/>
        <w:autoSpaceDN w:val="0"/>
        <w:ind w:firstLine="708"/>
        <w:jc w:val="both"/>
        <w:rPr>
          <w:sz w:val="28"/>
          <w:szCs w:val="28"/>
        </w:rPr>
      </w:pPr>
      <w:r w:rsidRPr="00B94503">
        <w:rPr>
          <w:sz w:val="28"/>
          <w:szCs w:val="28"/>
        </w:rPr>
        <w:t>При проведении ОРВ в специальном порядке уполномоченный орган: в листе согласования к проекту муниципального нормативного правового акта указывает информацию о проведении ОРВ, при этом:</w:t>
      </w:r>
    </w:p>
    <w:p w:rsidR="00D20769" w:rsidRPr="00B94503" w:rsidRDefault="00B94503" w:rsidP="00B94503">
      <w:pPr>
        <w:pStyle w:val="af8"/>
        <w:widowControl w:val="0"/>
        <w:autoSpaceDE w:val="0"/>
        <w:autoSpaceDN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1) С</w:t>
      </w:r>
      <w:r w:rsidR="00D20769" w:rsidRPr="00B94503">
        <w:rPr>
          <w:rFonts w:ascii="Times New Roman" w:hAnsi="Times New Roman"/>
          <w:sz w:val="28"/>
          <w:szCs w:val="28"/>
        </w:rPr>
        <w:t>огласовывает проект муниципального нормативного правового акта при наличии в нем (пояснительной записке к нему) информации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направленных</w:t>
      </w:r>
      <w:proofErr w:type="gramEnd"/>
      <w:r w:rsidR="00D20769" w:rsidRPr="00B94503">
        <w:rPr>
          <w:rFonts w:ascii="Times New Roman" w:hAnsi="Times New Roman"/>
          <w:sz w:val="28"/>
          <w:szCs w:val="28"/>
        </w:rPr>
        <w:t xml:space="preserve"> на обеспечение устойчивого развития экономики в условиях внешнего санкционного давления, а также при отсутствии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w:t>
      </w:r>
    </w:p>
    <w:p w:rsidR="00D20769" w:rsidRPr="00B94503" w:rsidRDefault="00D20769" w:rsidP="00B94503">
      <w:pPr>
        <w:ind w:firstLine="709"/>
        <w:jc w:val="both"/>
        <w:rPr>
          <w:sz w:val="28"/>
          <w:szCs w:val="28"/>
        </w:rPr>
      </w:pPr>
      <w:r w:rsidRPr="00B94503">
        <w:rPr>
          <w:sz w:val="28"/>
          <w:szCs w:val="28"/>
        </w:rPr>
        <w:t xml:space="preserve">При согласовании уполномоченный орган проставляет в справке согласования визу, содержащую запись «ОРВ в специальном порядке» и указывает информацию о необходимости (отсутствии необходимости) проведения экспертизы нормативного правового акта в порядке, предусмотренном разделом </w:t>
      </w:r>
      <w:r w:rsidRPr="00B94503">
        <w:rPr>
          <w:sz w:val="28"/>
          <w:szCs w:val="28"/>
          <w:lang w:val="en-US"/>
        </w:rPr>
        <w:t>VI</w:t>
      </w:r>
      <w:r w:rsidRPr="00B94503">
        <w:rPr>
          <w:sz w:val="28"/>
          <w:szCs w:val="28"/>
        </w:rPr>
        <w:t xml:space="preserve"> Порядка, по истечении шести месяцев со дня вступления принятого нор</w:t>
      </w:r>
      <w:r w:rsidR="00B94503">
        <w:rPr>
          <w:sz w:val="28"/>
          <w:szCs w:val="28"/>
        </w:rPr>
        <w:t>мативного правового акта в силу.</w:t>
      </w:r>
    </w:p>
    <w:p w:rsidR="00D20769" w:rsidRPr="00B94503" w:rsidRDefault="00B94503" w:rsidP="00B94503">
      <w:pPr>
        <w:pStyle w:val="afc"/>
        <w:ind w:firstLine="709"/>
        <w:jc w:val="both"/>
        <w:rPr>
          <w:sz w:val="28"/>
          <w:szCs w:val="28"/>
        </w:rPr>
      </w:pPr>
      <w:r>
        <w:rPr>
          <w:sz w:val="28"/>
          <w:szCs w:val="28"/>
        </w:rPr>
        <w:t>2) Н</w:t>
      </w:r>
      <w:r w:rsidR="00D20769" w:rsidRPr="00B94503">
        <w:rPr>
          <w:sz w:val="28"/>
          <w:szCs w:val="28"/>
        </w:rPr>
        <w:t>е согласовывает проект нормативного правового акта:</w:t>
      </w:r>
    </w:p>
    <w:p w:rsidR="00D20769" w:rsidRPr="00B94503" w:rsidRDefault="00D20769" w:rsidP="00B94503">
      <w:pPr>
        <w:widowControl w:val="0"/>
        <w:autoSpaceDE w:val="0"/>
        <w:autoSpaceDN w:val="0"/>
        <w:ind w:firstLine="708"/>
        <w:jc w:val="both"/>
        <w:rPr>
          <w:sz w:val="28"/>
          <w:szCs w:val="28"/>
        </w:rPr>
      </w:pPr>
      <w:proofErr w:type="gramStart"/>
      <w:r w:rsidRPr="00B94503">
        <w:rPr>
          <w:sz w:val="28"/>
          <w:szCs w:val="28"/>
        </w:rPr>
        <w:t>при отсутствии в нем (пояснительной записке к нему) информации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направленных на обеспечение устойчивого развития экономики в условиях</w:t>
      </w:r>
      <w:proofErr w:type="gramEnd"/>
      <w:r w:rsidRPr="00B94503">
        <w:rPr>
          <w:sz w:val="28"/>
          <w:szCs w:val="28"/>
        </w:rPr>
        <w:t xml:space="preserve"> внешнего санкционного давления (при этом указывает информацию о необходимости проведения ОРВ в порядке, предусмотренном разделом IV Порядка</w:t>
      </w:r>
      <w:r w:rsidR="00177120">
        <w:rPr>
          <w:sz w:val="28"/>
          <w:szCs w:val="28"/>
        </w:rPr>
        <w:t>)</w:t>
      </w:r>
      <w:bookmarkStart w:id="2" w:name="_GoBack"/>
      <w:bookmarkEnd w:id="2"/>
      <w:r w:rsidRPr="00B94503">
        <w:rPr>
          <w:sz w:val="28"/>
          <w:szCs w:val="28"/>
        </w:rPr>
        <w:t>;</w:t>
      </w:r>
    </w:p>
    <w:p w:rsidR="00D20769" w:rsidRPr="00B94503" w:rsidRDefault="00D20769" w:rsidP="00B94503">
      <w:pPr>
        <w:widowControl w:val="0"/>
        <w:autoSpaceDE w:val="0"/>
        <w:autoSpaceDN w:val="0"/>
        <w:ind w:firstLine="708"/>
        <w:jc w:val="both"/>
        <w:rPr>
          <w:sz w:val="28"/>
          <w:szCs w:val="28"/>
        </w:rPr>
      </w:pPr>
      <w:r w:rsidRPr="00B94503">
        <w:rPr>
          <w:sz w:val="28"/>
          <w:szCs w:val="28"/>
        </w:rPr>
        <w:t xml:space="preserve">при отсутствии необходимости проведения ОРВ в порядке, предусмотренном разделом IV Порядка, и наличии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на </w:t>
      </w:r>
      <w:r w:rsidRPr="00B94503">
        <w:rPr>
          <w:sz w:val="28"/>
          <w:szCs w:val="28"/>
        </w:rPr>
        <w:lastRenderedPageBreak/>
        <w:t>согласование).</w:t>
      </w:r>
    </w:p>
    <w:p w:rsidR="00D20769" w:rsidRPr="00B94503" w:rsidRDefault="00D20769" w:rsidP="00B94503">
      <w:pPr>
        <w:ind w:firstLine="709"/>
        <w:jc w:val="both"/>
        <w:rPr>
          <w:rFonts w:eastAsia="Calibri"/>
          <w:sz w:val="28"/>
          <w:szCs w:val="28"/>
          <w:lang w:eastAsia="en-US"/>
        </w:rPr>
      </w:pPr>
      <w:r w:rsidRPr="00B94503">
        <w:rPr>
          <w:sz w:val="28"/>
          <w:szCs w:val="28"/>
        </w:rPr>
        <w:t xml:space="preserve">1.4. </w:t>
      </w:r>
      <w:r w:rsidRPr="00B94503">
        <w:rPr>
          <w:rFonts w:eastAsia="Calibri"/>
          <w:sz w:val="28"/>
          <w:szCs w:val="28"/>
          <w:lang w:eastAsia="en-US"/>
        </w:rPr>
        <w:t>Подлежат процедуре ОРВ проекты муниципальных нормативных правовых актов</w:t>
      </w:r>
      <w:r w:rsidR="00EB2408">
        <w:rPr>
          <w:rFonts w:eastAsia="Calibri"/>
          <w:sz w:val="28"/>
          <w:szCs w:val="28"/>
          <w:lang w:eastAsia="en-US"/>
        </w:rPr>
        <w:t>:</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r w:rsidRPr="00B94503">
        <w:rPr>
          <w:rFonts w:eastAsia="Calibri"/>
          <w:sz w:val="28"/>
          <w:szCs w:val="28"/>
          <w:lang w:eastAsia="en-US"/>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w:t>
      </w:r>
      <w:r w:rsidR="00B94503">
        <w:rPr>
          <w:rFonts w:eastAsia="Calibri"/>
          <w:sz w:val="28"/>
          <w:szCs w:val="28"/>
          <w:lang w:eastAsia="en-US"/>
        </w:rPr>
        <w:t>орм оценки и экспертизы (далее -</w:t>
      </w:r>
      <w:r w:rsidRPr="00B94503">
        <w:rPr>
          <w:rFonts w:eastAsia="Calibri"/>
          <w:sz w:val="28"/>
          <w:szCs w:val="28"/>
          <w:lang w:eastAsia="en-US"/>
        </w:rPr>
        <w:t xml:space="preserve"> обязательные требования);</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r w:rsidRPr="00B94503">
        <w:rPr>
          <w:rFonts w:eastAsia="Calibri"/>
          <w:sz w:val="28"/>
          <w:szCs w:val="28"/>
          <w:lang w:eastAsia="en-US"/>
        </w:rPr>
        <w:t xml:space="preserve">устанавливающие новые </w:t>
      </w:r>
      <w:r w:rsidRPr="00B94503">
        <w:rPr>
          <w:sz w:val="28"/>
          <w:szCs w:val="28"/>
        </w:rPr>
        <w:t xml:space="preserve">или </w:t>
      </w:r>
      <w:r w:rsidRPr="00B94503">
        <w:rPr>
          <w:rFonts w:eastAsia="Calibri"/>
          <w:sz w:val="28"/>
          <w:szCs w:val="28"/>
          <w:lang w:eastAsia="en-US"/>
        </w:rPr>
        <w:t>изменяющие ранее предусмотренные муниципальными нормативными правовыми актами обязанности для субъек</w:t>
      </w:r>
      <w:r w:rsidR="00EB2408">
        <w:rPr>
          <w:rFonts w:eastAsia="Calibri"/>
          <w:sz w:val="28"/>
          <w:szCs w:val="28"/>
          <w:lang w:eastAsia="en-US"/>
        </w:rPr>
        <w:t>тов инвестиционной деятельности.</w:t>
      </w:r>
    </w:p>
    <w:p w:rsidR="00D20769" w:rsidRPr="00B94503" w:rsidRDefault="00D20769" w:rsidP="00B94503">
      <w:pPr>
        <w:pStyle w:val="afc"/>
        <w:ind w:firstLine="709"/>
        <w:jc w:val="both"/>
        <w:rPr>
          <w:sz w:val="28"/>
          <w:szCs w:val="28"/>
        </w:rPr>
      </w:pPr>
      <w:r w:rsidRPr="00B94503">
        <w:rPr>
          <w:sz w:val="28"/>
          <w:szCs w:val="28"/>
        </w:rPr>
        <w:t>1.5. В случае</w:t>
      </w:r>
      <w:proofErr w:type="gramStart"/>
      <w:r w:rsidRPr="00B94503">
        <w:rPr>
          <w:sz w:val="28"/>
          <w:szCs w:val="28"/>
        </w:rPr>
        <w:t>,</w:t>
      </w:r>
      <w:proofErr w:type="gramEnd"/>
      <w:r w:rsidRPr="00B94503">
        <w:rPr>
          <w:sz w:val="28"/>
          <w:szCs w:val="28"/>
        </w:rPr>
        <w:t xml:space="preserve"> если проведение процедуры ОРВ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w:t>
      </w:r>
      <w:r w:rsidRPr="00B94503">
        <w:rPr>
          <w:sz w:val="28"/>
          <w:szCs w:val="28"/>
          <w:shd w:val="clear" w:color="auto" w:fill="F3F1E9"/>
        </w:rPr>
        <w:t xml:space="preserve"> </w:t>
      </w:r>
      <w:r w:rsidRPr="00B94503">
        <w:rPr>
          <w:sz w:val="28"/>
          <w:szCs w:val="28"/>
        </w:rPr>
        <w:t>направляемому на согласование в установленном порядке, приводит обоснования, по которым процедура ОРВ не проводилась.</w:t>
      </w:r>
    </w:p>
    <w:p w:rsidR="00D20769" w:rsidRPr="00B94503" w:rsidRDefault="00D20769" w:rsidP="00B94503">
      <w:pPr>
        <w:ind w:firstLine="709"/>
        <w:jc w:val="both"/>
        <w:rPr>
          <w:rFonts w:eastAsia="Calibri"/>
          <w:sz w:val="28"/>
          <w:szCs w:val="28"/>
        </w:rPr>
      </w:pPr>
      <w:r w:rsidRPr="00B94503">
        <w:rPr>
          <w:rFonts w:eastAsia="Calibri"/>
          <w:sz w:val="28"/>
          <w:szCs w:val="28"/>
        </w:rPr>
        <w:t xml:space="preserve">1.6. Уполномоченный орган в течение 3 рабочих дней согласовывает </w:t>
      </w:r>
      <w:r w:rsidRPr="00B94503">
        <w:rPr>
          <w:sz w:val="28"/>
          <w:szCs w:val="28"/>
        </w:rPr>
        <w:t>муниципальный нормативный правовой акт на предмет необходимости проведения ОРВ.</w:t>
      </w:r>
    </w:p>
    <w:p w:rsidR="00D20769" w:rsidRPr="00B94503" w:rsidRDefault="00D20769" w:rsidP="00B94503">
      <w:pPr>
        <w:ind w:firstLine="709"/>
        <w:jc w:val="both"/>
        <w:rPr>
          <w:rFonts w:eastAsia="Calibri"/>
          <w:sz w:val="28"/>
          <w:szCs w:val="28"/>
        </w:rPr>
      </w:pPr>
      <w:r w:rsidRPr="00B94503">
        <w:rPr>
          <w:sz w:val="28"/>
          <w:szCs w:val="28"/>
        </w:rPr>
        <w:t xml:space="preserve">1.7. </w:t>
      </w:r>
      <w:r w:rsidRPr="00B94503">
        <w:rPr>
          <w:rFonts w:eastAsia="Calibri"/>
          <w:sz w:val="28"/>
          <w:szCs w:val="28"/>
        </w:rPr>
        <w:t xml:space="preserve">В случае выявления регулирующим органом, положений, относящихся к предметной области ОРВ и при наличии в проекте муниципального нормативного правового акта положений, указанных </w:t>
      </w:r>
      <w:r w:rsidR="004F1037">
        <w:rPr>
          <w:rFonts w:eastAsia="Calibri"/>
          <w:sz w:val="28"/>
          <w:szCs w:val="28"/>
        </w:rPr>
        <w:t xml:space="preserve">                          </w:t>
      </w:r>
      <w:r w:rsidRPr="00B94503">
        <w:rPr>
          <w:rFonts w:eastAsia="Calibri"/>
          <w:sz w:val="28"/>
          <w:szCs w:val="28"/>
        </w:rPr>
        <w:t xml:space="preserve">в пункте </w:t>
      </w:r>
      <w:r w:rsidRPr="00B94503">
        <w:rPr>
          <w:sz w:val="28"/>
          <w:szCs w:val="28"/>
        </w:rPr>
        <w:t xml:space="preserve">1.4 </w:t>
      </w:r>
      <w:r w:rsidRPr="00B94503">
        <w:rPr>
          <w:rFonts w:eastAsia="Calibri"/>
          <w:sz w:val="28"/>
          <w:szCs w:val="28"/>
        </w:rPr>
        <w:t>Порядка, проводится ОРВ проекта муниципального нормативного правового акта.</w:t>
      </w:r>
    </w:p>
    <w:p w:rsidR="00D20769" w:rsidRPr="00B94503" w:rsidRDefault="00D20769" w:rsidP="00B94503">
      <w:pPr>
        <w:pStyle w:val="afc"/>
        <w:ind w:firstLine="709"/>
        <w:jc w:val="both"/>
        <w:rPr>
          <w:rFonts w:eastAsia="Calibri"/>
          <w:sz w:val="28"/>
          <w:szCs w:val="28"/>
        </w:rPr>
      </w:pPr>
      <w:r w:rsidRPr="00B94503">
        <w:rPr>
          <w:sz w:val="28"/>
          <w:szCs w:val="28"/>
        </w:rPr>
        <w:t>1.8. Процедура ОРВ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Кондинского района.</w:t>
      </w:r>
    </w:p>
    <w:p w:rsidR="00D20769" w:rsidRPr="00B94503" w:rsidRDefault="00D20769" w:rsidP="00B94503">
      <w:pPr>
        <w:pStyle w:val="afc"/>
        <w:ind w:firstLine="709"/>
        <w:jc w:val="both"/>
        <w:rPr>
          <w:sz w:val="28"/>
          <w:szCs w:val="28"/>
        </w:rPr>
      </w:pPr>
      <w:r w:rsidRPr="00B94503">
        <w:rPr>
          <w:sz w:val="28"/>
          <w:szCs w:val="28"/>
        </w:rPr>
        <w:t>1.9.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D20769" w:rsidRPr="00B94503" w:rsidRDefault="00D20769" w:rsidP="00B94503">
      <w:pPr>
        <w:ind w:firstLine="709"/>
        <w:jc w:val="both"/>
        <w:rPr>
          <w:sz w:val="28"/>
          <w:szCs w:val="28"/>
        </w:rPr>
      </w:pPr>
      <w:r w:rsidRPr="00B94503">
        <w:rPr>
          <w:sz w:val="28"/>
          <w:szCs w:val="28"/>
        </w:rPr>
        <w:t>1.10. Процедура ОРВ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D20769" w:rsidRPr="00B94503" w:rsidRDefault="00D20769" w:rsidP="00B94503">
      <w:pPr>
        <w:ind w:firstLine="709"/>
        <w:jc w:val="both"/>
        <w:rPr>
          <w:sz w:val="28"/>
          <w:szCs w:val="28"/>
        </w:rPr>
      </w:pPr>
      <w:r w:rsidRPr="00B94503">
        <w:rPr>
          <w:sz w:val="28"/>
          <w:szCs w:val="28"/>
        </w:rPr>
        <w:t xml:space="preserve">1.10.1. </w:t>
      </w:r>
      <w:proofErr w:type="gramStart"/>
      <w:r w:rsidRPr="00B94503">
        <w:rPr>
          <w:sz w:val="28"/>
          <w:szCs w:val="28"/>
        </w:rPr>
        <w:t xml:space="preserve">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 для субъектов </w:t>
      </w:r>
      <w:r w:rsidRPr="00B94503">
        <w:rPr>
          <w:sz w:val="28"/>
          <w:szCs w:val="28"/>
        </w:rPr>
        <w:lastRenderedPageBreak/>
        <w:t>предпринимательской и иной экономической деятельности, новые обязанности для субъек</w:t>
      </w:r>
      <w:r w:rsidR="004F1037">
        <w:rPr>
          <w:sz w:val="28"/>
          <w:szCs w:val="28"/>
        </w:rPr>
        <w:t>тов инвестиционной деятельности.</w:t>
      </w:r>
      <w:proofErr w:type="gramEnd"/>
    </w:p>
    <w:p w:rsidR="00D20769" w:rsidRPr="00B94503" w:rsidRDefault="00D20769" w:rsidP="00B94503">
      <w:pPr>
        <w:widowControl w:val="0"/>
        <w:autoSpaceDE w:val="0"/>
        <w:autoSpaceDN w:val="0"/>
        <w:ind w:firstLine="709"/>
        <w:jc w:val="both"/>
        <w:rPr>
          <w:strike/>
          <w:sz w:val="28"/>
          <w:szCs w:val="28"/>
        </w:rPr>
      </w:pPr>
      <w:r w:rsidRPr="00B94503">
        <w:rPr>
          <w:sz w:val="28"/>
          <w:szCs w:val="28"/>
        </w:rPr>
        <w:t xml:space="preserve">1.10.2. </w:t>
      </w:r>
      <w:proofErr w:type="gramStart"/>
      <w:r w:rsidRPr="00B94503">
        <w:rPr>
          <w:sz w:val="28"/>
          <w:szCs w:val="28"/>
        </w:rPr>
        <w:t>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F1037">
        <w:rPr>
          <w:sz w:val="28"/>
          <w:szCs w:val="28"/>
        </w:rPr>
        <w:t>.</w:t>
      </w:r>
      <w:proofErr w:type="gramEnd"/>
    </w:p>
    <w:p w:rsidR="00D20769" w:rsidRPr="00B94503" w:rsidRDefault="00D20769" w:rsidP="00B94503">
      <w:pPr>
        <w:widowControl w:val="0"/>
        <w:autoSpaceDE w:val="0"/>
        <w:autoSpaceDN w:val="0"/>
        <w:ind w:firstLine="709"/>
        <w:jc w:val="both"/>
        <w:rPr>
          <w:sz w:val="28"/>
          <w:szCs w:val="28"/>
        </w:rPr>
      </w:pPr>
      <w:r w:rsidRPr="00B94503">
        <w:rPr>
          <w:sz w:val="28"/>
          <w:szCs w:val="28"/>
        </w:rPr>
        <w:t>1.10.3. Низкая степень регулирующего воздействия - проект муниципального нормативного правового акта не содержит положения,</w:t>
      </w:r>
      <w:r w:rsidRPr="00B94503">
        <w:rPr>
          <w:strike/>
          <w:sz w:val="28"/>
          <w:szCs w:val="28"/>
        </w:rPr>
        <w:t xml:space="preserve"> </w:t>
      </w:r>
      <w:r w:rsidR="004F1037">
        <w:rPr>
          <w:sz w:val="28"/>
          <w:szCs w:val="28"/>
        </w:rPr>
        <w:t xml:space="preserve">предусмотренные </w:t>
      </w:r>
      <w:r w:rsidR="00B94503">
        <w:rPr>
          <w:sz w:val="28"/>
          <w:szCs w:val="28"/>
        </w:rPr>
        <w:t>пункт</w:t>
      </w:r>
      <w:r w:rsidR="004F1037">
        <w:rPr>
          <w:sz w:val="28"/>
          <w:szCs w:val="28"/>
        </w:rPr>
        <w:t>о</w:t>
      </w:r>
      <w:r w:rsidR="00B94503">
        <w:rPr>
          <w:sz w:val="28"/>
          <w:szCs w:val="28"/>
        </w:rPr>
        <w:t>м</w:t>
      </w:r>
      <w:r w:rsidRPr="00B94503">
        <w:rPr>
          <w:sz w:val="28"/>
          <w:szCs w:val="28"/>
        </w:rPr>
        <w:t xml:space="preserve"> </w:t>
      </w:r>
      <w:r w:rsidR="004F1037">
        <w:rPr>
          <w:sz w:val="28"/>
          <w:szCs w:val="28"/>
        </w:rPr>
        <w:t xml:space="preserve">1.4 </w:t>
      </w:r>
      <w:r w:rsidR="004F1037" w:rsidRPr="00B94503">
        <w:rPr>
          <w:sz w:val="28"/>
          <w:szCs w:val="28"/>
        </w:rPr>
        <w:t xml:space="preserve">раздела </w:t>
      </w:r>
      <w:r w:rsidR="004F1037">
        <w:rPr>
          <w:sz w:val="28"/>
          <w:szCs w:val="28"/>
          <w:lang w:val="en-US"/>
        </w:rPr>
        <w:t>I</w:t>
      </w:r>
      <w:r w:rsidR="004F1037">
        <w:rPr>
          <w:sz w:val="28"/>
          <w:szCs w:val="28"/>
        </w:rPr>
        <w:t xml:space="preserve"> Порядка</w:t>
      </w:r>
      <w:r w:rsidRPr="00B94503">
        <w:rPr>
          <w:sz w:val="28"/>
          <w:szCs w:val="28"/>
        </w:rPr>
        <w:t xml:space="preserve">, однако подлежит ОРВ в </w:t>
      </w:r>
      <w:r w:rsidRPr="00FB2822">
        <w:rPr>
          <w:sz w:val="28"/>
          <w:szCs w:val="28"/>
        </w:rPr>
        <w:t xml:space="preserve">соответствии с </w:t>
      </w:r>
      <w:r w:rsidR="00FB2822" w:rsidRPr="00FB2822">
        <w:rPr>
          <w:sz w:val="28"/>
          <w:szCs w:val="28"/>
        </w:rPr>
        <w:t>разделом</w:t>
      </w:r>
      <w:r w:rsidRPr="00FB2822">
        <w:rPr>
          <w:sz w:val="28"/>
          <w:szCs w:val="28"/>
        </w:rPr>
        <w:t xml:space="preserve"> 1 Порядка</w:t>
      </w:r>
      <w:r w:rsidRPr="00B94503">
        <w:rPr>
          <w:sz w:val="28"/>
          <w:szCs w:val="28"/>
        </w:rPr>
        <w:t>.</w:t>
      </w:r>
    </w:p>
    <w:p w:rsidR="00D20769" w:rsidRPr="00B94503" w:rsidRDefault="00D20769" w:rsidP="00B94503">
      <w:pPr>
        <w:pStyle w:val="afc"/>
        <w:ind w:firstLine="709"/>
        <w:jc w:val="both"/>
        <w:rPr>
          <w:sz w:val="28"/>
          <w:szCs w:val="28"/>
        </w:rPr>
      </w:pPr>
      <w:r w:rsidRPr="00B94503">
        <w:rPr>
          <w:sz w:val="28"/>
          <w:szCs w:val="28"/>
        </w:rPr>
        <w:t>1.11. ОРВ проектов муниципальных нормативных правовых актов, экспертиза муниципальных нормативных правовых актов проводится в соответствии с Порядком, за исключением проектов муниципальных нормативных правовых актов и муниципал</w:t>
      </w:r>
      <w:r w:rsidR="004F1037">
        <w:rPr>
          <w:sz w:val="28"/>
          <w:szCs w:val="28"/>
        </w:rPr>
        <w:t xml:space="preserve">ьных нормативных правовых </w:t>
      </w:r>
      <w:proofErr w:type="gramStart"/>
      <w:r w:rsidR="004F1037">
        <w:rPr>
          <w:sz w:val="28"/>
          <w:szCs w:val="28"/>
        </w:rPr>
        <w:t>актов</w:t>
      </w:r>
      <w:proofErr w:type="gramEnd"/>
      <w:r w:rsidRPr="00B94503">
        <w:rPr>
          <w:sz w:val="28"/>
          <w:szCs w:val="28"/>
        </w:rPr>
        <w:t xml:space="preserve"> указанных в пункте 1.12 </w:t>
      </w:r>
      <w:r w:rsidR="004F1037" w:rsidRPr="00B94503">
        <w:rPr>
          <w:sz w:val="28"/>
          <w:szCs w:val="28"/>
        </w:rPr>
        <w:t xml:space="preserve">раздела </w:t>
      </w:r>
      <w:r w:rsidR="00A42177">
        <w:rPr>
          <w:sz w:val="28"/>
          <w:szCs w:val="28"/>
          <w:lang w:val="en-US"/>
        </w:rPr>
        <w:t>I</w:t>
      </w:r>
      <w:r w:rsidR="00A42177">
        <w:rPr>
          <w:sz w:val="28"/>
          <w:szCs w:val="28"/>
        </w:rPr>
        <w:t xml:space="preserve"> </w:t>
      </w:r>
      <w:r w:rsidRPr="00B94503">
        <w:rPr>
          <w:sz w:val="28"/>
          <w:szCs w:val="28"/>
        </w:rPr>
        <w:t>Порядка.</w:t>
      </w:r>
    </w:p>
    <w:p w:rsidR="00D20769" w:rsidRPr="00B94503" w:rsidRDefault="00D20769" w:rsidP="00B94503">
      <w:pPr>
        <w:ind w:firstLine="709"/>
        <w:jc w:val="both"/>
        <w:rPr>
          <w:rFonts w:eastAsia="Calibri"/>
          <w:strike/>
          <w:sz w:val="28"/>
          <w:szCs w:val="28"/>
          <w:lang w:eastAsia="en-US"/>
        </w:rPr>
      </w:pPr>
      <w:r w:rsidRPr="00B94503">
        <w:rPr>
          <w:sz w:val="28"/>
          <w:szCs w:val="28"/>
        </w:rPr>
        <w:t xml:space="preserve">1.12. </w:t>
      </w:r>
      <w:proofErr w:type="gramStart"/>
      <w:r w:rsidRPr="00B94503">
        <w:rPr>
          <w:rFonts w:eastAsia="Calibri"/>
          <w:sz w:val="28"/>
          <w:szCs w:val="28"/>
          <w:lang w:eastAsia="en-US"/>
        </w:rPr>
        <w:t>ОРВ проектов муниципальных нормативных правовых актов, экспертиза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составляющие государственную тайну, или сведения конфиденциального характера, административных регламентов предоставления муниципальных услуг, проектов решений Думы Кондинского района</w:t>
      </w:r>
      <w:r w:rsidRPr="00B94503">
        <w:rPr>
          <w:sz w:val="28"/>
          <w:szCs w:val="28"/>
        </w:rPr>
        <w:t>, устанавливающих, изменяющих, приостанавливающих, отменяющих местные налоги и сборы</w:t>
      </w:r>
      <w:r w:rsidRPr="00B94503">
        <w:rPr>
          <w:rFonts w:eastAsia="Calibri"/>
          <w:sz w:val="28"/>
          <w:szCs w:val="28"/>
          <w:lang w:eastAsia="en-US"/>
        </w:rPr>
        <w:t>, регулирующих бюджетные правоотношения, а также проектов муниципальных нормативных</w:t>
      </w:r>
      <w:proofErr w:type="gramEnd"/>
      <w:r w:rsidRPr="00B94503">
        <w:rPr>
          <w:rFonts w:eastAsia="Calibri"/>
          <w:sz w:val="28"/>
          <w:szCs w:val="28"/>
          <w:lang w:eastAsia="en-US"/>
        </w:rPr>
        <w:t xml:space="preserve">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0769" w:rsidRPr="00B94503" w:rsidRDefault="00D20769" w:rsidP="00B94503">
      <w:pPr>
        <w:pStyle w:val="afc"/>
        <w:jc w:val="both"/>
        <w:rPr>
          <w:strike/>
          <w:sz w:val="28"/>
          <w:szCs w:val="28"/>
        </w:rPr>
      </w:pPr>
    </w:p>
    <w:p w:rsidR="00D20769" w:rsidRPr="00B94503" w:rsidRDefault="00D20769" w:rsidP="00B94503">
      <w:pPr>
        <w:pStyle w:val="2"/>
        <w:jc w:val="center"/>
        <w:rPr>
          <w:szCs w:val="28"/>
        </w:rPr>
      </w:pPr>
      <w:bookmarkStart w:id="3" w:name="Par68"/>
      <w:bookmarkEnd w:id="3"/>
      <w:r w:rsidRPr="00B94503">
        <w:rPr>
          <w:szCs w:val="28"/>
        </w:rPr>
        <w:t xml:space="preserve">Раздел </w:t>
      </w:r>
      <w:r w:rsidRPr="00B94503">
        <w:rPr>
          <w:szCs w:val="28"/>
          <w:lang w:val="en-US"/>
        </w:rPr>
        <w:t>II</w:t>
      </w:r>
      <w:r w:rsidRPr="00B94503">
        <w:rPr>
          <w:szCs w:val="28"/>
        </w:rPr>
        <w:t>. Функции участников проведения ОРВ проектов муниципальных норматив</w:t>
      </w:r>
      <w:r w:rsidR="00EB2408">
        <w:rPr>
          <w:szCs w:val="28"/>
        </w:rPr>
        <w:t xml:space="preserve">ных правовых актов, экспертизы </w:t>
      </w:r>
      <w:r w:rsidRPr="00B94503">
        <w:rPr>
          <w:szCs w:val="28"/>
        </w:rPr>
        <w:t>муниципальных нормативных правовых актов</w:t>
      </w:r>
    </w:p>
    <w:p w:rsidR="00D20769" w:rsidRPr="00B94503" w:rsidRDefault="00D20769" w:rsidP="00B94503">
      <w:pPr>
        <w:pStyle w:val="afc"/>
        <w:jc w:val="both"/>
        <w:rPr>
          <w:sz w:val="28"/>
          <w:szCs w:val="28"/>
        </w:rPr>
      </w:pPr>
    </w:p>
    <w:p w:rsidR="00D20769" w:rsidRPr="00B94503" w:rsidRDefault="00D20769" w:rsidP="00B94503">
      <w:pPr>
        <w:pStyle w:val="afc"/>
        <w:ind w:firstLine="709"/>
        <w:jc w:val="both"/>
        <w:rPr>
          <w:sz w:val="28"/>
          <w:szCs w:val="28"/>
        </w:rPr>
      </w:pPr>
      <w:r w:rsidRPr="00B94503">
        <w:rPr>
          <w:sz w:val="28"/>
          <w:szCs w:val="28"/>
        </w:rPr>
        <w:t>2.1. Функции регулирующего органа, органа, осуществляющего ОРВ, экспертизу муниципальных нормативных правовых актов:</w:t>
      </w:r>
    </w:p>
    <w:p w:rsidR="00D20769" w:rsidRPr="00B94503" w:rsidRDefault="00D20769" w:rsidP="00B94503">
      <w:pPr>
        <w:pStyle w:val="afc"/>
        <w:ind w:firstLine="709"/>
        <w:jc w:val="both"/>
        <w:rPr>
          <w:sz w:val="28"/>
          <w:szCs w:val="28"/>
        </w:rPr>
      </w:pPr>
      <w:r w:rsidRPr="00B94503">
        <w:rPr>
          <w:sz w:val="28"/>
          <w:szCs w:val="28"/>
        </w:rPr>
        <w:t>проведение процедур ОРВ, экспертизы в соответствии с Порядком;</w:t>
      </w:r>
    </w:p>
    <w:p w:rsidR="00D20769" w:rsidRPr="00B94503" w:rsidRDefault="00D20769" w:rsidP="00B94503">
      <w:pPr>
        <w:widowControl w:val="0"/>
        <w:autoSpaceDE w:val="0"/>
        <w:autoSpaceDN w:val="0"/>
        <w:adjustRightInd w:val="0"/>
        <w:ind w:firstLine="709"/>
        <w:jc w:val="both"/>
        <w:rPr>
          <w:rFonts w:eastAsia="Calibri"/>
          <w:color w:val="000000"/>
          <w:sz w:val="28"/>
          <w:szCs w:val="28"/>
          <w:lang w:eastAsia="en-US"/>
        </w:rPr>
      </w:pPr>
      <w:r w:rsidRPr="00B94503">
        <w:rPr>
          <w:rFonts w:eastAsia="Calibri"/>
          <w:color w:val="000000"/>
          <w:sz w:val="28"/>
          <w:szCs w:val="28"/>
          <w:lang w:eastAsia="en-US"/>
        </w:rPr>
        <w:t>проведение публичных консультаций на этапе формирования концепции (идеи) предлагаемого правового регулирования, публичных консультаций по проекту муниципального нормативного правового акта и муниципальному нормативному правовому акту;</w:t>
      </w:r>
    </w:p>
    <w:p w:rsidR="00D20769" w:rsidRPr="00B94503" w:rsidRDefault="00D20769" w:rsidP="00B94503">
      <w:pPr>
        <w:ind w:firstLine="709"/>
        <w:jc w:val="both"/>
        <w:rPr>
          <w:sz w:val="28"/>
          <w:szCs w:val="28"/>
        </w:rPr>
      </w:pPr>
      <w:r w:rsidRPr="00B94503">
        <w:rPr>
          <w:sz w:val="28"/>
          <w:szCs w:val="28"/>
          <w:shd w:val="clear" w:color="auto" w:fill="FFFFFF"/>
        </w:rPr>
        <w:t>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w:t>
      </w:r>
      <w:hyperlink r:id="rId11" w:history="1">
        <w:r w:rsidRPr="00B94503">
          <w:rPr>
            <w:rStyle w:val="af2"/>
            <w:color w:val="auto"/>
            <w:sz w:val="28"/>
            <w:szCs w:val="28"/>
            <w:u w:val="none"/>
            <w:shd w:val="clear" w:color="auto" w:fill="FFFFFF"/>
          </w:rPr>
          <w:t>http://regulation.admhmao.ru/)</w:t>
        </w:r>
      </w:hyperlink>
      <w:r w:rsidRPr="00B94503">
        <w:rPr>
          <w:sz w:val="28"/>
          <w:szCs w:val="28"/>
          <w:shd w:val="clear" w:color="auto" w:fill="FFFFFF"/>
        </w:rPr>
        <w:t>;</w:t>
      </w:r>
    </w:p>
    <w:p w:rsidR="00D20769" w:rsidRPr="00B94503" w:rsidRDefault="00D20769" w:rsidP="00B94503">
      <w:pPr>
        <w:pStyle w:val="afc"/>
        <w:ind w:firstLine="709"/>
        <w:jc w:val="both"/>
        <w:rPr>
          <w:sz w:val="28"/>
          <w:szCs w:val="28"/>
        </w:rPr>
      </w:pPr>
      <w:r w:rsidRPr="00B94503">
        <w:rPr>
          <w:sz w:val="28"/>
          <w:szCs w:val="28"/>
        </w:rPr>
        <w:lastRenderedPageBreak/>
        <w:t xml:space="preserve">подготовка и направление в уполномоченный орган сводных отчетов, </w:t>
      </w:r>
      <w:r w:rsidRPr="00B94503">
        <w:rPr>
          <w:color w:val="000000"/>
          <w:sz w:val="28"/>
          <w:szCs w:val="28"/>
        </w:rPr>
        <w:t>сводки предложений</w:t>
      </w:r>
      <w:r w:rsidRPr="00B94503">
        <w:rPr>
          <w:sz w:val="28"/>
          <w:szCs w:val="28"/>
        </w:rPr>
        <w:t>, а также иных документов, предусмотренных Порядком.</w:t>
      </w:r>
    </w:p>
    <w:p w:rsidR="00D20769" w:rsidRPr="00B94503" w:rsidRDefault="00D20769" w:rsidP="00B94503">
      <w:pPr>
        <w:pStyle w:val="afc"/>
        <w:ind w:firstLine="709"/>
        <w:jc w:val="both"/>
        <w:rPr>
          <w:sz w:val="28"/>
          <w:szCs w:val="28"/>
        </w:rPr>
      </w:pPr>
      <w:r w:rsidRPr="00B94503">
        <w:rPr>
          <w:sz w:val="28"/>
          <w:szCs w:val="28"/>
        </w:rPr>
        <w:t>2.2. Функции уполномоченного органа:</w:t>
      </w:r>
    </w:p>
    <w:p w:rsidR="00D20769" w:rsidRPr="00B94503" w:rsidRDefault="00D20769" w:rsidP="00B94503">
      <w:pPr>
        <w:autoSpaceDE w:val="0"/>
        <w:autoSpaceDN w:val="0"/>
        <w:adjustRightInd w:val="0"/>
        <w:ind w:firstLine="709"/>
        <w:jc w:val="both"/>
        <w:rPr>
          <w:rFonts w:eastAsia="Calibri"/>
          <w:sz w:val="28"/>
          <w:szCs w:val="28"/>
          <w:lang w:eastAsia="en-US"/>
        </w:rPr>
      </w:pPr>
      <w:r w:rsidRPr="00B94503">
        <w:rPr>
          <w:rFonts w:eastAsia="Calibri"/>
          <w:sz w:val="28"/>
          <w:szCs w:val="28"/>
          <w:lang w:eastAsia="en-US"/>
        </w:rPr>
        <w:t xml:space="preserve">рассмотрение и согласование проектов муниципальных нормативных правовых актов на предмет необходимости проведения ОРВ, </w:t>
      </w:r>
      <w:r w:rsidRPr="00B94503">
        <w:rPr>
          <w:sz w:val="28"/>
          <w:szCs w:val="28"/>
        </w:rPr>
        <w:t>возможности проведения ОРВ в специальном порядке</w:t>
      </w:r>
      <w:r w:rsidRPr="00B94503">
        <w:rPr>
          <w:rFonts w:eastAsia="Calibri"/>
          <w:sz w:val="28"/>
          <w:szCs w:val="28"/>
          <w:lang w:eastAsia="en-US"/>
        </w:rPr>
        <w:t>;</w:t>
      </w:r>
    </w:p>
    <w:p w:rsidR="00D20769" w:rsidRPr="00B94503" w:rsidRDefault="00D20769" w:rsidP="00B94503">
      <w:pPr>
        <w:pStyle w:val="afc"/>
        <w:ind w:firstLine="709"/>
        <w:jc w:val="both"/>
        <w:rPr>
          <w:rFonts w:eastAsia="Calibri"/>
          <w:sz w:val="28"/>
          <w:szCs w:val="28"/>
          <w:lang w:eastAsia="en-US"/>
        </w:rPr>
      </w:pPr>
      <w:r w:rsidRPr="00B94503">
        <w:rPr>
          <w:sz w:val="28"/>
          <w:szCs w:val="28"/>
        </w:rPr>
        <w:t>нормативно-правовое и информационно-методическое обеспечение ОРВ, экспертизы;</w:t>
      </w:r>
    </w:p>
    <w:p w:rsidR="00D20769" w:rsidRPr="00B94503" w:rsidRDefault="00D20769" w:rsidP="00B94503">
      <w:pPr>
        <w:pStyle w:val="afc"/>
        <w:ind w:firstLine="709"/>
        <w:jc w:val="both"/>
        <w:rPr>
          <w:sz w:val="28"/>
          <w:szCs w:val="28"/>
        </w:rPr>
      </w:pPr>
      <w:r w:rsidRPr="00B94503">
        <w:rPr>
          <w:sz w:val="28"/>
          <w:szCs w:val="28"/>
        </w:rPr>
        <w:t>контроль качества выполнения процедур ОРВ, экспертизы, в том числе подготовки сводных отчетов;</w:t>
      </w:r>
    </w:p>
    <w:p w:rsidR="00D20769" w:rsidRPr="00B94503" w:rsidRDefault="00D20769" w:rsidP="00B94503">
      <w:pPr>
        <w:pStyle w:val="afc"/>
        <w:ind w:firstLine="709"/>
        <w:jc w:val="both"/>
        <w:rPr>
          <w:sz w:val="28"/>
          <w:szCs w:val="28"/>
        </w:rPr>
      </w:pPr>
      <w:r w:rsidRPr="00B94503">
        <w:rPr>
          <w:sz w:val="28"/>
          <w:szCs w:val="28"/>
        </w:rPr>
        <w:t>рассмотрение проекта нормативного правового акта или нормативного правового акта, сводных отчетов, сводки предложений, а также иных документов, предусмотренных Порядком;</w:t>
      </w:r>
    </w:p>
    <w:p w:rsidR="00D20769" w:rsidRPr="00B94503" w:rsidRDefault="00D20769" w:rsidP="00B94503">
      <w:pPr>
        <w:pStyle w:val="afc"/>
        <w:ind w:firstLine="709"/>
        <w:jc w:val="both"/>
        <w:rPr>
          <w:sz w:val="28"/>
          <w:szCs w:val="28"/>
        </w:rPr>
      </w:pPr>
      <w:r w:rsidRPr="00B94503">
        <w:rPr>
          <w:sz w:val="28"/>
          <w:szCs w:val="28"/>
        </w:rPr>
        <w:t>подготовка заключений об ОРВ, экспертизе;</w:t>
      </w:r>
    </w:p>
    <w:p w:rsidR="00D20769" w:rsidRPr="00B94503" w:rsidRDefault="00D20769" w:rsidP="00B94503">
      <w:pPr>
        <w:pStyle w:val="afc"/>
        <w:ind w:firstLine="709"/>
        <w:jc w:val="both"/>
        <w:rPr>
          <w:sz w:val="28"/>
          <w:szCs w:val="28"/>
        </w:rPr>
      </w:pPr>
      <w:r w:rsidRPr="00B94503">
        <w:rPr>
          <w:sz w:val="28"/>
          <w:szCs w:val="28"/>
        </w:rPr>
        <w:t>формирование отчетности о развитии и результатах ОРВ,</w:t>
      </w:r>
      <w:r w:rsidR="00613890">
        <w:rPr>
          <w:sz w:val="28"/>
          <w:szCs w:val="28"/>
        </w:rPr>
        <w:t xml:space="preserve"> экспертизы в Кондинском районе;</w:t>
      </w:r>
    </w:p>
    <w:p w:rsidR="00D20769" w:rsidRPr="00B94503" w:rsidRDefault="00D20769" w:rsidP="00B94503">
      <w:pPr>
        <w:widowControl w:val="0"/>
        <w:autoSpaceDE w:val="0"/>
        <w:autoSpaceDN w:val="0"/>
        <w:ind w:firstLine="709"/>
        <w:jc w:val="both"/>
        <w:rPr>
          <w:rFonts w:eastAsia="Calibri"/>
          <w:color w:val="000000"/>
          <w:sz w:val="28"/>
          <w:szCs w:val="28"/>
          <w:lang w:eastAsia="en-US"/>
        </w:rPr>
      </w:pPr>
      <w:r w:rsidRPr="00B94503">
        <w:rPr>
          <w:rFonts w:eastAsia="Calibri"/>
          <w:color w:val="000000"/>
          <w:sz w:val="28"/>
          <w:szCs w:val="28"/>
          <w:lang w:eastAsia="en-US"/>
        </w:rPr>
        <w:t>организация дополнительных публичных консультаций при подготовке заключений об ОРВ, экспертизе.</w:t>
      </w:r>
    </w:p>
    <w:p w:rsidR="00D20769" w:rsidRPr="00B94503" w:rsidRDefault="00D20769" w:rsidP="00B94503">
      <w:pPr>
        <w:pStyle w:val="afc"/>
        <w:jc w:val="both"/>
        <w:rPr>
          <w:sz w:val="28"/>
          <w:szCs w:val="28"/>
        </w:rPr>
      </w:pPr>
    </w:p>
    <w:p w:rsidR="00D20769" w:rsidRPr="00B94503" w:rsidRDefault="00D20769" w:rsidP="00B94503">
      <w:pPr>
        <w:pStyle w:val="2"/>
        <w:jc w:val="center"/>
        <w:rPr>
          <w:rFonts w:eastAsia="Calibri"/>
          <w:szCs w:val="28"/>
          <w:lang w:eastAsia="en-US"/>
        </w:rPr>
      </w:pPr>
      <w:r w:rsidRPr="00B94503">
        <w:rPr>
          <w:rFonts w:eastAsia="Calibri"/>
          <w:szCs w:val="28"/>
          <w:lang w:eastAsia="en-US"/>
        </w:rPr>
        <w:t xml:space="preserve">Раздел </w:t>
      </w:r>
      <w:r w:rsidRPr="00B94503">
        <w:rPr>
          <w:rFonts w:eastAsia="Calibri"/>
          <w:szCs w:val="28"/>
          <w:lang w:val="en-US" w:eastAsia="en-US"/>
        </w:rPr>
        <w:t>III</w:t>
      </w:r>
      <w:r w:rsidRPr="00B94503">
        <w:rPr>
          <w:rFonts w:eastAsia="Calibri"/>
          <w:szCs w:val="28"/>
          <w:lang w:eastAsia="en-US"/>
        </w:rPr>
        <w:t>. Публичные консультации на этапе формирования концепции (идеи) предлагаемого правового регулирования</w:t>
      </w:r>
    </w:p>
    <w:p w:rsidR="00D20769" w:rsidRPr="00B94503" w:rsidRDefault="00D20769" w:rsidP="00B94503">
      <w:pPr>
        <w:autoSpaceDE w:val="0"/>
        <w:autoSpaceDN w:val="0"/>
        <w:adjustRightInd w:val="0"/>
        <w:jc w:val="both"/>
        <w:outlineLvl w:val="0"/>
        <w:rPr>
          <w:rFonts w:eastAsia="Calibri"/>
          <w:sz w:val="28"/>
          <w:szCs w:val="28"/>
          <w:lang w:eastAsia="en-US"/>
        </w:rPr>
      </w:pPr>
    </w:p>
    <w:p w:rsidR="00D20769" w:rsidRPr="00B94503" w:rsidRDefault="00D20769" w:rsidP="00B94503">
      <w:pPr>
        <w:pStyle w:val="afc"/>
        <w:ind w:firstLine="709"/>
        <w:jc w:val="both"/>
        <w:rPr>
          <w:rFonts w:eastAsia="Calibri"/>
          <w:sz w:val="28"/>
          <w:szCs w:val="28"/>
          <w:lang w:eastAsia="en-US"/>
        </w:rPr>
      </w:pPr>
      <w:r w:rsidRPr="00B94503">
        <w:rPr>
          <w:sz w:val="28"/>
          <w:szCs w:val="28"/>
        </w:rPr>
        <w:t xml:space="preserve">3.1. </w:t>
      </w:r>
      <w:proofErr w:type="gramStart"/>
      <w:r w:rsidRPr="00B94503">
        <w:rPr>
          <w:sz w:val="28"/>
          <w:szCs w:val="28"/>
        </w:rPr>
        <w:t>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w:t>
      </w:r>
      <w:r w:rsidR="00A42177">
        <w:rPr>
          <w:sz w:val="28"/>
          <w:szCs w:val="28"/>
        </w:rPr>
        <w:t>здержек в связи с</w:t>
      </w:r>
      <w:proofErr w:type="gramEnd"/>
      <w:r w:rsidR="00A42177">
        <w:rPr>
          <w:sz w:val="28"/>
          <w:szCs w:val="28"/>
        </w:rPr>
        <w:t xml:space="preserve"> его введением,</w:t>
      </w:r>
      <w:r w:rsidRPr="00B94503">
        <w:rPr>
          <w:sz w:val="28"/>
          <w:szCs w:val="28"/>
        </w:rPr>
        <w:t xml:space="preserve"> а также в целях получения предложений о других возможных вариантах решения указанной проблемы</w:t>
      </w:r>
      <w:r w:rsidR="00EB2408">
        <w:rPr>
          <w:sz w:val="28"/>
          <w:szCs w:val="28"/>
        </w:rPr>
        <w:t>.</w:t>
      </w:r>
    </w:p>
    <w:p w:rsidR="00D20769" w:rsidRPr="00B94503" w:rsidRDefault="00D20769" w:rsidP="00B94503">
      <w:pPr>
        <w:pStyle w:val="afc"/>
        <w:ind w:firstLine="709"/>
        <w:jc w:val="both"/>
        <w:rPr>
          <w:sz w:val="28"/>
          <w:szCs w:val="28"/>
        </w:rPr>
      </w:pPr>
      <w:r w:rsidRPr="00B94503">
        <w:rPr>
          <w:sz w:val="28"/>
          <w:szCs w:val="28"/>
        </w:rPr>
        <w:t>3.2</w:t>
      </w:r>
      <w:r w:rsidR="00B94503">
        <w:rPr>
          <w:sz w:val="28"/>
          <w:szCs w:val="28"/>
        </w:rPr>
        <w:t xml:space="preserve">. </w:t>
      </w:r>
      <w:r w:rsidRPr="00B94503">
        <w:rPr>
          <w:sz w:val="28"/>
          <w:szCs w:val="28"/>
        </w:rPr>
        <w:t>Проведение публичных консультаций на этапе формирования концепции (идеи) предлагаемого правового регулирования не является обязательным, решение о необходимости их проведения принимает регулирующий орган на основании Порядка.</w:t>
      </w:r>
    </w:p>
    <w:p w:rsidR="00D20769" w:rsidRPr="00B94503" w:rsidRDefault="00D20769" w:rsidP="00B94503">
      <w:pPr>
        <w:widowControl w:val="0"/>
        <w:autoSpaceDE w:val="0"/>
        <w:autoSpaceDN w:val="0"/>
        <w:ind w:firstLine="708"/>
        <w:jc w:val="both"/>
        <w:rPr>
          <w:sz w:val="28"/>
          <w:szCs w:val="28"/>
        </w:rPr>
      </w:pPr>
      <w:r w:rsidRPr="00B94503">
        <w:rPr>
          <w:sz w:val="28"/>
          <w:szCs w:val="28"/>
        </w:rPr>
        <w:t xml:space="preserve">3.3. </w:t>
      </w:r>
      <w:proofErr w:type="gramStart"/>
      <w:r w:rsidRPr="00B94503">
        <w:rPr>
          <w:sz w:val="28"/>
          <w:szCs w:val="28"/>
        </w:rPr>
        <w:t>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уведомление о публичных консультациях и опросный лист (приложение 1, 2 к Порядку), материалы, обосновывающие выбор варианта предлагаемого правового регулирования.</w:t>
      </w:r>
      <w:proofErr w:type="gramEnd"/>
    </w:p>
    <w:p w:rsidR="00D20769" w:rsidRPr="00B94503" w:rsidRDefault="00D20769" w:rsidP="00B94503">
      <w:pPr>
        <w:pStyle w:val="afc"/>
        <w:ind w:firstLine="709"/>
        <w:jc w:val="both"/>
        <w:rPr>
          <w:sz w:val="28"/>
          <w:szCs w:val="28"/>
        </w:rPr>
      </w:pPr>
      <w:r w:rsidRPr="00B94503">
        <w:rPr>
          <w:sz w:val="28"/>
          <w:szCs w:val="28"/>
        </w:rPr>
        <w:t xml:space="preserve">3.4. Срок проведения публичных консультаций не может быть менее </w:t>
      </w:r>
      <w:r w:rsidR="00613890">
        <w:rPr>
          <w:sz w:val="28"/>
          <w:szCs w:val="28"/>
        </w:rPr>
        <w:t xml:space="preserve">              </w:t>
      </w:r>
      <w:r w:rsidRPr="00B94503">
        <w:rPr>
          <w:sz w:val="28"/>
          <w:szCs w:val="28"/>
        </w:rPr>
        <w:t>6 рабочих дней со дня, следующего за днем размещения уведомления о публичных консультациях на портале проектов нормативных правовых актов.</w:t>
      </w:r>
    </w:p>
    <w:p w:rsidR="00D20769" w:rsidRPr="00B94503" w:rsidRDefault="00D20769" w:rsidP="00B94503">
      <w:pPr>
        <w:pStyle w:val="afc"/>
        <w:ind w:firstLine="709"/>
        <w:jc w:val="both"/>
        <w:rPr>
          <w:sz w:val="28"/>
          <w:szCs w:val="28"/>
        </w:rPr>
      </w:pPr>
      <w:bookmarkStart w:id="4" w:name="Par7"/>
      <w:bookmarkEnd w:id="4"/>
      <w:r w:rsidRPr="00B94503">
        <w:rPr>
          <w:sz w:val="28"/>
          <w:szCs w:val="28"/>
        </w:rPr>
        <w:lastRenderedPageBreak/>
        <w:t xml:space="preserve">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 Одновременно с размещением уведомления о разработке предлагаемого правового регулирования на портале проектов нормативных правовых актов регулирующий орган извещает о проведении публичных консультаций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организации, представляющие интересы субъектов предпринимательской и иной экономической деятельности, в том </w:t>
      </w:r>
      <w:proofErr w:type="gramStart"/>
      <w:r w:rsidRPr="00B94503">
        <w:rPr>
          <w:sz w:val="28"/>
          <w:szCs w:val="28"/>
        </w:rPr>
        <w:t>числе</w:t>
      </w:r>
      <w:proofErr w:type="gramEnd"/>
      <w:r w:rsidRPr="00B94503">
        <w:rPr>
          <w:sz w:val="28"/>
          <w:szCs w:val="28"/>
        </w:rPr>
        <w:t xml:space="preserve"> с которыми заключены соглашения о взаимодействии при проведении ОРВ (экспертизы), иные органы и организации, которые целесообразно привлечь к обсуждению, исходя из содержания проблемы, цели и предмета регулирования.</w:t>
      </w:r>
    </w:p>
    <w:p w:rsidR="00D20769" w:rsidRPr="00B94503" w:rsidRDefault="00D20769" w:rsidP="00B94503">
      <w:pPr>
        <w:pStyle w:val="afc"/>
        <w:ind w:firstLine="709"/>
        <w:jc w:val="both"/>
        <w:rPr>
          <w:sz w:val="28"/>
          <w:szCs w:val="28"/>
        </w:rPr>
      </w:pPr>
      <w:r w:rsidRPr="00B94503">
        <w:rPr>
          <w:sz w:val="28"/>
          <w:szCs w:val="28"/>
        </w:rPr>
        <w:t xml:space="preserve">3.6. </w:t>
      </w:r>
      <w:proofErr w:type="gramStart"/>
      <w:r w:rsidRPr="00B94503">
        <w:rPr>
          <w:sz w:val="28"/>
          <w:szCs w:val="28"/>
        </w:rPr>
        <w:t xml:space="preserve">Позиции органов, организаций и лиц, указанных в </w:t>
      </w:r>
      <w:hyperlink r:id="rId12" w:anchor="Par7" w:history="1">
        <w:r w:rsidRPr="00B94503">
          <w:rPr>
            <w:rStyle w:val="af2"/>
            <w:color w:val="auto"/>
            <w:sz w:val="28"/>
            <w:szCs w:val="28"/>
            <w:u w:val="none"/>
          </w:rPr>
          <w:t>пункте 3.5</w:t>
        </w:r>
      </w:hyperlink>
      <w:r w:rsidRPr="00B94503">
        <w:rPr>
          <w:sz w:val="28"/>
          <w:szCs w:val="28"/>
        </w:rPr>
        <w:t xml:space="preserve"> </w:t>
      </w:r>
      <w:r w:rsidR="00A42177" w:rsidRPr="00A42177">
        <w:rPr>
          <w:sz w:val="28"/>
          <w:szCs w:val="28"/>
        </w:rPr>
        <w:t xml:space="preserve">               </w:t>
      </w:r>
      <w:r w:rsidR="00A42177" w:rsidRPr="00B94503">
        <w:rPr>
          <w:sz w:val="28"/>
          <w:szCs w:val="28"/>
        </w:rPr>
        <w:t xml:space="preserve">раздела </w:t>
      </w:r>
      <w:r w:rsidR="00A42177">
        <w:rPr>
          <w:sz w:val="28"/>
          <w:szCs w:val="28"/>
          <w:lang w:val="en-US"/>
        </w:rPr>
        <w:t>III</w:t>
      </w:r>
      <w:r w:rsidR="00A42177" w:rsidRPr="00B94503">
        <w:rPr>
          <w:sz w:val="28"/>
          <w:szCs w:val="28"/>
        </w:rPr>
        <w:t xml:space="preserve"> </w:t>
      </w:r>
      <w:r w:rsidRPr="00B94503">
        <w:rPr>
          <w:sz w:val="28"/>
          <w:szCs w:val="28"/>
        </w:rPr>
        <w:t>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roofErr w:type="gramEnd"/>
    </w:p>
    <w:p w:rsidR="00D20769" w:rsidRPr="00B94503" w:rsidRDefault="00D20769" w:rsidP="00B94503">
      <w:pPr>
        <w:pStyle w:val="afc"/>
        <w:ind w:firstLine="709"/>
        <w:jc w:val="both"/>
        <w:rPr>
          <w:sz w:val="28"/>
          <w:szCs w:val="28"/>
        </w:rPr>
      </w:pPr>
      <w:r w:rsidRPr="00B94503">
        <w:rPr>
          <w:sz w:val="28"/>
          <w:szCs w:val="28"/>
        </w:rPr>
        <w:t xml:space="preserve">3.7. </w:t>
      </w:r>
      <w:proofErr w:type="gramStart"/>
      <w:r w:rsidRPr="00B94503">
        <w:rPr>
          <w:sz w:val="28"/>
          <w:szCs w:val="28"/>
        </w:rPr>
        <w:t xml:space="preserve">Регулирующий орган обязан рассмотреть все поступившие в установленный в уведомлении о разработке предлагаемого правового регулирования срок комментарии, предложения и (или) замечания участников публичных консультаций, составить сводку предложений (приложение 3 </w:t>
      </w:r>
      <w:r w:rsidR="00A42177" w:rsidRPr="00A42177">
        <w:rPr>
          <w:sz w:val="28"/>
          <w:szCs w:val="28"/>
        </w:rPr>
        <w:t xml:space="preserve">                  </w:t>
      </w:r>
      <w:r w:rsidRPr="00B94503">
        <w:rPr>
          <w:sz w:val="28"/>
          <w:szCs w:val="28"/>
        </w:rPr>
        <w:t xml:space="preserve">к Порядку) и разместить его на портале проектов нормативных правовых актов в срок не позднее 5 рабочих дней со дня окончания публичных консультаций. </w:t>
      </w:r>
      <w:proofErr w:type="gramEnd"/>
    </w:p>
    <w:p w:rsidR="00D20769" w:rsidRPr="00B94503" w:rsidRDefault="00D20769" w:rsidP="00B94503">
      <w:pPr>
        <w:pStyle w:val="afc"/>
        <w:ind w:firstLine="709"/>
        <w:jc w:val="both"/>
        <w:rPr>
          <w:sz w:val="28"/>
          <w:szCs w:val="28"/>
        </w:rPr>
      </w:pPr>
      <w:r w:rsidRPr="00B94503">
        <w:rPr>
          <w:sz w:val="28"/>
          <w:szCs w:val="28"/>
        </w:rPr>
        <w:t>3.8. По результатам рассмотрения предложений и (или) замечаний,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rsidR="00D20769" w:rsidRPr="00B94503" w:rsidRDefault="00D20769" w:rsidP="00B94503">
      <w:pPr>
        <w:pStyle w:val="afc"/>
        <w:ind w:firstLine="709"/>
        <w:jc w:val="both"/>
        <w:rPr>
          <w:sz w:val="28"/>
          <w:szCs w:val="28"/>
        </w:rPr>
      </w:pPr>
      <w:r w:rsidRPr="00B94503">
        <w:rPr>
          <w:sz w:val="28"/>
          <w:szCs w:val="28"/>
        </w:rPr>
        <w:t xml:space="preserve">3.9. Регулирующий орган размещает информацию о принятом </w:t>
      </w:r>
      <w:proofErr w:type="gramStart"/>
      <w:r w:rsidRPr="00B94503">
        <w:rPr>
          <w:sz w:val="28"/>
          <w:szCs w:val="28"/>
        </w:rPr>
        <w:t>решении</w:t>
      </w:r>
      <w:proofErr w:type="gramEnd"/>
      <w:r w:rsidRPr="00B94503">
        <w:rPr>
          <w:sz w:val="28"/>
          <w:szCs w:val="28"/>
        </w:rPr>
        <w:t xml:space="preserve"> об отказе от подготовки проекта муниципального нормативного правового акта на портале проектов нормативных правовых актов в течение 5 рабочих дней со дня окончания публичных консультаций, а также извещает органы, организации и лица, указанные в </w:t>
      </w:r>
      <w:hyperlink r:id="rId13" w:anchor="Par7" w:history="1">
        <w:r w:rsidRPr="00B94503">
          <w:rPr>
            <w:rStyle w:val="af2"/>
            <w:color w:val="auto"/>
            <w:sz w:val="28"/>
            <w:szCs w:val="28"/>
            <w:u w:val="none"/>
          </w:rPr>
          <w:t>пункте 3.5</w:t>
        </w:r>
      </w:hyperlink>
      <w:r w:rsidR="00A42177" w:rsidRPr="00A42177">
        <w:rPr>
          <w:rStyle w:val="af2"/>
          <w:color w:val="auto"/>
          <w:sz w:val="28"/>
          <w:szCs w:val="28"/>
          <w:u w:val="none"/>
        </w:rPr>
        <w:t xml:space="preserve"> </w:t>
      </w:r>
      <w:r w:rsidR="00A42177" w:rsidRPr="00B94503">
        <w:rPr>
          <w:sz w:val="28"/>
          <w:szCs w:val="28"/>
        </w:rPr>
        <w:t xml:space="preserve">раздела </w:t>
      </w:r>
      <w:r w:rsidR="00A42177">
        <w:rPr>
          <w:sz w:val="28"/>
          <w:szCs w:val="28"/>
          <w:lang w:val="en-US"/>
        </w:rPr>
        <w:t>III</w:t>
      </w:r>
      <w:r w:rsidRPr="00B94503">
        <w:rPr>
          <w:sz w:val="28"/>
          <w:szCs w:val="28"/>
        </w:rPr>
        <w:t xml:space="preserve"> Порядка, которые ранее извещались о проведении публичных консультаций.</w:t>
      </w:r>
    </w:p>
    <w:p w:rsidR="00D20769" w:rsidRPr="00B94503" w:rsidRDefault="00D20769" w:rsidP="00B94503">
      <w:pPr>
        <w:pStyle w:val="afc"/>
        <w:ind w:firstLine="709"/>
        <w:jc w:val="both"/>
        <w:rPr>
          <w:sz w:val="28"/>
          <w:szCs w:val="28"/>
        </w:rPr>
      </w:pPr>
      <w:r w:rsidRPr="00B94503">
        <w:rPr>
          <w:sz w:val="28"/>
          <w:szCs w:val="28"/>
        </w:rPr>
        <w:t xml:space="preserve">3.10. Регулирующий орган подготавливает проект муниципального нормативного правового акта в течение 15 рабочих дней со дня принятия такого решения, а также извещает о принятом </w:t>
      </w:r>
      <w:proofErr w:type="gramStart"/>
      <w:r w:rsidRPr="00B94503">
        <w:rPr>
          <w:sz w:val="28"/>
          <w:szCs w:val="28"/>
        </w:rPr>
        <w:t>решении</w:t>
      </w:r>
      <w:proofErr w:type="gramEnd"/>
      <w:r w:rsidRPr="00B94503">
        <w:rPr>
          <w:sz w:val="28"/>
          <w:szCs w:val="28"/>
        </w:rPr>
        <w:t xml:space="preserve"> о подготовке проекта муниципального нормативного правового акта органы, организации  и лица, </w:t>
      </w:r>
      <w:r w:rsidRPr="00B94503">
        <w:rPr>
          <w:sz w:val="28"/>
          <w:szCs w:val="28"/>
        </w:rPr>
        <w:lastRenderedPageBreak/>
        <w:t xml:space="preserve">указанные в </w:t>
      </w:r>
      <w:hyperlink r:id="rId14" w:anchor="Par7" w:history="1">
        <w:r w:rsidRPr="00B94503">
          <w:rPr>
            <w:rStyle w:val="af2"/>
            <w:color w:val="auto"/>
            <w:sz w:val="28"/>
            <w:szCs w:val="28"/>
            <w:u w:val="none"/>
          </w:rPr>
          <w:t>пункте 3.5</w:t>
        </w:r>
      </w:hyperlink>
      <w:r w:rsidRPr="00B94503">
        <w:rPr>
          <w:sz w:val="28"/>
          <w:szCs w:val="28"/>
        </w:rPr>
        <w:t xml:space="preserve"> раздела </w:t>
      </w:r>
      <w:r w:rsidR="00A42177">
        <w:rPr>
          <w:sz w:val="28"/>
          <w:szCs w:val="28"/>
          <w:lang w:val="en-US"/>
        </w:rPr>
        <w:t>III</w:t>
      </w:r>
      <w:r w:rsidRPr="00B94503">
        <w:rPr>
          <w:sz w:val="28"/>
          <w:szCs w:val="28"/>
        </w:rPr>
        <w:t xml:space="preserve"> Порядка, которые ранее извещались о проведении публичных консультаций.</w:t>
      </w:r>
    </w:p>
    <w:p w:rsidR="00D20769" w:rsidRPr="00B94503" w:rsidRDefault="00D20769" w:rsidP="00B94503">
      <w:pPr>
        <w:pStyle w:val="afc"/>
        <w:jc w:val="both"/>
        <w:rPr>
          <w:sz w:val="28"/>
          <w:szCs w:val="28"/>
        </w:rPr>
      </w:pPr>
    </w:p>
    <w:p w:rsidR="00D20769" w:rsidRPr="00B94503" w:rsidRDefault="00D20769" w:rsidP="00B94503">
      <w:pPr>
        <w:pStyle w:val="2"/>
        <w:jc w:val="center"/>
        <w:rPr>
          <w:rFonts w:eastAsia="Calibri"/>
          <w:color w:val="000000"/>
          <w:szCs w:val="28"/>
          <w:lang w:eastAsia="en-US"/>
        </w:rPr>
      </w:pPr>
      <w:r w:rsidRPr="00B94503">
        <w:rPr>
          <w:rFonts w:eastAsia="Calibri"/>
          <w:szCs w:val="28"/>
          <w:lang w:eastAsia="en-US"/>
        </w:rPr>
        <w:t xml:space="preserve">Раздел </w:t>
      </w:r>
      <w:r w:rsidRPr="00B94503">
        <w:rPr>
          <w:rFonts w:eastAsia="Calibri"/>
          <w:szCs w:val="28"/>
          <w:lang w:val="en-US" w:eastAsia="en-US"/>
        </w:rPr>
        <w:t>IV</w:t>
      </w:r>
      <w:r w:rsidRPr="00B94503">
        <w:rPr>
          <w:rFonts w:eastAsia="Calibri"/>
          <w:szCs w:val="28"/>
          <w:lang w:eastAsia="en-US"/>
        </w:rPr>
        <w:t xml:space="preserve">. </w:t>
      </w:r>
      <w:r w:rsidRPr="00B94503">
        <w:rPr>
          <w:rFonts w:eastAsia="Calibri"/>
          <w:color w:val="000000"/>
          <w:szCs w:val="28"/>
          <w:lang w:eastAsia="en-US"/>
        </w:rPr>
        <w:t>Проведение ОРВ, публичных консультаций по проектам муниципальных нормативных правовых актов</w:t>
      </w:r>
    </w:p>
    <w:p w:rsidR="00D20769" w:rsidRPr="00B94503" w:rsidRDefault="00D20769" w:rsidP="00B94503">
      <w:pPr>
        <w:jc w:val="both"/>
        <w:rPr>
          <w:sz w:val="28"/>
          <w:szCs w:val="28"/>
          <w:lang w:eastAsia="en-US"/>
        </w:rPr>
      </w:pPr>
    </w:p>
    <w:p w:rsidR="00D20769" w:rsidRPr="00B94503" w:rsidRDefault="00D20769" w:rsidP="00B94503">
      <w:pPr>
        <w:pStyle w:val="afc"/>
        <w:ind w:firstLine="709"/>
        <w:jc w:val="both"/>
        <w:rPr>
          <w:rFonts w:eastAsia="Calibri"/>
          <w:sz w:val="28"/>
          <w:szCs w:val="28"/>
          <w:lang w:eastAsia="en-US"/>
        </w:rPr>
      </w:pPr>
      <w:bookmarkStart w:id="5" w:name="Par3"/>
      <w:bookmarkEnd w:id="5"/>
      <w:r w:rsidRPr="00B94503">
        <w:rPr>
          <w:sz w:val="28"/>
          <w:szCs w:val="28"/>
        </w:rPr>
        <w:t>4.1.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w:t>
      </w:r>
    </w:p>
    <w:p w:rsidR="00D20769" w:rsidRPr="00B94503" w:rsidRDefault="00D20769" w:rsidP="00B94503">
      <w:pPr>
        <w:pStyle w:val="afc"/>
        <w:ind w:firstLine="709"/>
        <w:jc w:val="both"/>
        <w:rPr>
          <w:sz w:val="28"/>
          <w:szCs w:val="28"/>
        </w:rPr>
      </w:pPr>
      <w:r w:rsidRPr="00B94503">
        <w:rPr>
          <w:sz w:val="28"/>
          <w:szCs w:val="28"/>
        </w:rPr>
        <w:t>4.1.1. Проект муниципального нормативного правового акта.</w:t>
      </w:r>
    </w:p>
    <w:p w:rsidR="00D20769" w:rsidRPr="00B94503" w:rsidRDefault="00D20769" w:rsidP="00B94503">
      <w:pPr>
        <w:pStyle w:val="afc"/>
        <w:ind w:firstLine="709"/>
        <w:jc w:val="both"/>
        <w:rPr>
          <w:sz w:val="28"/>
          <w:szCs w:val="28"/>
        </w:rPr>
      </w:pPr>
      <w:r w:rsidRPr="00B94503">
        <w:rPr>
          <w:sz w:val="28"/>
          <w:szCs w:val="28"/>
        </w:rPr>
        <w:t xml:space="preserve">4.1.2. Уведомление о проведении публичных консультаций по проекту муниципального нормативного правового акта (приложение </w:t>
      </w:r>
      <w:r w:rsidR="00A42177" w:rsidRPr="00A42177">
        <w:rPr>
          <w:sz w:val="28"/>
          <w:szCs w:val="28"/>
        </w:rPr>
        <w:t>4</w:t>
      </w:r>
      <w:r w:rsidR="00EB2408">
        <w:rPr>
          <w:sz w:val="28"/>
          <w:szCs w:val="28"/>
        </w:rPr>
        <w:t xml:space="preserve"> </w:t>
      </w:r>
      <w:r w:rsidRPr="00B94503">
        <w:rPr>
          <w:sz w:val="28"/>
          <w:szCs w:val="28"/>
        </w:rPr>
        <w:t>к Порядку).</w:t>
      </w:r>
    </w:p>
    <w:p w:rsidR="00D20769" w:rsidRPr="00B94503" w:rsidRDefault="00D20769" w:rsidP="00B94503">
      <w:pPr>
        <w:pStyle w:val="afc"/>
        <w:ind w:firstLine="709"/>
        <w:jc w:val="both"/>
        <w:rPr>
          <w:sz w:val="28"/>
          <w:szCs w:val="28"/>
        </w:rPr>
      </w:pPr>
      <w:r w:rsidRPr="00B94503">
        <w:rPr>
          <w:sz w:val="28"/>
          <w:szCs w:val="28"/>
        </w:rPr>
        <w:t xml:space="preserve">4.1.3. Перечень вопросов, предлагаемых к обсуждению, или опросный лист (приложение </w:t>
      </w:r>
      <w:r w:rsidR="00A42177" w:rsidRPr="00A42177">
        <w:rPr>
          <w:sz w:val="28"/>
          <w:szCs w:val="28"/>
        </w:rPr>
        <w:t>5</w:t>
      </w:r>
      <w:r w:rsidRPr="00B94503">
        <w:rPr>
          <w:sz w:val="28"/>
          <w:szCs w:val="28"/>
        </w:rPr>
        <w:t xml:space="preserve"> к Порядку).</w:t>
      </w:r>
    </w:p>
    <w:p w:rsidR="00D20769" w:rsidRPr="00B94503" w:rsidRDefault="00D20769" w:rsidP="00B94503">
      <w:pPr>
        <w:pStyle w:val="afc"/>
        <w:ind w:firstLine="709"/>
        <w:jc w:val="both"/>
        <w:rPr>
          <w:sz w:val="28"/>
          <w:szCs w:val="28"/>
        </w:rPr>
      </w:pPr>
      <w:r w:rsidRPr="00B94503">
        <w:rPr>
          <w:sz w:val="28"/>
          <w:szCs w:val="28"/>
        </w:rPr>
        <w:t xml:space="preserve">4.1.4. Пояснительную записку </w:t>
      </w:r>
      <w:r w:rsidRPr="00FB2822">
        <w:rPr>
          <w:sz w:val="28"/>
          <w:szCs w:val="28"/>
        </w:rPr>
        <w:t>к проекту</w:t>
      </w:r>
      <w:r w:rsidRPr="00B94503">
        <w:rPr>
          <w:sz w:val="28"/>
          <w:szCs w:val="28"/>
        </w:rPr>
        <w:t xml:space="preserve"> муниципального нормативного правового акта (приложение </w:t>
      </w:r>
      <w:r w:rsidR="00A42177" w:rsidRPr="00A42177">
        <w:rPr>
          <w:sz w:val="28"/>
          <w:szCs w:val="28"/>
        </w:rPr>
        <w:t>6</w:t>
      </w:r>
      <w:r w:rsidRPr="00B94503">
        <w:rPr>
          <w:sz w:val="28"/>
          <w:szCs w:val="28"/>
        </w:rPr>
        <w:t xml:space="preserve"> к Порядку).</w:t>
      </w:r>
    </w:p>
    <w:p w:rsidR="00D20769" w:rsidRPr="00B94503" w:rsidRDefault="00D20769" w:rsidP="00B94503">
      <w:pPr>
        <w:pStyle w:val="afc"/>
        <w:ind w:firstLine="709"/>
        <w:jc w:val="both"/>
        <w:rPr>
          <w:sz w:val="28"/>
          <w:szCs w:val="28"/>
        </w:rPr>
      </w:pPr>
      <w:r w:rsidRPr="00B94503">
        <w:rPr>
          <w:sz w:val="28"/>
          <w:szCs w:val="28"/>
        </w:rPr>
        <w:t xml:space="preserve">4.1.5. Сводный отчет </w:t>
      </w:r>
      <w:r w:rsidR="00A42177">
        <w:rPr>
          <w:sz w:val="28"/>
          <w:szCs w:val="28"/>
        </w:rPr>
        <w:t xml:space="preserve">(приложение </w:t>
      </w:r>
      <w:r w:rsidR="00A42177" w:rsidRPr="00A42177">
        <w:rPr>
          <w:sz w:val="28"/>
          <w:szCs w:val="28"/>
        </w:rPr>
        <w:t>7</w:t>
      </w:r>
      <w:r w:rsidRPr="00B94503">
        <w:rPr>
          <w:sz w:val="28"/>
          <w:szCs w:val="28"/>
        </w:rPr>
        <w:t xml:space="preserve"> к Порядку).</w:t>
      </w:r>
    </w:p>
    <w:p w:rsidR="00D20769" w:rsidRPr="00B94503" w:rsidRDefault="00D20769" w:rsidP="00B94503">
      <w:pPr>
        <w:ind w:firstLine="709"/>
        <w:jc w:val="both"/>
        <w:rPr>
          <w:sz w:val="28"/>
          <w:szCs w:val="28"/>
        </w:rPr>
      </w:pPr>
      <w:r w:rsidRPr="00B94503">
        <w:rPr>
          <w:sz w:val="28"/>
          <w:szCs w:val="28"/>
        </w:rPr>
        <w:t>4.1.6. В случае</w:t>
      </w:r>
      <w:proofErr w:type="gramStart"/>
      <w:r w:rsidRPr="00B94503">
        <w:rPr>
          <w:sz w:val="28"/>
          <w:szCs w:val="28"/>
        </w:rPr>
        <w:t>,</w:t>
      </w:r>
      <w:proofErr w:type="gramEnd"/>
      <w:r w:rsidRPr="00B94503">
        <w:rPr>
          <w:sz w:val="28"/>
          <w:szCs w:val="28"/>
        </w:rPr>
        <w:t xml:space="preserve">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D20769" w:rsidRPr="00B94503" w:rsidRDefault="00D20769" w:rsidP="00B94503">
      <w:pPr>
        <w:ind w:firstLine="709"/>
        <w:jc w:val="both"/>
        <w:rPr>
          <w:sz w:val="28"/>
          <w:szCs w:val="28"/>
        </w:rPr>
      </w:pPr>
      <w:r w:rsidRPr="00B94503">
        <w:rPr>
          <w:sz w:val="28"/>
          <w:szCs w:val="28"/>
        </w:rPr>
        <w:t>4.1.7. Письма, заключения, протоколы, поручения, а также иные документы, связанные с принятием проекта нормативного правового акта.</w:t>
      </w:r>
    </w:p>
    <w:p w:rsidR="00D20769" w:rsidRPr="00B94503" w:rsidRDefault="00D20769" w:rsidP="00B94503">
      <w:pPr>
        <w:pStyle w:val="afc"/>
        <w:ind w:firstLine="709"/>
        <w:jc w:val="both"/>
        <w:rPr>
          <w:sz w:val="28"/>
          <w:szCs w:val="28"/>
        </w:rPr>
      </w:pPr>
      <w:bookmarkStart w:id="6" w:name="Par9"/>
      <w:bookmarkEnd w:id="6"/>
      <w:r w:rsidRPr="00B94503">
        <w:rPr>
          <w:sz w:val="28"/>
          <w:szCs w:val="28"/>
        </w:rPr>
        <w:t xml:space="preserve">4.2. </w:t>
      </w:r>
      <w:proofErr w:type="gramStart"/>
      <w:r w:rsidRPr="00B94503">
        <w:rPr>
          <w:sz w:val="28"/>
          <w:szCs w:val="28"/>
        </w:rPr>
        <w:t xml:space="preserve">Регулирующий орган одновременно с размещением документов, указанных в </w:t>
      </w:r>
      <w:hyperlink r:id="rId15" w:anchor="Par3" w:history="1">
        <w:r w:rsidRPr="00B94503">
          <w:rPr>
            <w:rStyle w:val="af2"/>
            <w:color w:val="auto"/>
            <w:sz w:val="28"/>
            <w:szCs w:val="28"/>
            <w:u w:val="none"/>
          </w:rPr>
          <w:t>пункте 4.1</w:t>
        </w:r>
      </w:hyperlink>
      <w:r w:rsidRPr="00B94503">
        <w:rPr>
          <w:sz w:val="28"/>
          <w:szCs w:val="28"/>
        </w:rPr>
        <w:t xml:space="preserve"> </w:t>
      </w:r>
      <w:r w:rsidR="00A42177" w:rsidRPr="00B94503">
        <w:rPr>
          <w:sz w:val="28"/>
          <w:szCs w:val="28"/>
        </w:rPr>
        <w:t xml:space="preserve">раздела </w:t>
      </w:r>
      <w:r w:rsidR="00A42177" w:rsidRPr="00B94503">
        <w:rPr>
          <w:sz w:val="28"/>
          <w:szCs w:val="28"/>
          <w:lang w:val="en-US"/>
        </w:rPr>
        <w:t>IV</w:t>
      </w:r>
      <w:r w:rsidRPr="00B94503">
        <w:rPr>
          <w:sz w:val="28"/>
          <w:szCs w:val="28"/>
        </w:rPr>
        <w:t xml:space="preserve">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w:t>
      </w:r>
      <w:proofErr w:type="gramEnd"/>
      <w:r w:rsidRPr="00B94503">
        <w:rPr>
          <w:sz w:val="28"/>
          <w:szCs w:val="28"/>
        </w:rPr>
        <w:t xml:space="preserve"> регулирования.</w:t>
      </w:r>
    </w:p>
    <w:p w:rsidR="00D20769" w:rsidRPr="00B94503" w:rsidRDefault="00D20769" w:rsidP="00B94503">
      <w:pPr>
        <w:pStyle w:val="afc"/>
        <w:ind w:firstLine="709"/>
        <w:jc w:val="both"/>
        <w:rPr>
          <w:sz w:val="28"/>
          <w:szCs w:val="28"/>
        </w:rPr>
      </w:pPr>
      <w:r w:rsidRPr="00B94503">
        <w:rPr>
          <w:sz w:val="28"/>
          <w:szCs w:val="28"/>
        </w:rPr>
        <w:t xml:space="preserve">4.3. </w:t>
      </w:r>
      <w:proofErr w:type="gramStart"/>
      <w:r w:rsidRPr="00B94503">
        <w:rPr>
          <w:sz w:val="28"/>
          <w:szCs w:val="28"/>
        </w:rPr>
        <w:t>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Кондинского района, опросы заинтересованных лиц, в том числе проводимые на официальных сайтах органов местного самоуправления Кондинского района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roofErr w:type="gramEnd"/>
    </w:p>
    <w:p w:rsidR="00D20769" w:rsidRPr="00B94503" w:rsidRDefault="00D20769" w:rsidP="00B94503">
      <w:pPr>
        <w:pStyle w:val="afc"/>
        <w:ind w:firstLine="709"/>
        <w:jc w:val="both"/>
        <w:rPr>
          <w:sz w:val="28"/>
          <w:szCs w:val="28"/>
        </w:rPr>
      </w:pPr>
      <w:r w:rsidRPr="00B94503">
        <w:rPr>
          <w:sz w:val="28"/>
          <w:szCs w:val="28"/>
        </w:rPr>
        <w:t>4.4. В сводном отчете указываются следующие сведения:</w:t>
      </w:r>
    </w:p>
    <w:p w:rsidR="00D20769" w:rsidRPr="00B94503" w:rsidRDefault="00D20769" w:rsidP="00B94503">
      <w:pPr>
        <w:pStyle w:val="afc"/>
        <w:ind w:firstLine="709"/>
        <w:jc w:val="both"/>
        <w:rPr>
          <w:sz w:val="28"/>
          <w:szCs w:val="28"/>
        </w:rPr>
      </w:pPr>
      <w:bookmarkStart w:id="7" w:name="Par12"/>
      <w:bookmarkEnd w:id="7"/>
      <w:r w:rsidRPr="00B94503">
        <w:rPr>
          <w:sz w:val="28"/>
          <w:szCs w:val="28"/>
        </w:rPr>
        <w:t>4.4.1. Степень регулирующего воздействия проекта муниципального нормативного правового акта.</w:t>
      </w:r>
    </w:p>
    <w:p w:rsidR="00D20769" w:rsidRPr="00B94503" w:rsidRDefault="00D20769" w:rsidP="00B94503">
      <w:pPr>
        <w:pStyle w:val="afc"/>
        <w:ind w:firstLine="709"/>
        <w:jc w:val="both"/>
        <w:rPr>
          <w:sz w:val="28"/>
          <w:szCs w:val="28"/>
        </w:rPr>
      </w:pPr>
      <w:bookmarkStart w:id="8" w:name="Par13"/>
      <w:bookmarkEnd w:id="8"/>
      <w:r w:rsidRPr="00B94503">
        <w:rPr>
          <w:sz w:val="28"/>
          <w:szCs w:val="28"/>
        </w:rPr>
        <w:lastRenderedPageBreak/>
        <w:t>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D20769" w:rsidRPr="00B94503" w:rsidRDefault="00D20769" w:rsidP="00B94503">
      <w:pPr>
        <w:pStyle w:val="afc"/>
        <w:ind w:firstLine="709"/>
        <w:jc w:val="both"/>
        <w:rPr>
          <w:sz w:val="28"/>
          <w:szCs w:val="28"/>
        </w:rPr>
      </w:pPr>
      <w:r w:rsidRPr="00B94503">
        <w:rPr>
          <w:sz w:val="28"/>
          <w:szCs w:val="28"/>
        </w:rPr>
        <w:t xml:space="preserve">4.4.3. Анализ опыта решения </w:t>
      </w:r>
      <w:proofErr w:type="gramStart"/>
      <w:r w:rsidRPr="00B94503">
        <w:rPr>
          <w:sz w:val="28"/>
          <w:szCs w:val="28"/>
        </w:rPr>
        <w:t>аналогичных проблем</w:t>
      </w:r>
      <w:proofErr w:type="gramEnd"/>
      <w:r w:rsidRPr="00B94503">
        <w:rPr>
          <w:sz w:val="28"/>
          <w:szCs w:val="28"/>
        </w:rPr>
        <w:t xml:space="preserve"> в других муниципальных образованиях, региональный опыт в соответствующих сферах деятельности.</w:t>
      </w:r>
    </w:p>
    <w:p w:rsidR="00D20769" w:rsidRPr="00B94503" w:rsidRDefault="00D20769" w:rsidP="00B94503">
      <w:pPr>
        <w:pStyle w:val="afc"/>
        <w:ind w:firstLine="709"/>
        <w:jc w:val="both"/>
        <w:rPr>
          <w:sz w:val="28"/>
          <w:szCs w:val="28"/>
        </w:rPr>
      </w:pPr>
      <w:bookmarkStart w:id="9" w:name="Par15"/>
      <w:bookmarkEnd w:id="9"/>
      <w:r w:rsidRPr="00B94503">
        <w:rPr>
          <w:sz w:val="28"/>
          <w:szCs w:val="28"/>
        </w:rPr>
        <w:t>4.4.4. Цели предлагаемого регулирования и их соответствие принципам правового регулирования.</w:t>
      </w:r>
    </w:p>
    <w:p w:rsidR="00D20769" w:rsidRPr="00B94503" w:rsidRDefault="00D20769" w:rsidP="00B94503">
      <w:pPr>
        <w:pStyle w:val="afc"/>
        <w:ind w:firstLine="709"/>
        <w:jc w:val="both"/>
        <w:rPr>
          <w:sz w:val="28"/>
          <w:szCs w:val="28"/>
        </w:rPr>
      </w:pPr>
      <w:r w:rsidRPr="00B94503">
        <w:rPr>
          <w:sz w:val="28"/>
          <w:szCs w:val="28"/>
        </w:rPr>
        <w:t>4.4.5. Описание предлагаемого регулирования и иных возможных способов решения проблемы.</w:t>
      </w:r>
    </w:p>
    <w:p w:rsidR="00D20769" w:rsidRPr="00B94503" w:rsidRDefault="00D20769" w:rsidP="00B94503">
      <w:pPr>
        <w:pStyle w:val="afc"/>
        <w:ind w:firstLine="709"/>
        <w:jc w:val="both"/>
        <w:rPr>
          <w:sz w:val="28"/>
          <w:szCs w:val="28"/>
        </w:rPr>
      </w:pPr>
      <w:bookmarkStart w:id="10" w:name="Par17"/>
      <w:bookmarkEnd w:id="10"/>
      <w:r w:rsidRPr="00B94503">
        <w:rPr>
          <w:sz w:val="28"/>
          <w:szCs w:val="28"/>
        </w:rPr>
        <w:t>4.4.6. Основные группы субъектов предпринимательской, инвестиционной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D20769" w:rsidRPr="00B94503" w:rsidRDefault="00D20769" w:rsidP="00B94503">
      <w:pPr>
        <w:pStyle w:val="afc"/>
        <w:ind w:firstLine="709"/>
        <w:jc w:val="both"/>
        <w:rPr>
          <w:sz w:val="28"/>
          <w:szCs w:val="28"/>
        </w:rPr>
      </w:pPr>
      <w:r w:rsidRPr="00B94503">
        <w:rPr>
          <w:sz w:val="28"/>
          <w:szCs w:val="28"/>
        </w:rPr>
        <w:t>4.4.7. Новые функции, полномочия, обязанности и права органов местного самоуправления или сведения об их изменении, а также порядок  их реализации.</w:t>
      </w:r>
    </w:p>
    <w:p w:rsidR="00D20769" w:rsidRPr="00B94503" w:rsidRDefault="00D20769" w:rsidP="00B94503">
      <w:pPr>
        <w:pStyle w:val="afc"/>
        <w:ind w:firstLine="709"/>
        <w:jc w:val="both"/>
        <w:rPr>
          <w:sz w:val="28"/>
          <w:szCs w:val="28"/>
        </w:rPr>
      </w:pPr>
      <w:r w:rsidRPr="00B94503">
        <w:rPr>
          <w:sz w:val="28"/>
          <w:szCs w:val="28"/>
        </w:rPr>
        <w:t>4.4.8. Оценка соответствующих расходов бюджета Кондинского района (возможных поступлений в него).</w:t>
      </w:r>
    </w:p>
    <w:p w:rsidR="00D20769" w:rsidRPr="00A42177" w:rsidRDefault="00D20769" w:rsidP="00B94503">
      <w:pPr>
        <w:ind w:firstLine="709"/>
        <w:jc w:val="both"/>
        <w:rPr>
          <w:sz w:val="28"/>
          <w:szCs w:val="28"/>
        </w:rPr>
      </w:pPr>
      <w:bookmarkStart w:id="11" w:name="Par22"/>
      <w:bookmarkEnd w:id="11"/>
      <w:r w:rsidRPr="00B94503">
        <w:rPr>
          <w:sz w:val="28"/>
          <w:szCs w:val="28"/>
        </w:rPr>
        <w:t>4.4.9.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порядок организации их соблюдения и исполнения</w:t>
      </w:r>
      <w:r w:rsidR="00A42177" w:rsidRPr="00A42177">
        <w:rPr>
          <w:sz w:val="28"/>
          <w:szCs w:val="28"/>
        </w:rPr>
        <w:t>.</w:t>
      </w:r>
    </w:p>
    <w:p w:rsidR="00D20769" w:rsidRPr="00A42177" w:rsidRDefault="00D20769" w:rsidP="00B94503">
      <w:pPr>
        <w:pStyle w:val="afc"/>
        <w:ind w:firstLine="709"/>
        <w:jc w:val="both"/>
        <w:rPr>
          <w:sz w:val="28"/>
          <w:szCs w:val="28"/>
        </w:rPr>
      </w:pPr>
      <w:r w:rsidRPr="00B94503">
        <w:rPr>
          <w:sz w:val="28"/>
          <w:szCs w:val="28"/>
        </w:rPr>
        <w:t>4.4.10.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обязательных требований, обязанностей либо изменением содержания таких обязательных требований и обязанностей</w:t>
      </w:r>
      <w:r w:rsidR="00A42177" w:rsidRPr="00A42177">
        <w:rPr>
          <w:sz w:val="28"/>
          <w:szCs w:val="28"/>
        </w:rPr>
        <w:t>.</w:t>
      </w:r>
    </w:p>
    <w:p w:rsidR="00D20769" w:rsidRPr="00B94503" w:rsidRDefault="00D20769" w:rsidP="00B94503">
      <w:pPr>
        <w:pStyle w:val="afc"/>
        <w:ind w:firstLine="709"/>
        <w:jc w:val="both"/>
        <w:rPr>
          <w:sz w:val="28"/>
          <w:szCs w:val="28"/>
        </w:rPr>
      </w:pPr>
      <w:r w:rsidRPr="00B94503">
        <w:rPr>
          <w:sz w:val="28"/>
          <w:szCs w:val="28"/>
        </w:rPr>
        <w:t>4.4.11. Риски решения проблемы предложенным способом регулирования и риски негативных последствий.</w:t>
      </w:r>
    </w:p>
    <w:p w:rsidR="00D20769" w:rsidRPr="00B94503" w:rsidRDefault="00D20769" w:rsidP="00B94503">
      <w:pPr>
        <w:pStyle w:val="afc"/>
        <w:ind w:firstLine="709"/>
        <w:jc w:val="both"/>
        <w:rPr>
          <w:sz w:val="28"/>
          <w:szCs w:val="28"/>
        </w:rPr>
      </w:pPr>
      <w:r w:rsidRPr="00B94503">
        <w:rPr>
          <w:sz w:val="28"/>
          <w:szCs w:val="28"/>
        </w:rPr>
        <w:t>4.4.12. Индикативные показатели, программы мониторинга и иные способы (методы) оценки достижения заявленных целей регулирования.</w:t>
      </w:r>
    </w:p>
    <w:p w:rsidR="00D20769" w:rsidRPr="00B94503" w:rsidRDefault="00D20769" w:rsidP="00B94503">
      <w:pPr>
        <w:pStyle w:val="afc"/>
        <w:ind w:firstLine="709"/>
        <w:jc w:val="both"/>
        <w:rPr>
          <w:sz w:val="28"/>
          <w:szCs w:val="28"/>
        </w:rPr>
      </w:pPr>
      <w:bookmarkStart w:id="12" w:name="Par24"/>
      <w:bookmarkEnd w:id="12"/>
      <w:r w:rsidRPr="00B94503">
        <w:rPr>
          <w:sz w:val="28"/>
          <w:szCs w:val="28"/>
        </w:rPr>
        <w:t>4.4.13.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w:t>
      </w:r>
    </w:p>
    <w:p w:rsidR="00D20769" w:rsidRPr="00A42177" w:rsidRDefault="00D20769" w:rsidP="00B94503">
      <w:pPr>
        <w:widowControl w:val="0"/>
        <w:autoSpaceDE w:val="0"/>
        <w:autoSpaceDN w:val="0"/>
        <w:ind w:firstLine="708"/>
        <w:jc w:val="both"/>
        <w:rPr>
          <w:sz w:val="28"/>
          <w:szCs w:val="28"/>
        </w:rPr>
      </w:pPr>
      <w:r w:rsidRPr="00B94503">
        <w:rPr>
          <w:sz w:val="28"/>
          <w:szCs w:val="28"/>
        </w:rPr>
        <w:t>4.4.14</w:t>
      </w:r>
      <w:r w:rsidR="00B94503">
        <w:rPr>
          <w:sz w:val="28"/>
          <w:szCs w:val="28"/>
        </w:rPr>
        <w:t>.</w:t>
      </w:r>
      <w:r w:rsidRPr="00B94503">
        <w:rPr>
          <w:sz w:val="28"/>
          <w:szCs w:val="28"/>
        </w:rPr>
        <w:t xml:space="preserve"> Описание </w:t>
      </w:r>
      <w:proofErr w:type="gramStart"/>
      <w:r w:rsidRPr="00B94503">
        <w:rPr>
          <w:sz w:val="28"/>
          <w:szCs w:val="28"/>
        </w:rPr>
        <w:t>методов контроля эффективности избранного способа достижения цели рег</w:t>
      </w:r>
      <w:r w:rsidR="00A42177">
        <w:rPr>
          <w:sz w:val="28"/>
          <w:szCs w:val="28"/>
        </w:rPr>
        <w:t>улирования</w:t>
      </w:r>
      <w:proofErr w:type="gramEnd"/>
      <w:r w:rsidR="00A42177" w:rsidRPr="00A42177">
        <w:rPr>
          <w:sz w:val="28"/>
          <w:szCs w:val="28"/>
        </w:rPr>
        <w:t>.</w:t>
      </w:r>
    </w:p>
    <w:p w:rsidR="00D20769" w:rsidRPr="00A42177" w:rsidRDefault="00D20769" w:rsidP="00B94503">
      <w:pPr>
        <w:widowControl w:val="0"/>
        <w:autoSpaceDE w:val="0"/>
        <w:autoSpaceDN w:val="0"/>
        <w:ind w:firstLine="709"/>
        <w:jc w:val="both"/>
        <w:rPr>
          <w:sz w:val="28"/>
          <w:szCs w:val="28"/>
        </w:rPr>
      </w:pPr>
      <w:r w:rsidRPr="00B94503">
        <w:rPr>
          <w:sz w:val="28"/>
          <w:szCs w:val="28"/>
        </w:rPr>
        <w:t>4.4.15</w:t>
      </w:r>
      <w:r w:rsidR="00613890">
        <w:rPr>
          <w:sz w:val="28"/>
          <w:szCs w:val="28"/>
        </w:rPr>
        <w:t>.</w:t>
      </w:r>
      <w:r w:rsidRPr="00B94503">
        <w:rPr>
          <w:sz w:val="28"/>
          <w:szCs w:val="28"/>
        </w:rPr>
        <w:t xml:space="preserve"> Организационно-технические, методологические, информационные и иные мероприятия, необходимые для достижения</w:t>
      </w:r>
      <w:r w:rsidR="00A42177">
        <w:rPr>
          <w:sz w:val="28"/>
          <w:szCs w:val="28"/>
        </w:rPr>
        <w:t xml:space="preserve"> заявленных целей регулирования</w:t>
      </w:r>
      <w:r w:rsidR="00A42177" w:rsidRPr="00A42177">
        <w:rPr>
          <w:sz w:val="28"/>
          <w:szCs w:val="28"/>
        </w:rPr>
        <w:t>.</w:t>
      </w:r>
    </w:p>
    <w:p w:rsidR="00D20769" w:rsidRPr="009D76FD" w:rsidRDefault="00D20769" w:rsidP="00B94503">
      <w:pPr>
        <w:widowControl w:val="0"/>
        <w:autoSpaceDE w:val="0"/>
        <w:autoSpaceDN w:val="0"/>
        <w:ind w:firstLine="708"/>
        <w:jc w:val="both"/>
        <w:rPr>
          <w:sz w:val="28"/>
          <w:szCs w:val="28"/>
        </w:rPr>
      </w:pPr>
      <w:r w:rsidRPr="00B94503">
        <w:rPr>
          <w:sz w:val="28"/>
          <w:szCs w:val="28"/>
        </w:rPr>
        <w:t>4.4.16</w:t>
      </w:r>
      <w:r w:rsidR="00613890">
        <w:rPr>
          <w:sz w:val="28"/>
          <w:szCs w:val="28"/>
        </w:rPr>
        <w:t>.</w:t>
      </w:r>
      <w:r w:rsidRPr="00B94503">
        <w:rPr>
          <w:sz w:val="28"/>
          <w:szCs w:val="28"/>
        </w:rPr>
        <w:t xml:space="preserve"> Анализ регулируемых проектом муниципального нормативного </w:t>
      </w:r>
      <w:r w:rsidRPr="00B94503">
        <w:rPr>
          <w:sz w:val="28"/>
          <w:szCs w:val="28"/>
        </w:rPr>
        <w:lastRenderedPageBreak/>
        <w:t>правового акта отношений, обуславливающих необходимо</w:t>
      </w:r>
      <w:r w:rsidR="009D76FD">
        <w:rPr>
          <w:sz w:val="28"/>
          <w:szCs w:val="28"/>
        </w:rPr>
        <w:t>сть проведения ОРВ</w:t>
      </w:r>
      <w:r w:rsidR="009D76FD" w:rsidRPr="009D76FD">
        <w:rPr>
          <w:sz w:val="28"/>
          <w:szCs w:val="28"/>
        </w:rPr>
        <w:t>.</w:t>
      </w:r>
    </w:p>
    <w:p w:rsidR="00D20769" w:rsidRPr="00B94503" w:rsidRDefault="00D20769" w:rsidP="00B94503">
      <w:pPr>
        <w:widowControl w:val="0"/>
        <w:autoSpaceDE w:val="0"/>
        <w:autoSpaceDN w:val="0"/>
        <w:ind w:firstLine="708"/>
        <w:jc w:val="both"/>
        <w:rPr>
          <w:sz w:val="28"/>
          <w:szCs w:val="28"/>
        </w:rPr>
      </w:pPr>
      <w:r w:rsidRPr="00B94503">
        <w:rPr>
          <w:sz w:val="28"/>
          <w:szCs w:val="28"/>
        </w:rPr>
        <w:t>4.4.17</w:t>
      </w:r>
      <w:r w:rsidR="00613890">
        <w:rPr>
          <w:sz w:val="28"/>
          <w:szCs w:val="28"/>
        </w:rPr>
        <w:t>.</w:t>
      </w:r>
      <w:r w:rsidRPr="00B94503">
        <w:rPr>
          <w:sz w:val="28"/>
          <w:szCs w:val="28"/>
        </w:rPr>
        <w:t xml:space="preserve"> Иные сведения, которые, по мнению регулирующего органа, позволяют оценить обоснованность предлагаемого регулирования.</w:t>
      </w:r>
    </w:p>
    <w:p w:rsidR="00D20769" w:rsidRPr="00B94503" w:rsidRDefault="00D20769" w:rsidP="00B94503">
      <w:pPr>
        <w:pStyle w:val="afc"/>
        <w:ind w:firstLine="709"/>
        <w:jc w:val="both"/>
        <w:rPr>
          <w:sz w:val="28"/>
          <w:szCs w:val="28"/>
        </w:rPr>
      </w:pPr>
      <w:r w:rsidRPr="00B94503">
        <w:rPr>
          <w:sz w:val="28"/>
          <w:szCs w:val="28"/>
        </w:rPr>
        <w:t xml:space="preserve">4.5. В сводном отчете для проектов муниципальных нормативных правовых актов с высокой и средней степенью регулирующего воздействия, указываются все сведения, предусмотренные пунктом 4.4 </w:t>
      </w:r>
      <w:r w:rsidR="009D76FD" w:rsidRPr="00B94503">
        <w:rPr>
          <w:sz w:val="28"/>
          <w:szCs w:val="28"/>
        </w:rPr>
        <w:t xml:space="preserve">раздела </w:t>
      </w:r>
      <w:r w:rsidR="009D76FD" w:rsidRPr="00B94503">
        <w:rPr>
          <w:sz w:val="28"/>
          <w:szCs w:val="28"/>
          <w:lang w:val="en-US"/>
        </w:rPr>
        <w:t>IV</w:t>
      </w:r>
      <w:r w:rsidR="009D76FD" w:rsidRPr="00B94503">
        <w:rPr>
          <w:sz w:val="28"/>
          <w:szCs w:val="28"/>
        </w:rPr>
        <w:t xml:space="preserve"> </w:t>
      </w:r>
      <w:r w:rsidRPr="00B94503">
        <w:rPr>
          <w:sz w:val="28"/>
          <w:szCs w:val="28"/>
        </w:rPr>
        <w:t>Порядка.</w:t>
      </w:r>
    </w:p>
    <w:p w:rsidR="00D20769" w:rsidRPr="00B94503" w:rsidRDefault="00D20769" w:rsidP="00B94503">
      <w:pPr>
        <w:widowControl w:val="0"/>
        <w:autoSpaceDE w:val="0"/>
        <w:autoSpaceDN w:val="0"/>
        <w:ind w:firstLine="708"/>
        <w:jc w:val="both"/>
        <w:rPr>
          <w:sz w:val="28"/>
          <w:szCs w:val="28"/>
        </w:rPr>
      </w:pPr>
      <w:r w:rsidRPr="00B94503">
        <w:rPr>
          <w:sz w:val="28"/>
          <w:szCs w:val="28"/>
        </w:rPr>
        <w:t>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подпунктами 4.4.1</w:t>
      </w:r>
      <w:r w:rsidR="009D76FD">
        <w:rPr>
          <w:sz w:val="28"/>
          <w:szCs w:val="28"/>
        </w:rPr>
        <w:t>, 4.4.2, 4.4.4</w:t>
      </w:r>
      <w:r w:rsidRPr="00B94503">
        <w:rPr>
          <w:sz w:val="28"/>
          <w:szCs w:val="28"/>
        </w:rPr>
        <w:t>, 4.4.5, 4.4.6, 4.4.11, 4.4.13, 4.4.16, 4.4.17 пункта 4.4</w:t>
      </w:r>
      <w:r w:rsidR="009D76FD" w:rsidRPr="009D76FD">
        <w:rPr>
          <w:sz w:val="28"/>
          <w:szCs w:val="28"/>
        </w:rPr>
        <w:t xml:space="preserve"> </w:t>
      </w:r>
      <w:r w:rsidR="009D76FD" w:rsidRPr="00B94503">
        <w:rPr>
          <w:sz w:val="28"/>
          <w:szCs w:val="28"/>
        </w:rPr>
        <w:t xml:space="preserve">раздела </w:t>
      </w:r>
      <w:r w:rsidR="009D76FD" w:rsidRPr="00B94503">
        <w:rPr>
          <w:sz w:val="28"/>
          <w:szCs w:val="28"/>
          <w:lang w:val="en-US"/>
        </w:rPr>
        <w:t>IV</w:t>
      </w:r>
      <w:r w:rsidRPr="00B94503">
        <w:rPr>
          <w:sz w:val="28"/>
          <w:szCs w:val="28"/>
        </w:rPr>
        <w:t xml:space="preserve"> Порядка.</w:t>
      </w:r>
    </w:p>
    <w:p w:rsidR="00D20769" w:rsidRPr="00B94503" w:rsidRDefault="00D20769" w:rsidP="00B94503">
      <w:pPr>
        <w:pStyle w:val="afc"/>
        <w:ind w:firstLine="709"/>
        <w:jc w:val="both"/>
        <w:rPr>
          <w:sz w:val="28"/>
          <w:szCs w:val="28"/>
        </w:rPr>
      </w:pPr>
      <w:r w:rsidRPr="00B94503">
        <w:rPr>
          <w:sz w:val="28"/>
          <w:szCs w:val="28"/>
        </w:rPr>
        <w:t>4.6. Сводный отчет формирует регулирующий орган и подписывает руководитель или заместитель руководителя регулирующего органа, ответственного за подготовку проекта муниципального нормативного правового акта.</w:t>
      </w:r>
    </w:p>
    <w:p w:rsidR="00D20769" w:rsidRPr="00B94503" w:rsidRDefault="00D20769" w:rsidP="00B94503">
      <w:pPr>
        <w:pStyle w:val="afc"/>
        <w:ind w:firstLine="709"/>
        <w:jc w:val="both"/>
        <w:rPr>
          <w:sz w:val="28"/>
          <w:szCs w:val="28"/>
        </w:rPr>
      </w:pPr>
      <w:r w:rsidRPr="00B94503">
        <w:rPr>
          <w:sz w:val="28"/>
          <w:szCs w:val="28"/>
        </w:rPr>
        <w:t>4.7. 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правовым регулированием, не является основанием для отказа от рассылки уведомлений о проведении публичных консультаций.</w:t>
      </w:r>
    </w:p>
    <w:p w:rsidR="00D20769" w:rsidRPr="00B94503" w:rsidRDefault="00D20769" w:rsidP="00B94503">
      <w:pPr>
        <w:pStyle w:val="afc"/>
        <w:ind w:firstLine="709"/>
        <w:jc w:val="both"/>
        <w:rPr>
          <w:sz w:val="28"/>
          <w:szCs w:val="28"/>
        </w:rPr>
      </w:pPr>
      <w:r w:rsidRPr="00B94503">
        <w:rPr>
          <w:sz w:val="28"/>
          <w:szCs w:val="28"/>
        </w:rPr>
        <w:t xml:space="preserve">4.8. Проведение публичных консультаций начинается одновременно с даты размещения регулирующим органом на портале </w:t>
      </w:r>
      <w:proofErr w:type="gramStart"/>
      <w:r w:rsidRPr="00B94503">
        <w:rPr>
          <w:sz w:val="28"/>
          <w:szCs w:val="28"/>
        </w:rPr>
        <w:t>проектов нормативных правовых актов проекта муниципального нормативного правового акта</w:t>
      </w:r>
      <w:proofErr w:type="gramEnd"/>
      <w:r w:rsidRPr="00B94503">
        <w:rPr>
          <w:sz w:val="28"/>
          <w:szCs w:val="28"/>
        </w:rPr>
        <w:t xml:space="preserve"> и документов, указанных в </w:t>
      </w:r>
      <w:hyperlink r:id="rId16" w:anchor="Par3" w:history="1">
        <w:r w:rsidRPr="00B94503">
          <w:rPr>
            <w:rStyle w:val="af2"/>
            <w:color w:val="auto"/>
            <w:sz w:val="28"/>
            <w:szCs w:val="28"/>
            <w:u w:val="none"/>
          </w:rPr>
          <w:t>пункте 4.1</w:t>
        </w:r>
      </w:hyperlink>
      <w:r w:rsidRPr="00B94503">
        <w:rPr>
          <w:sz w:val="28"/>
          <w:szCs w:val="28"/>
        </w:rPr>
        <w:t xml:space="preserve"> </w:t>
      </w:r>
      <w:r w:rsidR="009D76FD" w:rsidRPr="00B94503">
        <w:rPr>
          <w:sz w:val="28"/>
          <w:szCs w:val="28"/>
        </w:rPr>
        <w:t xml:space="preserve">раздела </w:t>
      </w:r>
      <w:r w:rsidR="009D76FD" w:rsidRPr="00B94503">
        <w:rPr>
          <w:sz w:val="28"/>
          <w:szCs w:val="28"/>
          <w:lang w:val="en-US"/>
        </w:rPr>
        <w:t>IV</w:t>
      </w:r>
      <w:r w:rsidR="009D76FD" w:rsidRPr="00B94503">
        <w:rPr>
          <w:sz w:val="28"/>
          <w:szCs w:val="28"/>
        </w:rPr>
        <w:t xml:space="preserve"> </w:t>
      </w:r>
      <w:r w:rsidRPr="00B94503">
        <w:rPr>
          <w:sz w:val="28"/>
          <w:szCs w:val="28"/>
        </w:rPr>
        <w:t>Порядка.</w:t>
      </w:r>
    </w:p>
    <w:p w:rsidR="00D20769" w:rsidRPr="00B94503" w:rsidRDefault="00D20769" w:rsidP="00B94503">
      <w:pPr>
        <w:pStyle w:val="afc"/>
        <w:ind w:firstLine="709"/>
        <w:jc w:val="both"/>
        <w:rPr>
          <w:sz w:val="28"/>
          <w:szCs w:val="28"/>
        </w:rPr>
      </w:pPr>
      <w:r w:rsidRPr="00B94503">
        <w:rPr>
          <w:sz w:val="28"/>
          <w:szCs w:val="28"/>
        </w:rPr>
        <w:t>4.9.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D20769" w:rsidRPr="00B94503" w:rsidRDefault="00D20769" w:rsidP="00B94503">
      <w:pPr>
        <w:pStyle w:val="afc"/>
        <w:ind w:firstLine="709"/>
        <w:jc w:val="both"/>
        <w:rPr>
          <w:sz w:val="28"/>
          <w:szCs w:val="28"/>
        </w:rPr>
      </w:pPr>
      <w:r w:rsidRPr="00B94503">
        <w:rPr>
          <w:sz w:val="28"/>
          <w:szCs w:val="28"/>
        </w:rPr>
        <w:t>4.9.1.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D20769" w:rsidRPr="00B94503" w:rsidRDefault="00D20769" w:rsidP="00B94503">
      <w:pPr>
        <w:pStyle w:val="afc"/>
        <w:ind w:firstLine="709"/>
        <w:jc w:val="both"/>
        <w:rPr>
          <w:sz w:val="28"/>
          <w:szCs w:val="28"/>
        </w:rPr>
      </w:pPr>
      <w:r w:rsidRPr="00B94503">
        <w:rPr>
          <w:sz w:val="28"/>
          <w:szCs w:val="28"/>
        </w:rPr>
        <w:t>4.9.2. 15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D20769" w:rsidRPr="00B94503" w:rsidRDefault="00D20769" w:rsidP="00B94503">
      <w:pPr>
        <w:pStyle w:val="afc"/>
        <w:ind w:firstLine="709"/>
        <w:jc w:val="both"/>
        <w:rPr>
          <w:sz w:val="28"/>
          <w:szCs w:val="28"/>
        </w:rPr>
      </w:pPr>
      <w:r w:rsidRPr="00B94503">
        <w:rPr>
          <w:sz w:val="28"/>
          <w:szCs w:val="28"/>
        </w:rPr>
        <w:t>4.9.3. 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D20769" w:rsidRPr="00B94503" w:rsidRDefault="00D20769" w:rsidP="00B94503">
      <w:pPr>
        <w:pStyle w:val="afc"/>
        <w:ind w:firstLine="709"/>
        <w:jc w:val="both"/>
        <w:rPr>
          <w:sz w:val="28"/>
          <w:szCs w:val="28"/>
        </w:rPr>
      </w:pPr>
      <w:r w:rsidRPr="00B94503">
        <w:rPr>
          <w:sz w:val="28"/>
          <w:szCs w:val="28"/>
        </w:rPr>
        <w:t xml:space="preserve">4.10. </w:t>
      </w:r>
      <w:proofErr w:type="gramStart"/>
      <w:r w:rsidRPr="00B94503">
        <w:rPr>
          <w:sz w:val="28"/>
          <w:szCs w:val="28"/>
        </w:rPr>
        <w:t>По результатам публичных консультаций регулирующим органом с</w:t>
      </w:r>
      <w:r w:rsidR="009D76FD">
        <w:rPr>
          <w:sz w:val="28"/>
          <w:szCs w:val="28"/>
        </w:rPr>
        <w:t>оставляется сводка предложений</w:t>
      </w:r>
      <w:r w:rsidR="009D76FD" w:rsidRPr="009D76FD">
        <w:rPr>
          <w:sz w:val="28"/>
          <w:szCs w:val="28"/>
        </w:rPr>
        <w:t xml:space="preserve"> </w:t>
      </w:r>
      <w:r w:rsidRPr="00B94503">
        <w:rPr>
          <w:sz w:val="28"/>
          <w:szCs w:val="28"/>
        </w:rPr>
        <w:t>(приложение 3 к Порядку), содержащая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roofErr w:type="gramEnd"/>
    </w:p>
    <w:p w:rsidR="00D20769" w:rsidRPr="00B94503" w:rsidRDefault="00D20769" w:rsidP="00B94503">
      <w:pPr>
        <w:pStyle w:val="afc"/>
        <w:ind w:firstLine="709"/>
        <w:jc w:val="both"/>
        <w:rPr>
          <w:sz w:val="28"/>
          <w:szCs w:val="28"/>
        </w:rPr>
      </w:pPr>
      <w:r w:rsidRPr="00B94503">
        <w:rPr>
          <w:sz w:val="28"/>
          <w:szCs w:val="28"/>
        </w:rPr>
        <w:t xml:space="preserve">В сводке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муниципального нормативного правового </w:t>
      </w:r>
      <w:r w:rsidRPr="00B94503">
        <w:rPr>
          <w:sz w:val="28"/>
          <w:szCs w:val="28"/>
        </w:rPr>
        <w:lastRenderedPageBreak/>
        <w:t>акта; в случае отказа от использования предложения указываются причины принятия такого решения).</w:t>
      </w:r>
    </w:p>
    <w:p w:rsidR="00D20769" w:rsidRPr="00B94503" w:rsidRDefault="00D20769" w:rsidP="00B94503">
      <w:pPr>
        <w:pStyle w:val="afc"/>
        <w:ind w:firstLine="709"/>
        <w:jc w:val="both"/>
        <w:rPr>
          <w:sz w:val="28"/>
          <w:szCs w:val="28"/>
        </w:rPr>
      </w:pPr>
      <w:r w:rsidRPr="00B94503">
        <w:rPr>
          <w:sz w:val="28"/>
          <w:szCs w:val="28"/>
        </w:rPr>
        <w:t xml:space="preserve">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r:id="rId17" w:anchor="Par9" w:history="1">
        <w:r w:rsidRPr="00B94503">
          <w:rPr>
            <w:rStyle w:val="af2"/>
            <w:color w:val="auto"/>
            <w:sz w:val="28"/>
            <w:szCs w:val="28"/>
            <w:u w:val="none"/>
          </w:rPr>
          <w:t>пунктом 4.2</w:t>
        </w:r>
      </w:hyperlink>
      <w:r w:rsidRPr="00B94503">
        <w:rPr>
          <w:sz w:val="28"/>
          <w:szCs w:val="28"/>
        </w:rPr>
        <w:t xml:space="preserve"> </w:t>
      </w:r>
      <w:r w:rsidR="009D76FD" w:rsidRPr="00B94503">
        <w:rPr>
          <w:sz w:val="28"/>
          <w:szCs w:val="28"/>
        </w:rPr>
        <w:t xml:space="preserve">раздела </w:t>
      </w:r>
      <w:r w:rsidR="009D76FD" w:rsidRPr="00B94503">
        <w:rPr>
          <w:sz w:val="28"/>
          <w:szCs w:val="28"/>
          <w:lang w:val="en-US"/>
        </w:rPr>
        <w:t>IV</w:t>
      </w:r>
      <w:r w:rsidRPr="00B94503">
        <w:rPr>
          <w:sz w:val="28"/>
          <w:szCs w:val="28"/>
        </w:rPr>
        <w:t xml:space="preserve"> Порядка.</w:t>
      </w:r>
    </w:p>
    <w:p w:rsidR="00D20769" w:rsidRPr="00B94503" w:rsidRDefault="00D20769" w:rsidP="00B94503">
      <w:pPr>
        <w:pStyle w:val="afc"/>
        <w:ind w:firstLine="709"/>
        <w:jc w:val="both"/>
        <w:rPr>
          <w:sz w:val="28"/>
          <w:szCs w:val="28"/>
        </w:rPr>
      </w:pPr>
      <w:proofErr w:type="gramStart"/>
      <w:r w:rsidRPr="00B94503">
        <w:rPr>
          <w:sz w:val="28"/>
          <w:szCs w:val="28"/>
        </w:rPr>
        <w:t>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w:t>
      </w:r>
      <w:proofErr w:type="gramEnd"/>
      <w:r w:rsidRPr="00B94503">
        <w:rPr>
          <w:sz w:val="28"/>
          <w:szCs w:val="28"/>
        </w:rPr>
        <w:t xml:space="preserve"> </w:t>
      </w:r>
      <w:proofErr w:type="gramStart"/>
      <w:r w:rsidRPr="00B94503">
        <w:rPr>
          <w:sz w:val="28"/>
          <w:szCs w:val="28"/>
        </w:rPr>
        <w:t>субъектов предпринимательской, и иной экономической деятельности и бюджета Кондинского района либо содержащих информацию о концептуальном одобрении текущей редакции проекта нормативного правового акта, регулирующий орган проводит дополнительные публичные консультации в соответствии с процедурами, установленными Порядком.</w:t>
      </w:r>
      <w:proofErr w:type="gramEnd"/>
    </w:p>
    <w:p w:rsidR="00D20769" w:rsidRPr="00B94503" w:rsidRDefault="00D20769" w:rsidP="00B94503">
      <w:pPr>
        <w:ind w:firstLine="709"/>
        <w:jc w:val="both"/>
        <w:rPr>
          <w:sz w:val="28"/>
          <w:szCs w:val="28"/>
        </w:rPr>
      </w:pPr>
      <w:bookmarkStart w:id="13" w:name="Par37"/>
      <w:bookmarkEnd w:id="13"/>
      <w:r w:rsidRPr="00B94503">
        <w:rPr>
          <w:rFonts w:eastAsia="Calibri"/>
          <w:sz w:val="28"/>
          <w:szCs w:val="28"/>
          <w:lang w:eastAsia="en-US"/>
        </w:rPr>
        <w:t xml:space="preserve">4.11. </w:t>
      </w:r>
      <w:r w:rsidRPr="00B94503">
        <w:rPr>
          <w:sz w:val="28"/>
          <w:szCs w:val="28"/>
        </w:rPr>
        <w:t>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сводкой предложений на портале проектов нормативных правовых актов не позднее 10 рабочих дней со дня окончания публичных консультаций.</w:t>
      </w:r>
    </w:p>
    <w:p w:rsidR="00D20769" w:rsidRPr="00B94503" w:rsidRDefault="00D20769" w:rsidP="00B94503">
      <w:pPr>
        <w:pStyle w:val="afc"/>
        <w:ind w:firstLine="709"/>
        <w:jc w:val="both"/>
        <w:rPr>
          <w:sz w:val="28"/>
          <w:szCs w:val="28"/>
        </w:rPr>
      </w:pPr>
      <w:r w:rsidRPr="00B94503">
        <w:rPr>
          <w:sz w:val="28"/>
          <w:szCs w:val="28"/>
        </w:rPr>
        <w:t>Регулирующий орган в срок, указанный в абзаце первом настоящего пункта письменно информирует участников публичных консультаций о результатах рассмотрения их предложений и (или) замечаний.</w:t>
      </w:r>
    </w:p>
    <w:p w:rsidR="00D20769" w:rsidRPr="00B94503" w:rsidRDefault="00D20769" w:rsidP="00B94503">
      <w:pPr>
        <w:pStyle w:val="afc"/>
        <w:ind w:firstLine="709"/>
        <w:jc w:val="both"/>
        <w:rPr>
          <w:sz w:val="28"/>
          <w:szCs w:val="28"/>
        </w:rPr>
      </w:pPr>
      <w:r w:rsidRPr="00B94503">
        <w:rPr>
          <w:sz w:val="28"/>
          <w:szCs w:val="28"/>
        </w:rPr>
        <w:t xml:space="preserve">4.12. </w:t>
      </w:r>
      <w:proofErr w:type="gramStart"/>
      <w:r w:rsidRPr="00B94503">
        <w:rPr>
          <w:sz w:val="28"/>
          <w:szCs w:val="28"/>
        </w:rPr>
        <w:t xml:space="preserve">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w:t>
      </w:r>
      <w:hyperlink r:id="rId18" w:anchor="Par41" w:history="1">
        <w:r w:rsidRPr="00B94503">
          <w:rPr>
            <w:rStyle w:val="af2"/>
            <w:color w:val="auto"/>
            <w:sz w:val="28"/>
            <w:szCs w:val="28"/>
            <w:u w:val="none"/>
          </w:rPr>
          <w:t>пункте 4.13</w:t>
        </w:r>
      </w:hyperlink>
      <w:r w:rsidRPr="00B94503">
        <w:rPr>
          <w:sz w:val="28"/>
          <w:szCs w:val="28"/>
        </w:rPr>
        <w:t xml:space="preserve"> </w:t>
      </w:r>
      <w:r w:rsidR="009D76FD" w:rsidRPr="00B94503">
        <w:rPr>
          <w:sz w:val="28"/>
          <w:szCs w:val="28"/>
        </w:rPr>
        <w:t xml:space="preserve">раздела </w:t>
      </w:r>
      <w:r w:rsidR="009D76FD" w:rsidRPr="00B94503">
        <w:rPr>
          <w:sz w:val="28"/>
          <w:szCs w:val="28"/>
          <w:lang w:val="en-US"/>
        </w:rPr>
        <w:t>IV</w:t>
      </w:r>
      <w:r w:rsidRPr="00B94503">
        <w:rPr>
          <w:sz w:val="28"/>
          <w:szCs w:val="28"/>
        </w:rP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D20769" w:rsidRPr="00B94503" w:rsidRDefault="00D20769" w:rsidP="00B94503">
      <w:pPr>
        <w:pStyle w:val="afc"/>
        <w:ind w:firstLine="709"/>
        <w:jc w:val="both"/>
        <w:rPr>
          <w:sz w:val="28"/>
          <w:szCs w:val="28"/>
        </w:rPr>
      </w:pPr>
      <w:r w:rsidRPr="00B94503">
        <w:rPr>
          <w:sz w:val="28"/>
          <w:szCs w:val="28"/>
        </w:rPr>
        <w:t xml:space="preserve">Решение, принятое по результатам урегулирования разногласий, является обязательным приложением к документам, указанным в </w:t>
      </w:r>
      <w:hyperlink r:id="rId19" w:anchor="Par41" w:history="1">
        <w:r w:rsidRPr="00B94503">
          <w:rPr>
            <w:rStyle w:val="af2"/>
            <w:color w:val="auto"/>
            <w:sz w:val="28"/>
            <w:szCs w:val="28"/>
            <w:u w:val="none"/>
          </w:rPr>
          <w:t>пункте 4.13</w:t>
        </w:r>
      </w:hyperlink>
      <w:r w:rsidRPr="00B94503">
        <w:rPr>
          <w:sz w:val="28"/>
          <w:szCs w:val="28"/>
        </w:rPr>
        <w:t xml:space="preserve"> </w:t>
      </w:r>
      <w:r w:rsidR="009D76FD" w:rsidRPr="00B94503">
        <w:rPr>
          <w:sz w:val="28"/>
          <w:szCs w:val="28"/>
        </w:rPr>
        <w:t xml:space="preserve">раздела </w:t>
      </w:r>
      <w:r w:rsidR="009D76FD" w:rsidRPr="00B94503">
        <w:rPr>
          <w:sz w:val="28"/>
          <w:szCs w:val="28"/>
          <w:lang w:val="en-US"/>
        </w:rPr>
        <w:t>IV</w:t>
      </w:r>
      <w:r w:rsidRPr="00B94503">
        <w:rPr>
          <w:sz w:val="28"/>
          <w:szCs w:val="28"/>
        </w:rPr>
        <w:t xml:space="preserve"> Порядка и подлежит исполнению.</w:t>
      </w:r>
      <w:bookmarkStart w:id="14" w:name="Par41"/>
      <w:bookmarkEnd w:id="14"/>
    </w:p>
    <w:p w:rsidR="00D20769" w:rsidRPr="00B94503" w:rsidRDefault="00D20769" w:rsidP="00B94503">
      <w:pPr>
        <w:pStyle w:val="afc"/>
        <w:ind w:firstLine="709"/>
        <w:jc w:val="both"/>
        <w:rPr>
          <w:sz w:val="28"/>
          <w:szCs w:val="28"/>
        </w:rPr>
      </w:pPr>
      <w:r w:rsidRPr="00B94503">
        <w:rPr>
          <w:sz w:val="28"/>
          <w:szCs w:val="28"/>
        </w:rPr>
        <w:t xml:space="preserve">4.13. Не позднее срока, указанного в </w:t>
      </w:r>
      <w:hyperlink r:id="rId20" w:anchor="Par37" w:history="1">
        <w:r w:rsidRPr="00B94503">
          <w:rPr>
            <w:rStyle w:val="af2"/>
            <w:color w:val="auto"/>
            <w:sz w:val="28"/>
            <w:szCs w:val="28"/>
            <w:u w:val="none"/>
          </w:rPr>
          <w:t>пункте 4.11</w:t>
        </w:r>
      </w:hyperlink>
      <w:r w:rsidRPr="00B94503">
        <w:rPr>
          <w:sz w:val="28"/>
          <w:szCs w:val="28"/>
        </w:rPr>
        <w:t xml:space="preserve"> </w:t>
      </w:r>
      <w:r w:rsidR="009D76FD" w:rsidRPr="00B94503">
        <w:rPr>
          <w:sz w:val="28"/>
          <w:szCs w:val="28"/>
        </w:rPr>
        <w:t xml:space="preserve">раздела </w:t>
      </w:r>
      <w:r w:rsidR="009D76FD" w:rsidRPr="00B94503">
        <w:rPr>
          <w:sz w:val="28"/>
          <w:szCs w:val="28"/>
          <w:lang w:val="en-US"/>
        </w:rPr>
        <w:t>IV</w:t>
      </w:r>
      <w:r w:rsidRPr="00B94503">
        <w:rPr>
          <w:sz w:val="28"/>
          <w:szCs w:val="28"/>
        </w:rPr>
        <w:t xml:space="preserve"> Порядка, регулирующий орган направляет в уполномоченный орган для подготовки заключения об ОРВ:</w:t>
      </w:r>
    </w:p>
    <w:p w:rsidR="00D20769" w:rsidRPr="00B94503" w:rsidRDefault="00D20769" w:rsidP="00B94503">
      <w:pPr>
        <w:pStyle w:val="afc"/>
        <w:ind w:firstLine="709"/>
        <w:jc w:val="both"/>
        <w:rPr>
          <w:sz w:val="28"/>
          <w:szCs w:val="28"/>
        </w:rPr>
      </w:pPr>
      <w:r w:rsidRPr="00B94503">
        <w:rPr>
          <w:sz w:val="28"/>
          <w:szCs w:val="28"/>
        </w:rPr>
        <w:t>проект муниципального нормативного правового акта;</w:t>
      </w:r>
    </w:p>
    <w:p w:rsidR="00D20769" w:rsidRPr="00B94503" w:rsidRDefault="00D20769" w:rsidP="00B94503">
      <w:pPr>
        <w:pStyle w:val="afc"/>
        <w:ind w:firstLine="709"/>
        <w:jc w:val="both"/>
        <w:rPr>
          <w:sz w:val="28"/>
          <w:szCs w:val="28"/>
        </w:rPr>
      </w:pPr>
      <w:r w:rsidRPr="00B94503">
        <w:rPr>
          <w:sz w:val="28"/>
          <w:szCs w:val="28"/>
        </w:rPr>
        <w:t>пояснительную записку к проекту муниципального нормативного правового акта;</w:t>
      </w:r>
    </w:p>
    <w:p w:rsidR="00D20769" w:rsidRPr="00B94503" w:rsidRDefault="00D20769" w:rsidP="00B94503">
      <w:pPr>
        <w:pStyle w:val="afc"/>
        <w:ind w:firstLine="709"/>
        <w:jc w:val="both"/>
        <w:rPr>
          <w:sz w:val="28"/>
          <w:szCs w:val="28"/>
        </w:rPr>
      </w:pPr>
      <w:r w:rsidRPr="00B94503">
        <w:rPr>
          <w:sz w:val="28"/>
          <w:szCs w:val="28"/>
        </w:rPr>
        <w:t>сводный отчет;</w:t>
      </w:r>
    </w:p>
    <w:p w:rsidR="00D20769" w:rsidRPr="00B94503" w:rsidRDefault="00D20769" w:rsidP="00B94503">
      <w:pPr>
        <w:pStyle w:val="afc"/>
        <w:ind w:firstLine="709"/>
        <w:jc w:val="both"/>
        <w:rPr>
          <w:sz w:val="28"/>
          <w:szCs w:val="28"/>
        </w:rPr>
      </w:pPr>
      <w:r w:rsidRPr="00B94503">
        <w:rPr>
          <w:sz w:val="28"/>
          <w:szCs w:val="28"/>
        </w:rPr>
        <w:t xml:space="preserve">сводку предложений с приложением копий писем, направленных в адрес участников публичных консультаций о результатах рассмотрения их </w:t>
      </w:r>
      <w:r w:rsidRPr="00B94503">
        <w:rPr>
          <w:sz w:val="28"/>
          <w:szCs w:val="28"/>
        </w:rPr>
        <w:lastRenderedPageBreak/>
        <w:t>предложений и (или) замечаний к проекту муниципального нормативного правового акта и сводному отчету;</w:t>
      </w:r>
    </w:p>
    <w:p w:rsidR="00D20769" w:rsidRPr="00B94503" w:rsidRDefault="00D20769" w:rsidP="00B94503">
      <w:pPr>
        <w:pStyle w:val="afc"/>
        <w:ind w:firstLine="709"/>
        <w:jc w:val="both"/>
        <w:rPr>
          <w:sz w:val="28"/>
          <w:szCs w:val="28"/>
        </w:rPr>
      </w:pPr>
      <w:r w:rsidRPr="00B94503">
        <w:rPr>
          <w:sz w:val="28"/>
          <w:szCs w:val="28"/>
        </w:rPr>
        <w:t>документы (копии писем) об урегулировании разногласий с участниками публичных консультаций (при наличии);</w:t>
      </w:r>
    </w:p>
    <w:p w:rsidR="00D20769" w:rsidRPr="00B94503" w:rsidRDefault="00D20769" w:rsidP="00B94503">
      <w:pPr>
        <w:pStyle w:val="afc"/>
        <w:ind w:firstLine="709"/>
        <w:jc w:val="both"/>
        <w:rPr>
          <w:sz w:val="28"/>
          <w:szCs w:val="28"/>
        </w:rPr>
      </w:pPr>
      <w:r w:rsidRPr="00B94503">
        <w:rPr>
          <w:sz w:val="28"/>
          <w:szCs w:val="28"/>
        </w:rPr>
        <w:t>в случае</w:t>
      </w:r>
      <w:proofErr w:type="gramStart"/>
      <w:r w:rsidRPr="00B94503">
        <w:rPr>
          <w:sz w:val="28"/>
          <w:szCs w:val="28"/>
        </w:rPr>
        <w:t>,</w:t>
      </w:r>
      <w:proofErr w:type="gramEnd"/>
      <w:r w:rsidRPr="00B94503">
        <w:rPr>
          <w:sz w:val="28"/>
          <w:szCs w:val="28"/>
        </w:rPr>
        <w:t xml:space="preserve"> если проект нормативного правового акта изменяет действующие правовые акты Кондинского района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D20769" w:rsidRPr="00B94503" w:rsidRDefault="00D20769" w:rsidP="00B94503">
      <w:pPr>
        <w:pStyle w:val="afc"/>
        <w:ind w:firstLine="709"/>
        <w:jc w:val="both"/>
        <w:rPr>
          <w:sz w:val="28"/>
          <w:szCs w:val="28"/>
        </w:rPr>
      </w:pPr>
      <w:r w:rsidRPr="00B94503">
        <w:rPr>
          <w:sz w:val="28"/>
          <w:szCs w:val="28"/>
        </w:rPr>
        <w:t>В пояснительной записке к проекту муниципального нормативного правового акта должны содержаться:</w:t>
      </w:r>
    </w:p>
    <w:p w:rsidR="00D20769" w:rsidRPr="00B94503" w:rsidRDefault="00D20769" w:rsidP="00B94503">
      <w:pPr>
        <w:pStyle w:val="afc"/>
        <w:ind w:firstLine="709"/>
        <w:jc w:val="both"/>
        <w:rPr>
          <w:sz w:val="28"/>
          <w:szCs w:val="28"/>
        </w:rPr>
      </w:pPr>
      <w:r w:rsidRPr="00B94503">
        <w:rPr>
          <w:sz w:val="28"/>
          <w:szCs w:val="28"/>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D20769" w:rsidRPr="00B94503" w:rsidRDefault="00D20769" w:rsidP="00B94503">
      <w:pPr>
        <w:pStyle w:val="afc"/>
        <w:ind w:firstLine="709"/>
        <w:jc w:val="both"/>
        <w:rPr>
          <w:sz w:val="28"/>
          <w:szCs w:val="28"/>
        </w:rPr>
      </w:pPr>
      <w:r w:rsidRPr="00B94503">
        <w:rPr>
          <w:sz w:val="28"/>
          <w:szCs w:val="28"/>
        </w:rPr>
        <w:t>описание субъектов предпринимательской и иной деятельности, интересы которых будут затронуты предлагаемым проектом муниципального нормативного правового акта правовым регулированием;</w:t>
      </w:r>
    </w:p>
    <w:p w:rsidR="00D20769" w:rsidRPr="00B94503" w:rsidRDefault="00D20769" w:rsidP="00B94503">
      <w:pPr>
        <w:widowControl w:val="0"/>
        <w:autoSpaceDE w:val="0"/>
        <w:autoSpaceDN w:val="0"/>
        <w:adjustRightInd w:val="0"/>
        <w:ind w:firstLine="708"/>
        <w:jc w:val="both"/>
        <w:rPr>
          <w:sz w:val="28"/>
          <w:szCs w:val="28"/>
        </w:rPr>
      </w:pPr>
      <w:r w:rsidRPr="00B94503">
        <w:rPr>
          <w:sz w:val="28"/>
          <w:szCs w:val="28"/>
        </w:rPr>
        <w:t>описание новых (изменяемых)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 (в отношении проектов муниципальных нормативных правовых актов,  имеющих высокую или среднюю  степень регулирующего воздействия);</w:t>
      </w:r>
    </w:p>
    <w:p w:rsidR="00D20769" w:rsidRPr="00B94503" w:rsidRDefault="00D20769" w:rsidP="00B94503">
      <w:pPr>
        <w:widowControl w:val="0"/>
        <w:autoSpaceDE w:val="0"/>
        <w:autoSpaceDN w:val="0"/>
        <w:adjustRightInd w:val="0"/>
        <w:ind w:firstLine="708"/>
        <w:jc w:val="both"/>
        <w:rPr>
          <w:sz w:val="28"/>
          <w:szCs w:val="28"/>
        </w:rPr>
      </w:pPr>
      <w:r w:rsidRPr="00B94503">
        <w:rPr>
          <w:sz w:val="28"/>
          <w:szCs w:val="28"/>
        </w:rPr>
        <w:t xml:space="preserve">оценка расходов и доходов субъектов предпринимательской и иной экономической деятельности, связанных с необходимостью соблюдать </w:t>
      </w:r>
      <w:proofErr w:type="gramStart"/>
      <w:r w:rsidRPr="00B94503">
        <w:rPr>
          <w:sz w:val="28"/>
          <w:szCs w:val="28"/>
        </w:rPr>
        <w:t>требования</w:t>
      </w:r>
      <w:proofErr w:type="gramEnd"/>
      <w:r w:rsidRPr="00B94503">
        <w:rPr>
          <w:sz w:val="28"/>
          <w:szCs w:val="28"/>
        </w:rPr>
        <w:t xml:space="preserve"> предлагаемого проектом муниципального нормативного правового акта правового регулирования (в отношении проектов муниципальных нормати</w:t>
      </w:r>
      <w:r w:rsidR="00B94503">
        <w:rPr>
          <w:sz w:val="28"/>
          <w:szCs w:val="28"/>
        </w:rPr>
        <w:t xml:space="preserve">вных правовых актов, имеющих высокую </w:t>
      </w:r>
      <w:r w:rsidRPr="00B94503">
        <w:rPr>
          <w:sz w:val="28"/>
          <w:szCs w:val="28"/>
        </w:rPr>
        <w:t>или среднюю  степень регулирующего воздействия);</w:t>
      </w:r>
    </w:p>
    <w:p w:rsidR="00D20769" w:rsidRPr="00B94503" w:rsidRDefault="00D20769" w:rsidP="00B94503">
      <w:pPr>
        <w:pStyle w:val="afc"/>
        <w:ind w:firstLine="709"/>
        <w:jc w:val="both"/>
        <w:rPr>
          <w:sz w:val="28"/>
          <w:szCs w:val="28"/>
        </w:rPr>
      </w:pPr>
      <w:r w:rsidRPr="00B94503">
        <w:rPr>
          <w:sz w:val="28"/>
          <w:szCs w:val="28"/>
        </w:rPr>
        <w:t>оценка рисков невозможности решения проблемы предложенным способом, рисков непредвиденных негативных последствий;</w:t>
      </w:r>
    </w:p>
    <w:p w:rsidR="00D20769" w:rsidRPr="00B94503" w:rsidRDefault="00D20769" w:rsidP="00B94503">
      <w:pPr>
        <w:widowControl w:val="0"/>
        <w:autoSpaceDE w:val="0"/>
        <w:autoSpaceDN w:val="0"/>
        <w:ind w:firstLine="708"/>
        <w:jc w:val="both"/>
        <w:rPr>
          <w:sz w:val="28"/>
          <w:szCs w:val="28"/>
        </w:rPr>
      </w:pPr>
      <w:proofErr w:type="gramStart"/>
      <w:r w:rsidRPr="00B94503">
        <w:rPr>
          <w:sz w:val="28"/>
          <w:szCs w:val="28"/>
        </w:rPr>
        <w:t>сведения о разработке проекта муниципального нормативного правов</w:t>
      </w:r>
      <w:r w:rsidR="00613890">
        <w:rPr>
          <w:sz w:val="28"/>
          <w:szCs w:val="28"/>
        </w:rPr>
        <w:t xml:space="preserve">ого акта во исполнение решений </w:t>
      </w:r>
      <w:r w:rsidRPr="00B94503">
        <w:rPr>
          <w:sz w:val="28"/>
          <w:szCs w:val="28"/>
        </w:rPr>
        <w:t>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санкционного давления (в отношении проектов муниципальных нормативных правовых актов, разрабатываемых в условиях внешнего санкционного давления).</w:t>
      </w:r>
      <w:proofErr w:type="gramEnd"/>
    </w:p>
    <w:p w:rsidR="009D76FD" w:rsidRDefault="009D76FD" w:rsidP="00B94503">
      <w:pPr>
        <w:pStyle w:val="2"/>
        <w:jc w:val="center"/>
        <w:rPr>
          <w:rFonts w:eastAsia="Calibri"/>
          <w:szCs w:val="28"/>
          <w:lang w:val="en-US" w:eastAsia="en-US"/>
        </w:rPr>
      </w:pPr>
    </w:p>
    <w:p w:rsidR="00D20769" w:rsidRPr="00B94503" w:rsidRDefault="00D20769" w:rsidP="00B94503">
      <w:pPr>
        <w:pStyle w:val="2"/>
        <w:jc w:val="center"/>
        <w:rPr>
          <w:rFonts w:eastAsia="Calibri"/>
          <w:szCs w:val="28"/>
          <w:lang w:eastAsia="en-US"/>
        </w:rPr>
      </w:pPr>
      <w:r w:rsidRPr="00B94503">
        <w:rPr>
          <w:rFonts w:eastAsia="Calibri"/>
          <w:szCs w:val="28"/>
          <w:lang w:eastAsia="en-US"/>
        </w:rPr>
        <w:t xml:space="preserve">Раздел </w:t>
      </w:r>
      <w:r w:rsidRPr="00B94503">
        <w:rPr>
          <w:rFonts w:eastAsia="Calibri"/>
          <w:szCs w:val="28"/>
          <w:lang w:val="en-US" w:eastAsia="en-US"/>
        </w:rPr>
        <w:t>V</w:t>
      </w:r>
      <w:r w:rsidRPr="00B94503">
        <w:rPr>
          <w:rFonts w:eastAsia="Calibri"/>
          <w:szCs w:val="28"/>
          <w:lang w:eastAsia="en-US"/>
        </w:rPr>
        <w:t>. Подготовка заключения</w:t>
      </w:r>
    </w:p>
    <w:p w:rsidR="00D20769" w:rsidRPr="00B94503" w:rsidRDefault="00D20769" w:rsidP="00B94503">
      <w:pPr>
        <w:autoSpaceDE w:val="0"/>
        <w:autoSpaceDN w:val="0"/>
        <w:adjustRightInd w:val="0"/>
        <w:jc w:val="both"/>
        <w:outlineLvl w:val="0"/>
        <w:rPr>
          <w:rFonts w:eastAsia="Calibri"/>
          <w:sz w:val="28"/>
          <w:szCs w:val="28"/>
          <w:lang w:eastAsia="en-US"/>
        </w:rPr>
      </w:pPr>
    </w:p>
    <w:p w:rsidR="00D20769" w:rsidRPr="00B94503" w:rsidRDefault="00D20769" w:rsidP="00B94503">
      <w:pPr>
        <w:pStyle w:val="afc"/>
        <w:ind w:firstLine="709"/>
        <w:jc w:val="both"/>
        <w:rPr>
          <w:strike/>
          <w:sz w:val="28"/>
          <w:szCs w:val="28"/>
        </w:rPr>
      </w:pPr>
      <w:r w:rsidRPr="00B94503">
        <w:rPr>
          <w:sz w:val="28"/>
          <w:szCs w:val="28"/>
        </w:rPr>
        <w:t xml:space="preserve">5.1. Уполномоченный орган готовит заключение об ОРВ (приложение 8 </w:t>
      </w:r>
      <w:r w:rsidR="009D76FD" w:rsidRPr="009D76FD">
        <w:rPr>
          <w:sz w:val="28"/>
          <w:szCs w:val="28"/>
        </w:rPr>
        <w:t xml:space="preserve">                    </w:t>
      </w:r>
      <w:r w:rsidRPr="00B94503">
        <w:rPr>
          <w:sz w:val="28"/>
          <w:szCs w:val="28"/>
        </w:rPr>
        <w:t xml:space="preserve">к Порядку) в течение 10 рабочих дней </w:t>
      </w:r>
      <w:proofErr w:type="gramStart"/>
      <w:r w:rsidRPr="00B94503">
        <w:rPr>
          <w:sz w:val="28"/>
          <w:szCs w:val="28"/>
        </w:rPr>
        <w:t>с даты поступления</w:t>
      </w:r>
      <w:proofErr w:type="gramEnd"/>
      <w:r w:rsidRPr="00B94503">
        <w:rPr>
          <w:sz w:val="28"/>
          <w:szCs w:val="28"/>
        </w:rPr>
        <w:t xml:space="preserve"> документов, указанных в </w:t>
      </w:r>
      <w:hyperlink r:id="rId21" w:history="1">
        <w:r w:rsidRPr="00B94503">
          <w:rPr>
            <w:rStyle w:val="af2"/>
            <w:color w:val="auto"/>
            <w:sz w:val="28"/>
            <w:szCs w:val="28"/>
            <w:u w:val="none"/>
          </w:rPr>
          <w:t>пункте 4.13</w:t>
        </w:r>
      </w:hyperlink>
      <w:r w:rsidRPr="00B94503">
        <w:rPr>
          <w:sz w:val="28"/>
          <w:szCs w:val="28"/>
        </w:rPr>
        <w:t xml:space="preserve"> </w:t>
      </w:r>
      <w:r w:rsidR="009D76FD" w:rsidRPr="00B94503">
        <w:rPr>
          <w:sz w:val="28"/>
          <w:szCs w:val="28"/>
        </w:rPr>
        <w:t xml:space="preserve">раздела </w:t>
      </w:r>
      <w:r w:rsidR="009D76FD" w:rsidRPr="00B94503">
        <w:rPr>
          <w:sz w:val="28"/>
          <w:szCs w:val="28"/>
          <w:lang w:val="en-US"/>
        </w:rPr>
        <w:t>IV</w:t>
      </w:r>
      <w:r w:rsidRPr="00B94503">
        <w:rPr>
          <w:sz w:val="28"/>
          <w:szCs w:val="28"/>
        </w:rPr>
        <w:t xml:space="preserve"> Порядка, от регулирующего органа.</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proofErr w:type="gramStart"/>
      <w:r w:rsidRPr="00B94503">
        <w:rPr>
          <w:rFonts w:eastAsia="Calibri"/>
          <w:sz w:val="28"/>
          <w:szCs w:val="28"/>
          <w:lang w:eastAsia="en-US"/>
        </w:rPr>
        <w:lastRenderedPageBreak/>
        <w:t>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 полноты и качества заполнения сводного отчет</w:t>
      </w:r>
      <w:r w:rsidR="00EB2408">
        <w:rPr>
          <w:rFonts w:eastAsia="Calibri"/>
          <w:sz w:val="28"/>
          <w:szCs w:val="28"/>
          <w:lang w:eastAsia="en-US"/>
        </w:rPr>
        <w:t>а в соответствии с требованиями</w:t>
      </w:r>
      <w:r w:rsidRPr="00B94503">
        <w:rPr>
          <w:rFonts w:eastAsia="Calibri"/>
          <w:sz w:val="28"/>
          <w:szCs w:val="28"/>
          <w:lang w:eastAsia="en-US"/>
        </w:rPr>
        <w:t xml:space="preserve"> пунктов 4.4-4.6 </w:t>
      </w:r>
      <w:r w:rsidR="009D76FD" w:rsidRPr="00B94503">
        <w:rPr>
          <w:sz w:val="28"/>
          <w:szCs w:val="28"/>
        </w:rPr>
        <w:t xml:space="preserve">раздела </w:t>
      </w:r>
      <w:r w:rsidR="009D76FD" w:rsidRPr="00B94503">
        <w:rPr>
          <w:sz w:val="28"/>
          <w:szCs w:val="28"/>
          <w:lang w:val="en-US"/>
        </w:rPr>
        <w:t>IV</w:t>
      </w:r>
      <w:r w:rsidR="009D76FD" w:rsidRPr="00B94503">
        <w:rPr>
          <w:sz w:val="28"/>
          <w:szCs w:val="28"/>
        </w:rPr>
        <w:t xml:space="preserve"> </w:t>
      </w:r>
      <w:r w:rsidRPr="00B94503">
        <w:rPr>
          <w:rFonts w:eastAsia="Calibri"/>
          <w:sz w:val="28"/>
          <w:szCs w:val="28"/>
          <w:lang w:eastAsia="en-US"/>
        </w:rPr>
        <w:t>Порядка, оценку соответствия процедур, проведенных регулирующим органом настоящему Порядку.</w:t>
      </w:r>
      <w:proofErr w:type="gramEnd"/>
    </w:p>
    <w:p w:rsidR="00D20769" w:rsidRPr="00B94503" w:rsidRDefault="00D20769" w:rsidP="00B94503">
      <w:pPr>
        <w:pStyle w:val="afc"/>
        <w:ind w:firstLine="709"/>
        <w:jc w:val="both"/>
        <w:rPr>
          <w:sz w:val="28"/>
          <w:szCs w:val="28"/>
        </w:rPr>
      </w:pPr>
      <w:r w:rsidRPr="00B94503">
        <w:rPr>
          <w:rFonts w:eastAsia="Calibri"/>
          <w:sz w:val="28"/>
          <w:szCs w:val="28"/>
          <w:lang w:eastAsia="en-US"/>
        </w:rPr>
        <w:t xml:space="preserve">После установления соответствия проведенной регулирующим органом ОРВ требованиям настоящего Порядка, уполномоченный орган осуществляет подготовку заключения об ОРВ </w:t>
      </w:r>
      <w:r w:rsidRPr="00B94503">
        <w:rPr>
          <w:rFonts w:eastAsia="Calibri"/>
          <w:sz w:val="28"/>
          <w:szCs w:val="28"/>
        </w:rPr>
        <w:t xml:space="preserve">и направляет его в регулирующий орган </w:t>
      </w:r>
      <w:r w:rsidRPr="00B94503">
        <w:rPr>
          <w:sz w:val="28"/>
          <w:szCs w:val="28"/>
        </w:rPr>
        <w:t>через единый программный продукт «Система автоматизации делопроизводства и электронного документооборота «Дело» (далее - СЭД) с использованием электронной подписи.</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r w:rsidRPr="00B94503">
        <w:rPr>
          <w:rFonts w:eastAsia="Calibri"/>
          <w:sz w:val="28"/>
          <w:szCs w:val="28"/>
          <w:lang w:eastAsia="en-US"/>
        </w:rPr>
        <w:t>Уполномоченный орган вправе возвратить представленные документы без заключения об ОРВ в течение 5 рабочих дней с даты их поступления, если уполномоченным органом сделан вывод о несоблюдении регулирующим органом требований настоящего Порядка, в том числе представления неполного пакета документов, несоответствие сводного отчета критериям качества его заполнения, установленным уполномоченным органом.</w:t>
      </w:r>
    </w:p>
    <w:p w:rsidR="00D20769" w:rsidRPr="00B94503" w:rsidRDefault="00D20769" w:rsidP="00B94503">
      <w:pPr>
        <w:pStyle w:val="afc"/>
        <w:ind w:firstLine="709"/>
        <w:jc w:val="both"/>
        <w:rPr>
          <w:sz w:val="28"/>
          <w:szCs w:val="28"/>
        </w:rPr>
      </w:pPr>
      <w:r w:rsidRPr="00B94503">
        <w:rPr>
          <w:sz w:val="28"/>
          <w:szCs w:val="28"/>
        </w:rPr>
        <w:t>5.2. При подготовке заключения об ОРВ уполномоченный орган:</w:t>
      </w:r>
    </w:p>
    <w:p w:rsidR="00D20769" w:rsidRPr="00B94503" w:rsidRDefault="00D20769" w:rsidP="00B94503">
      <w:pPr>
        <w:pStyle w:val="afc"/>
        <w:ind w:firstLine="709"/>
        <w:jc w:val="both"/>
        <w:rPr>
          <w:sz w:val="28"/>
          <w:szCs w:val="28"/>
        </w:rPr>
      </w:pPr>
      <w:r w:rsidRPr="00B94503">
        <w:rPr>
          <w:sz w:val="28"/>
          <w:szCs w:val="28"/>
        </w:rPr>
        <w:t>5.2.1. О</w:t>
      </w:r>
      <w:r w:rsidRPr="00B94503">
        <w:rPr>
          <w:rFonts w:eastAsia="Calibri"/>
          <w:sz w:val="28"/>
          <w:szCs w:val="28"/>
          <w:lang w:eastAsia="en-US"/>
        </w:rPr>
        <w:t>ценивает:</w:t>
      </w:r>
    </w:p>
    <w:p w:rsidR="00D20769" w:rsidRPr="00B94503" w:rsidRDefault="00D20769" w:rsidP="00B94503">
      <w:pPr>
        <w:widowControl w:val="0"/>
        <w:autoSpaceDE w:val="0"/>
        <w:autoSpaceDN w:val="0"/>
        <w:adjustRightInd w:val="0"/>
        <w:ind w:firstLine="709"/>
        <w:jc w:val="both"/>
        <w:rPr>
          <w:sz w:val="28"/>
          <w:szCs w:val="28"/>
        </w:rPr>
      </w:pPr>
      <w:r w:rsidRPr="00B94503">
        <w:rPr>
          <w:rFonts w:eastAsia="Calibri"/>
          <w:sz w:val="28"/>
          <w:szCs w:val="28"/>
          <w:lang w:eastAsia="en-US"/>
        </w:rPr>
        <w:t>соответствие процедур, проведенных регулирующим органом, требованиям Порядка;</w:t>
      </w:r>
      <w:r w:rsidRPr="00B94503">
        <w:rPr>
          <w:sz w:val="28"/>
          <w:szCs w:val="28"/>
        </w:rPr>
        <w:t xml:space="preserve"> </w:t>
      </w:r>
    </w:p>
    <w:p w:rsidR="00D20769" w:rsidRPr="009D76FD" w:rsidRDefault="00D20769" w:rsidP="00B94503">
      <w:pPr>
        <w:widowControl w:val="0"/>
        <w:autoSpaceDE w:val="0"/>
        <w:autoSpaceDN w:val="0"/>
        <w:adjustRightInd w:val="0"/>
        <w:ind w:firstLine="709"/>
        <w:jc w:val="both"/>
        <w:rPr>
          <w:rFonts w:eastAsia="Calibri"/>
          <w:sz w:val="28"/>
          <w:szCs w:val="28"/>
          <w:lang w:eastAsia="en-US"/>
        </w:rPr>
      </w:pPr>
      <w:r w:rsidRPr="00B94503">
        <w:rPr>
          <w:rFonts w:eastAsia="Calibri"/>
          <w:sz w:val="28"/>
          <w:szCs w:val="28"/>
          <w:lang w:eastAsia="en-US"/>
        </w:rPr>
        <w:t>обоснованность и соразмерность решения проблемы предлагаемым с</w:t>
      </w:r>
      <w:r w:rsidR="009D76FD">
        <w:rPr>
          <w:rFonts w:eastAsia="Calibri"/>
          <w:sz w:val="28"/>
          <w:szCs w:val="28"/>
          <w:lang w:eastAsia="en-US"/>
        </w:rPr>
        <w:t>пособом правового регулирования</w:t>
      </w:r>
      <w:r w:rsidR="009D76FD" w:rsidRPr="009D76FD">
        <w:rPr>
          <w:rFonts w:eastAsia="Calibri"/>
          <w:sz w:val="28"/>
          <w:szCs w:val="28"/>
          <w:lang w:eastAsia="en-US"/>
        </w:rPr>
        <w:t>.</w:t>
      </w:r>
    </w:p>
    <w:p w:rsidR="00D20769" w:rsidRPr="00B94503" w:rsidRDefault="00D20769" w:rsidP="00B94503">
      <w:pPr>
        <w:ind w:firstLine="709"/>
        <w:jc w:val="both"/>
        <w:rPr>
          <w:sz w:val="28"/>
          <w:szCs w:val="28"/>
        </w:rPr>
      </w:pPr>
      <w:r w:rsidRPr="00B94503">
        <w:rPr>
          <w:sz w:val="28"/>
          <w:szCs w:val="28"/>
        </w:rPr>
        <w:t>5.2.2. Рассматривает:</w:t>
      </w:r>
    </w:p>
    <w:p w:rsidR="00D20769" w:rsidRPr="00B94503" w:rsidRDefault="00D20769" w:rsidP="00B94503">
      <w:pPr>
        <w:widowControl w:val="0"/>
        <w:autoSpaceDE w:val="0"/>
        <w:autoSpaceDN w:val="0"/>
        <w:ind w:firstLine="709"/>
        <w:jc w:val="both"/>
        <w:rPr>
          <w:sz w:val="28"/>
          <w:szCs w:val="28"/>
        </w:rPr>
      </w:pPr>
      <w:r w:rsidRPr="00B94503">
        <w:rPr>
          <w:sz w:val="28"/>
          <w:szCs w:val="28"/>
        </w:rPr>
        <w:t>проект муниципального нормативного правового акта на предмет:</w:t>
      </w:r>
    </w:p>
    <w:p w:rsidR="00D20769" w:rsidRPr="00B94503" w:rsidRDefault="00D20769" w:rsidP="00B94503">
      <w:pPr>
        <w:widowControl w:val="0"/>
        <w:autoSpaceDE w:val="0"/>
        <w:autoSpaceDN w:val="0"/>
        <w:ind w:firstLine="709"/>
        <w:jc w:val="both"/>
        <w:rPr>
          <w:sz w:val="28"/>
          <w:szCs w:val="28"/>
        </w:rPr>
      </w:pPr>
      <w:r w:rsidRPr="00B94503">
        <w:rPr>
          <w:sz w:val="28"/>
          <w:szCs w:val="28"/>
        </w:rPr>
        <w:t xml:space="preserve">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Кондинский район; </w:t>
      </w:r>
    </w:p>
    <w:p w:rsidR="00D20769" w:rsidRPr="00B94503" w:rsidRDefault="00D20769" w:rsidP="00B94503">
      <w:pPr>
        <w:widowControl w:val="0"/>
        <w:autoSpaceDE w:val="0"/>
        <w:autoSpaceDN w:val="0"/>
        <w:ind w:firstLine="709"/>
        <w:jc w:val="both"/>
        <w:rPr>
          <w:sz w:val="28"/>
          <w:szCs w:val="28"/>
        </w:rPr>
      </w:pPr>
      <w:proofErr w:type="gramStart"/>
      <w:r w:rsidRPr="00B94503">
        <w:rPr>
          <w:sz w:val="28"/>
          <w:szCs w:val="28"/>
        </w:rPr>
        <w:t xml:space="preserve">проект муниципального нормативного правового акта, устанавливающего новые или изменяющего ранее предусмотренные муниципальным нормативными правовыми актами обязательные требования на предмет оценки соответствия положениям о сроках действия нормативного правового акта и принципам установления и оценки применения обязательных требований, определенным Федеральным </w:t>
      </w:r>
      <w:hyperlink r:id="rId22" w:history="1">
        <w:r w:rsidRPr="00B94503">
          <w:rPr>
            <w:rStyle w:val="af2"/>
            <w:color w:val="auto"/>
            <w:sz w:val="28"/>
            <w:szCs w:val="28"/>
            <w:u w:val="none"/>
          </w:rPr>
          <w:t>законом</w:t>
        </w:r>
      </w:hyperlink>
      <w:r w:rsidR="009D76FD">
        <w:rPr>
          <w:sz w:val="28"/>
          <w:szCs w:val="28"/>
        </w:rPr>
        <w:t xml:space="preserve"> от 31 июля 2020 года № 247-ФЗ</w:t>
      </w:r>
      <w:r w:rsidR="00EB2408">
        <w:rPr>
          <w:sz w:val="28"/>
          <w:szCs w:val="28"/>
        </w:rPr>
        <w:t xml:space="preserve"> </w:t>
      </w:r>
      <w:r w:rsidRPr="00B94503">
        <w:rPr>
          <w:sz w:val="28"/>
          <w:szCs w:val="28"/>
        </w:rPr>
        <w:t>«Об обязательных требованиях в Российской Федерации»</w:t>
      </w:r>
      <w:r w:rsidR="00613890">
        <w:rPr>
          <w:sz w:val="28"/>
          <w:szCs w:val="28"/>
        </w:rPr>
        <w:t xml:space="preserve"> </w:t>
      </w:r>
      <w:r w:rsidR="00B94503">
        <w:rPr>
          <w:sz w:val="28"/>
          <w:szCs w:val="28"/>
        </w:rPr>
        <w:t>(далее -</w:t>
      </w:r>
      <w:r w:rsidRPr="00B94503">
        <w:rPr>
          <w:sz w:val="28"/>
          <w:szCs w:val="28"/>
        </w:rPr>
        <w:t xml:space="preserve"> Федеральный закон </w:t>
      </w:r>
      <w:r w:rsidR="00B94503" w:rsidRPr="00B94503">
        <w:rPr>
          <w:sz w:val="28"/>
          <w:szCs w:val="28"/>
        </w:rPr>
        <w:t xml:space="preserve">от 31 июля 2020 года </w:t>
      </w:r>
      <w:r w:rsidRPr="00B94503">
        <w:rPr>
          <w:sz w:val="28"/>
          <w:szCs w:val="28"/>
        </w:rPr>
        <w:t>№ 247-ФЗ);</w:t>
      </w:r>
      <w:proofErr w:type="gramEnd"/>
    </w:p>
    <w:p w:rsidR="00D20769" w:rsidRPr="00B94503" w:rsidRDefault="00D20769" w:rsidP="00B94503">
      <w:pPr>
        <w:pStyle w:val="afc"/>
        <w:ind w:firstLine="709"/>
        <w:jc w:val="both"/>
        <w:rPr>
          <w:sz w:val="28"/>
          <w:szCs w:val="28"/>
        </w:rPr>
      </w:pPr>
      <w:r w:rsidRPr="00B94503">
        <w:rPr>
          <w:sz w:val="28"/>
          <w:szCs w:val="28"/>
        </w:rPr>
        <w:t>5.2.3. Рассматривает сводный отчет на предмет оценки:</w:t>
      </w:r>
    </w:p>
    <w:p w:rsidR="00D20769" w:rsidRPr="00B94503" w:rsidRDefault="00D20769" w:rsidP="00B94503">
      <w:pPr>
        <w:pStyle w:val="afc"/>
        <w:ind w:firstLine="709"/>
        <w:jc w:val="both"/>
        <w:rPr>
          <w:sz w:val="28"/>
          <w:szCs w:val="28"/>
        </w:rPr>
      </w:pPr>
      <w:r w:rsidRPr="00B94503">
        <w:rPr>
          <w:sz w:val="28"/>
          <w:szCs w:val="28"/>
        </w:rPr>
        <w:t>качества исполнения процедур регулирующим органом;</w:t>
      </w:r>
    </w:p>
    <w:p w:rsidR="00D20769" w:rsidRPr="00B94503" w:rsidRDefault="00D20769" w:rsidP="00B94503">
      <w:pPr>
        <w:pStyle w:val="afc"/>
        <w:ind w:firstLine="709"/>
        <w:jc w:val="both"/>
        <w:rPr>
          <w:sz w:val="28"/>
          <w:szCs w:val="28"/>
        </w:rPr>
      </w:pPr>
      <w:r w:rsidRPr="00B94503">
        <w:rPr>
          <w:sz w:val="28"/>
          <w:szCs w:val="28"/>
        </w:rPr>
        <w:t xml:space="preserve">установления обоснованности содержащихся в сводном отчете выводов регулирующего органа относительно вводимого проектом муниципального </w:t>
      </w:r>
      <w:r w:rsidRPr="00B94503">
        <w:rPr>
          <w:sz w:val="28"/>
          <w:szCs w:val="28"/>
        </w:rPr>
        <w:lastRenderedPageBreak/>
        <w:t>нормативного правового акта правового регулирования, а также учета позиций участников публичных консультаций.</w:t>
      </w:r>
    </w:p>
    <w:p w:rsidR="00D20769" w:rsidRPr="00B94503" w:rsidRDefault="00D20769" w:rsidP="00B94503">
      <w:pPr>
        <w:ind w:firstLine="709"/>
        <w:jc w:val="both"/>
        <w:rPr>
          <w:rFonts w:eastAsia="Calibri"/>
          <w:sz w:val="28"/>
          <w:szCs w:val="28"/>
          <w:lang w:eastAsia="en-US"/>
        </w:rPr>
      </w:pPr>
      <w:r w:rsidRPr="00B94503">
        <w:rPr>
          <w:sz w:val="28"/>
          <w:szCs w:val="28"/>
        </w:rPr>
        <w:t>5.2.4. Р</w:t>
      </w:r>
      <w:r w:rsidRPr="00B94503">
        <w:rPr>
          <w:rFonts w:eastAsia="Calibri"/>
          <w:sz w:val="28"/>
          <w:szCs w:val="28"/>
          <w:lang w:eastAsia="en-US"/>
        </w:rPr>
        <w:t>ассматривает сводку предложений, пояснительную записку</w:t>
      </w:r>
      <w:r w:rsidR="00B94503">
        <w:rPr>
          <w:rFonts w:eastAsia="Calibri"/>
          <w:sz w:val="28"/>
          <w:szCs w:val="28"/>
          <w:lang w:eastAsia="en-US"/>
        </w:rPr>
        <w:t xml:space="preserve"> </w:t>
      </w:r>
      <w:r w:rsidRPr="00B94503">
        <w:rPr>
          <w:rFonts w:eastAsia="Calibri"/>
          <w:sz w:val="28"/>
          <w:szCs w:val="28"/>
          <w:lang w:eastAsia="en-US"/>
        </w:rPr>
        <w:t>на предмет наличия в них информации</w:t>
      </w:r>
      <w:r w:rsidR="00EB2408">
        <w:rPr>
          <w:rFonts w:eastAsia="Calibri"/>
          <w:sz w:val="28"/>
          <w:szCs w:val="28"/>
          <w:lang w:eastAsia="en-US"/>
        </w:rPr>
        <w:t>, предусмотренной пунктом 4.10</w:t>
      </w:r>
      <w:r w:rsidR="009D76FD" w:rsidRPr="009D76FD">
        <w:rPr>
          <w:rFonts w:eastAsia="Calibri"/>
          <w:sz w:val="28"/>
          <w:szCs w:val="28"/>
          <w:lang w:eastAsia="en-US"/>
        </w:rPr>
        <w:t xml:space="preserve"> </w:t>
      </w:r>
      <w:r w:rsidR="009D76FD" w:rsidRPr="00B94503">
        <w:rPr>
          <w:sz w:val="28"/>
          <w:szCs w:val="28"/>
        </w:rPr>
        <w:t xml:space="preserve">раздела </w:t>
      </w:r>
      <w:r w:rsidR="009D76FD" w:rsidRPr="00B94503">
        <w:rPr>
          <w:sz w:val="28"/>
          <w:szCs w:val="28"/>
          <w:lang w:val="en-US"/>
        </w:rPr>
        <w:t>IV</w:t>
      </w:r>
      <w:r w:rsidR="00EB2408">
        <w:rPr>
          <w:rFonts w:eastAsia="Calibri"/>
          <w:sz w:val="28"/>
          <w:szCs w:val="28"/>
          <w:lang w:eastAsia="en-US"/>
        </w:rPr>
        <w:t xml:space="preserve"> </w:t>
      </w:r>
      <w:r w:rsidRPr="00B94503">
        <w:rPr>
          <w:rFonts w:eastAsia="Calibri"/>
          <w:sz w:val="28"/>
          <w:szCs w:val="28"/>
          <w:lang w:eastAsia="en-US"/>
        </w:rPr>
        <w:t>Порядка;</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r w:rsidRPr="00B94503">
        <w:rPr>
          <w:rFonts w:eastAsia="Calibri"/>
          <w:sz w:val="28"/>
          <w:szCs w:val="28"/>
          <w:lang w:eastAsia="en-US"/>
        </w:rPr>
        <w:t>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w:t>
      </w:r>
    </w:p>
    <w:p w:rsidR="00D20769" w:rsidRPr="00B94503" w:rsidRDefault="00D20769" w:rsidP="00B94503">
      <w:pPr>
        <w:ind w:firstLine="709"/>
        <w:jc w:val="both"/>
        <w:rPr>
          <w:rFonts w:eastAsia="Calibri"/>
          <w:sz w:val="28"/>
          <w:szCs w:val="28"/>
          <w:lang w:eastAsia="en-US"/>
        </w:rPr>
      </w:pPr>
      <w:r w:rsidRPr="00B94503">
        <w:rPr>
          <w:sz w:val="28"/>
          <w:szCs w:val="28"/>
        </w:rPr>
        <w:t xml:space="preserve">5.3. </w:t>
      </w:r>
      <w:proofErr w:type="gramStart"/>
      <w:r w:rsidRPr="00B94503">
        <w:rPr>
          <w:rFonts w:eastAsia="Calibri"/>
          <w:sz w:val="28"/>
          <w:szCs w:val="28"/>
          <w:lang w:eastAsia="en-US"/>
        </w:rPr>
        <w:t>В случае соответствия проведенной регулирующим органом процедуры ОРВ требованиям Порядка и отсутствия замечаний к проекту муниципального нормативного правового акта,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пункте 5.1</w:t>
      </w:r>
      <w:r w:rsidR="009D76FD" w:rsidRPr="009D76FD">
        <w:rPr>
          <w:sz w:val="28"/>
          <w:szCs w:val="28"/>
        </w:rPr>
        <w:t xml:space="preserve"> </w:t>
      </w:r>
      <w:r w:rsidR="009D76FD" w:rsidRPr="00B94503">
        <w:rPr>
          <w:sz w:val="28"/>
          <w:szCs w:val="28"/>
        </w:rPr>
        <w:t xml:space="preserve">раздела </w:t>
      </w:r>
      <w:r w:rsidR="009D76FD" w:rsidRPr="00B94503">
        <w:rPr>
          <w:sz w:val="28"/>
          <w:szCs w:val="28"/>
          <w:lang w:val="en-US"/>
        </w:rPr>
        <w:t>V</w:t>
      </w:r>
      <w:r w:rsidRPr="00B94503">
        <w:rPr>
          <w:rFonts w:eastAsia="Calibri"/>
          <w:sz w:val="28"/>
          <w:szCs w:val="28"/>
          <w:lang w:eastAsia="en-US"/>
        </w:rPr>
        <w:t xml:space="preserve"> Порядка, направляет в регулирующий орган положительное заключение об ОРВ.</w:t>
      </w:r>
      <w:proofErr w:type="gramEnd"/>
    </w:p>
    <w:p w:rsidR="00D20769" w:rsidRPr="00355CA1" w:rsidRDefault="00D20769" w:rsidP="00B94503">
      <w:pPr>
        <w:ind w:firstLine="709"/>
        <w:jc w:val="both"/>
        <w:rPr>
          <w:sz w:val="28"/>
          <w:szCs w:val="28"/>
        </w:rPr>
      </w:pPr>
      <w:r w:rsidRPr="00B94503">
        <w:rPr>
          <w:sz w:val="28"/>
          <w:szCs w:val="28"/>
        </w:rPr>
        <w:t xml:space="preserve">5.4. </w:t>
      </w:r>
      <w:proofErr w:type="gramStart"/>
      <w:r w:rsidRPr="00B94503">
        <w:rPr>
          <w:rFonts w:eastAsia="Calibri"/>
          <w:sz w:val="28"/>
          <w:szCs w:val="28"/>
          <w:lang w:eastAsia="en-US"/>
        </w:rPr>
        <w:t>В случае несоответствия проведенной регулирующим органом процедуры ОРВ требованиям Порядка, наличия замечаний к проекту муниципального нормативного правового акта,</w:t>
      </w:r>
      <w:r w:rsidRPr="00B94503">
        <w:rPr>
          <w:sz w:val="28"/>
          <w:szCs w:val="28"/>
        </w:rPr>
        <w:t xml:space="preserve"> </w:t>
      </w:r>
      <w:r w:rsidRPr="00B94503">
        <w:rPr>
          <w:rFonts w:eastAsia="Calibri"/>
          <w:sz w:val="28"/>
          <w:szCs w:val="28"/>
          <w:lang w:eastAsia="en-US"/>
        </w:rPr>
        <w:t xml:space="preserve">в том числе о несоответствии проекта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положениям о сроках действия муниципального нормативного правового акта и принципам установления и оценки применения обязательных требований, определенным Федеральным законом </w:t>
      </w:r>
      <w:r w:rsidR="00B94503" w:rsidRPr="00B94503">
        <w:rPr>
          <w:sz w:val="28"/>
          <w:szCs w:val="28"/>
        </w:rPr>
        <w:t>от</w:t>
      </w:r>
      <w:proofErr w:type="gramEnd"/>
      <w:r w:rsidR="00B94503" w:rsidRPr="00B94503">
        <w:rPr>
          <w:sz w:val="28"/>
          <w:szCs w:val="28"/>
        </w:rPr>
        <w:t xml:space="preserve"> </w:t>
      </w:r>
      <w:proofErr w:type="gramStart"/>
      <w:r w:rsidR="00B94503" w:rsidRPr="00B94503">
        <w:rPr>
          <w:sz w:val="28"/>
          <w:szCs w:val="28"/>
        </w:rPr>
        <w:t xml:space="preserve">31 июля 2020 года </w:t>
      </w:r>
      <w:r w:rsidRPr="00B94503">
        <w:rPr>
          <w:rFonts w:eastAsia="Calibri"/>
          <w:sz w:val="28"/>
          <w:szCs w:val="28"/>
          <w:lang w:eastAsia="en-US"/>
        </w:rPr>
        <w:t>№ 247-ФЗ, к качеству подготовки сводного отчета, сводки предложений и пояснительной записки к проекту муниципального нормативного правового акта уполномоченный орган в срок, указанный в пункте 5.1</w:t>
      </w:r>
      <w:r w:rsidR="009D76FD" w:rsidRPr="009D76FD">
        <w:rPr>
          <w:sz w:val="28"/>
          <w:szCs w:val="28"/>
        </w:rPr>
        <w:t xml:space="preserve"> </w:t>
      </w:r>
      <w:r w:rsidR="009D76FD" w:rsidRPr="00B94503">
        <w:rPr>
          <w:sz w:val="28"/>
          <w:szCs w:val="28"/>
        </w:rPr>
        <w:t xml:space="preserve">раздела </w:t>
      </w:r>
      <w:r w:rsidR="009D76FD" w:rsidRPr="00B94503">
        <w:rPr>
          <w:sz w:val="28"/>
          <w:szCs w:val="28"/>
          <w:lang w:val="en-US"/>
        </w:rPr>
        <w:t>V</w:t>
      </w:r>
      <w:r w:rsidRPr="00B94503">
        <w:rPr>
          <w:rFonts w:eastAsia="Calibri"/>
          <w:sz w:val="28"/>
          <w:szCs w:val="28"/>
          <w:lang w:eastAsia="en-US"/>
        </w:rPr>
        <w:t xml:space="preserve"> Порядка, направляет отрицательное заключение об оценке регулирующего воздействия, в котором отражает вывод о необходимости повторного проведения процедур, предусмотренных Порядком, начиная с невыполненной или выполненной ненадлежащим образом процедуры, с последующей</w:t>
      </w:r>
      <w:proofErr w:type="gramEnd"/>
      <w:r w:rsidRPr="00B94503">
        <w:rPr>
          <w:rFonts w:eastAsia="Calibri"/>
          <w:sz w:val="28"/>
          <w:szCs w:val="28"/>
          <w:lang w:eastAsia="en-US"/>
        </w:rPr>
        <w:t xml:space="preserve"> доработкой и повторным направлением в уполномоченный орган документов, предусмотренных пунктом 4.13</w:t>
      </w:r>
      <w:r w:rsidR="00355CA1" w:rsidRPr="00355CA1">
        <w:rPr>
          <w:rFonts w:eastAsia="Calibri"/>
          <w:sz w:val="28"/>
          <w:szCs w:val="28"/>
          <w:lang w:eastAsia="en-US"/>
        </w:rPr>
        <w:t xml:space="preserve"> </w:t>
      </w:r>
      <w:r w:rsidR="00355CA1" w:rsidRPr="00B94503">
        <w:rPr>
          <w:sz w:val="28"/>
          <w:szCs w:val="28"/>
        </w:rPr>
        <w:t xml:space="preserve">раздела </w:t>
      </w:r>
      <w:r w:rsidR="00355CA1" w:rsidRPr="00B94503">
        <w:rPr>
          <w:sz w:val="28"/>
          <w:szCs w:val="28"/>
          <w:lang w:val="en-US"/>
        </w:rPr>
        <w:t>IV</w:t>
      </w:r>
      <w:r w:rsidRPr="00B94503">
        <w:rPr>
          <w:rFonts w:eastAsia="Calibri"/>
          <w:sz w:val="28"/>
          <w:szCs w:val="28"/>
          <w:lang w:eastAsia="en-US"/>
        </w:rPr>
        <w:t xml:space="preserve"> Порядка</w:t>
      </w:r>
      <w:r w:rsidR="00355CA1" w:rsidRPr="00355CA1">
        <w:rPr>
          <w:rFonts w:eastAsia="Calibri"/>
          <w:sz w:val="28"/>
          <w:szCs w:val="28"/>
          <w:lang w:eastAsia="en-US"/>
        </w:rPr>
        <w:t>.</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proofErr w:type="gramStart"/>
      <w:r w:rsidRPr="00B94503">
        <w:rPr>
          <w:sz w:val="28"/>
          <w:szCs w:val="28"/>
        </w:rPr>
        <w:t>Кроме того, в заключении об ОРВ проекта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способствующие возникновению необоснованных расходов указанных субъектов и</w:t>
      </w:r>
      <w:proofErr w:type="gramEnd"/>
      <w:r w:rsidRPr="00B94503">
        <w:rPr>
          <w:sz w:val="28"/>
          <w:szCs w:val="28"/>
        </w:rPr>
        <w:t xml:space="preserve"> </w:t>
      </w:r>
      <w:proofErr w:type="gramStart"/>
      <w:r w:rsidRPr="00B94503">
        <w:rPr>
          <w:sz w:val="28"/>
          <w:szCs w:val="28"/>
        </w:rPr>
        <w:t>бюджета Кондинского района, а также отражается информация о</w:t>
      </w:r>
      <w:r w:rsidRPr="00B94503">
        <w:rPr>
          <w:rFonts w:eastAsia="Calibri"/>
          <w:sz w:val="28"/>
          <w:szCs w:val="28"/>
        </w:rPr>
        <w:t xml:space="preserve"> предполагаемых (альтернативных) способ</w:t>
      </w:r>
      <w:r w:rsidR="00355CA1">
        <w:rPr>
          <w:rFonts w:eastAsia="Calibri"/>
          <w:sz w:val="28"/>
          <w:szCs w:val="28"/>
        </w:rPr>
        <w:t>ах</w:t>
      </w:r>
      <w:r w:rsidRPr="00B94503">
        <w:rPr>
          <w:rFonts w:eastAsia="Calibri"/>
          <w:sz w:val="28"/>
          <w:szCs w:val="28"/>
        </w:rPr>
        <w:t xml:space="preserve"> правового регулирования, а также возможных издержках и выгодах предполагаемых адресатов указанного регулирования, включая анализ косвенного воздействия </w:t>
      </w:r>
      <w:r w:rsidRPr="00B94503">
        <w:rPr>
          <w:rFonts w:eastAsia="Calibri"/>
          <w:sz w:val="28"/>
          <w:szCs w:val="28"/>
        </w:rPr>
        <w:lastRenderedPageBreak/>
        <w:t xml:space="preserve">на смежные сферы общественных отношений, с учетом требуемых материальных, временных, трудовых затрат на его введение, </w:t>
      </w:r>
      <w:r w:rsidRPr="00B94503">
        <w:rPr>
          <w:rFonts w:eastAsia="Calibri"/>
          <w:sz w:val="28"/>
          <w:szCs w:val="28"/>
          <w:lang w:eastAsia="en-US"/>
        </w:rPr>
        <w:t>рекомендации об отмене (признании утратившим силу) муниципального нормативного правового акта, содержащего обязательные требования.</w:t>
      </w:r>
      <w:proofErr w:type="gramEnd"/>
    </w:p>
    <w:p w:rsidR="00D20769" w:rsidRPr="00B94503" w:rsidRDefault="00D20769" w:rsidP="00B94503">
      <w:pPr>
        <w:ind w:firstLine="709"/>
        <w:jc w:val="both"/>
        <w:rPr>
          <w:sz w:val="28"/>
          <w:szCs w:val="28"/>
        </w:rPr>
      </w:pPr>
      <w:proofErr w:type="gramStart"/>
      <w:r w:rsidRPr="00B94503">
        <w:rPr>
          <w:sz w:val="28"/>
          <w:szCs w:val="28"/>
        </w:rPr>
        <w:t>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и</w:t>
      </w:r>
      <w:proofErr w:type="gramEnd"/>
      <w:r w:rsidRPr="00B94503">
        <w:rPr>
          <w:sz w:val="28"/>
          <w:szCs w:val="28"/>
        </w:rPr>
        <w:t xml:space="preserve"> </w:t>
      </w:r>
      <w:proofErr w:type="gramStart"/>
      <w:r w:rsidRPr="00B94503">
        <w:rPr>
          <w:sz w:val="28"/>
          <w:szCs w:val="28"/>
        </w:rPr>
        <w:t>бюджета Кондинского района либо содержащих информацию о концептуальном одобрении текущей редакции проекта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нормативного правового акта регулирующему органу для проведения дополнительных публичных консультаций.</w:t>
      </w:r>
      <w:proofErr w:type="gramEnd"/>
    </w:p>
    <w:p w:rsidR="00D20769" w:rsidRPr="00B94503" w:rsidRDefault="00D20769" w:rsidP="00B94503">
      <w:pPr>
        <w:pStyle w:val="afc"/>
        <w:ind w:firstLine="709"/>
        <w:jc w:val="both"/>
        <w:rPr>
          <w:sz w:val="28"/>
          <w:szCs w:val="28"/>
        </w:rPr>
      </w:pPr>
      <w:r w:rsidRPr="00B94503">
        <w:rPr>
          <w:sz w:val="28"/>
          <w:szCs w:val="28"/>
        </w:rPr>
        <w:t>В случае наличия обоснованных предложений или замечаний уполномоченного органа, направленных на улучшение качества проекта нормативного правового акта, они также включаются в заключение об ОРВ.</w:t>
      </w:r>
    </w:p>
    <w:p w:rsidR="00D20769" w:rsidRPr="00B94503" w:rsidRDefault="00D20769" w:rsidP="00B94503">
      <w:pPr>
        <w:pStyle w:val="afc"/>
        <w:ind w:firstLine="709"/>
        <w:jc w:val="both"/>
        <w:rPr>
          <w:sz w:val="28"/>
          <w:szCs w:val="28"/>
        </w:rPr>
      </w:pPr>
      <w:r w:rsidRPr="00B94503">
        <w:rPr>
          <w:sz w:val="28"/>
          <w:szCs w:val="28"/>
        </w:rPr>
        <w:t>5.5. В случае</w:t>
      </w:r>
      <w:proofErr w:type="gramStart"/>
      <w:r w:rsidRPr="00B94503">
        <w:rPr>
          <w:sz w:val="28"/>
          <w:szCs w:val="28"/>
        </w:rPr>
        <w:t>,</w:t>
      </w:r>
      <w:proofErr w:type="gramEnd"/>
      <w:r w:rsidRPr="00B94503">
        <w:rPr>
          <w:sz w:val="28"/>
          <w:szCs w:val="28"/>
        </w:rPr>
        <w:t xml:space="preserve"> если замечания, представленные уполномоченным органом в заключении об ОРВ, регулирующий орган считает необоснованными, то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D20769" w:rsidRPr="00B94503" w:rsidRDefault="00D20769" w:rsidP="00B94503">
      <w:pPr>
        <w:pStyle w:val="afc"/>
        <w:ind w:firstLine="709"/>
        <w:jc w:val="both"/>
        <w:rPr>
          <w:sz w:val="28"/>
          <w:szCs w:val="28"/>
        </w:rPr>
      </w:pPr>
      <w:r w:rsidRPr="00B94503">
        <w:rPr>
          <w:sz w:val="28"/>
          <w:szCs w:val="28"/>
        </w:rPr>
        <w:t>Решение, принятое по результатам урегулирования разногласий, является обязательным для исполнения.</w:t>
      </w:r>
    </w:p>
    <w:p w:rsidR="00D20769" w:rsidRPr="00B94503" w:rsidRDefault="00D20769" w:rsidP="00B94503">
      <w:pPr>
        <w:pStyle w:val="afc"/>
        <w:ind w:firstLine="709"/>
        <w:jc w:val="both"/>
        <w:rPr>
          <w:rFonts w:eastAsia="Calibri"/>
          <w:sz w:val="28"/>
          <w:szCs w:val="28"/>
        </w:rPr>
      </w:pPr>
      <w:r w:rsidRPr="00B94503">
        <w:rPr>
          <w:sz w:val="28"/>
          <w:szCs w:val="28"/>
        </w:rPr>
        <w:t>5.6.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 с даты их поступления дает заключение об ОРВ</w:t>
      </w:r>
      <w:r w:rsidRPr="00B94503">
        <w:rPr>
          <w:rFonts w:eastAsia="Calibri"/>
          <w:sz w:val="28"/>
          <w:szCs w:val="28"/>
        </w:rPr>
        <w:t xml:space="preserve">, и направляет его в регулирующий орган </w:t>
      </w:r>
      <w:r w:rsidRPr="00B94503">
        <w:rPr>
          <w:sz w:val="28"/>
          <w:szCs w:val="28"/>
        </w:rPr>
        <w:t>через СЭД с использованием электронной подписи</w:t>
      </w:r>
      <w:r w:rsidRPr="00B94503">
        <w:rPr>
          <w:rFonts w:eastAsia="Calibri"/>
          <w:sz w:val="28"/>
          <w:szCs w:val="28"/>
        </w:rPr>
        <w:t>.</w:t>
      </w:r>
    </w:p>
    <w:p w:rsidR="00D20769" w:rsidRPr="00B94503" w:rsidRDefault="00D20769" w:rsidP="00B94503">
      <w:pPr>
        <w:pStyle w:val="afc"/>
        <w:ind w:firstLine="709"/>
        <w:jc w:val="both"/>
        <w:rPr>
          <w:sz w:val="28"/>
          <w:szCs w:val="28"/>
        </w:rPr>
      </w:pPr>
      <w:r w:rsidRPr="00B94503">
        <w:rPr>
          <w:sz w:val="28"/>
          <w:szCs w:val="28"/>
        </w:rPr>
        <w:t xml:space="preserve">5.7. Заключение об ОРВ подлежит опубликованию регулирующим органом на портале проектов нормативных правовых актов не позднее </w:t>
      </w:r>
      <w:r w:rsidR="00355CA1">
        <w:rPr>
          <w:sz w:val="28"/>
          <w:szCs w:val="28"/>
        </w:rPr>
        <w:t xml:space="preserve">                       </w:t>
      </w:r>
      <w:r w:rsidRPr="00B94503">
        <w:rPr>
          <w:sz w:val="28"/>
          <w:szCs w:val="28"/>
        </w:rPr>
        <w:t>3 рабочих дней со дня его подписания.</w:t>
      </w:r>
    </w:p>
    <w:p w:rsidR="00D20769" w:rsidRPr="00B94503" w:rsidRDefault="00D20769" w:rsidP="00B94503">
      <w:pPr>
        <w:pStyle w:val="afc"/>
        <w:ind w:firstLine="709"/>
        <w:jc w:val="both"/>
        <w:rPr>
          <w:sz w:val="28"/>
          <w:szCs w:val="28"/>
        </w:rPr>
      </w:pPr>
      <w:r w:rsidRPr="00B94503">
        <w:rPr>
          <w:sz w:val="28"/>
          <w:szCs w:val="28"/>
        </w:rPr>
        <w:t>5.8. Регулирующий орган в течение 3 рабочих дней со дня официального опубликования нормативного правового акта размещает его на портале проектов нормативных правовых актов.</w:t>
      </w:r>
    </w:p>
    <w:p w:rsidR="00D20769" w:rsidRPr="00B94503" w:rsidRDefault="00D20769" w:rsidP="00B94503">
      <w:pPr>
        <w:pStyle w:val="afc"/>
        <w:ind w:firstLine="709"/>
        <w:jc w:val="both"/>
        <w:rPr>
          <w:sz w:val="28"/>
          <w:szCs w:val="28"/>
        </w:rPr>
      </w:pPr>
    </w:p>
    <w:p w:rsidR="00D20769" w:rsidRPr="00B94503" w:rsidRDefault="00D20769" w:rsidP="008A26CA">
      <w:pPr>
        <w:pStyle w:val="2"/>
        <w:jc w:val="center"/>
        <w:rPr>
          <w:rFonts w:eastAsia="Calibri"/>
          <w:szCs w:val="28"/>
          <w:lang w:eastAsia="en-US"/>
        </w:rPr>
      </w:pPr>
      <w:r w:rsidRPr="00B94503">
        <w:rPr>
          <w:rFonts w:eastAsia="Calibri"/>
          <w:szCs w:val="28"/>
          <w:lang w:eastAsia="en-US"/>
        </w:rPr>
        <w:t xml:space="preserve">Раздел </w:t>
      </w:r>
      <w:r w:rsidRPr="00B94503">
        <w:rPr>
          <w:rFonts w:eastAsia="Calibri"/>
          <w:szCs w:val="28"/>
          <w:lang w:val="en-US" w:eastAsia="en-US"/>
        </w:rPr>
        <w:t>VI</w:t>
      </w:r>
      <w:r w:rsidRPr="00B94503">
        <w:rPr>
          <w:rFonts w:eastAsia="Calibri"/>
          <w:szCs w:val="28"/>
          <w:lang w:eastAsia="en-US"/>
        </w:rPr>
        <w:t>. Порядок проведения экспертизы муниципальных нормативных правовых актов</w:t>
      </w:r>
    </w:p>
    <w:p w:rsidR="00D20769" w:rsidRPr="00B94503" w:rsidRDefault="00D20769" w:rsidP="00B94503">
      <w:pPr>
        <w:pStyle w:val="afc"/>
        <w:jc w:val="both"/>
        <w:rPr>
          <w:strike/>
          <w:sz w:val="28"/>
          <w:szCs w:val="28"/>
        </w:rPr>
      </w:pPr>
    </w:p>
    <w:p w:rsidR="00D20769" w:rsidRPr="00B94503" w:rsidRDefault="00D20769" w:rsidP="00B94503">
      <w:pPr>
        <w:widowControl w:val="0"/>
        <w:autoSpaceDE w:val="0"/>
        <w:autoSpaceDN w:val="0"/>
        <w:ind w:firstLine="709"/>
        <w:jc w:val="both"/>
        <w:rPr>
          <w:sz w:val="28"/>
          <w:szCs w:val="28"/>
        </w:rPr>
      </w:pPr>
      <w:r w:rsidRPr="00B94503">
        <w:rPr>
          <w:sz w:val="28"/>
          <w:szCs w:val="28"/>
        </w:rPr>
        <w:t>6.1.</w:t>
      </w:r>
      <w:r w:rsidR="00355CA1">
        <w:rPr>
          <w:sz w:val="28"/>
          <w:szCs w:val="28"/>
        </w:rPr>
        <w:t xml:space="preserve"> </w:t>
      </w:r>
      <w:r w:rsidRPr="00B94503">
        <w:rPr>
          <w:sz w:val="28"/>
          <w:szCs w:val="28"/>
        </w:rPr>
        <w:t xml:space="preserve">Экспертиза проводится в отношении муниципальных нормативных </w:t>
      </w:r>
      <w:r w:rsidRPr="00B94503">
        <w:rPr>
          <w:sz w:val="28"/>
          <w:szCs w:val="28"/>
        </w:rPr>
        <w:lastRenderedPageBreak/>
        <w:t>правовых актов, затрагивающих вопросы осуществления предпринимательской и инвестиционной деятельности в целях выявления в них положений:</w:t>
      </w:r>
    </w:p>
    <w:p w:rsidR="00D20769" w:rsidRPr="00B94503" w:rsidRDefault="00D20769" w:rsidP="00B94503">
      <w:pPr>
        <w:widowControl w:val="0"/>
        <w:autoSpaceDE w:val="0"/>
        <w:autoSpaceDN w:val="0"/>
        <w:ind w:firstLine="709"/>
        <w:jc w:val="both"/>
        <w:rPr>
          <w:sz w:val="28"/>
          <w:szCs w:val="28"/>
        </w:rPr>
      </w:pPr>
      <w:proofErr w:type="gramStart"/>
      <w:r w:rsidRPr="00B94503">
        <w:rPr>
          <w:sz w:val="28"/>
          <w:szCs w:val="28"/>
        </w:rPr>
        <w:t>6.1.1. содержащих избыточные обязанности, запреты и ограничения для субъектов предпринимательской и инвестиционной деятельности;</w:t>
      </w:r>
      <w:proofErr w:type="gramEnd"/>
    </w:p>
    <w:p w:rsidR="00D20769" w:rsidRPr="00B94503" w:rsidRDefault="00D20769" w:rsidP="00B94503">
      <w:pPr>
        <w:widowControl w:val="0"/>
        <w:autoSpaceDE w:val="0"/>
        <w:autoSpaceDN w:val="0"/>
        <w:ind w:firstLine="709"/>
        <w:jc w:val="both"/>
        <w:rPr>
          <w:sz w:val="28"/>
          <w:szCs w:val="28"/>
        </w:rPr>
      </w:pPr>
      <w:r w:rsidRPr="00B94503">
        <w:rPr>
          <w:sz w:val="28"/>
          <w:szCs w:val="28"/>
        </w:rPr>
        <w:t>6.1.2</w:t>
      </w:r>
      <w:r w:rsidR="00613890">
        <w:rPr>
          <w:sz w:val="28"/>
          <w:szCs w:val="28"/>
        </w:rPr>
        <w:t>.</w:t>
      </w:r>
      <w:r w:rsidRPr="00B94503">
        <w:rPr>
          <w:sz w:val="28"/>
          <w:szCs w:val="28"/>
        </w:rPr>
        <w:t xml:space="preserve"> предусматривающих необоснованные расходы субъектов предпринимательской и инвестиционной деятельности и бюджета муниципального образования. </w:t>
      </w:r>
    </w:p>
    <w:p w:rsidR="00D20769" w:rsidRPr="00B94503" w:rsidRDefault="00D20769" w:rsidP="00B94503">
      <w:pPr>
        <w:ind w:firstLine="709"/>
        <w:jc w:val="both"/>
        <w:rPr>
          <w:sz w:val="28"/>
          <w:szCs w:val="28"/>
        </w:rPr>
      </w:pPr>
      <w:r w:rsidRPr="00B94503">
        <w:rPr>
          <w:sz w:val="28"/>
          <w:szCs w:val="28"/>
        </w:rPr>
        <w:t xml:space="preserve">6.2. Перечень нормативных правовых актов, затрагивающих вопросы осуществления предпринимательской и инвестиционной деятельности, подлежащих экспертизе, определяется планом, утверждаемым ежегодно не позднее 25 января текущего года уполномоченным органом, с учетом предложений органа, осуществляющего экспертизу </w:t>
      </w:r>
      <w:r w:rsidRPr="00B94503">
        <w:rPr>
          <w:rFonts w:eastAsia="Calibri"/>
          <w:sz w:val="28"/>
          <w:szCs w:val="28"/>
          <w:lang w:eastAsia="en-US"/>
        </w:rPr>
        <w:t>муниципальных нормативных правовых актов</w:t>
      </w:r>
      <w:r w:rsidRPr="00B94503">
        <w:rPr>
          <w:sz w:val="28"/>
          <w:szCs w:val="28"/>
        </w:rPr>
        <w:t>, и участников публичных консультаций.</w:t>
      </w:r>
    </w:p>
    <w:p w:rsidR="00D20769" w:rsidRPr="00B94503" w:rsidRDefault="00D20769" w:rsidP="00B94503">
      <w:pPr>
        <w:ind w:firstLine="709"/>
        <w:jc w:val="both"/>
        <w:rPr>
          <w:sz w:val="28"/>
          <w:szCs w:val="28"/>
        </w:rPr>
      </w:pPr>
      <w:r w:rsidRPr="00B94503">
        <w:rPr>
          <w:sz w:val="28"/>
          <w:szCs w:val="28"/>
        </w:rPr>
        <w:t xml:space="preserve">Срок публичного </w:t>
      </w:r>
      <w:proofErr w:type="gramStart"/>
      <w:r w:rsidRPr="00B94503">
        <w:rPr>
          <w:sz w:val="28"/>
          <w:szCs w:val="28"/>
        </w:rPr>
        <w:t>обсуждения проекта плана проведения экспертиз</w:t>
      </w:r>
      <w:proofErr w:type="gramEnd"/>
      <w:r w:rsidRPr="00B94503">
        <w:rPr>
          <w:sz w:val="28"/>
          <w:szCs w:val="28"/>
        </w:rPr>
        <w:t xml:space="preserve"> составляет не менее 20 рабочих дней со дня его размещения уполномоченным органом на портале проектов нормативных правовых актов.</w:t>
      </w:r>
    </w:p>
    <w:p w:rsidR="00D20769" w:rsidRPr="00B94503" w:rsidRDefault="00D20769" w:rsidP="00B94503">
      <w:pPr>
        <w:ind w:firstLine="709"/>
        <w:jc w:val="both"/>
        <w:rPr>
          <w:sz w:val="28"/>
          <w:szCs w:val="28"/>
        </w:rPr>
      </w:pPr>
      <w:r w:rsidRPr="00B94503">
        <w:rPr>
          <w:sz w:val="28"/>
          <w:szCs w:val="28"/>
        </w:rPr>
        <w:t>Утвержденный план проведения экспертиз размещает уполномоченный орган на портале проектов нормативных правовых актов.</w:t>
      </w:r>
    </w:p>
    <w:p w:rsidR="00D20769" w:rsidRPr="00B94503" w:rsidRDefault="00D20769" w:rsidP="00B94503">
      <w:pPr>
        <w:pStyle w:val="afc"/>
        <w:ind w:firstLine="709"/>
        <w:jc w:val="both"/>
        <w:rPr>
          <w:sz w:val="28"/>
          <w:szCs w:val="28"/>
        </w:rPr>
      </w:pPr>
      <w:bookmarkStart w:id="15" w:name="Par11"/>
      <w:bookmarkEnd w:id="15"/>
      <w:r w:rsidRPr="00B94503">
        <w:rPr>
          <w:sz w:val="28"/>
          <w:szCs w:val="28"/>
        </w:rPr>
        <w:t>6.3.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w:t>
      </w:r>
    </w:p>
    <w:p w:rsidR="00D20769" w:rsidRPr="00B94503" w:rsidRDefault="00D20769" w:rsidP="00B94503">
      <w:pPr>
        <w:pStyle w:val="afc"/>
        <w:ind w:firstLine="709"/>
        <w:jc w:val="both"/>
        <w:rPr>
          <w:sz w:val="28"/>
          <w:szCs w:val="28"/>
        </w:rPr>
      </w:pPr>
      <w:r w:rsidRPr="00B94503">
        <w:rPr>
          <w:sz w:val="28"/>
          <w:szCs w:val="28"/>
        </w:rPr>
        <w:t>6.3.1. Муниципальный нормативный правовой акт в редакции, действующей на дату размещения.</w:t>
      </w:r>
    </w:p>
    <w:p w:rsidR="00D20769" w:rsidRPr="00B94503" w:rsidRDefault="00D20769" w:rsidP="00B94503">
      <w:pPr>
        <w:pStyle w:val="afc"/>
        <w:ind w:firstLine="709"/>
        <w:jc w:val="both"/>
        <w:rPr>
          <w:sz w:val="28"/>
          <w:szCs w:val="28"/>
        </w:rPr>
      </w:pPr>
      <w:r w:rsidRPr="00B94503">
        <w:rPr>
          <w:sz w:val="28"/>
          <w:szCs w:val="28"/>
        </w:rPr>
        <w:t xml:space="preserve">6.3.2. </w:t>
      </w:r>
      <w:r w:rsidRPr="00FB2822">
        <w:rPr>
          <w:sz w:val="28"/>
          <w:szCs w:val="28"/>
        </w:rPr>
        <w:t>Уведомление о проведении публичных консультаций по муниципальному нормативному правовому</w:t>
      </w:r>
      <w:r w:rsidRPr="00B94503">
        <w:rPr>
          <w:sz w:val="28"/>
          <w:szCs w:val="28"/>
        </w:rPr>
        <w:t xml:space="preserve"> акту (приложение 9 к Порядку).</w:t>
      </w:r>
    </w:p>
    <w:p w:rsidR="00D20769" w:rsidRPr="00B94503" w:rsidRDefault="00D20769" w:rsidP="00B94503">
      <w:pPr>
        <w:pStyle w:val="afc"/>
        <w:ind w:firstLine="709"/>
        <w:jc w:val="both"/>
        <w:rPr>
          <w:sz w:val="28"/>
          <w:szCs w:val="28"/>
        </w:rPr>
      </w:pPr>
      <w:r w:rsidRPr="00B94503">
        <w:rPr>
          <w:sz w:val="28"/>
          <w:szCs w:val="28"/>
        </w:rPr>
        <w:t>6.3.3. Перечень вопросов, предлагаемых к обсуждению, или опросный лист (приложение 10 к Порядку).</w:t>
      </w:r>
    </w:p>
    <w:p w:rsidR="00D20769" w:rsidRPr="00B94503" w:rsidRDefault="00D20769" w:rsidP="00B94503">
      <w:pPr>
        <w:pStyle w:val="afc"/>
        <w:ind w:firstLine="709"/>
        <w:jc w:val="both"/>
        <w:rPr>
          <w:sz w:val="28"/>
          <w:szCs w:val="28"/>
        </w:rPr>
      </w:pPr>
      <w:r w:rsidRPr="00B94503">
        <w:rPr>
          <w:sz w:val="28"/>
          <w:szCs w:val="28"/>
        </w:rPr>
        <w:t xml:space="preserve">6.3.4. </w:t>
      </w:r>
      <w:r w:rsidRPr="00FB2822">
        <w:rPr>
          <w:sz w:val="28"/>
          <w:szCs w:val="28"/>
        </w:rPr>
        <w:t xml:space="preserve">Пояснительную записку к муниципальному нормативному правовому акту (приложение </w:t>
      </w:r>
      <w:r w:rsidR="00355CA1" w:rsidRPr="00FB2822">
        <w:rPr>
          <w:sz w:val="28"/>
          <w:szCs w:val="28"/>
        </w:rPr>
        <w:t>6</w:t>
      </w:r>
      <w:r w:rsidRPr="00FB2822">
        <w:rPr>
          <w:sz w:val="28"/>
          <w:szCs w:val="28"/>
        </w:rPr>
        <w:t xml:space="preserve"> к Порядку</w:t>
      </w:r>
      <w:r w:rsidRPr="00B94503">
        <w:rPr>
          <w:sz w:val="28"/>
          <w:szCs w:val="28"/>
        </w:rPr>
        <w:t>).</w:t>
      </w:r>
    </w:p>
    <w:p w:rsidR="00D20769" w:rsidRPr="00B94503" w:rsidRDefault="00D20769" w:rsidP="00B94503">
      <w:pPr>
        <w:pStyle w:val="afc"/>
        <w:ind w:firstLine="709"/>
        <w:jc w:val="both"/>
        <w:rPr>
          <w:sz w:val="28"/>
          <w:szCs w:val="28"/>
        </w:rPr>
      </w:pPr>
      <w:r w:rsidRPr="00B94503">
        <w:rPr>
          <w:sz w:val="28"/>
          <w:szCs w:val="28"/>
        </w:rPr>
        <w:t>6.3.5. Сводный отчет (приложение 11 к Порядку).</w:t>
      </w:r>
    </w:p>
    <w:p w:rsidR="00D20769" w:rsidRPr="00B94503" w:rsidRDefault="00D20769" w:rsidP="00B94503">
      <w:pPr>
        <w:ind w:firstLine="709"/>
        <w:jc w:val="both"/>
        <w:rPr>
          <w:sz w:val="28"/>
          <w:szCs w:val="28"/>
        </w:rPr>
      </w:pPr>
      <w:r w:rsidRPr="00B94503">
        <w:rPr>
          <w:sz w:val="28"/>
          <w:szCs w:val="28"/>
        </w:rPr>
        <w:t>6.3.6. Письма, заключения, протоколы, поручения, а также иные документы, связанные с принятием нормативного правового акта.</w:t>
      </w:r>
    </w:p>
    <w:p w:rsidR="00D20769" w:rsidRPr="00B94503" w:rsidRDefault="00D20769" w:rsidP="00B94503">
      <w:pPr>
        <w:pStyle w:val="afc"/>
        <w:ind w:firstLine="709"/>
        <w:jc w:val="both"/>
        <w:rPr>
          <w:sz w:val="28"/>
          <w:szCs w:val="28"/>
        </w:rPr>
      </w:pPr>
      <w:r w:rsidRPr="00B94503">
        <w:rPr>
          <w:sz w:val="28"/>
          <w:szCs w:val="28"/>
        </w:rPr>
        <w:t>6.4. Публичные консультации проводятся в течение 25 рабочих дней со дня, установленного для начала экспертизы.</w:t>
      </w:r>
    </w:p>
    <w:p w:rsidR="00D20769" w:rsidRPr="00B94503" w:rsidRDefault="00D20769" w:rsidP="00B94503">
      <w:pPr>
        <w:pStyle w:val="afc"/>
        <w:ind w:firstLine="709"/>
        <w:jc w:val="both"/>
        <w:rPr>
          <w:sz w:val="28"/>
          <w:szCs w:val="28"/>
        </w:rPr>
      </w:pPr>
      <w:r w:rsidRPr="00B94503">
        <w:rPr>
          <w:sz w:val="28"/>
          <w:szCs w:val="28"/>
        </w:rPr>
        <w:t xml:space="preserve">6.5. Орган, осуществляющий экспертизу муниципальных нормативных правовых актов, одновременно с размещением документов, указанных в </w:t>
      </w:r>
      <w:hyperlink r:id="rId23" w:anchor="Par11" w:history="1">
        <w:r w:rsidRPr="00B94503">
          <w:rPr>
            <w:rStyle w:val="af2"/>
            <w:color w:val="auto"/>
            <w:sz w:val="28"/>
            <w:szCs w:val="28"/>
            <w:u w:val="none"/>
          </w:rPr>
          <w:t>пункте 6.3</w:t>
        </w:r>
      </w:hyperlink>
      <w:r w:rsidR="00355CA1" w:rsidRPr="00355CA1">
        <w:rPr>
          <w:sz w:val="28"/>
          <w:szCs w:val="28"/>
        </w:rPr>
        <w:t xml:space="preserve"> </w:t>
      </w:r>
      <w:r w:rsidR="00355CA1" w:rsidRPr="00B94503">
        <w:rPr>
          <w:sz w:val="28"/>
          <w:szCs w:val="28"/>
        </w:rPr>
        <w:t xml:space="preserve">раздела </w:t>
      </w:r>
      <w:r w:rsidR="00355CA1" w:rsidRPr="00B94503">
        <w:rPr>
          <w:sz w:val="28"/>
          <w:szCs w:val="28"/>
          <w:lang w:val="en-US"/>
        </w:rPr>
        <w:t>VI</w:t>
      </w:r>
      <w:r w:rsidRPr="00B94503">
        <w:rPr>
          <w:sz w:val="28"/>
          <w:szCs w:val="28"/>
        </w:rPr>
        <w:t xml:space="preserve">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w:t>
      </w:r>
      <w:proofErr w:type="gramStart"/>
      <w:r w:rsidRPr="00B94503">
        <w:rPr>
          <w:sz w:val="28"/>
          <w:szCs w:val="28"/>
        </w:rPr>
        <w:t>числе</w:t>
      </w:r>
      <w:proofErr w:type="gramEnd"/>
      <w:r w:rsidRPr="00B94503">
        <w:rPr>
          <w:sz w:val="28"/>
          <w:szCs w:val="28"/>
        </w:rPr>
        <w:t xml:space="preserve"> с которыми заключены соглашения о взаимодействии при проведении ОРВ (экспертизы), а также иных лиц, интересы которых затронуты правовым регулированием.</w:t>
      </w:r>
    </w:p>
    <w:p w:rsidR="00D20769" w:rsidRPr="00B94503" w:rsidRDefault="00D20769" w:rsidP="00B94503">
      <w:pPr>
        <w:pStyle w:val="afc"/>
        <w:ind w:firstLine="709"/>
        <w:jc w:val="both"/>
        <w:rPr>
          <w:sz w:val="28"/>
          <w:szCs w:val="28"/>
        </w:rPr>
      </w:pPr>
      <w:r w:rsidRPr="00B94503">
        <w:rPr>
          <w:sz w:val="28"/>
          <w:szCs w:val="28"/>
        </w:rPr>
        <w:t xml:space="preserve">6.6. </w:t>
      </w:r>
      <w:proofErr w:type="gramStart"/>
      <w:r w:rsidRPr="00B94503">
        <w:rPr>
          <w:sz w:val="28"/>
          <w:szCs w:val="28"/>
        </w:rPr>
        <w:t xml:space="preserve">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Кондинского района, </w:t>
      </w:r>
      <w:r w:rsidRPr="00B94503">
        <w:rPr>
          <w:sz w:val="28"/>
          <w:szCs w:val="28"/>
        </w:rPr>
        <w:lastRenderedPageBreak/>
        <w:t xml:space="preserve">опросы заинтересованных лиц, в том числе проводимые на официальных сайтах органов местного самоуправления Кондинского района </w:t>
      </w:r>
      <w:r w:rsidR="00613890">
        <w:rPr>
          <w:sz w:val="28"/>
          <w:szCs w:val="28"/>
        </w:rPr>
        <w:t xml:space="preserve">                           </w:t>
      </w:r>
      <w:r w:rsidRPr="00B94503">
        <w:rPr>
          <w:sz w:val="28"/>
          <w:szCs w:val="28"/>
        </w:rPr>
        <w:t>Ханты-Мансийского автономного округа – Югры</w:t>
      </w:r>
      <w:r w:rsidR="00B94503">
        <w:rPr>
          <w:sz w:val="28"/>
          <w:szCs w:val="28"/>
        </w:rPr>
        <w:t xml:space="preserve"> </w:t>
      </w:r>
      <w:r w:rsidRPr="00B94503">
        <w:rPr>
          <w:sz w:val="28"/>
          <w:szCs w:val="28"/>
        </w:rPr>
        <w:t>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w:t>
      </w:r>
      <w:proofErr w:type="gramEnd"/>
      <w:r w:rsidRPr="00B94503">
        <w:rPr>
          <w:sz w:val="28"/>
          <w:szCs w:val="28"/>
        </w:rPr>
        <w:t xml:space="preserve"> заинтересованными лицами.</w:t>
      </w:r>
    </w:p>
    <w:p w:rsidR="00D20769" w:rsidRPr="00B94503" w:rsidRDefault="00D20769" w:rsidP="00B94503">
      <w:pPr>
        <w:pStyle w:val="afc"/>
        <w:ind w:firstLine="709"/>
        <w:jc w:val="both"/>
        <w:rPr>
          <w:sz w:val="28"/>
          <w:szCs w:val="28"/>
        </w:rPr>
      </w:pPr>
      <w:r w:rsidRPr="00B94503">
        <w:rPr>
          <w:sz w:val="28"/>
          <w:szCs w:val="28"/>
        </w:rPr>
        <w:t>6.7. Сводный отчет формирует орган, осуществляющий экспертизу, и подписывает руководитель или заместитель руководителя органа власти, осуществляющего экспертизу.</w:t>
      </w:r>
    </w:p>
    <w:p w:rsidR="00D20769" w:rsidRPr="00B94503" w:rsidRDefault="00D20769" w:rsidP="00B94503">
      <w:pPr>
        <w:pStyle w:val="afc"/>
        <w:ind w:firstLine="709"/>
        <w:jc w:val="both"/>
        <w:rPr>
          <w:sz w:val="28"/>
          <w:szCs w:val="28"/>
        </w:rPr>
      </w:pPr>
      <w:r w:rsidRPr="00B94503">
        <w:rPr>
          <w:sz w:val="28"/>
          <w:szCs w:val="28"/>
        </w:rPr>
        <w:t xml:space="preserve">6.8. Проведение публичных консультаций начинается одновременно </w:t>
      </w:r>
      <w:proofErr w:type="gramStart"/>
      <w:r w:rsidRPr="00B94503">
        <w:rPr>
          <w:sz w:val="28"/>
          <w:szCs w:val="28"/>
        </w:rPr>
        <w:t>с даты размещения</w:t>
      </w:r>
      <w:proofErr w:type="gramEnd"/>
      <w:r w:rsidRPr="00B94503">
        <w:rPr>
          <w:sz w:val="28"/>
          <w:szCs w:val="28"/>
        </w:rPr>
        <w:t xml:space="preserve"> органом, осуществляющим экспертизу, на портале проектов нормативных правовых актов нормативного правового акта и документов, указанных в </w:t>
      </w:r>
      <w:hyperlink r:id="rId24" w:anchor="Par11" w:history="1">
        <w:r w:rsidRPr="00B94503">
          <w:rPr>
            <w:rStyle w:val="af2"/>
            <w:color w:val="auto"/>
            <w:sz w:val="28"/>
            <w:szCs w:val="28"/>
            <w:u w:val="none"/>
          </w:rPr>
          <w:t>пункте 6.3</w:t>
        </w:r>
      </w:hyperlink>
      <w:r w:rsidRPr="00B94503">
        <w:rPr>
          <w:sz w:val="28"/>
          <w:szCs w:val="28"/>
        </w:rPr>
        <w:t xml:space="preserve"> </w:t>
      </w:r>
      <w:r w:rsidR="00355CA1" w:rsidRPr="00B94503">
        <w:rPr>
          <w:sz w:val="28"/>
          <w:szCs w:val="28"/>
        </w:rPr>
        <w:t xml:space="preserve">раздела </w:t>
      </w:r>
      <w:r w:rsidR="00355CA1" w:rsidRPr="00B94503">
        <w:rPr>
          <w:sz w:val="28"/>
          <w:szCs w:val="28"/>
          <w:lang w:val="en-US"/>
        </w:rPr>
        <w:t>VI</w:t>
      </w:r>
      <w:r w:rsidRPr="00B94503">
        <w:rPr>
          <w:sz w:val="28"/>
          <w:szCs w:val="28"/>
        </w:rPr>
        <w:t xml:space="preserve"> Порядка.</w:t>
      </w:r>
    </w:p>
    <w:p w:rsidR="00D20769" w:rsidRPr="00B94503" w:rsidRDefault="00D20769" w:rsidP="00B94503">
      <w:pPr>
        <w:ind w:firstLine="709"/>
        <w:jc w:val="both"/>
        <w:rPr>
          <w:sz w:val="28"/>
          <w:szCs w:val="28"/>
        </w:rPr>
      </w:pPr>
      <w:r w:rsidRPr="00B94503">
        <w:rPr>
          <w:sz w:val="28"/>
          <w:szCs w:val="28"/>
        </w:rPr>
        <w:t>6.9. Результаты публичных консультаций оформляются сводкой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D20769" w:rsidRPr="00B94503" w:rsidRDefault="00D20769" w:rsidP="00B94503">
      <w:pPr>
        <w:ind w:firstLine="709"/>
        <w:jc w:val="both"/>
        <w:rPr>
          <w:sz w:val="28"/>
          <w:szCs w:val="28"/>
        </w:rPr>
      </w:pPr>
      <w:r w:rsidRPr="00B94503">
        <w:rPr>
          <w:sz w:val="28"/>
          <w:szCs w:val="28"/>
        </w:rPr>
        <w:t>В сводке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нормативный правовой акт; в случае отказа от использования предложений и (или) замечаний указываются причины принятия такого решения).</w:t>
      </w:r>
    </w:p>
    <w:p w:rsidR="00D20769" w:rsidRPr="00B94503" w:rsidRDefault="00D20769" w:rsidP="00B94503">
      <w:pPr>
        <w:ind w:firstLine="709"/>
        <w:jc w:val="both"/>
        <w:rPr>
          <w:sz w:val="28"/>
          <w:szCs w:val="28"/>
        </w:rPr>
      </w:pPr>
      <w:r w:rsidRPr="00B94503">
        <w:rPr>
          <w:sz w:val="28"/>
          <w:szCs w:val="28"/>
        </w:rPr>
        <w:t>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пунктом 6.5</w:t>
      </w:r>
      <w:r w:rsidR="00355CA1">
        <w:rPr>
          <w:sz w:val="28"/>
          <w:szCs w:val="28"/>
        </w:rPr>
        <w:t xml:space="preserve"> </w:t>
      </w:r>
      <w:r w:rsidR="00355CA1" w:rsidRPr="00B94503">
        <w:rPr>
          <w:sz w:val="28"/>
          <w:szCs w:val="28"/>
        </w:rPr>
        <w:t xml:space="preserve">раздела </w:t>
      </w:r>
      <w:r w:rsidR="00355CA1" w:rsidRPr="00B94503">
        <w:rPr>
          <w:sz w:val="28"/>
          <w:szCs w:val="28"/>
          <w:lang w:val="en-US"/>
        </w:rPr>
        <w:t>VI</w:t>
      </w:r>
      <w:r w:rsidRPr="00B94503">
        <w:rPr>
          <w:sz w:val="28"/>
          <w:szCs w:val="28"/>
        </w:rPr>
        <w:t xml:space="preserve"> Порядка.</w:t>
      </w:r>
    </w:p>
    <w:p w:rsidR="00D20769" w:rsidRPr="00B94503" w:rsidRDefault="00D20769" w:rsidP="00B94503">
      <w:pPr>
        <w:ind w:firstLine="709"/>
        <w:jc w:val="both"/>
        <w:rPr>
          <w:sz w:val="28"/>
          <w:szCs w:val="28"/>
        </w:rPr>
      </w:pPr>
      <w:proofErr w:type="gramStart"/>
      <w:r w:rsidRPr="00B94503">
        <w:rPr>
          <w:sz w:val="28"/>
          <w:szCs w:val="28"/>
        </w:rPr>
        <w:t>В случае поступления в адрес органа, осуществляющего экспертизу,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w:t>
      </w:r>
      <w:proofErr w:type="gramEnd"/>
      <w:r w:rsidRPr="00B94503">
        <w:rPr>
          <w:sz w:val="28"/>
          <w:szCs w:val="28"/>
        </w:rPr>
        <w:t xml:space="preserve"> предпринимательской и инвестиционной деятельности и бюджета Кондинского района либо содержащих информацию о концептуальном одобрении текущей редакции нормативного правового акта, орган, осуществляющий экспертизу, проводит дополнительные публичные консультации в соответствии с последовательностью процедур, установленных Порядком.</w:t>
      </w:r>
    </w:p>
    <w:p w:rsidR="00D20769" w:rsidRPr="00B94503" w:rsidRDefault="00D20769" w:rsidP="00B94503">
      <w:pPr>
        <w:ind w:firstLine="709"/>
        <w:jc w:val="both"/>
        <w:rPr>
          <w:sz w:val="28"/>
          <w:szCs w:val="28"/>
        </w:rPr>
      </w:pPr>
      <w:r w:rsidRPr="00B94503">
        <w:rPr>
          <w:sz w:val="28"/>
          <w:szCs w:val="28"/>
        </w:rPr>
        <w:t xml:space="preserve">6.10. </w:t>
      </w:r>
      <w:proofErr w:type="gramStart"/>
      <w:r w:rsidRPr="00B94503">
        <w:rPr>
          <w:sz w:val="28"/>
          <w:szCs w:val="28"/>
        </w:rPr>
        <w:t xml:space="preserve">По результатам рассмотрения предложений, полученных в ходе проведения публичных консультаций, сводный отчет, сводку предложений и (или) пояснительную записку дорабатывает орган, осуществляющий экспертизу, после чего размещает указанные документы вместе со сводкой предложений на портале проектов нормативных правовых актов  не позднее </w:t>
      </w:r>
      <w:r w:rsidR="00355CA1">
        <w:rPr>
          <w:sz w:val="28"/>
          <w:szCs w:val="28"/>
        </w:rPr>
        <w:t xml:space="preserve">               </w:t>
      </w:r>
      <w:r w:rsidRPr="00B94503">
        <w:rPr>
          <w:sz w:val="28"/>
          <w:szCs w:val="28"/>
        </w:rPr>
        <w:lastRenderedPageBreak/>
        <w:t>10 рабочих дней со дня окончания публичных консультаций и направляет в уполномоченный орган для подготовки заключения об экспертизе.</w:t>
      </w:r>
      <w:proofErr w:type="gramEnd"/>
    </w:p>
    <w:p w:rsidR="00D20769" w:rsidRPr="00B94503" w:rsidRDefault="00D20769" w:rsidP="00B94503">
      <w:pPr>
        <w:ind w:firstLine="709"/>
        <w:jc w:val="both"/>
        <w:rPr>
          <w:sz w:val="28"/>
          <w:szCs w:val="28"/>
        </w:rPr>
      </w:pPr>
      <w:r w:rsidRPr="00B94503">
        <w:rPr>
          <w:sz w:val="28"/>
          <w:szCs w:val="28"/>
        </w:rPr>
        <w:t>Орган, осуществляющий экспертизу, письменно информирует участников публичных консультаций о результатах рассмотрения их предложений и (или) замечаний.</w:t>
      </w:r>
    </w:p>
    <w:p w:rsidR="00D20769" w:rsidRPr="00B94503" w:rsidRDefault="00D20769" w:rsidP="00B94503">
      <w:pPr>
        <w:pStyle w:val="afc"/>
        <w:ind w:firstLine="709"/>
        <w:jc w:val="both"/>
        <w:rPr>
          <w:sz w:val="28"/>
          <w:szCs w:val="28"/>
        </w:rPr>
      </w:pPr>
      <w:r w:rsidRPr="00B94503">
        <w:rPr>
          <w:sz w:val="28"/>
          <w:szCs w:val="28"/>
        </w:rPr>
        <w:t xml:space="preserve">6.11. </w:t>
      </w:r>
      <w:proofErr w:type="gramStart"/>
      <w:r w:rsidRPr="00B94503">
        <w:rPr>
          <w:sz w:val="28"/>
          <w:szCs w:val="28"/>
        </w:rPr>
        <w:t xml:space="preserve">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власти, осуществляющий экспертизу, обязан до направления документов, указанных в </w:t>
      </w:r>
      <w:hyperlink r:id="rId25" w:anchor="Par28" w:history="1">
        <w:r w:rsidRPr="00B94503">
          <w:rPr>
            <w:rStyle w:val="af2"/>
            <w:color w:val="auto"/>
            <w:sz w:val="28"/>
            <w:szCs w:val="28"/>
            <w:u w:val="none"/>
          </w:rPr>
          <w:t>пункте 6.12</w:t>
        </w:r>
      </w:hyperlink>
      <w:r w:rsidRPr="00B94503">
        <w:rPr>
          <w:sz w:val="28"/>
          <w:szCs w:val="28"/>
        </w:rPr>
        <w:t xml:space="preserve"> </w:t>
      </w:r>
      <w:r w:rsidR="00355CA1" w:rsidRPr="00B94503">
        <w:rPr>
          <w:sz w:val="28"/>
          <w:szCs w:val="28"/>
        </w:rPr>
        <w:t xml:space="preserve">раздела </w:t>
      </w:r>
      <w:r w:rsidR="00355CA1" w:rsidRPr="00B94503">
        <w:rPr>
          <w:sz w:val="28"/>
          <w:szCs w:val="28"/>
          <w:lang w:val="en-US"/>
        </w:rPr>
        <w:t>VI</w:t>
      </w:r>
      <w:r w:rsidRPr="00B94503">
        <w:rPr>
          <w:sz w:val="28"/>
          <w:szCs w:val="28"/>
        </w:rP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D20769" w:rsidRPr="00B94503" w:rsidRDefault="00D20769" w:rsidP="00B94503">
      <w:pPr>
        <w:pStyle w:val="afc"/>
        <w:ind w:firstLine="709"/>
        <w:jc w:val="both"/>
        <w:rPr>
          <w:sz w:val="28"/>
          <w:szCs w:val="28"/>
        </w:rPr>
      </w:pPr>
      <w:r w:rsidRPr="00B94503">
        <w:rPr>
          <w:sz w:val="28"/>
          <w:szCs w:val="28"/>
        </w:rPr>
        <w:t xml:space="preserve">Решение, принятое по результатам урегулирования разногласий, является обязательным приложением к документам, указанным в </w:t>
      </w:r>
      <w:hyperlink r:id="rId26" w:anchor="Par28" w:history="1">
        <w:r w:rsidRPr="00B94503">
          <w:rPr>
            <w:rStyle w:val="af2"/>
            <w:color w:val="auto"/>
            <w:sz w:val="28"/>
            <w:szCs w:val="28"/>
            <w:u w:val="none"/>
          </w:rPr>
          <w:t>пункте 6.12</w:t>
        </w:r>
      </w:hyperlink>
      <w:r w:rsidRPr="00B94503">
        <w:rPr>
          <w:sz w:val="28"/>
          <w:szCs w:val="28"/>
        </w:rPr>
        <w:t xml:space="preserve"> </w:t>
      </w:r>
      <w:r w:rsidR="00355CA1" w:rsidRPr="00B94503">
        <w:rPr>
          <w:sz w:val="28"/>
          <w:szCs w:val="28"/>
        </w:rPr>
        <w:t xml:space="preserve">раздела </w:t>
      </w:r>
      <w:r w:rsidR="00355CA1" w:rsidRPr="00B94503">
        <w:rPr>
          <w:sz w:val="28"/>
          <w:szCs w:val="28"/>
          <w:lang w:val="en-US"/>
        </w:rPr>
        <w:t>VI</w:t>
      </w:r>
      <w:r w:rsidRPr="00B94503">
        <w:rPr>
          <w:sz w:val="28"/>
          <w:szCs w:val="28"/>
        </w:rPr>
        <w:t xml:space="preserve"> Порядка, и подлежит исполнению.</w:t>
      </w:r>
    </w:p>
    <w:p w:rsidR="00D20769" w:rsidRPr="00B94503" w:rsidRDefault="00D20769" w:rsidP="00B94503">
      <w:pPr>
        <w:pStyle w:val="afc"/>
        <w:ind w:firstLine="709"/>
        <w:jc w:val="both"/>
        <w:rPr>
          <w:sz w:val="28"/>
          <w:szCs w:val="28"/>
        </w:rPr>
      </w:pPr>
      <w:bookmarkStart w:id="16" w:name="Par28"/>
      <w:bookmarkEnd w:id="16"/>
      <w:r w:rsidRPr="00B94503">
        <w:rPr>
          <w:sz w:val="28"/>
          <w:szCs w:val="28"/>
        </w:rPr>
        <w:t xml:space="preserve">6.12. Не позднее срока, указанного в </w:t>
      </w:r>
      <w:hyperlink r:id="rId27" w:anchor="Par24" w:history="1">
        <w:r w:rsidRPr="00B94503">
          <w:rPr>
            <w:rStyle w:val="af2"/>
            <w:color w:val="auto"/>
            <w:sz w:val="28"/>
            <w:szCs w:val="28"/>
            <w:u w:val="none"/>
          </w:rPr>
          <w:t>пункте 6.10</w:t>
        </w:r>
      </w:hyperlink>
      <w:r w:rsidRPr="00B94503">
        <w:rPr>
          <w:sz w:val="28"/>
          <w:szCs w:val="28"/>
        </w:rPr>
        <w:t xml:space="preserve"> </w:t>
      </w:r>
      <w:r w:rsidR="00355CA1" w:rsidRPr="00B94503">
        <w:rPr>
          <w:sz w:val="28"/>
          <w:szCs w:val="28"/>
        </w:rPr>
        <w:t xml:space="preserve">раздела </w:t>
      </w:r>
      <w:r w:rsidR="00355CA1" w:rsidRPr="00B94503">
        <w:rPr>
          <w:sz w:val="28"/>
          <w:szCs w:val="28"/>
          <w:lang w:val="en-US"/>
        </w:rPr>
        <w:t>VI</w:t>
      </w:r>
      <w:r w:rsidRPr="00B94503">
        <w:rPr>
          <w:sz w:val="28"/>
          <w:szCs w:val="28"/>
        </w:rPr>
        <w:t xml:space="preserve"> Порядка, орган власти, осуществляющий экспертизу, направляет в уполномоченный орган для подготовки заключения об экспертизе:</w:t>
      </w:r>
    </w:p>
    <w:p w:rsidR="00D20769" w:rsidRPr="00B94503" w:rsidRDefault="00D20769" w:rsidP="00B94503">
      <w:pPr>
        <w:pStyle w:val="afc"/>
        <w:ind w:firstLine="709"/>
        <w:jc w:val="both"/>
        <w:rPr>
          <w:sz w:val="28"/>
          <w:szCs w:val="28"/>
        </w:rPr>
      </w:pPr>
      <w:r w:rsidRPr="00B94503">
        <w:rPr>
          <w:sz w:val="28"/>
          <w:szCs w:val="28"/>
        </w:rPr>
        <w:t>6.12.1. Муниципальный нормативный правовой акт в редакции, действующей на дату размещения.</w:t>
      </w:r>
    </w:p>
    <w:p w:rsidR="00D20769" w:rsidRPr="00B94503" w:rsidRDefault="00D20769" w:rsidP="00B94503">
      <w:pPr>
        <w:pStyle w:val="afc"/>
        <w:ind w:firstLine="709"/>
        <w:jc w:val="both"/>
        <w:rPr>
          <w:sz w:val="28"/>
          <w:szCs w:val="28"/>
        </w:rPr>
      </w:pPr>
      <w:r w:rsidRPr="00B94503">
        <w:rPr>
          <w:sz w:val="28"/>
          <w:szCs w:val="28"/>
        </w:rPr>
        <w:t>6.12.2. Пояснительную записку к муниципальному нормативному правовому акту.</w:t>
      </w:r>
    </w:p>
    <w:p w:rsidR="00D20769" w:rsidRPr="00B94503" w:rsidRDefault="00D20769" w:rsidP="00B94503">
      <w:pPr>
        <w:pStyle w:val="afc"/>
        <w:ind w:firstLine="709"/>
        <w:jc w:val="both"/>
        <w:rPr>
          <w:sz w:val="28"/>
          <w:szCs w:val="28"/>
        </w:rPr>
      </w:pPr>
      <w:r w:rsidRPr="00B94503">
        <w:rPr>
          <w:sz w:val="28"/>
          <w:szCs w:val="28"/>
        </w:rPr>
        <w:t>6.12.3. Сводный отчет.</w:t>
      </w:r>
    </w:p>
    <w:p w:rsidR="00D20769" w:rsidRPr="00B94503" w:rsidRDefault="00D20769" w:rsidP="00B94503">
      <w:pPr>
        <w:pStyle w:val="afc"/>
        <w:ind w:firstLine="709"/>
        <w:jc w:val="both"/>
        <w:rPr>
          <w:sz w:val="28"/>
          <w:szCs w:val="28"/>
        </w:rPr>
      </w:pPr>
      <w:r w:rsidRPr="00B94503">
        <w:rPr>
          <w:sz w:val="28"/>
          <w:szCs w:val="28"/>
        </w:rPr>
        <w:t>6.12.4. Сводку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муниципальному нормативному правовому акту, сводному отчету и пояснительной записке.</w:t>
      </w:r>
    </w:p>
    <w:p w:rsidR="00D20769" w:rsidRPr="00B94503" w:rsidRDefault="00D20769" w:rsidP="00B94503">
      <w:pPr>
        <w:pStyle w:val="afc"/>
        <w:ind w:firstLine="709"/>
        <w:jc w:val="both"/>
        <w:rPr>
          <w:sz w:val="28"/>
          <w:szCs w:val="28"/>
        </w:rPr>
      </w:pPr>
      <w:r w:rsidRPr="00B94503">
        <w:rPr>
          <w:sz w:val="28"/>
          <w:szCs w:val="28"/>
        </w:rPr>
        <w:t>6.12.5. Документы (копии писем) об урегулировании разногласий с участниками публичных консультаций (при наличии).</w:t>
      </w:r>
    </w:p>
    <w:p w:rsidR="00D20769" w:rsidRPr="00B94503" w:rsidRDefault="00D20769" w:rsidP="00B94503">
      <w:pPr>
        <w:pStyle w:val="afc"/>
        <w:ind w:firstLine="709"/>
        <w:jc w:val="both"/>
        <w:rPr>
          <w:sz w:val="28"/>
          <w:szCs w:val="28"/>
        </w:rPr>
      </w:pPr>
      <w:r w:rsidRPr="00B94503">
        <w:rPr>
          <w:sz w:val="28"/>
          <w:szCs w:val="28"/>
        </w:rPr>
        <w:t xml:space="preserve">6.13. В пояснительной записке к муниципальному нормативному правовому акту орган, осуществляющий экспертизу, указывает сведения, предусмотренные </w:t>
      </w:r>
      <w:hyperlink r:id="rId28" w:history="1">
        <w:r w:rsidRPr="00B94503">
          <w:rPr>
            <w:rStyle w:val="af2"/>
            <w:color w:val="auto"/>
            <w:sz w:val="28"/>
            <w:szCs w:val="28"/>
            <w:u w:val="none"/>
          </w:rPr>
          <w:t>абзацами 7</w:t>
        </w:r>
      </w:hyperlink>
      <w:r w:rsidRPr="00B94503">
        <w:rPr>
          <w:sz w:val="28"/>
          <w:szCs w:val="28"/>
        </w:rPr>
        <w:t>-</w:t>
      </w:r>
      <w:hyperlink r:id="rId29" w:history="1">
        <w:r w:rsidRPr="00B94503">
          <w:rPr>
            <w:rStyle w:val="af2"/>
            <w:color w:val="auto"/>
            <w:sz w:val="28"/>
            <w:szCs w:val="28"/>
            <w:u w:val="none"/>
          </w:rPr>
          <w:t>12 пункта 4.13</w:t>
        </w:r>
      </w:hyperlink>
      <w:r w:rsidRPr="00B94503">
        <w:rPr>
          <w:sz w:val="28"/>
          <w:szCs w:val="28"/>
        </w:rPr>
        <w:t xml:space="preserve"> </w:t>
      </w:r>
      <w:r w:rsidR="00A4222F" w:rsidRPr="00B94503">
        <w:rPr>
          <w:sz w:val="28"/>
          <w:szCs w:val="28"/>
        </w:rPr>
        <w:t xml:space="preserve">раздела </w:t>
      </w:r>
      <w:r w:rsidR="00A4222F" w:rsidRPr="00B94503">
        <w:rPr>
          <w:sz w:val="28"/>
          <w:szCs w:val="28"/>
          <w:lang w:val="en-US"/>
        </w:rPr>
        <w:t>IV</w:t>
      </w:r>
      <w:r w:rsidRPr="00B94503">
        <w:rPr>
          <w:sz w:val="28"/>
          <w:szCs w:val="28"/>
        </w:rPr>
        <w:t xml:space="preserve"> Порядка.</w:t>
      </w:r>
    </w:p>
    <w:p w:rsidR="00D20769" w:rsidRPr="00B94503" w:rsidRDefault="00D20769" w:rsidP="00B94503">
      <w:pPr>
        <w:ind w:firstLine="709"/>
        <w:jc w:val="both"/>
        <w:rPr>
          <w:sz w:val="28"/>
          <w:szCs w:val="28"/>
        </w:rPr>
      </w:pPr>
      <w:r w:rsidRPr="00B94503">
        <w:rPr>
          <w:rFonts w:eastAsia="Calibri"/>
          <w:sz w:val="28"/>
          <w:szCs w:val="28"/>
          <w:lang w:eastAsia="en-US"/>
        </w:rPr>
        <w:t xml:space="preserve">6.14. </w:t>
      </w:r>
      <w:bookmarkStart w:id="17" w:name="Par36"/>
      <w:bookmarkEnd w:id="17"/>
      <w:r w:rsidRPr="00B94503">
        <w:rPr>
          <w:sz w:val="28"/>
          <w:szCs w:val="28"/>
        </w:rPr>
        <w:t xml:space="preserve">Уполномоченный орган готовит заключение об экспертизе по форме (приложение 12 к Порядку) в течение 10 рабочих дней </w:t>
      </w:r>
      <w:proofErr w:type="gramStart"/>
      <w:r w:rsidRPr="00B94503">
        <w:rPr>
          <w:sz w:val="28"/>
          <w:szCs w:val="28"/>
        </w:rPr>
        <w:t>с даты поступления</w:t>
      </w:r>
      <w:proofErr w:type="gramEnd"/>
      <w:r w:rsidRPr="00B94503">
        <w:rPr>
          <w:sz w:val="28"/>
          <w:szCs w:val="28"/>
        </w:rPr>
        <w:t xml:space="preserve"> документов, указанных в пункте 6.12 Порядка.</w:t>
      </w:r>
    </w:p>
    <w:p w:rsidR="00D20769" w:rsidRPr="00B94503" w:rsidRDefault="00D20769" w:rsidP="00B94503">
      <w:pPr>
        <w:ind w:firstLine="709"/>
        <w:jc w:val="both"/>
        <w:rPr>
          <w:sz w:val="28"/>
          <w:szCs w:val="28"/>
        </w:rPr>
      </w:pPr>
      <w:r w:rsidRPr="00B94503">
        <w:rPr>
          <w:sz w:val="28"/>
          <w:szCs w:val="28"/>
        </w:rPr>
        <w:t>Экспертиза проводит</w:t>
      </w:r>
      <w:r w:rsidR="00A4222F">
        <w:rPr>
          <w:sz w:val="28"/>
          <w:szCs w:val="28"/>
        </w:rPr>
        <w:t>ся с учетом процедур, указанных</w:t>
      </w:r>
      <w:r w:rsidR="00B94503">
        <w:rPr>
          <w:sz w:val="28"/>
          <w:szCs w:val="28"/>
        </w:rPr>
        <w:t xml:space="preserve"> </w:t>
      </w:r>
      <w:r w:rsidRPr="00B94503">
        <w:rPr>
          <w:sz w:val="28"/>
          <w:szCs w:val="28"/>
        </w:rPr>
        <w:t xml:space="preserve">в пунктах 5.2 - 5.8 </w:t>
      </w:r>
      <w:r w:rsidR="00A4222F" w:rsidRPr="00B94503">
        <w:rPr>
          <w:sz w:val="28"/>
          <w:szCs w:val="28"/>
        </w:rPr>
        <w:t xml:space="preserve">раздела </w:t>
      </w:r>
      <w:r w:rsidR="00A4222F" w:rsidRPr="00B94503">
        <w:rPr>
          <w:sz w:val="28"/>
          <w:szCs w:val="28"/>
          <w:lang w:val="en-US"/>
        </w:rPr>
        <w:t>V</w:t>
      </w:r>
      <w:r w:rsidR="00A4222F">
        <w:rPr>
          <w:sz w:val="28"/>
          <w:szCs w:val="28"/>
        </w:rPr>
        <w:t xml:space="preserve"> </w:t>
      </w:r>
      <w:r w:rsidRPr="00B94503">
        <w:rPr>
          <w:sz w:val="28"/>
          <w:szCs w:val="28"/>
        </w:rPr>
        <w:t>Порядка.</w:t>
      </w:r>
    </w:p>
    <w:p w:rsidR="00D20769" w:rsidRPr="00B94503" w:rsidRDefault="00D20769" w:rsidP="00B94503">
      <w:pPr>
        <w:widowControl w:val="0"/>
        <w:autoSpaceDE w:val="0"/>
        <w:autoSpaceDN w:val="0"/>
        <w:adjustRightInd w:val="0"/>
        <w:ind w:firstLine="709"/>
        <w:jc w:val="both"/>
        <w:rPr>
          <w:rFonts w:eastAsia="Calibri"/>
          <w:sz w:val="28"/>
          <w:szCs w:val="28"/>
          <w:lang w:eastAsia="en-US"/>
        </w:rPr>
      </w:pPr>
      <w:r w:rsidRPr="00B94503">
        <w:rPr>
          <w:rFonts w:eastAsia="Calibri"/>
          <w:sz w:val="28"/>
          <w:szCs w:val="28"/>
          <w:lang w:eastAsia="en-US"/>
        </w:rPr>
        <w:t>Дополнительно к действиям, указанным в пункте 5.2</w:t>
      </w:r>
      <w:r w:rsidR="00A4222F" w:rsidRPr="00A4222F">
        <w:rPr>
          <w:sz w:val="28"/>
          <w:szCs w:val="28"/>
        </w:rPr>
        <w:t xml:space="preserve"> </w:t>
      </w:r>
      <w:r w:rsidR="00A4222F" w:rsidRPr="00B94503">
        <w:rPr>
          <w:sz w:val="28"/>
          <w:szCs w:val="28"/>
        </w:rPr>
        <w:t xml:space="preserve">раздела </w:t>
      </w:r>
      <w:r w:rsidR="00A4222F" w:rsidRPr="00B94503">
        <w:rPr>
          <w:sz w:val="28"/>
          <w:szCs w:val="28"/>
          <w:lang w:val="en-US"/>
        </w:rPr>
        <w:t>V</w:t>
      </w:r>
      <w:r w:rsidRPr="00B94503">
        <w:rPr>
          <w:rFonts w:eastAsia="Calibri"/>
          <w:sz w:val="28"/>
          <w:szCs w:val="28"/>
          <w:lang w:eastAsia="en-US"/>
        </w:rPr>
        <w:t xml:space="preserve"> Порядка</w:t>
      </w:r>
      <w:r w:rsidRPr="00B94503">
        <w:rPr>
          <w:sz w:val="28"/>
          <w:szCs w:val="28"/>
        </w:rPr>
        <w:t xml:space="preserve"> уполномоченный орган осуществляет оценку достижения или недостижения целей введения регулирования (в отношении муниципальных нормативных правовых актов, при разработке проектов которых проводилась ОРВ).</w:t>
      </w:r>
    </w:p>
    <w:p w:rsidR="00D20769" w:rsidRPr="00B94503" w:rsidRDefault="00D20769" w:rsidP="00B94503">
      <w:pPr>
        <w:pStyle w:val="afc"/>
        <w:ind w:firstLine="709"/>
        <w:jc w:val="both"/>
        <w:rPr>
          <w:sz w:val="28"/>
          <w:szCs w:val="28"/>
        </w:rPr>
      </w:pPr>
      <w:r w:rsidRPr="00B94503">
        <w:rPr>
          <w:sz w:val="28"/>
          <w:szCs w:val="28"/>
        </w:rPr>
        <w:t>6.15. 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ОРВ проектов муниципальных нормативных правовых актов не проводилась.</w:t>
      </w:r>
    </w:p>
    <w:p w:rsidR="00D20769" w:rsidRPr="00B94503" w:rsidRDefault="00D20769" w:rsidP="00B94503">
      <w:pPr>
        <w:pStyle w:val="afc"/>
        <w:ind w:firstLine="709"/>
        <w:jc w:val="both"/>
        <w:rPr>
          <w:sz w:val="28"/>
          <w:szCs w:val="28"/>
        </w:rPr>
      </w:pPr>
      <w:r w:rsidRPr="00B94503">
        <w:rPr>
          <w:sz w:val="28"/>
          <w:szCs w:val="28"/>
        </w:rPr>
        <w:lastRenderedPageBreak/>
        <w:t xml:space="preserve">6.16. </w:t>
      </w:r>
      <w:proofErr w:type="gramStart"/>
      <w:r w:rsidRPr="00B94503">
        <w:rPr>
          <w:sz w:val="28"/>
          <w:szCs w:val="28"/>
        </w:rPr>
        <w:t xml:space="preserve">Экспертиза, проводимая в соответствии с </w:t>
      </w:r>
      <w:hyperlink r:id="rId30" w:anchor="Par36" w:history="1">
        <w:r w:rsidRPr="00B94503">
          <w:rPr>
            <w:rStyle w:val="af2"/>
            <w:color w:val="auto"/>
            <w:sz w:val="28"/>
            <w:szCs w:val="28"/>
            <w:u w:val="none"/>
          </w:rPr>
          <w:t>пунктом 6.15</w:t>
        </w:r>
      </w:hyperlink>
      <w:r w:rsidR="00A4222F" w:rsidRPr="00A4222F">
        <w:rPr>
          <w:sz w:val="28"/>
          <w:szCs w:val="28"/>
        </w:rPr>
        <w:t xml:space="preserve"> </w:t>
      </w:r>
      <w:r w:rsidR="00A4222F" w:rsidRPr="00B94503">
        <w:rPr>
          <w:sz w:val="28"/>
          <w:szCs w:val="28"/>
        </w:rPr>
        <w:t xml:space="preserve">раздела </w:t>
      </w:r>
      <w:r w:rsidR="00A4222F" w:rsidRPr="00B94503">
        <w:rPr>
          <w:sz w:val="28"/>
          <w:szCs w:val="28"/>
          <w:lang w:val="en-US"/>
        </w:rPr>
        <w:t>VI</w:t>
      </w:r>
      <w:r w:rsidRPr="00B94503">
        <w:rPr>
          <w:sz w:val="28"/>
          <w:szCs w:val="28"/>
        </w:rPr>
        <w:t xml:space="preserve"> Порядка, осуществляется одновременно с ОРВ проекта муниципального нормативного правового акта, вносящего изменения в действующий муниципальный нормативный правовой акт.</w:t>
      </w:r>
      <w:proofErr w:type="gramEnd"/>
    </w:p>
    <w:p w:rsidR="00D20769" w:rsidRPr="00B94503" w:rsidRDefault="00D20769" w:rsidP="00B94503">
      <w:pPr>
        <w:pStyle w:val="afc"/>
        <w:ind w:firstLine="709"/>
        <w:jc w:val="both"/>
        <w:rPr>
          <w:sz w:val="28"/>
          <w:szCs w:val="28"/>
        </w:rPr>
      </w:pPr>
      <w:bookmarkStart w:id="18" w:name="Par38"/>
      <w:bookmarkEnd w:id="18"/>
      <w:r w:rsidRPr="00B94503">
        <w:rPr>
          <w:sz w:val="28"/>
          <w:szCs w:val="28"/>
        </w:rPr>
        <w:t xml:space="preserve">6.17. В случае выявления в муниципальном нормативном правовом акте положений, указанных в </w:t>
      </w:r>
      <w:hyperlink r:id="rId31" w:anchor="Par3" w:history="1">
        <w:r w:rsidRPr="00B94503">
          <w:rPr>
            <w:rStyle w:val="af2"/>
            <w:color w:val="auto"/>
            <w:sz w:val="28"/>
            <w:szCs w:val="28"/>
            <w:u w:val="none"/>
          </w:rPr>
          <w:t>пункте 6.1</w:t>
        </w:r>
      </w:hyperlink>
      <w:r w:rsidRPr="00B94503">
        <w:rPr>
          <w:sz w:val="28"/>
          <w:szCs w:val="28"/>
        </w:rPr>
        <w:t xml:space="preserve"> </w:t>
      </w:r>
      <w:r w:rsidR="00A4222F" w:rsidRPr="00B94503">
        <w:rPr>
          <w:sz w:val="28"/>
          <w:szCs w:val="28"/>
        </w:rPr>
        <w:t xml:space="preserve">раздела </w:t>
      </w:r>
      <w:r w:rsidR="00A4222F" w:rsidRPr="00B94503">
        <w:rPr>
          <w:sz w:val="28"/>
          <w:szCs w:val="28"/>
          <w:lang w:val="en-US"/>
        </w:rPr>
        <w:t>VI</w:t>
      </w:r>
      <w:r w:rsidRPr="00B94503">
        <w:rPr>
          <w:sz w:val="28"/>
          <w:szCs w:val="28"/>
        </w:rPr>
        <w:t xml:space="preserve"> Порядка, регулирующий орган, осуществляющий экспертизу муниципальных нормативных правовых актов, в течение 5 рабочих дней </w:t>
      </w:r>
      <w:proofErr w:type="gramStart"/>
      <w:r w:rsidRPr="00B94503">
        <w:rPr>
          <w:sz w:val="28"/>
          <w:szCs w:val="28"/>
        </w:rPr>
        <w:t>с даты получения</w:t>
      </w:r>
      <w:proofErr w:type="gramEnd"/>
      <w:r w:rsidRPr="00B94503">
        <w:rPr>
          <w:sz w:val="28"/>
          <w:szCs w:val="28"/>
        </w:rPr>
        <w:t xml:space="preserve"> заключения об экспертизе уполномоченного органа обеспечивает принятие одного из следующих решений:</w:t>
      </w:r>
    </w:p>
    <w:p w:rsidR="00D20769" w:rsidRPr="00B94503" w:rsidRDefault="00D20769" w:rsidP="00B94503">
      <w:pPr>
        <w:pStyle w:val="afc"/>
        <w:ind w:firstLine="709"/>
        <w:jc w:val="both"/>
        <w:rPr>
          <w:sz w:val="28"/>
          <w:szCs w:val="28"/>
        </w:rPr>
      </w:pPr>
      <w:r w:rsidRPr="00B94503">
        <w:rPr>
          <w:sz w:val="28"/>
          <w:szCs w:val="28"/>
        </w:rPr>
        <w:t>о внесении изменений в муниципальный нормативный правовой акт;</w:t>
      </w:r>
    </w:p>
    <w:p w:rsidR="00D20769" w:rsidRPr="00B94503" w:rsidRDefault="00D20769" w:rsidP="00B94503">
      <w:pPr>
        <w:pStyle w:val="afc"/>
        <w:ind w:firstLine="709"/>
        <w:jc w:val="both"/>
        <w:rPr>
          <w:sz w:val="28"/>
          <w:szCs w:val="28"/>
        </w:rPr>
      </w:pPr>
      <w:r w:rsidRPr="00B94503">
        <w:rPr>
          <w:sz w:val="28"/>
          <w:szCs w:val="28"/>
        </w:rPr>
        <w:t xml:space="preserve">о признании </w:t>
      </w:r>
      <w:proofErr w:type="gramStart"/>
      <w:r w:rsidRPr="00B94503">
        <w:rPr>
          <w:sz w:val="28"/>
          <w:szCs w:val="28"/>
        </w:rPr>
        <w:t>утратившим</w:t>
      </w:r>
      <w:proofErr w:type="gramEnd"/>
      <w:r w:rsidRPr="00B94503">
        <w:rPr>
          <w:sz w:val="28"/>
          <w:szCs w:val="28"/>
        </w:rPr>
        <w:t xml:space="preserve"> силу муниципального нормативного правового акта либо о принятии нового муниципального нормативного правового акта;</w:t>
      </w:r>
    </w:p>
    <w:p w:rsidR="00D20769" w:rsidRPr="00B94503" w:rsidRDefault="00D20769" w:rsidP="00B94503">
      <w:pPr>
        <w:pStyle w:val="afc"/>
        <w:ind w:firstLine="709"/>
        <w:jc w:val="both"/>
        <w:rPr>
          <w:sz w:val="28"/>
          <w:szCs w:val="28"/>
        </w:rPr>
      </w:pPr>
      <w:r w:rsidRPr="00B94503">
        <w:rPr>
          <w:sz w:val="28"/>
          <w:szCs w:val="28"/>
        </w:rPr>
        <w:t>о сохранении действующего правового регулирования.</w:t>
      </w:r>
    </w:p>
    <w:p w:rsidR="00D20769" w:rsidRPr="00B94503" w:rsidRDefault="00D20769" w:rsidP="00B94503">
      <w:pPr>
        <w:pStyle w:val="afc"/>
        <w:ind w:firstLine="709"/>
        <w:jc w:val="both"/>
        <w:rPr>
          <w:sz w:val="28"/>
          <w:szCs w:val="28"/>
        </w:rPr>
      </w:pPr>
      <w:r w:rsidRPr="00B94503">
        <w:rPr>
          <w:sz w:val="28"/>
          <w:szCs w:val="28"/>
        </w:rPr>
        <w:t xml:space="preserve">6.18. 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w:t>
      </w:r>
      <w:r w:rsidR="00614265">
        <w:rPr>
          <w:sz w:val="28"/>
          <w:szCs w:val="28"/>
        </w:rPr>
        <w:t xml:space="preserve">                          </w:t>
      </w:r>
      <w:r w:rsidRPr="00B94503">
        <w:rPr>
          <w:sz w:val="28"/>
          <w:szCs w:val="28"/>
        </w:rPr>
        <w:t xml:space="preserve">в </w:t>
      </w:r>
      <w:hyperlink r:id="rId32" w:anchor="Par38" w:history="1">
        <w:r w:rsidRPr="00B94503">
          <w:rPr>
            <w:rStyle w:val="af2"/>
            <w:color w:val="auto"/>
            <w:sz w:val="28"/>
            <w:szCs w:val="28"/>
            <w:u w:val="none"/>
          </w:rPr>
          <w:t>пункте 6.17</w:t>
        </w:r>
      </w:hyperlink>
      <w:r w:rsidRPr="00B94503">
        <w:rPr>
          <w:sz w:val="28"/>
          <w:szCs w:val="28"/>
        </w:rPr>
        <w:t xml:space="preserve"> </w:t>
      </w:r>
      <w:r w:rsidR="00A4222F" w:rsidRPr="00B94503">
        <w:rPr>
          <w:sz w:val="28"/>
          <w:szCs w:val="28"/>
        </w:rPr>
        <w:t xml:space="preserve">раздела </w:t>
      </w:r>
      <w:r w:rsidR="00A4222F" w:rsidRPr="00B94503">
        <w:rPr>
          <w:sz w:val="28"/>
          <w:szCs w:val="28"/>
          <w:lang w:val="en-US"/>
        </w:rPr>
        <w:t>VI</w:t>
      </w:r>
      <w:r w:rsidRPr="00B94503">
        <w:rPr>
          <w:sz w:val="28"/>
          <w:szCs w:val="28"/>
        </w:rPr>
        <w:t xml:space="preserve"> Порядка.</w:t>
      </w:r>
    </w:p>
    <w:p w:rsidR="00D20769" w:rsidRPr="00B94503" w:rsidRDefault="00D20769" w:rsidP="00B94503">
      <w:pPr>
        <w:pStyle w:val="afc"/>
        <w:ind w:firstLine="709"/>
        <w:jc w:val="both"/>
        <w:rPr>
          <w:sz w:val="28"/>
          <w:szCs w:val="28"/>
        </w:rPr>
      </w:pPr>
      <w:r w:rsidRPr="00B94503">
        <w:rPr>
          <w:sz w:val="28"/>
          <w:szCs w:val="28"/>
        </w:rPr>
        <w:t>В случае</w:t>
      </w:r>
      <w:proofErr w:type="gramStart"/>
      <w:r w:rsidRPr="00B94503">
        <w:rPr>
          <w:sz w:val="28"/>
          <w:szCs w:val="28"/>
        </w:rPr>
        <w:t>,</w:t>
      </w:r>
      <w:proofErr w:type="gramEnd"/>
      <w:r w:rsidRPr="00B94503">
        <w:rPr>
          <w:sz w:val="28"/>
          <w:szCs w:val="28"/>
        </w:rPr>
        <w:t xml:space="preserve"> если принято решение о внесении изменений в нормативный правовой акт, о признании утратившим силу нормативного правового акта либо о принятии нового нормативного правового акта, указываются планируемые сроки разработки соответствующих проектов нормативных правовых актов.</w:t>
      </w:r>
    </w:p>
    <w:p w:rsidR="00D20769" w:rsidRPr="00B94503" w:rsidRDefault="00D20769" w:rsidP="00B94503">
      <w:pPr>
        <w:pStyle w:val="afc"/>
        <w:ind w:firstLine="709"/>
        <w:jc w:val="both"/>
        <w:rPr>
          <w:sz w:val="28"/>
          <w:szCs w:val="28"/>
        </w:rPr>
      </w:pPr>
      <w:r w:rsidRPr="00B94503">
        <w:rPr>
          <w:sz w:val="28"/>
          <w:szCs w:val="28"/>
        </w:rPr>
        <w:t>6.19. Сведения о принятом муниципальном нормативном правовом акте, указанном в пункте 6.18</w:t>
      </w:r>
      <w:r w:rsidR="00A4222F" w:rsidRPr="00A4222F">
        <w:rPr>
          <w:sz w:val="28"/>
          <w:szCs w:val="28"/>
        </w:rPr>
        <w:t xml:space="preserve"> </w:t>
      </w:r>
      <w:r w:rsidR="00A4222F" w:rsidRPr="00B94503">
        <w:rPr>
          <w:sz w:val="28"/>
          <w:szCs w:val="28"/>
        </w:rPr>
        <w:t xml:space="preserve">раздела </w:t>
      </w:r>
      <w:r w:rsidR="00A4222F" w:rsidRPr="00B94503">
        <w:rPr>
          <w:sz w:val="28"/>
          <w:szCs w:val="28"/>
          <w:lang w:val="en-US"/>
        </w:rPr>
        <w:t>VI</w:t>
      </w:r>
      <w:r w:rsidRPr="00B94503">
        <w:rPr>
          <w:sz w:val="28"/>
          <w:szCs w:val="28"/>
        </w:rPr>
        <w:t xml:space="preserve"> Порядка, орган, осуществляющий экспертизу муниципальных нормативных правовых актов, направляет в уполномоченный орган в течение 5 рабочих дней со дня его принятия.</w:t>
      </w:r>
    </w:p>
    <w:p w:rsidR="00D20769" w:rsidRPr="00B94503" w:rsidRDefault="00D20769" w:rsidP="00B94503">
      <w:pPr>
        <w:pStyle w:val="afc"/>
        <w:ind w:firstLine="708"/>
        <w:jc w:val="both"/>
        <w:rPr>
          <w:sz w:val="28"/>
          <w:szCs w:val="28"/>
        </w:rPr>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B94503" w:rsidRDefault="00B94503" w:rsidP="00D20769">
      <w:pPr>
        <w:jc w:val="right"/>
      </w:pPr>
    </w:p>
    <w:p w:rsidR="00A4222F" w:rsidRDefault="00A4222F" w:rsidP="00D20769">
      <w:pPr>
        <w:jc w:val="right"/>
      </w:pPr>
    </w:p>
    <w:p w:rsidR="00A4222F" w:rsidRDefault="00A4222F" w:rsidP="00D20769">
      <w:pPr>
        <w:jc w:val="right"/>
      </w:pPr>
    </w:p>
    <w:p w:rsidR="00A4222F" w:rsidRDefault="00A4222F" w:rsidP="00D20769">
      <w:pPr>
        <w:jc w:val="right"/>
      </w:pPr>
    </w:p>
    <w:p w:rsidR="00A4222F" w:rsidRDefault="00A4222F" w:rsidP="00D20769">
      <w:pPr>
        <w:jc w:val="right"/>
      </w:pPr>
    </w:p>
    <w:p w:rsidR="00A4222F" w:rsidRDefault="00A4222F" w:rsidP="00D20769">
      <w:pPr>
        <w:jc w:val="right"/>
      </w:pPr>
    </w:p>
    <w:p w:rsidR="00A4222F" w:rsidRDefault="00A4222F" w:rsidP="00D20769">
      <w:pPr>
        <w:jc w:val="right"/>
      </w:pPr>
    </w:p>
    <w:p w:rsidR="00B94503" w:rsidRDefault="00B94503" w:rsidP="00D20769">
      <w:pPr>
        <w:jc w:val="right"/>
      </w:pPr>
    </w:p>
    <w:p w:rsidR="00EB2408" w:rsidRDefault="00EB2408" w:rsidP="00D20769">
      <w:pPr>
        <w:jc w:val="right"/>
      </w:pPr>
    </w:p>
    <w:p w:rsidR="00EB2408" w:rsidRDefault="00EB2408" w:rsidP="00D20769">
      <w:pPr>
        <w:jc w:val="right"/>
      </w:pPr>
    </w:p>
    <w:p w:rsidR="00EB2408" w:rsidRDefault="00EB2408" w:rsidP="00D20769">
      <w:pPr>
        <w:jc w:val="right"/>
      </w:pPr>
    </w:p>
    <w:p w:rsidR="00EB2408" w:rsidRDefault="00EB2408" w:rsidP="00D20769">
      <w:pPr>
        <w:jc w:val="right"/>
      </w:pPr>
    </w:p>
    <w:p w:rsidR="00D20769" w:rsidRPr="00936BAB" w:rsidRDefault="00D20769" w:rsidP="00D20769">
      <w:pPr>
        <w:jc w:val="right"/>
      </w:pPr>
      <w:r w:rsidRPr="00936BAB">
        <w:lastRenderedPageBreak/>
        <w:t>Приложение 1 к Порядку</w:t>
      </w:r>
    </w:p>
    <w:p w:rsidR="00D20769" w:rsidRDefault="00D20769" w:rsidP="00D20769"/>
    <w:p w:rsidR="00D20769" w:rsidRPr="00B94503" w:rsidRDefault="00D20769" w:rsidP="00D20769">
      <w:pPr>
        <w:jc w:val="center"/>
        <w:rPr>
          <w:sz w:val="28"/>
          <w:szCs w:val="28"/>
        </w:rPr>
      </w:pPr>
      <w:r w:rsidRPr="00B94503">
        <w:rPr>
          <w:sz w:val="28"/>
          <w:szCs w:val="28"/>
        </w:rPr>
        <w:t xml:space="preserve">Уведомление о проведении публичных консультаций </w:t>
      </w:r>
    </w:p>
    <w:p w:rsidR="00D20769" w:rsidRPr="00B94503" w:rsidRDefault="00D20769" w:rsidP="00D20769">
      <w:pPr>
        <w:jc w:val="center"/>
        <w:rPr>
          <w:sz w:val="28"/>
          <w:szCs w:val="28"/>
        </w:rPr>
      </w:pPr>
      <w:r w:rsidRPr="00B94503">
        <w:rPr>
          <w:sz w:val="28"/>
          <w:szCs w:val="28"/>
        </w:rPr>
        <w:t>по обсуждению концепции (идеи) предлагаемого правового регулирования</w:t>
      </w:r>
    </w:p>
    <w:p w:rsidR="00D20769" w:rsidRPr="00B94503" w:rsidRDefault="00D20769" w:rsidP="00D20769">
      <w:pPr>
        <w:jc w:val="center"/>
        <w:rPr>
          <w:sz w:val="28"/>
          <w:szCs w:val="28"/>
        </w:rPr>
      </w:pPr>
    </w:p>
    <w:p w:rsidR="00D20769" w:rsidRPr="00B94503" w:rsidRDefault="00D20769" w:rsidP="009025DE">
      <w:pPr>
        <w:autoSpaceDE w:val="0"/>
        <w:autoSpaceDN w:val="0"/>
        <w:ind w:firstLine="709"/>
        <w:jc w:val="both"/>
        <w:rPr>
          <w:sz w:val="28"/>
          <w:szCs w:val="28"/>
        </w:rPr>
      </w:pPr>
      <w:r w:rsidRPr="00B94503">
        <w:rPr>
          <w:sz w:val="28"/>
          <w:szCs w:val="28"/>
        </w:rPr>
        <w:t xml:space="preserve">Настоящим ____________________________________________________ </w:t>
      </w:r>
    </w:p>
    <w:p w:rsidR="00D20769" w:rsidRDefault="00D20769" w:rsidP="009025DE">
      <w:pPr>
        <w:autoSpaceDE w:val="0"/>
        <w:autoSpaceDN w:val="0"/>
        <w:jc w:val="center"/>
        <w:rPr>
          <w:iCs/>
        </w:rPr>
      </w:pPr>
      <w:r w:rsidRPr="00B94503">
        <w:rPr>
          <w:iCs/>
        </w:rPr>
        <w:t>(наименование регулирующего органа)</w:t>
      </w:r>
    </w:p>
    <w:p w:rsidR="00A4222F" w:rsidRPr="00A4222F" w:rsidRDefault="00A4222F" w:rsidP="009025DE">
      <w:pPr>
        <w:autoSpaceDE w:val="0"/>
        <w:autoSpaceDN w:val="0"/>
        <w:jc w:val="center"/>
        <w:rPr>
          <w:iCs/>
          <w:sz w:val="8"/>
        </w:rPr>
      </w:pPr>
    </w:p>
    <w:p w:rsidR="00D20769" w:rsidRPr="00B94503" w:rsidRDefault="00D20769" w:rsidP="009025DE">
      <w:pPr>
        <w:autoSpaceDE w:val="0"/>
        <w:autoSpaceDN w:val="0"/>
        <w:jc w:val="both"/>
        <w:rPr>
          <w:sz w:val="28"/>
          <w:szCs w:val="28"/>
        </w:rPr>
      </w:pPr>
      <w:r w:rsidRPr="00B94503">
        <w:rPr>
          <w:sz w:val="28"/>
          <w:szCs w:val="28"/>
        </w:rPr>
        <w:t xml:space="preserve">извещает о начале публичных консультаций по обсуждению концепции (идеи) предлагаемого правового регулирования </w:t>
      </w:r>
    </w:p>
    <w:p w:rsidR="00D20769" w:rsidRPr="00B94503" w:rsidRDefault="00D20769" w:rsidP="009025DE">
      <w:pPr>
        <w:autoSpaceDE w:val="0"/>
        <w:autoSpaceDN w:val="0"/>
        <w:jc w:val="both"/>
        <w:rPr>
          <w:sz w:val="28"/>
          <w:szCs w:val="28"/>
        </w:rPr>
      </w:pPr>
      <w:r w:rsidRPr="00B94503">
        <w:rPr>
          <w:sz w:val="28"/>
          <w:szCs w:val="28"/>
        </w:rPr>
        <w:t>__________________________________________________________________</w:t>
      </w:r>
    </w:p>
    <w:p w:rsidR="00D20769" w:rsidRDefault="00D20769" w:rsidP="009025DE">
      <w:pPr>
        <w:autoSpaceDE w:val="0"/>
        <w:autoSpaceDN w:val="0"/>
        <w:jc w:val="center"/>
        <w:rPr>
          <w:iCs/>
        </w:rPr>
      </w:pPr>
      <w:r w:rsidRPr="00B94503">
        <w:rPr>
          <w:iCs/>
        </w:rPr>
        <w:t>(краткое изложение концепции (идеи) предлагаемого правового регулирования)</w:t>
      </w:r>
    </w:p>
    <w:p w:rsidR="00A4222F" w:rsidRPr="00A4222F" w:rsidRDefault="00A4222F" w:rsidP="009025DE">
      <w:pPr>
        <w:autoSpaceDE w:val="0"/>
        <w:autoSpaceDN w:val="0"/>
        <w:jc w:val="center"/>
        <w:rPr>
          <w:iCs/>
          <w:sz w:val="8"/>
        </w:rPr>
      </w:pPr>
    </w:p>
    <w:p w:rsidR="00D20769" w:rsidRPr="00B94503" w:rsidRDefault="00D20769" w:rsidP="009025DE">
      <w:pPr>
        <w:tabs>
          <w:tab w:val="right" w:pos="9923"/>
        </w:tabs>
        <w:autoSpaceDE w:val="0"/>
        <w:autoSpaceDN w:val="0"/>
        <w:ind w:firstLine="709"/>
        <w:jc w:val="both"/>
        <w:rPr>
          <w:sz w:val="28"/>
          <w:szCs w:val="28"/>
        </w:rPr>
      </w:pPr>
      <w:r w:rsidRPr="00B94503">
        <w:rPr>
          <w:sz w:val="28"/>
          <w:szCs w:val="28"/>
        </w:rPr>
        <w:t>Предложения принимаются по адресу: ___</w:t>
      </w:r>
      <w:r w:rsidR="00A4222F">
        <w:rPr>
          <w:sz w:val="28"/>
          <w:szCs w:val="28"/>
        </w:rPr>
        <w:t>_____________________</w:t>
      </w:r>
      <w:r w:rsidRPr="00B94503">
        <w:rPr>
          <w:sz w:val="28"/>
          <w:szCs w:val="28"/>
        </w:rPr>
        <w:t>_____,</w:t>
      </w:r>
    </w:p>
    <w:p w:rsidR="00D20769" w:rsidRPr="00B94503" w:rsidRDefault="00D20769" w:rsidP="009025DE">
      <w:pPr>
        <w:tabs>
          <w:tab w:val="right" w:pos="9923"/>
        </w:tabs>
        <w:autoSpaceDE w:val="0"/>
        <w:autoSpaceDN w:val="0"/>
        <w:jc w:val="both"/>
        <w:rPr>
          <w:sz w:val="28"/>
          <w:szCs w:val="28"/>
        </w:rPr>
      </w:pPr>
      <w:r w:rsidRPr="00B94503">
        <w:rPr>
          <w:sz w:val="28"/>
          <w:szCs w:val="28"/>
        </w:rPr>
        <w:t>а также по адресу элек</w:t>
      </w:r>
      <w:r w:rsidR="00A4222F">
        <w:rPr>
          <w:sz w:val="28"/>
          <w:szCs w:val="28"/>
        </w:rPr>
        <w:t>тронной почты: ________________</w:t>
      </w:r>
      <w:r w:rsidRPr="00B94503">
        <w:rPr>
          <w:sz w:val="28"/>
          <w:szCs w:val="28"/>
        </w:rPr>
        <w:t>___________________.</w:t>
      </w:r>
    </w:p>
    <w:p w:rsidR="00D20769" w:rsidRPr="00B94503" w:rsidRDefault="00D20769" w:rsidP="009025DE">
      <w:pPr>
        <w:autoSpaceDE w:val="0"/>
        <w:autoSpaceDN w:val="0"/>
        <w:spacing w:before="120"/>
        <w:ind w:firstLine="709"/>
        <w:jc w:val="both"/>
        <w:rPr>
          <w:sz w:val="28"/>
          <w:szCs w:val="28"/>
        </w:rPr>
      </w:pPr>
      <w:r w:rsidRPr="00B94503">
        <w:rPr>
          <w:sz w:val="28"/>
          <w:szCs w:val="28"/>
        </w:rPr>
        <w:t>Контактное лицо по вопросам проведения публич</w:t>
      </w:r>
      <w:r w:rsidR="003B5DB6">
        <w:rPr>
          <w:sz w:val="28"/>
          <w:szCs w:val="28"/>
        </w:rPr>
        <w:t>ных консультаций:</w:t>
      </w:r>
    </w:p>
    <w:p w:rsidR="00D20769" w:rsidRPr="00B94503" w:rsidRDefault="009025DE" w:rsidP="009025DE">
      <w:pPr>
        <w:autoSpaceDE w:val="0"/>
        <w:autoSpaceDN w:val="0"/>
        <w:spacing w:before="120"/>
        <w:jc w:val="both"/>
        <w:rPr>
          <w:sz w:val="28"/>
          <w:szCs w:val="28"/>
        </w:rPr>
      </w:pPr>
      <w:r>
        <w:rPr>
          <w:sz w:val="28"/>
          <w:szCs w:val="28"/>
        </w:rPr>
        <w:t>___</w:t>
      </w:r>
      <w:r w:rsidR="00D20769" w:rsidRPr="00B94503">
        <w:rPr>
          <w:sz w:val="28"/>
          <w:szCs w:val="28"/>
        </w:rPr>
        <w:t>____________________________________________________________</w:t>
      </w:r>
      <w:r w:rsidR="003B5DB6">
        <w:rPr>
          <w:sz w:val="28"/>
          <w:szCs w:val="28"/>
        </w:rPr>
        <w:t>___</w:t>
      </w:r>
      <w:r w:rsidR="00D20769" w:rsidRPr="00B94503">
        <w:rPr>
          <w:sz w:val="28"/>
          <w:szCs w:val="28"/>
        </w:rPr>
        <w:t>__</w:t>
      </w:r>
    </w:p>
    <w:p w:rsidR="00D20769" w:rsidRPr="00B94503" w:rsidRDefault="00D20769" w:rsidP="009025DE">
      <w:pPr>
        <w:autoSpaceDE w:val="0"/>
        <w:autoSpaceDN w:val="0"/>
        <w:ind w:right="-2"/>
        <w:jc w:val="center"/>
      </w:pPr>
      <w:r w:rsidRPr="00B94503">
        <w:t>(должность, Ф.И.О., контактный телефон)</w:t>
      </w:r>
    </w:p>
    <w:p w:rsidR="00D20769" w:rsidRPr="00B94503" w:rsidRDefault="00D20769" w:rsidP="00A4222F">
      <w:pPr>
        <w:autoSpaceDE w:val="0"/>
        <w:autoSpaceDN w:val="0"/>
        <w:spacing w:before="120"/>
        <w:jc w:val="both"/>
        <w:rPr>
          <w:sz w:val="28"/>
          <w:szCs w:val="28"/>
        </w:rPr>
      </w:pPr>
      <w:r w:rsidRPr="00B94503">
        <w:rPr>
          <w:sz w:val="28"/>
          <w:szCs w:val="28"/>
        </w:rPr>
        <w:t xml:space="preserve">Сроки приема предложений: с «___»______ ____года </w:t>
      </w:r>
      <w:proofErr w:type="gramStart"/>
      <w:r w:rsidRPr="00B94503">
        <w:rPr>
          <w:sz w:val="28"/>
          <w:szCs w:val="28"/>
        </w:rPr>
        <w:t>по</w:t>
      </w:r>
      <w:proofErr w:type="gramEnd"/>
      <w:r w:rsidRPr="00B94503">
        <w:rPr>
          <w:sz w:val="28"/>
          <w:szCs w:val="28"/>
        </w:rPr>
        <w:t xml:space="preserve"> «___»_______ ___года.</w:t>
      </w:r>
    </w:p>
    <w:p w:rsidR="00A4222F" w:rsidRDefault="00A4222F" w:rsidP="009025DE">
      <w:pPr>
        <w:autoSpaceDE w:val="0"/>
        <w:autoSpaceDN w:val="0"/>
        <w:ind w:firstLine="709"/>
        <w:jc w:val="both"/>
        <w:rPr>
          <w:sz w:val="28"/>
          <w:szCs w:val="28"/>
        </w:rPr>
      </w:pPr>
    </w:p>
    <w:p w:rsidR="00D20769" w:rsidRPr="00B94503" w:rsidRDefault="00D20769" w:rsidP="00A4222F">
      <w:pPr>
        <w:autoSpaceDE w:val="0"/>
        <w:autoSpaceDN w:val="0"/>
        <w:ind w:firstLine="709"/>
        <w:jc w:val="both"/>
        <w:rPr>
          <w:sz w:val="28"/>
          <w:szCs w:val="28"/>
        </w:rPr>
      </w:pPr>
      <w:r w:rsidRPr="00B94503">
        <w:rPr>
          <w:sz w:val="28"/>
          <w:szCs w:val="28"/>
        </w:rPr>
        <w:t>Место размещения уведомления о проведении публичных консультаций по обсуждению концепции (идеи) предлагаемого правового регулирования в информационно-телекоммуникационной сети «Интернет»: ____________________________________</w:t>
      </w:r>
      <w:r w:rsidR="009025DE">
        <w:rPr>
          <w:sz w:val="28"/>
          <w:szCs w:val="28"/>
        </w:rPr>
        <w:t>_______________________________.</w:t>
      </w:r>
    </w:p>
    <w:p w:rsidR="00A4222F" w:rsidRPr="00BE76B2" w:rsidRDefault="00A4222F" w:rsidP="009025DE">
      <w:pPr>
        <w:tabs>
          <w:tab w:val="right" w:pos="9923"/>
        </w:tabs>
        <w:autoSpaceDE w:val="0"/>
        <w:autoSpaceDN w:val="0"/>
        <w:jc w:val="both"/>
        <w:rPr>
          <w:sz w:val="20"/>
          <w:szCs w:val="28"/>
        </w:rPr>
      </w:pPr>
    </w:p>
    <w:p w:rsidR="00D20769" w:rsidRPr="00B94503" w:rsidRDefault="00D20769" w:rsidP="009025DE">
      <w:pPr>
        <w:tabs>
          <w:tab w:val="right" w:pos="9923"/>
        </w:tabs>
        <w:autoSpaceDE w:val="0"/>
        <w:autoSpaceDN w:val="0"/>
        <w:jc w:val="both"/>
        <w:rPr>
          <w:sz w:val="28"/>
          <w:szCs w:val="28"/>
        </w:rPr>
      </w:pPr>
      <w:r w:rsidRPr="00B94503">
        <w:rPr>
          <w:sz w:val="28"/>
          <w:szCs w:val="28"/>
        </w:rPr>
        <w:t>Все поступившие предложения будут рассмотрены не позднее «____»__________ _____</w:t>
      </w:r>
      <w:r w:rsidR="00A4222F">
        <w:rPr>
          <w:sz w:val="28"/>
          <w:szCs w:val="28"/>
        </w:rPr>
        <w:t xml:space="preserve"> </w:t>
      </w:r>
      <w:r w:rsidRPr="00B94503">
        <w:rPr>
          <w:sz w:val="28"/>
          <w:szCs w:val="28"/>
        </w:rPr>
        <w:t>года. Свод предложений будет размещен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D20769" w:rsidRPr="00B94503" w:rsidRDefault="00D20769" w:rsidP="009025DE">
      <w:pPr>
        <w:autoSpaceDE w:val="0"/>
        <w:autoSpaceDN w:val="0"/>
        <w:ind w:firstLine="709"/>
        <w:jc w:val="both"/>
        <w:rPr>
          <w:sz w:val="28"/>
          <w:szCs w:val="28"/>
        </w:rPr>
      </w:pPr>
      <w:r w:rsidRPr="00B94503">
        <w:rPr>
          <w:sz w:val="28"/>
          <w:szCs w:val="28"/>
        </w:rPr>
        <w:t>1. Обоснование необходимости предлагаемого правового регулирования, включая описание проблемы, на решение которой направлено предлагаемое правовое регулирование:</w:t>
      </w:r>
    </w:p>
    <w:p w:rsidR="00D20769" w:rsidRPr="00B94503" w:rsidRDefault="00D20769" w:rsidP="009025DE">
      <w:pPr>
        <w:autoSpaceDE w:val="0"/>
        <w:autoSpaceDN w:val="0"/>
        <w:jc w:val="both"/>
        <w:rPr>
          <w:sz w:val="28"/>
          <w:szCs w:val="28"/>
        </w:rPr>
      </w:pPr>
    </w:p>
    <w:p w:rsidR="00D20769" w:rsidRDefault="00B94503" w:rsidP="009025DE">
      <w:pPr>
        <w:pBdr>
          <w:top w:val="single" w:sz="4" w:space="1" w:color="auto"/>
        </w:pBdr>
        <w:autoSpaceDE w:val="0"/>
        <w:autoSpaceDN w:val="0"/>
        <w:jc w:val="center"/>
      </w:pPr>
      <w:r>
        <w:t>(</w:t>
      </w:r>
      <w:r w:rsidR="00D20769" w:rsidRPr="00B94503">
        <w:t>место для текстового описания</w:t>
      </w:r>
      <w:r>
        <w:t>)</w:t>
      </w:r>
    </w:p>
    <w:p w:rsidR="00D20769" w:rsidRPr="00B94503" w:rsidRDefault="00D20769" w:rsidP="009025DE">
      <w:pPr>
        <w:autoSpaceDE w:val="0"/>
        <w:autoSpaceDN w:val="0"/>
        <w:ind w:firstLine="709"/>
        <w:jc w:val="both"/>
        <w:rPr>
          <w:sz w:val="28"/>
          <w:szCs w:val="28"/>
        </w:rPr>
      </w:pPr>
      <w:r w:rsidRPr="00B94503">
        <w:rPr>
          <w:sz w:val="28"/>
          <w:szCs w:val="28"/>
        </w:rPr>
        <w:t>2. Цели предлагаемого правового регулирования:</w:t>
      </w:r>
    </w:p>
    <w:p w:rsidR="00D20769" w:rsidRPr="00B94503" w:rsidRDefault="00D20769" w:rsidP="009025DE">
      <w:pPr>
        <w:autoSpaceDE w:val="0"/>
        <w:autoSpaceDN w:val="0"/>
        <w:jc w:val="both"/>
        <w:rPr>
          <w:sz w:val="28"/>
          <w:szCs w:val="28"/>
        </w:rPr>
      </w:pPr>
    </w:p>
    <w:p w:rsidR="00D20769" w:rsidRDefault="00B94503" w:rsidP="009025DE">
      <w:pPr>
        <w:pBdr>
          <w:top w:val="single" w:sz="4" w:space="1" w:color="auto"/>
        </w:pBdr>
        <w:autoSpaceDE w:val="0"/>
        <w:autoSpaceDN w:val="0"/>
        <w:jc w:val="center"/>
      </w:pPr>
      <w:r>
        <w:t>(</w:t>
      </w:r>
      <w:r w:rsidR="00D20769" w:rsidRPr="00B94503">
        <w:t>место для текстового описания</w:t>
      </w:r>
      <w:r>
        <w:t>)</w:t>
      </w:r>
    </w:p>
    <w:p w:rsidR="00D20769" w:rsidRPr="00B94503" w:rsidRDefault="00D20769" w:rsidP="009025DE">
      <w:pPr>
        <w:tabs>
          <w:tab w:val="right" w:pos="9923"/>
        </w:tabs>
        <w:autoSpaceDE w:val="0"/>
        <w:autoSpaceDN w:val="0"/>
        <w:ind w:firstLine="709"/>
        <w:jc w:val="both"/>
        <w:rPr>
          <w:sz w:val="28"/>
          <w:szCs w:val="28"/>
        </w:rPr>
      </w:pPr>
      <w:r w:rsidRPr="00B94503">
        <w:rPr>
          <w:sz w:val="28"/>
          <w:szCs w:val="28"/>
        </w:rPr>
        <w:t>3. Круг лиц, на которых будет распространено предлагаемое правовое регулирование:</w:t>
      </w:r>
    </w:p>
    <w:p w:rsidR="00D20769" w:rsidRPr="00B94503" w:rsidRDefault="00D20769" w:rsidP="009025DE">
      <w:pPr>
        <w:autoSpaceDE w:val="0"/>
        <w:autoSpaceDN w:val="0"/>
        <w:jc w:val="both"/>
        <w:rPr>
          <w:sz w:val="28"/>
          <w:szCs w:val="28"/>
        </w:rPr>
      </w:pPr>
    </w:p>
    <w:p w:rsidR="00D20769" w:rsidRDefault="00B94503" w:rsidP="009025DE">
      <w:pPr>
        <w:pBdr>
          <w:top w:val="single" w:sz="4" w:space="1" w:color="auto"/>
        </w:pBdr>
        <w:autoSpaceDE w:val="0"/>
        <w:autoSpaceDN w:val="0"/>
        <w:jc w:val="center"/>
      </w:pPr>
      <w:r>
        <w:t>(</w:t>
      </w:r>
      <w:r w:rsidR="00D20769" w:rsidRPr="00B94503">
        <w:t>место для текстового описания</w:t>
      </w:r>
      <w:r>
        <w:t>)</w:t>
      </w:r>
    </w:p>
    <w:p w:rsidR="00D20769" w:rsidRPr="00B94503" w:rsidRDefault="00D20769" w:rsidP="009025DE">
      <w:pPr>
        <w:autoSpaceDE w:val="0"/>
        <w:autoSpaceDN w:val="0"/>
        <w:ind w:firstLine="709"/>
        <w:jc w:val="both"/>
        <w:rPr>
          <w:sz w:val="28"/>
          <w:szCs w:val="28"/>
        </w:rPr>
      </w:pPr>
      <w:r w:rsidRPr="00B94503">
        <w:rPr>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w:t>
      </w:r>
    </w:p>
    <w:p w:rsidR="00D20769" w:rsidRPr="00B94503" w:rsidRDefault="00D20769" w:rsidP="009025DE">
      <w:pPr>
        <w:autoSpaceDE w:val="0"/>
        <w:autoSpaceDN w:val="0"/>
        <w:jc w:val="both"/>
        <w:rPr>
          <w:sz w:val="28"/>
          <w:szCs w:val="28"/>
        </w:rPr>
      </w:pPr>
    </w:p>
    <w:p w:rsidR="00D20769" w:rsidRPr="00B94503" w:rsidRDefault="00B94503" w:rsidP="00D20769">
      <w:pPr>
        <w:pBdr>
          <w:top w:val="single" w:sz="4" w:space="1" w:color="auto"/>
        </w:pBdr>
        <w:autoSpaceDE w:val="0"/>
        <w:autoSpaceDN w:val="0"/>
        <w:jc w:val="center"/>
      </w:pPr>
      <w:r>
        <w:t>(</w:t>
      </w:r>
      <w:r w:rsidR="00D20769" w:rsidRPr="00B94503">
        <w:t>место для текстового описания</w:t>
      </w:r>
      <w:r>
        <w:t>)</w:t>
      </w:r>
    </w:p>
    <w:p w:rsidR="00D20769" w:rsidRDefault="00D20769" w:rsidP="00D20769">
      <w:pPr>
        <w:autoSpaceDE w:val="0"/>
        <w:autoSpaceDN w:val="0"/>
        <w:ind w:firstLine="709"/>
        <w:rPr>
          <w:szCs w:val="18"/>
        </w:rPr>
      </w:pPr>
    </w:p>
    <w:p w:rsidR="00D20769" w:rsidRPr="00B94503" w:rsidRDefault="00D20769" w:rsidP="00D20769">
      <w:pPr>
        <w:autoSpaceDE w:val="0"/>
        <w:autoSpaceDN w:val="0"/>
        <w:ind w:firstLine="709"/>
        <w:rPr>
          <w:sz w:val="28"/>
          <w:szCs w:val="28"/>
        </w:rPr>
      </w:pPr>
      <w:r w:rsidRPr="00B94503">
        <w:rPr>
          <w:sz w:val="28"/>
          <w:szCs w:val="28"/>
        </w:rPr>
        <w:lastRenderedPageBreak/>
        <w:t>К уведомлению прилагаются:</w:t>
      </w:r>
    </w:p>
    <w:tbl>
      <w:tblPr>
        <w:tblW w:w="4922" w:type="pct"/>
        <w:jc w:val="center"/>
        <w:tblInd w:w="80" w:type="dxa"/>
        <w:tblLook w:val="04A0" w:firstRow="1" w:lastRow="0" w:firstColumn="1" w:lastColumn="0" w:noHBand="0" w:noVBand="1"/>
      </w:tblPr>
      <w:tblGrid>
        <w:gridCol w:w="663"/>
        <w:gridCol w:w="9037"/>
      </w:tblGrid>
      <w:tr w:rsidR="00D20769" w:rsidRPr="00B94503" w:rsidTr="00BE76B2">
        <w:trPr>
          <w:trHeight w:val="68"/>
          <w:jc w:val="center"/>
        </w:trPr>
        <w:tc>
          <w:tcPr>
            <w:tcW w:w="342" w:type="pct"/>
            <w:hideMark/>
          </w:tcPr>
          <w:p w:rsidR="00D20769" w:rsidRPr="00B94503" w:rsidRDefault="00D20769" w:rsidP="00B94503">
            <w:pPr>
              <w:autoSpaceDE w:val="0"/>
              <w:autoSpaceDN w:val="0"/>
              <w:jc w:val="center"/>
              <w:rPr>
                <w:rFonts w:eastAsia="Calibri"/>
                <w:sz w:val="28"/>
                <w:szCs w:val="28"/>
              </w:rPr>
            </w:pPr>
            <w:r w:rsidRPr="00B94503">
              <w:rPr>
                <w:rFonts w:eastAsia="Calibri"/>
                <w:sz w:val="28"/>
                <w:szCs w:val="28"/>
              </w:rPr>
              <w:t>1.</w:t>
            </w:r>
          </w:p>
        </w:tc>
        <w:tc>
          <w:tcPr>
            <w:tcW w:w="4658" w:type="pct"/>
            <w:hideMark/>
          </w:tcPr>
          <w:p w:rsidR="00D20769" w:rsidRPr="00B94503" w:rsidRDefault="00D20769" w:rsidP="00BE76B2">
            <w:pPr>
              <w:autoSpaceDE w:val="0"/>
              <w:autoSpaceDN w:val="0"/>
              <w:jc w:val="both"/>
              <w:rPr>
                <w:rFonts w:eastAsia="Calibri"/>
                <w:sz w:val="28"/>
                <w:szCs w:val="28"/>
              </w:rPr>
            </w:pPr>
            <w:r w:rsidRPr="00B94503">
              <w:rPr>
                <w:rFonts w:eastAsia="Calibri"/>
                <w:sz w:val="28"/>
                <w:szCs w:val="28"/>
              </w:rPr>
              <w:t>Перечень вопросов для участников публичных консультаций</w:t>
            </w:r>
            <w:r w:rsidR="00BE76B2">
              <w:rPr>
                <w:rFonts w:eastAsia="Calibri"/>
                <w:sz w:val="28"/>
                <w:szCs w:val="28"/>
              </w:rPr>
              <w:t>.</w:t>
            </w:r>
          </w:p>
        </w:tc>
      </w:tr>
      <w:tr w:rsidR="00D20769" w:rsidRPr="00B94503" w:rsidTr="00BE76B2">
        <w:trPr>
          <w:trHeight w:val="68"/>
          <w:jc w:val="center"/>
        </w:trPr>
        <w:tc>
          <w:tcPr>
            <w:tcW w:w="342" w:type="pct"/>
            <w:hideMark/>
          </w:tcPr>
          <w:p w:rsidR="00D20769" w:rsidRPr="00B94503" w:rsidRDefault="00D20769" w:rsidP="00B94503">
            <w:pPr>
              <w:autoSpaceDE w:val="0"/>
              <w:autoSpaceDN w:val="0"/>
              <w:jc w:val="center"/>
              <w:rPr>
                <w:rFonts w:eastAsia="Calibri"/>
                <w:sz w:val="28"/>
                <w:szCs w:val="28"/>
              </w:rPr>
            </w:pPr>
            <w:r w:rsidRPr="00B94503">
              <w:rPr>
                <w:rFonts w:eastAsia="Calibri"/>
                <w:sz w:val="28"/>
                <w:szCs w:val="28"/>
              </w:rPr>
              <w:t>2.</w:t>
            </w:r>
          </w:p>
        </w:tc>
        <w:tc>
          <w:tcPr>
            <w:tcW w:w="4658" w:type="pct"/>
            <w:hideMark/>
          </w:tcPr>
          <w:p w:rsidR="00D20769" w:rsidRPr="00B94503" w:rsidRDefault="00D20769" w:rsidP="00BE76B2">
            <w:pPr>
              <w:autoSpaceDE w:val="0"/>
              <w:autoSpaceDN w:val="0"/>
              <w:jc w:val="both"/>
              <w:rPr>
                <w:rFonts w:eastAsia="Calibri"/>
                <w:sz w:val="28"/>
                <w:szCs w:val="28"/>
              </w:rPr>
            </w:pPr>
            <w:r w:rsidRPr="00B94503">
              <w:rPr>
                <w:rFonts w:eastAsia="Calibri"/>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r w:rsidR="00BE76B2">
              <w:rPr>
                <w:rFonts w:eastAsia="Calibri"/>
                <w:sz w:val="28"/>
                <w:szCs w:val="28"/>
              </w:rPr>
              <w:t>.</w:t>
            </w:r>
          </w:p>
        </w:tc>
      </w:tr>
    </w:tbl>
    <w:p w:rsidR="00D20769" w:rsidRPr="00936BAB" w:rsidRDefault="00D20769" w:rsidP="00D20769">
      <w:pPr>
        <w:jc w:val="right"/>
      </w:pPr>
      <w:r>
        <w:rPr>
          <w:color w:val="000000"/>
          <w:szCs w:val="16"/>
        </w:rPr>
        <w:br w:type="page"/>
      </w:r>
      <w:r w:rsidRPr="00936BAB">
        <w:lastRenderedPageBreak/>
        <w:t>Приложение 2 к Порядку</w:t>
      </w:r>
    </w:p>
    <w:p w:rsidR="00D20769" w:rsidRPr="00B44121" w:rsidRDefault="00D20769" w:rsidP="00D20769">
      <w:pPr>
        <w:rPr>
          <w:szCs w:val="16"/>
        </w:rPr>
      </w:pPr>
    </w:p>
    <w:p w:rsidR="00D20769" w:rsidRPr="00B94503" w:rsidRDefault="00D20769" w:rsidP="00D20769">
      <w:pPr>
        <w:jc w:val="center"/>
        <w:rPr>
          <w:sz w:val="28"/>
          <w:szCs w:val="28"/>
        </w:rPr>
      </w:pPr>
      <w:r w:rsidRPr="00B94503">
        <w:rPr>
          <w:sz w:val="28"/>
          <w:szCs w:val="28"/>
        </w:rPr>
        <w:t>Типовая форма опросного листа при проведении публичных консультаций</w:t>
      </w:r>
    </w:p>
    <w:p w:rsidR="00D20769" w:rsidRPr="00B94503" w:rsidRDefault="00D20769" w:rsidP="00D20769">
      <w:pPr>
        <w:jc w:val="center"/>
        <w:rPr>
          <w:sz w:val="28"/>
          <w:szCs w:val="28"/>
        </w:rPr>
      </w:pPr>
      <w:r w:rsidRPr="00B94503">
        <w:rPr>
          <w:sz w:val="28"/>
          <w:szCs w:val="28"/>
        </w:rPr>
        <w:t>по обсуждению концепции (идеи) предлагаемого правового регулирования</w:t>
      </w:r>
    </w:p>
    <w:p w:rsidR="00D20769" w:rsidRPr="00B94503" w:rsidRDefault="00D20769" w:rsidP="00D20769">
      <w:pPr>
        <w:jc w:val="center"/>
        <w:rPr>
          <w:sz w:val="28"/>
          <w:szCs w:val="28"/>
        </w:rPr>
      </w:pPr>
    </w:p>
    <w:tbl>
      <w:tblPr>
        <w:tblW w:w="0" w:type="auto"/>
        <w:jc w:val="center"/>
        <w:tblLook w:val="01E0" w:firstRow="1" w:lastRow="1" w:firstColumn="1" w:lastColumn="1" w:noHBand="0" w:noVBand="0"/>
      </w:tblPr>
      <w:tblGrid>
        <w:gridCol w:w="9747"/>
      </w:tblGrid>
      <w:tr w:rsidR="00D20769" w:rsidRPr="00B94503" w:rsidTr="00BE76B2">
        <w:trPr>
          <w:trHeight w:val="1920"/>
          <w:jc w:val="center"/>
        </w:trPr>
        <w:tc>
          <w:tcPr>
            <w:tcW w:w="9747" w:type="dxa"/>
            <w:hideMark/>
          </w:tcPr>
          <w:p w:rsidR="00D20769" w:rsidRPr="00B94503" w:rsidRDefault="00D20769" w:rsidP="00B94503">
            <w:pPr>
              <w:jc w:val="center"/>
              <w:rPr>
                <w:rFonts w:eastAsia="Calibri"/>
              </w:rPr>
            </w:pPr>
            <w:r w:rsidRPr="00B94503">
              <w:rPr>
                <w:rFonts w:eastAsia="Calibri"/>
              </w:rPr>
              <w:t>Перечень вопросов в рамках проведения публичных консультаций</w:t>
            </w:r>
          </w:p>
          <w:p w:rsidR="00D20769" w:rsidRPr="00B94503" w:rsidRDefault="00D20769" w:rsidP="00B94503">
            <w:pPr>
              <w:rPr>
                <w:rFonts w:eastAsia="Calibri"/>
              </w:rPr>
            </w:pPr>
            <w:r w:rsidRPr="00B94503">
              <w:rPr>
                <w:rFonts w:eastAsia="Calibri"/>
              </w:rPr>
              <w:t>______________________________________________________________________________</w:t>
            </w:r>
          </w:p>
          <w:p w:rsidR="00D20769" w:rsidRPr="00B94503" w:rsidRDefault="00D20769" w:rsidP="00B94503">
            <w:pPr>
              <w:jc w:val="center"/>
              <w:rPr>
                <w:rFonts w:eastAsia="Calibri"/>
              </w:rPr>
            </w:pPr>
            <w:r w:rsidRPr="00B94503">
              <w:rPr>
                <w:rFonts w:eastAsia="Calibri"/>
              </w:rPr>
              <w:t>(описание концепции (идеи) предлагаемого правового регулирования)</w:t>
            </w:r>
          </w:p>
          <w:p w:rsidR="00D20769" w:rsidRPr="00B94503" w:rsidRDefault="00D20769" w:rsidP="00BE76B2">
            <w:pPr>
              <w:jc w:val="both"/>
              <w:rPr>
                <w:rFonts w:eastAsia="Calibri"/>
              </w:rPr>
            </w:pPr>
            <w:r w:rsidRPr="00B94503">
              <w:rPr>
                <w:rFonts w:eastAsia="Calibri"/>
              </w:rPr>
              <w:t>Пожалуйста, заполните и направьте данную форму по электронной почте на адрес_____________________________ не позднее_____________________________</w:t>
            </w:r>
          </w:p>
          <w:p w:rsidR="00D20769" w:rsidRPr="00B94503" w:rsidRDefault="00D20769" w:rsidP="00B94503">
            <w:pPr>
              <w:jc w:val="center"/>
              <w:rPr>
                <w:rFonts w:eastAsia="Calibri"/>
              </w:rPr>
            </w:pPr>
            <w:r w:rsidRPr="00B94503">
              <w:rPr>
                <w:rFonts w:eastAsia="Calibri"/>
              </w:rPr>
              <w:t>(указание адреса электронной почты (дата) ответственного сотрудника регулирующего органа)</w:t>
            </w:r>
          </w:p>
          <w:p w:rsidR="00D20769" w:rsidRPr="00B94503" w:rsidRDefault="00D20769" w:rsidP="00BE76B2">
            <w:pPr>
              <w:jc w:val="both"/>
              <w:rPr>
                <w:rFonts w:eastAsia="Calibri"/>
              </w:rPr>
            </w:pPr>
            <w:r w:rsidRPr="00B94503">
              <w:rPr>
                <w:rFonts w:eastAsia="Calibri"/>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D20769" w:rsidRPr="00B44121" w:rsidRDefault="00D20769" w:rsidP="00D20769"/>
    <w:tbl>
      <w:tblPr>
        <w:tblW w:w="0" w:type="auto"/>
        <w:jc w:val="center"/>
        <w:tblInd w:w="11" w:type="dxa"/>
        <w:tblLook w:val="04A0" w:firstRow="1" w:lastRow="0" w:firstColumn="1" w:lastColumn="0" w:noHBand="0" w:noVBand="1"/>
      </w:tblPr>
      <w:tblGrid>
        <w:gridCol w:w="9730"/>
      </w:tblGrid>
      <w:tr w:rsidR="00D20769" w:rsidRPr="00B44121" w:rsidTr="00BE76B2">
        <w:trPr>
          <w:jc w:val="center"/>
        </w:trPr>
        <w:tc>
          <w:tcPr>
            <w:tcW w:w="9730" w:type="dxa"/>
            <w:hideMark/>
          </w:tcPr>
          <w:p w:rsidR="00D20769" w:rsidRPr="00B44121" w:rsidRDefault="00D20769" w:rsidP="00B94503">
            <w:pPr>
              <w:jc w:val="center"/>
              <w:rPr>
                <w:rFonts w:eastAsia="Calibri"/>
              </w:rPr>
            </w:pPr>
            <w:r w:rsidRPr="00B44121">
              <w:rPr>
                <w:rFonts w:eastAsia="Calibri"/>
              </w:rPr>
              <w:t>Контактная информация</w:t>
            </w:r>
          </w:p>
          <w:p w:rsidR="00D20769" w:rsidRPr="00B44121" w:rsidRDefault="00D20769" w:rsidP="00B94503">
            <w:pPr>
              <w:rPr>
                <w:rFonts w:eastAsia="Calibri"/>
              </w:rPr>
            </w:pPr>
            <w:r w:rsidRPr="00B44121">
              <w:rPr>
                <w:rFonts w:eastAsia="Calibri"/>
              </w:rPr>
              <w:t>По Вашему желанию укажите:</w:t>
            </w:r>
          </w:p>
          <w:p w:rsidR="00D20769" w:rsidRPr="00B44121" w:rsidRDefault="00D20769" w:rsidP="00B94503">
            <w:pPr>
              <w:rPr>
                <w:rFonts w:eastAsia="Calibri"/>
              </w:rPr>
            </w:pPr>
            <w:r w:rsidRPr="00B44121">
              <w:rPr>
                <w:rFonts w:eastAsia="Calibri"/>
              </w:rPr>
              <w:t>Наименование организации: ____________________________________________________</w:t>
            </w:r>
            <w:r w:rsidR="00BE76B2">
              <w:rPr>
                <w:rFonts w:eastAsia="Calibri"/>
              </w:rPr>
              <w:t>_</w:t>
            </w:r>
            <w:r w:rsidRPr="00B44121">
              <w:rPr>
                <w:rFonts w:eastAsia="Calibri"/>
              </w:rPr>
              <w:t>_</w:t>
            </w:r>
          </w:p>
          <w:p w:rsidR="00D20769" w:rsidRPr="00B44121" w:rsidRDefault="00D20769" w:rsidP="00B94503">
            <w:pPr>
              <w:rPr>
                <w:rFonts w:eastAsia="Calibri"/>
              </w:rPr>
            </w:pPr>
            <w:r w:rsidRPr="00B44121">
              <w:rPr>
                <w:rFonts w:eastAsia="Calibri"/>
              </w:rPr>
              <w:t>Сферу деятельности организации: ______________________________________________</w:t>
            </w:r>
            <w:r w:rsidR="00BE76B2">
              <w:rPr>
                <w:rFonts w:eastAsia="Calibri"/>
              </w:rPr>
              <w:t>_</w:t>
            </w:r>
            <w:r w:rsidRPr="00B44121">
              <w:rPr>
                <w:rFonts w:eastAsia="Calibri"/>
              </w:rPr>
              <w:t>__</w:t>
            </w:r>
          </w:p>
          <w:p w:rsidR="00D20769" w:rsidRPr="00B44121" w:rsidRDefault="00D20769" w:rsidP="00B94503">
            <w:pPr>
              <w:rPr>
                <w:rFonts w:eastAsia="Calibri"/>
              </w:rPr>
            </w:pPr>
            <w:r w:rsidRPr="00B44121">
              <w:rPr>
                <w:rFonts w:eastAsia="Calibri"/>
              </w:rPr>
              <w:t>Ф.И.О. контактного лица: _______________________________________________________</w:t>
            </w:r>
            <w:r w:rsidR="00BE76B2">
              <w:rPr>
                <w:rFonts w:eastAsia="Calibri"/>
              </w:rPr>
              <w:t>_</w:t>
            </w:r>
          </w:p>
          <w:p w:rsidR="00D20769" w:rsidRPr="00B44121" w:rsidRDefault="00D20769" w:rsidP="00B94503">
            <w:pPr>
              <w:rPr>
                <w:rFonts w:eastAsia="Calibri"/>
              </w:rPr>
            </w:pPr>
            <w:r w:rsidRPr="00B44121">
              <w:rPr>
                <w:rFonts w:eastAsia="Calibri"/>
              </w:rPr>
              <w:t>Номер контактного телефона: _________________________________________________</w:t>
            </w:r>
            <w:r w:rsidR="00BE76B2">
              <w:rPr>
                <w:rFonts w:eastAsia="Calibri"/>
              </w:rPr>
              <w:t>_</w:t>
            </w:r>
            <w:r w:rsidRPr="00B44121">
              <w:rPr>
                <w:rFonts w:eastAsia="Calibri"/>
              </w:rPr>
              <w:t>___</w:t>
            </w:r>
          </w:p>
          <w:p w:rsidR="00D20769" w:rsidRDefault="00D20769" w:rsidP="00B94503">
            <w:pPr>
              <w:rPr>
                <w:rFonts w:eastAsia="Calibri"/>
              </w:rPr>
            </w:pPr>
            <w:r w:rsidRPr="00B44121">
              <w:rPr>
                <w:rFonts w:eastAsia="Calibri"/>
              </w:rPr>
              <w:t>Адрес электронной почты: _______________________________________________________</w:t>
            </w:r>
          </w:p>
          <w:p w:rsidR="00B94503" w:rsidRPr="00B44121" w:rsidRDefault="00B94503" w:rsidP="00B94503">
            <w:pPr>
              <w:rPr>
                <w:rFonts w:eastAsia="Calibri"/>
              </w:rPr>
            </w:pPr>
          </w:p>
        </w:tc>
      </w:tr>
    </w:tbl>
    <w:p w:rsidR="00D20769" w:rsidRPr="00B44121" w:rsidRDefault="00D20769" w:rsidP="00D20769"/>
    <w:tbl>
      <w:tblPr>
        <w:tblW w:w="4901" w:type="pct"/>
        <w:jc w:val="center"/>
        <w:tblLook w:val="01E0" w:firstRow="1" w:lastRow="1" w:firstColumn="1" w:lastColumn="1" w:noHBand="0" w:noVBand="0"/>
      </w:tblPr>
      <w:tblGrid>
        <w:gridCol w:w="9659"/>
      </w:tblGrid>
      <w:tr w:rsidR="00D20769" w:rsidRPr="00B44121" w:rsidTr="00BE76B2">
        <w:trPr>
          <w:trHeight w:val="467"/>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1. На решение какой проблемы, на Ваш взгляд, направлено предлагаемое правовое регулирование? Актуальная ли данная проблема сегодня?</w:t>
            </w:r>
          </w:p>
        </w:tc>
      </w:tr>
      <w:tr w:rsidR="00D20769" w:rsidRPr="00B44121" w:rsidTr="00BE76B2">
        <w:trPr>
          <w:trHeight w:val="221"/>
          <w:jc w:val="center"/>
        </w:trPr>
        <w:tc>
          <w:tcPr>
            <w:tcW w:w="5000" w:type="pct"/>
          </w:tcPr>
          <w:p w:rsidR="00D20769" w:rsidRPr="00B44121" w:rsidRDefault="00D20769" w:rsidP="00BE76B2">
            <w:pPr>
              <w:jc w:val="both"/>
              <w:rPr>
                <w:rFonts w:eastAsia="Calibri"/>
              </w:rPr>
            </w:pPr>
          </w:p>
        </w:tc>
      </w:tr>
      <w:tr w:rsidR="00D20769" w:rsidRPr="00B44121" w:rsidTr="00BE76B2">
        <w:trPr>
          <w:trHeight w:val="221"/>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D20769" w:rsidRPr="00B44121" w:rsidTr="00BE76B2">
        <w:trPr>
          <w:trHeight w:val="221"/>
          <w:jc w:val="center"/>
        </w:trPr>
        <w:tc>
          <w:tcPr>
            <w:tcW w:w="5000" w:type="pct"/>
          </w:tcPr>
          <w:p w:rsidR="00D20769" w:rsidRPr="00B44121" w:rsidRDefault="00D20769" w:rsidP="00BE76B2">
            <w:pPr>
              <w:jc w:val="both"/>
              <w:rPr>
                <w:rFonts w:eastAsia="Calibri"/>
              </w:rPr>
            </w:pPr>
          </w:p>
        </w:tc>
      </w:tr>
      <w:tr w:rsidR="00D20769" w:rsidRPr="00B44121" w:rsidTr="00BE76B2">
        <w:trPr>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B44121">
              <w:rPr>
                <w:rFonts w:eastAsia="Calibri"/>
              </w:rPr>
              <w:t>затратны</w:t>
            </w:r>
            <w:proofErr w:type="spellEnd"/>
            <w:r w:rsidRPr="00B44121">
              <w:rPr>
                <w:rFonts w:eastAsia="Calibri"/>
              </w:rPr>
              <w:t xml:space="preserve"> и (или) более эффективны?</w:t>
            </w:r>
          </w:p>
        </w:tc>
      </w:tr>
      <w:tr w:rsidR="00D20769" w:rsidRPr="00B44121" w:rsidTr="00BE76B2">
        <w:trPr>
          <w:trHeight w:val="86"/>
          <w:jc w:val="center"/>
        </w:trPr>
        <w:tc>
          <w:tcPr>
            <w:tcW w:w="5000" w:type="pct"/>
          </w:tcPr>
          <w:p w:rsidR="00D20769" w:rsidRPr="00B44121" w:rsidRDefault="00D20769" w:rsidP="00BE76B2">
            <w:pPr>
              <w:jc w:val="both"/>
              <w:rPr>
                <w:rFonts w:eastAsia="Calibri"/>
              </w:rPr>
            </w:pPr>
          </w:p>
        </w:tc>
      </w:tr>
      <w:tr w:rsidR="00D20769" w:rsidRPr="00B44121" w:rsidTr="00BE76B2">
        <w:trPr>
          <w:trHeight w:val="397"/>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D20769" w:rsidRPr="00B44121" w:rsidTr="00BE76B2">
        <w:trPr>
          <w:trHeight w:val="218"/>
          <w:jc w:val="center"/>
        </w:trPr>
        <w:tc>
          <w:tcPr>
            <w:tcW w:w="5000" w:type="pct"/>
          </w:tcPr>
          <w:p w:rsidR="00D20769" w:rsidRPr="00B44121" w:rsidRDefault="00D20769" w:rsidP="00BE76B2">
            <w:pPr>
              <w:jc w:val="both"/>
              <w:rPr>
                <w:rFonts w:eastAsia="Calibri"/>
              </w:rPr>
            </w:pPr>
          </w:p>
        </w:tc>
      </w:tr>
      <w:tr w:rsidR="00D20769" w:rsidRPr="00B44121" w:rsidTr="00BE76B2">
        <w:trPr>
          <w:trHeight w:val="397"/>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BE76B2">
              <w:rPr>
                <w:rFonts w:eastAsia="Calibri"/>
              </w:rPr>
              <w:t>.</w:t>
            </w:r>
          </w:p>
        </w:tc>
      </w:tr>
      <w:tr w:rsidR="00D20769" w:rsidRPr="00B44121" w:rsidTr="00BE76B2">
        <w:trPr>
          <w:trHeight w:val="197"/>
          <w:jc w:val="center"/>
        </w:trPr>
        <w:tc>
          <w:tcPr>
            <w:tcW w:w="5000" w:type="pct"/>
          </w:tcPr>
          <w:p w:rsidR="00D20769" w:rsidRPr="00B44121" w:rsidRDefault="00D20769" w:rsidP="00BE76B2">
            <w:pPr>
              <w:jc w:val="both"/>
              <w:rPr>
                <w:rFonts w:eastAsia="Calibri"/>
              </w:rPr>
            </w:pPr>
          </w:p>
        </w:tc>
      </w:tr>
      <w:tr w:rsidR="00D20769" w:rsidRPr="00B44121" w:rsidTr="00BE76B2">
        <w:trPr>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6.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r w:rsidR="00BE76B2">
              <w:rPr>
                <w:rFonts w:eastAsia="Calibri"/>
              </w:rPr>
              <w:t>.</w:t>
            </w:r>
          </w:p>
        </w:tc>
      </w:tr>
      <w:tr w:rsidR="00D20769" w:rsidRPr="00B44121" w:rsidTr="00BE76B2">
        <w:trPr>
          <w:jc w:val="center"/>
        </w:trPr>
        <w:tc>
          <w:tcPr>
            <w:tcW w:w="5000" w:type="pct"/>
          </w:tcPr>
          <w:p w:rsidR="00D20769" w:rsidRPr="00B44121" w:rsidRDefault="00D20769" w:rsidP="00BE76B2">
            <w:pPr>
              <w:jc w:val="both"/>
              <w:rPr>
                <w:rFonts w:eastAsia="Calibri"/>
              </w:rPr>
            </w:pPr>
          </w:p>
        </w:tc>
      </w:tr>
      <w:tr w:rsidR="00D20769" w:rsidRPr="00B44121" w:rsidTr="00BE76B2">
        <w:trPr>
          <w:trHeight w:val="70"/>
          <w:jc w:val="center"/>
        </w:trPr>
        <w:tc>
          <w:tcPr>
            <w:tcW w:w="5000" w:type="pct"/>
            <w:hideMark/>
          </w:tcPr>
          <w:p w:rsidR="00D20769" w:rsidRPr="00B44121" w:rsidRDefault="00D20769" w:rsidP="00BE76B2">
            <w:pPr>
              <w:tabs>
                <w:tab w:val="left" w:pos="1026"/>
              </w:tabs>
              <w:jc w:val="both"/>
              <w:rPr>
                <w:rFonts w:eastAsia="Calibri"/>
              </w:rPr>
            </w:pPr>
            <w:r w:rsidRPr="00B44121">
              <w:rPr>
                <w:rFonts w:eastAsia="Calibri"/>
              </w:rPr>
              <w:t xml:space="preserve">7. Иные предложения и замечания, которые, по Вашему мнению, целесообразно учесть </w:t>
            </w:r>
          </w:p>
        </w:tc>
      </w:tr>
      <w:tr w:rsidR="00D20769" w:rsidRPr="00B44121" w:rsidTr="00BE76B2">
        <w:trPr>
          <w:trHeight w:val="70"/>
          <w:jc w:val="center"/>
        </w:trPr>
        <w:tc>
          <w:tcPr>
            <w:tcW w:w="5000" w:type="pct"/>
          </w:tcPr>
          <w:p w:rsidR="00D20769" w:rsidRPr="00B44121" w:rsidRDefault="00D20769" w:rsidP="00B94503">
            <w:pPr>
              <w:rPr>
                <w:rFonts w:eastAsia="Calibri"/>
              </w:rPr>
            </w:pPr>
          </w:p>
        </w:tc>
      </w:tr>
    </w:tbl>
    <w:p w:rsidR="00D20769" w:rsidRPr="00305D09" w:rsidRDefault="00D20769" w:rsidP="00D20769">
      <w:pPr>
        <w:jc w:val="right"/>
      </w:pPr>
      <w:r w:rsidRPr="00305D09">
        <w:lastRenderedPageBreak/>
        <w:t>Приложение 3 к Порядку</w:t>
      </w:r>
    </w:p>
    <w:p w:rsidR="00D20769" w:rsidRPr="00B44121" w:rsidRDefault="00D20769" w:rsidP="00D20769">
      <w:pPr>
        <w:rPr>
          <w:szCs w:val="16"/>
        </w:rPr>
      </w:pPr>
    </w:p>
    <w:p w:rsidR="00D20769" w:rsidRPr="002E44DC" w:rsidRDefault="00D20769" w:rsidP="002E44DC">
      <w:pPr>
        <w:jc w:val="center"/>
        <w:rPr>
          <w:sz w:val="28"/>
          <w:szCs w:val="28"/>
        </w:rPr>
      </w:pPr>
      <w:r w:rsidRPr="002E44DC">
        <w:rPr>
          <w:sz w:val="28"/>
          <w:szCs w:val="28"/>
        </w:rPr>
        <w:t>Форма сводки предложений</w:t>
      </w:r>
    </w:p>
    <w:p w:rsidR="00D20769" w:rsidRPr="002E44DC" w:rsidRDefault="00D20769" w:rsidP="002E44DC">
      <w:pPr>
        <w:jc w:val="center"/>
        <w:rPr>
          <w:sz w:val="28"/>
          <w:szCs w:val="28"/>
        </w:rPr>
      </w:pPr>
      <w:r w:rsidRPr="002E44DC">
        <w:rPr>
          <w:sz w:val="28"/>
          <w:szCs w:val="28"/>
        </w:rPr>
        <w:t>по итогам проведения публичных консультаций</w:t>
      </w:r>
    </w:p>
    <w:p w:rsidR="00D20769" w:rsidRPr="002E44DC" w:rsidRDefault="00D20769" w:rsidP="002E44DC">
      <w:pPr>
        <w:widowControl w:val="0"/>
        <w:autoSpaceDE w:val="0"/>
        <w:autoSpaceDN w:val="0"/>
        <w:adjustRightInd w:val="0"/>
        <w:ind w:firstLine="709"/>
        <w:jc w:val="both"/>
        <w:rPr>
          <w:sz w:val="28"/>
          <w:szCs w:val="28"/>
        </w:rPr>
      </w:pPr>
    </w:p>
    <w:p w:rsidR="00D20769" w:rsidRPr="00B44121" w:rsidRDefault="00D20769" w:rsidP="002E44DC">
      <w:pPr>
        <w:widowControl w:val="0"/>
        <w:autoSpaceDE w:val="0"/>
        <w:autoSpaceDN w:val="0"/>
        <w:adjustRightInd w:val="0"/>
        <w:ind w:firstLine="709"/>
        <w:jc w:val="both"/>
        <w:rPr>
          <w:szCs w:val="18"/>
        </w:rPr>
      </w:pPr>
      <w:proofErr w:type="gramStart"/>
      <w:r w:rsidRPr="002E44DC">
        <w:rPr>
          <w:sz w:val="28"/>
          <w:szCs w:val="28"/>
        </w:rPr>
        <w:t>В соответствии с пунктом 2.1</w:t>
      </w:r>
      <w:r w:rsidR="00AB1BE1" w:rsidRPr="00AB1BE1">
        <w:rPr>
          <w:sz w:val="28"/>
          <w:szCs w:val="28"/>
        </w:rPr>
        <w:t xml:space="preserve"> </w:t>
      </w:r>
      <w:r w:rsidR="00AB1BE1" w:rsidRPr="00B94503">
        <w:rPr>
          <w:sz w:val="28"/>
          <w:szCs w:val="28"/>
        </w:rPr>
        <w:t xml:space="preserve">раздела </w:t>
      </w:r>
      <w:r w:rsidR="00AB1BE1" w:rsidRPr="00B94503">
        <w:rPr>
          <w:sz w:val="28"/>
          <w:szCs w:val="28"/>
          <w:lang w:val="en-US"/>
        </w:rPr>
        <w:t>I</w:t>
      </w:r>
      <w:r w:rsidR="00AB1BE1">
        <w:rPr>
          <w:sz w:val="28"/>
          <w:szCs w:val="28"/>
          <w:lang w:val="en-US"/>
        </w:rPr>
        <w:t>I</w:t>
      </w:r>
      <w:r w:rsidRPr="002E44DC">
        <w:rPr>
          <w:sz w:val="28"/>
          <w:szCs w:val="28"/>
        </w:rPr>
        <w:t xml:space="preserve">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утвержденным постановлением администрации Кондинского р</w:t>
      </w:r>
      <w:r w:rsidR="00AB1BE1">
        <w:rPr>
          <w:sz w:val="28"/>
          <w:szCs w:val="28"/>
        </w:rPr>
        <w:t xml:space="preserve">айона                    от </w:t>
      </w:r>
      <w:r w:rsidR="00AB1BE1" w:rsidRPr="00AB1BE1">
        <w:rPr>
          <w:sz w:val="28"/>
          <w:szCs w:val="28"/>
        </w:rPr>
        <w:t xml:space="preserve">28 </w:t>
      </w:r>
      <w:r w:rsidR="00AB1BE1">
        <w:rPr>
          <w:sz w:val="28"/>
          <w:szCs w:val="28"/>
        </w:rPr>
        <w:t xml:space="preserve">сентября </w:t>
      </w:r>
      <w:r w:rsidR="00AB1BE1" w:rsidRPr="00AB1BE1">
        <w:rPr>
          <w:sz w:val="28"/>
          <w:szCs w:val="28"/>
        </w:rPr>
        <w:t xml:space="preserve">2015 </w:t>
      </w:r>
      <w:r w:rsidR="00AB1BE1">
        <w:rPr>
          <w:sz w:val="28"/>
          <w:szCs w:val="28"/>
        </w:rPr>
        <w:t>года № 1213</w:t>
      </w:r>
      <w:r w:rsidRPr="002E44DC">
        <w:rPr>
          <w:sz w:val="28"/>
          <w:szCs w:val="28"/>
        </w:rPr>
        <w:t>,</w:t>
      </w:r>
      <w:r w:rsidRPr="00B44121">
        <w:rPr>
          <w:szCs w:val="18"/>
        </w:rPr>
        <w:t xml:space="preserve"> _________________________</w:t>
      </w:r>
      <w:r w:rsidR="00AB1BE1">
        <w:rPr>
          <w:szCs w:val="18"/>
        </w:rPr>
        <w:t>___________</w:t>
      </w:r>
      <w:r>
        <w:rPr>
          <w:szCs w:val="18"/>
        </w:rPr>
        <w:t>_________</w:t>
      </w:r>
      <w:proofErr w:type="gramEnd"/>
    </w:p>
    <w:p w:rsidR="00AB1BE1" w:rsidRDefault="00D20769" w:rsidP="00AB1BE1">
      <w:pPr>
        <w:ind w:firstLine="3969"/>
        <w:jc w:val="center"/>
        <w:rPr>
          <w:szCs w:val="20"/>
        </w:rPr>
      </w:pPr>
      <w:proofErr w:type="gramStart"/>
      <w:r w:rsidRPr="002E44DC">
        <w:rPr>
          <w:szCs w:val="20"/>
        </w:rPr>
        <w:t>(наименование регул</w:t>
      </w:r>
      <w:r w:rsidR="00AB1BE1">
        <w:rPr>
          <w:szCs w:val="20"/>
        </w:rPr>
        <w:t>ирующего органа, органа власти,</w:t>
      </w:r>
      <w:proofErr w:type="gramEnd"/>
    </w:p>
    <w:p w:rsidR="00AB1BE1" w:rsidRDefault="00D20769" w:rsidP="00AB1BE1">
      <w:pPr>
        <w:ind w:firstLine="3969"/>
        <w:jc w:val="center"/>
        <w:rPr>
          <w:szCs w:val="20"/>
        </w:rPr>
      </w:pPr>
      <w:proofErr w:type="gramStart"/>
      <w:r w:rsidRPr="002E44DC">
        <w:rPr>
          <w:szCs w:val="20"/>
        </w:rPr>
        <w:t>осуществляющего</w:t>
      </w:r>
      <w:proofErr w:type="gramEnd"/>
      <w:r w:rsidRPr="002E44DC">
        <w:rPr>
          <w:szCs w:val="20"/>
        </w:rPr>
        <w:t xml:space="preserve"> экспертизу</w:t>
      </w:r>
      <w:r w:rsidR="00AB1BE1">
        <w:rPr>
          <w:szCs w:val="20"/>
        </w:rPr>
        <w:t xml:space="preserve"> нормативных правовых</w:t>
      </w:r>
    </w:p>
    <w:p w:rsidR="00D20769" w:rsidRPr="002E44DC" w:rsidRDefault="00D20769" w:rsidP="00AB1BE1">
      <w:pPr>
        <w:ind w:firstLine="3969"/>
        <w:jc w:val="center"/>
        <w:rPr>
          <w:szCs w:val="20"/>
        </w:rPr>
      </w:pPr>
      <w:r w:rsidRPr="002E44DC">
        <w:rPr>
          <w:szCs w:val="20"/>
        </w:rPr>
        <w:t>актов)</w:t>
      </w:r>
    </w:p>
    <w:p w:rsidR="00D20769" w:rsidRPr="002E44DC" w:rsidRDefault="00D20769" w:rsidP="00D20769">
      <w:pPr>
        <w:rPr>
          <w:sz w:val="28"/>
          <w:szCs w:val="28"/>
        </w:rPr>
      </w:pPr>
      <w:r w:rsidRPr="002E44DC">
        <w:rPr>
          <w:sz w:val="28"/>
          <w:szCs w:val="28"/>
        </w:rPr>
        <w:t>в период с «__» ________ 20___ года по «___» ________ 20__</w:t>
      </w:r>
      <w:r w:rsidR="00AB1BE1">
        <w:rPr>
          <w:sz w:val="28"/>
          <w:szCs w:val="28"/>
        </w:rPr>
        <w:t xml:space="preserve"> </w:t>
      </w:r>
      <w:r w:rsidRPr="002E44DC">
        <w:rPr>
          <w:sz w:val="28"/>
          <w:szCs w:val="28"/>
        </w:rPr>
        <w:t xml:space="preserve">года проведены публичные консультации </w:t>
      </w:r>
      <w:proofErr w:type="gramStart"/>
      <w:r w:rsidRPr="002E44DC">
        <w:rPr>
          <w:sz w:val="28"/>
          <w:szCs w:val="28"/>
        </w:rPr>
        <w:t>по</w:t>
      </w:r>
      <w:proofErr w:type="gramEnd"/>
      <w:r w:rsidRPr="002E44DC">
        <w:rPr>
          <w:sz w:val="28"/>
          <w:szCs w:val="28"/>
        </w:rPr>
        <w:t xml:space="preserve"> _____________________________________________</w:t>
      </w:r>
      <w:r w:rsidR="002E44DC">
        <w:rPr>
          <w:sz w:val="28"/>
          <w:szCs w:val="28"/>
        </w:rPr>
        <w:t>___</w:t>
      </w:r>
      <w:r w:rsidR="00AB1BE1">
        <w:rPr>
          <w:sz w:val="28"/>
          <w:szCs w:val="28"/>
        </w:rPr>
        <w:t>__</w:t>
      </w:r>
      <w:r w:rsidR="002E44DC">
        <w:rPr>
          <w:sz w:val="28"/>
          <w:szCs w:val="28"/>
        </w:rPr>
        <w:t>_________________</w:t>
      </w:r>
      <w:r w:rsidRPr="002E44DC">
        <w:rPr>
          <w:sz w:val="28"/>
          <w:szCs w:val="28"/>
        </w:rPr>
        <w:t>_</w:t>
      </w:r>
    </w:p>
    <w:p w:rsidR="00D20769" w:rsidRPr="002E44DC" w:rsidRDefault="00D20769" w:rsidP="00D20769">
      <w:pPr>
        <w:jc w:val="center"/>
        <w:rPr>
          <w:szCs w:val="20"/>
        </w:rPr>
      </w:pPr>
      <w:r w:rsidRPr="002E44DC">
        <w:rPr>
          <w:szCs w:val="20"/>
        </w:rPr>
        <w:t>(информация о концепции (идее) предлагаемого правового регулирования, наименование (проекта) муниципального нормативного правового акта, муниципального нормативного правового акта, по которому проведены публичные консультации)</w:t>
      </w:r>
    </w:p>
    <w:p w:rsidR="00D20769" w:rsidRPr="00B44121" w:rsidRDefault="00D20769" w:rsidP="00D20769">
      <w:pPr>
        <w:rPr>
          <w:szCs w:val="18"/>
        </w:rPr>
      </w:pPr>
    </w:p>
    <w:p w:rsidR="00D20769" w:rsidRPr="003B5DB6" w:rsidRDefault="00D20769" w:rsidP="00D20769">
      <w:pPr>
        <w:rPr>
          <w:sz w:val="28"/>
          <w:szCs w:val="28"/>
        </w:rPr>
      </w:pPr>
      <w:r w:rsidRPr="003B5DB6">
        <w:rPr>
          <w:sz w:val="28"/>
          <w:szCs w:val="28"/>
        </w:rPr>
        <w:t>Извещения о проведении публичных консультаций были направлены:</w:t>
      </w:r>
    </w:p>
    <w:p w:rsidR="00D20769" w:rsidRPr="003B5DB6" w:rsidRDefault="00D20769" w:rsidP="002E44DC">
      <w:pPr>
        <w:jc w:val="both"/>
        <w:rPr>
          <w:sz w:val="28"/>
          <w:szCs w:val="28"/>
        </w:rPr>
      </w:pPr>
      <w:r w:rsidRPr="003B5DB6">
        <w:rPr>
          <w:sz w:val="28"/>
          <w:szCs w:val="28"/>
        </w:rPr>
        <w:t>1. _____________________________________________</w:t>
      </w:r>
      <w:r w:rsidR="002E44DC" w:rsidRPr="003B5DB6">
        <w:rPr>
          <w:sz w:val="28"/>
          <w:szCs w:val="28"/>
        </w:rPr>
        <w:t>_____________________</w:t>
      </w:r>
      <w:r w:rsidRPr="003B5DB6">
        <w:rPr>
          <w:sz w:val="28"/>
          <w:szCs w:val="28"/>
        </w:rPr>
        <w:t>;</w:t>
      </w:r>
    </w:p>
    <w:p w:rsidR="00D20769" w:rsidRPr="003B5DB6" w:rsidRDefault="00D20769" w:rsidP="002E44DC">
      <w:pPr>
        <w:jc w:val="both"/>
        <w:rPr>
          <w:sz w:val="28"/>
          <w:szCs w:val="28"/>
        </w:rPr>
      </w:pPr>
      <w:r w:rsidRPr="003B5DB6">
        <w:rPr>
          <w:sz w:val="28"/>
          <w:szCs w:val="28"/>
        </w:rPr>
        <w:t>2. _____________________________________________</w:t>
      </w:r>
      <w:r w:rsidR="002E44DC" w:rsidRPr="003B5DB6">
        <w:rPr>
          <w:sz w:val="28"/>
          <w:szCs w:val="28"/>
        </w:rPr>
        <w:t>_____________________</w:t>
      </w:r>
      <w:r w:rsidRPr="003B5DB6">
        <w:rPr>
          <w:sz w:val="28"/>
          <w:szCs w:val="28"/>
        </w:rPr>
        <w:t>;</w:t>
      </w:r>
    </w:p>
    <w:p w:rsidR="00D20769" w:rsidRPr="003B5DB6" w:rsidRDefault="00D20769" w:rsidP="002E44DC">
      <w:pPr>
        <w:jc w:val="both"/>
        <w:rPr>
          <w:sz w:val="28"/>
          <w:szCs w:val="28"/>
        </w:rPr>
      </w:pPr>
      <w:r w:rsidRPr="003B5DB6">
        <w:rPr>
          <w:sz w:val="28"/>
          <w:szCs w:val="28"/>
        </w:rPr>
        <w:t>3. _____________________________________________</w:t>
      </w:r>
      <w:r w:rsidR="002E44DC" w:rsidRPr="003B5DB6">
        <w:rPr>
          <w:sz w:val="28"/>
          <w:szCs w:val="28"/>
        </w:rPr>
        <w:t>_____________________</w:t>
      </w:r>
      <w:r w:rsidRPr="003B5DB6">
        <w:rPr>
          <w:sz w:val="28"/>
          <w:szCs w:val="28"/>
        </w:rPr>
        <w:t>;</w:t>
      </w:r>
    </w:p>
    <w:p w:rsidR="00D20769" w:rsidRPr="003B5DB6" w:rsidRDefault="00D20769" w:rsidP="002E44DC">
      <w:pPr>
        <w:jc w:val="both"/>
        <w:rPr>
          <w:sz w:val="28"/>
          <w:szCs w:val="28"/>
        </w:rPr>
      </w:pPr>
      <w:r w:rsidRPr="003B5DB6">
        <w:rPr>
          <w:sz w:val="28"/>
          <w:szCs w:val="28"/>
        </w:rPr>
        <w:t>4. __________________________________________________________________;</w:t>
      </w:r>
    </w:p>
    <w:p w:rsidR="00D20769" w:rsidRPr="003B5DB6" w:rsidRDefault="00D20769" w:rsidP="002E44DC">
      <w:pPr>
        <w:jc w:val="both"/>
        <w:rPr>
          <w:sz w:val="28"/>
          <w:szCs w:val="28"/>
        </w:rPr>
      </w:pPr>
      <w:r w:rsidRPr="003B5DB6">
        <w:rPr>
          <w:sz w:val="28"/>
          <w:szCs w:val="28"/>
        </w:rPr>
        <w:t>5. _______________________________________________</w:t>
      </w:r>
      <w:r w:rsidR="002E44DC" w:rsidRPr="003B5DB6">
        <w:rPr>
          <w:sz w:val="28"/>
          <w:szCs w:val="28"/>
        </w:rPr>
        <w:t>___________________</w:t>
      </w:r>
      <w:r w:rsidRPr="003B5DB6">
        <w:rPr>
          <w:sz w:val="28"/>
          <w:szCs w:val="28"/>
        </w:rPr>
        <w:t>.</w:t>
      </w:r>
    </w:p>
    <w:p w:rsidR="00D20769" w:rsidRPr="003B5DB6" w:rsidRDefault="00D20769" w:rsidP="002E44DC">
      <w:pPr>
        <w:jc w:val="both"/>
        <w:rPr>
          <w:sz w:val="28"/>
          <w:szCs w:val="28"/>
        </w:rPr>
      </w:pPr>
    </w:p>
    <w:p w:rsidR="00D20769" w:rsidRPr="003B5DB6" w:rsidRDefault="00D20769" w:rsidP="00D20769">
      <w:pPr>
        <w:rPr>
          <w:sz w:val="28"/>
          <w:szCs w:val="28"/>
        </w:rPr>
      </w:pPr>
      <w:r w:rsidRPr="003B5DB6">
        <w:rPr>
          <w:sz w:val="28"/>
          <w:szCs w:val="28"/>
        </w:rPr>
        <w:t xml:space="preserve">При проведении публичных консультаций получены отзывы </w:t>
      </w:r>
      <w:proofErr w:type="gramStart"/>
      <w:r w:rsidRPr="003B5DB6">
        <w:rPr>
          <w:sz w:val="28"/>
          <w:szCs w:val="28"/>
        </w:rPr>
        <w:t>от</w:t>
      </w:r>
      <w:proofErr w:type="gramEnd"/>
      <w:r w:rsidRPr="003B5DB6">
        <w:rPr>
          <w:sz w:val="28"/>
          <w:szCs w:val="28"/>
        </w:rPr>
        <w:t>:</w:t>
      </w:r>
    </w:p>
    <w:p w:rsidR="00D20769" w:rsidRPr="003B5DB6" w:rsidRDefault="00D20769" w:rsidP="002E44DC">
      <w:pPr>
        <w:jc w:val="both"/>
        <w:rPr>
          <w:sz w:val="28"/>
          <w:szCs w:val="28"/>
        </w:rPr>
      </w:pPr>
      <w:r w:rsidRPr="003B5DB6">
        <w:rPr>
          <w:sz w:val="28"/>
          <w:szCs w:val="28"/>
        </w:rPr>
        <w:t>1. ____________________________________________</w:t>
      </w:r>
      <w:r w:rsidR="002E44DC" w:rsidRPr="003B5DB6">
        <w:rPr>
          <w:sz w:val="28"/>
          <w:szCs w:val="28"/>
        </w:rPr>
        <w:t>______________________</w:t>
      </w:r>
      <w:r w:rsidRPr="003B5DB6">
        <w:rPr>
          <w:sz w:val="28"/>
          <w:szCs w:val="28"/>
        </w:rPr>
        <w:t>;</w:t>
      </w:r>
    </w:p>
    <w:p w:rsidR="00D20769" w:rsidRPr="003B5DB6" w:rsidRDefault="00D20769" w:rsidP="002E44DC">
      <w:pPr>
        <w:jc w:val="both"/>
        <w:rPr>
          <w:sz w:val="28"/>
          <w:szCs w:val="28"/>
        </w:rPr>
      </w:pPr>
      <w:r w:rsidRPr="003B5DB6">
        <w:rPr>
          <w:sz w:val="28"/>
          <w:szCs w:val="28"/>
        </w:rPr>
        <w:t>2. ________________________________________________</w:t>
      </w:r>
      <w:r w:rsidR="00AB1BE1">
        <w:rPr>
          <w:sz w:val="28"/>
          <w:szCs w:val="28"/>
        </w:rPr>
        <w:t>_</w:t>
      </w:r>
      <w:r w:rsidRPr="003B5DB6">
        <w:rPr>
          <w:sz w:val="28"/>
          <w:szCs w:val="28"/>
        </w:rPr>
        <w:t>_________________;</w:t>
      </w:r>
    </w:p>
    <w:p w:rsidR="00D20769" w:rsidRPr="003B5DB6" w:rsidRDefault="00D20769" w:rsidP="002E44DC">
      <w:pPr>
        <w:jc w:val="both"/>
        <w:rPr>
          <w:sz w:val="28"/>
          <w:szCs w:val="28"/>
        </w:rPr>
      </w:pPr>
      <w:r w:rsidRPr="003B5DB6">
        <w:rPr>
          <w:sz w:val="28"/>
          <w:szCs w:val="28"/>
        </w:rPr>
        <w:t>3. _________________________________________________________________</w:t>
      </w:r>
      <w:r w:rsidR="002E44DC" w:rsidRPr="003B5DB6">
        <w:rPr>
          <w:sz w:val="28"/>
          <w:szCs w:val="28"/>
        </w:rPr>
        <w:t>_</w:t>
      </w:r>
      <w:r w:rsidRPr="003B5DB6">
        <w:rPr>
          <w:sz w:val="28"/>
          <w:szCs w:val="28"/>
        </w:rPr>
        <w:t>;</w:t>
      </w:r>
    </w:p>
    <w:p w:rsidR="00D20769" w:rsidRPr="003B5DB6" w:rsidRDefault="00D20769" w:rsidP="002E44DC">
      <w:pPr>
        <w:jc w:val="both"/>
        <w:rPr>
          <w:sz w:val="28"/>
          <w:szCs w:val="28"/>
        </w:rPr>
      </w:pPr>
      <w:r w:rsidRPr="003B5DB6">
        <w:rPr>
          <w:sz w:val="28"/>
          <w:szCs w:val="28"/>
        </w:rPr>
        <w:t>4. __________________________________________________________________;</w:t>
      </w:r>
    </w:p>
    <w:p w:rsidR="00D20769" w:rsidRPr="003B5DB6" w:rsidRDefault="00D20769" w:rsidP="002E44DC">
      <w:pPr>
        <w:jc w:val="both"/>
        <w:rPr>
          <w:sz w:val="28"/>
          <w:szCs w:val="28"/>
        </w:rPr>
      </w:pPr>
      <w:r w:rsidRPr="003B5DB6">
        <w:rPr>
          <w:sz w:val="28"/>
          <w:szCs w:val="28"/>
        </w:rPr>
        <w:t>5. _________________________________________________________________</w:t>
      </w:r>
      <w:r w:rsidR="002E44DC" w:rsidRPr="003B5DB6">
        <w:rPr>
          <w:sz w:val="28"/>
          <w:szCs w:val="28"/>
        </w:rPr>
        <w:t>_</w:t>
      </w:r>
      <w:r w:rsidRPr="003B5DB6">
        <w:rPr>
          <w:sz w:val="28"/>
          <w:szCs w:val="28"/>
        </w:rPr>
        <w:t>.</w:t>
      </w:r>
    </w:p>
    <w:p w:rsidR="00D20769" w:rsidRPr="003B5DB6" w:rsidRDefault="00D20769" w:rsidP="00D20769">
      <w:pPr>
        <w:rPr>
          <w:sz w:val="28"/>
          <w:szCs w:val="28"/>
        </w:rPr>
      </w:pPr>
    </w:p>
    <w:p w:rsidR="00D20769" w:rsidRPr="002E44DC" w:rsidRDefault="00D20769" w:rsidP="003B5DB6">
      <w:pPr>
        <w:ind w:firstLine="709"/>
        <w:jc w:val="both"/>
        <w:rPr>
          <w:sz w:val="28"/>
          <w:szCs w:val="28"/>
        </w:rPr>
      </w:pPr>
      <w:r w:rsidRPr="002E44DC">
        <w:rPr>
          <w:sz w:val="28"/>
          <w:szCs w:val="28"/>
        </w:rPr>
        <w:t>Результаты публичных консультаций и позиция регулирующего органа (органа власти, осуществляющего экспертизу муниципальных нормативных правовых актов) отражены в таблице результатов публичных консультаций.</w:t>
      </w:r>
    </w:p>
    <w:p w:rsidR="00D20769" w:rsidRPr="002E44DC" w:rsidRDefault="00D20769" w:rsidP="00D20769">
      <w:pPr>
        <w:jc w:val="center"/>
        <w:rPr>
          <w:sz w:val="28"/>
          <w:szCs w:val="28"/>
        </w:rPr>
      </w:pPr>
    </w:p>
    <w:p w:rsidR="00D20769" w:rsidRPr="002E44DC" w:rsidRDefault="00D20769" w:rsidP="00D20769">
      <w:pPr>
        <w:jc w:val="center"/>
        <w:rPr>
          <w:sz w:val="28"/>
          <w:szCs w:val="28"/>
        </w:rPr>
      </w:pPr>
      <w:r w:rsidRPr="002E44DC">
        <w:rPr>
          <w:sz w:val="28"/>
          <w:szCs w:val="28"/>
        </w:rPr>
        <w:t>Таблица результатов публичных консультаций</w:t>
      </w:r>
    </w:p>
    <w:p w:rsidR="00D20769" w:rsidRPr="002E44DC" w:rsidRDefault="00D20769" w:rsidP="00D20769">
      <w:pPr>
        <w:jc w:val="center"/>
        <w:rPr>
          <w:sz w:val="28"/>
          <w:szCs w:val="28"/>
        </w:rPr>
      </w:pPr>
    </w:p>
    <w:tbl>
      <w:tblPr>
        <w:tblW w:w="489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498"/>
        <w:gridCol w:w="4618"/>
      </w:tblGrid>
      <w:tr w:rsidR="00D20769" w:rsidRPr="00B44121" w:rsidTr="00B94503">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jc w:val="center"/>
              <w:rPr>
                <w:rFonts w:eastAsia="Calibri"/>
              </w:rPr>
            </w:pPr>
            <w:r w:rsidRPr="00B44121">
              <w:rPr>
                <w:rFonts w:eastAsia="Calibri"/>
              </w:rPr>
              <w:t>Результаты публичных консультаций</w:t>
            </w:r>
          </w:p>
        </w:tc>
      </w:tr>
      <w:tr w:rsidR="00D20769" w:rsidRPr="00B44121" w:rsidTr="00B94503">
        <w:trPr>
          <w:jc w:val="center"/>
        </w:trPr>
        <w:tc>
          <w:tcPr>
            <w:tcW w:w="131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jc w:val="center"/>
              <w:rPr>
                <w:rFonts w:eastAsia="Calibri"/>
              </w:rPr>
            </w:pPr>
            <w:r w:rsidRPr="00B44121">
              <w:rPr>
                <w:rFonts w:eastAsia="Calibri"/>
              </w:rPr>
              <w:t>Наименование субъекта публичных консультаций</w:t>
            </w:r>
          </w:p>
        </w:tc>
        <w:tc>
          <w:tcPr>
            <w:tcW w:w="1295"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jc w:val="center"/>
              <w:rPr>
                <w:rFonts w:eastAsia="Calibri"/>
              </w:rPr>
            </w:pPr>
            <w:r w:rsidRPr="00B44121">
              <w:rPr>
                <w:rFonts w:eastAsia="Calibri"/>
              </w:rPr>
              <w:t>Высказанное мнение</w:t>
            </w:r>
          </w:p>
          <w:p w:rsidR="00D20769" w:rsidRPr="00B44121" w:rsidRDefault="00D20769" w:rsidP="00B94503">
            <w:pPr>
              <w:jc w:val="center"/>
              <w:rPr>
                <w:rFonts w:eastAsia="Calibri"/>
              </w:rPr>
            </w:pPr>
            <w:r w:rsidRPr="00B44121">
              <w:rPr>
                <w:rFonts w:eastAsia="Calibri"/>
              </w:rPr>
              <w:t>(замечания и (или) предложения)</w:t>
            </w:r>
          </w:p>
        </w:tc>
        <w:tc>
          <w:tcPr>
            <w:tcW w:w="2393"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jc w:val="center"/>
              <w:rPr>
                <w:rFonts w:eastAsia="Calibri"/>
              </w:rPr>
            </w:pPr>
            <w:r w:rsidRPr="00B44121">
              <w:rPr>
                <w:rFonts w:eastAsia="Calibri"/>
              </w:rPr>
              <w:t xml:space="preserve">Позиция регулирующего органа </w:t>
            </w:r>
          </w:p>
          <w:p w:rsidR="00D20769" w:rsidRPr="00B44121" w:rsidRDefault="00D20769" w:rsidP="00B94503">
            <w:pPr>
              <w:jc w:val="center"/>
              <w:rPr>
                <w:rFonts w:eastAsia="Calibri"/>
              </w:rPr>
            </w:pPr>
            <w:r w:rsidRPr="00B44121">
              <w:rPr>
                <w:rFonts w:eastAsia="Calibri"/>
              </w:rPr>
              <w:t xml:space="preserve">или органа власти, осуществляющего экспертизу муниципальных нормативных правовых актов </w:t>
            </w:r>
          </w:p>
          <w:p w:rsidR="00D20769" w:rsidRPr="00B44121" w:rsidRDefault="00D20769" w:rsidP="00B94503">
            <w:pPr>
              <w:jc w:val="center"/>
              <w:rPr>
                <w:rFonts w:eastAsia="Calibri"/>
              </w:rPr>
            </w:pPr>
            <w:r w:rsidRPr="00B44121">
              <w:rPr>
                <w:rFonts w:eastAsia="Calibri"/>
              </w:rPr>
              <w:lastRenderedPageBreak/>
              <w:t>(с обоснованием позиции)</w:t>
            </w:r>
          </w:p>
        </w:tc>
      </w:tr>
      <w:tr w:rsidR="00D20769" w:rsidRPr="00B44121" w:rsidTr="00B94503">
        <w:trPr>
          <w:jc w:val="center"/>
        </w:trPr>
        <w:tc>
          <w:tcPr>
            <w:tcW w:w="1311"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rPr>
                <w:rFonts w:eastAsia="Calibri"/>
              </w:rPr>
            </w:pPr>
          </w:p>
        </w:tc>
        <w:tc>
          <w:tcPr>
            <w:tcW w:w="1295"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rPr>
                <w:rFonts w:eastAsia="Calibri"/>
              </w:rPr>
            </w:pPr>
          </w:p>
        </w:tc>
        <w:tc>
          <w:tcPr>
            <w:tcW w:w="239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rPr>
                <w:rFonts w:eastAsia="Calibri"/>
              </w:rPr>
            </w:pPr>
          </w:p>
        </w:tc>
      </w:tr>
    </w:tbl>
    <w:p w:rsidR="00D20769" w:rsidRPr="00B44121" w:rsidRDefault="00D20769" w:rsidP="00D20769">
      <w:pPr>
        <w:ind w:firstLine="709"/>
        <w:rPr>
          <w:szCs w:val="18"/>
        </w:rPr>
      </w:pPr>
    </w:p>
    <w:p w:rsidR="00D20769" w:rsidRPr="003B5DB6" w:rsidRDefault="00D20769" w:rsidP="003B5DB6">
      <w:pPr>
        <w:ind w:firstLine="709"/>
        <w:jc w:val="both"/>
        <w:rPr>
          <w:sz w:val="28"/>
          <w:szCs w:val="28"/>
        </w:rPr>
      </w:pPr>
      <w:r w:rsidRPr="003B5DB6">
        <w:rPr>
          <w:sz w:val="28"/>
          <w:szCs w:val="28"/>
        </w:rPr>
        <w:t>Приложения:</w:t>
      </w:r>
    </w:p>
    <w:p w:rsidR="00D20769" w:rsidRPr="003B5DB6" w:rsidRDefault="00D20769" w:rsidP="00AB1BE1">
      <w:pPr>
        <w:ind w:firstLine="709"/>
        <w:jc w:val="both"/>
        <w:rPr>
          <w:sz w:val="28"/>
          <w:szCs w:val="28"/>
        </w:rPr>
      </w:pPr>
      <w:r w:rsidRPr="003B5DB6">
        <w:rPr>
          <w:sz w:val="28"/>
          <w:szCs w:val="28"/>
        </w:rPr>
        <w:t>1. Копии отзывов участников публичных консультаций.</w:t>
      </w:r>
    </w:p>
    <w:p w:rsidR="00D20769" w:rsidRPr="003B5DB6" w:rsidRDefault="00D20769" w:rsidP="00AB1BE1">
      <w:pPr>
        <w:ind w:firstLine="709"/>
        <w:jc w:val="both"/>
        <w:rPr>
          <w:rFonts w:eastAsia="Calibri"/>
          <w:sz w:val="28"/>
          <w:szCs w:val="28"/>
        </w:rPr>
      </w:pPr>
      <w:r w:rsidRPr="003B5DB6">
        <w:rPr>
          <w:sz w:val="28"/>
          <w:szCs w:val="28"/>
        </w:rPr>
        <w:t>2. Копии писем, направленных в адрес участников публичных консультаций  о результатах рассмотрения их мнений</w:t>
      </w:r>
      <w:r w:rsidRPr="003B5DB6">
        <w:rPr>
          <w:rFonts w:eastAsia="Calibri"/>
          <w:sz w:val="28"/>
          <w:szCs w:val="28"/>
        </w:rPr>
        <w:t>.</w:t>
      </w:r>
    </w:p>
    <w:p w:rsidR="00D20769" w:rsidRPr="003B5DB6" w:rsidRDefault="00D20769" w:rsidP="003B5DB6">
      <w:pPr>
        <w:shd w:val="clear" w:color="auto" w:fill="FFFFFF"/>
        <w:tabs>
          <w:tab w:val="left" w:pos="4962"/>
        </w:tabs>
        <w:autoSpaceDE w:val="0"/>
        <w:autoSpaceDN w:val="0"/>
        <w:adjustRightInd w:val="0"/>
        <w:jc w:val="both"/>
        <w:rPr>
          <w:sz w:val="28"/>
          <w:szCs w:val="28"/>
        </w:rPr>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AB1BE1" w:rsidRDefault="00AB1BE1"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3B5DB6" w:rsidRDefault="003B5DB6" w:rsidP="00D20769">
      <w:pPr>
        <w:jc w:val="right"/>
      </w:pPr>
    </w:p>
    <w:p w:rsidR="00BA1815" w:rsidRDefault="00BA1815" w:rsidP="00D20769">
      <w:pPr>
        <w:jc w:val="right"/>
      </w:pPr>
    </w:p>
    <w:p w:rsidR="00BA1815" w:rsidRDefault="00BA1815" w:rsidP="00D20769">
      <w:pPr>
        <w:jc w:val="right"/>
      </w:pPr>
    </w:p>
    <w:p w:rsidR="00BA1815" w:rsidRDefault="00BA1815" w:rsidP="00D20769">
      <w:pPr>
        <w:jc w:val="right"/>
      </w:pPr>
    </w:p>
    <w:p w:rsidR="00BA1815" w:rsidRDefault="00BA1815" w:rsidP="00D20769">
      <w:pPr>
        <w:jc w:val="right"/>
      </w:pPr>
    </w:p>
    <w:p w:rsidR="001A27A4" w:rsidRDefault="001A27A4" w:rsidP="00BA1815"/>
    <w:p w:rsidR="00D20769" w:rsidRPr="00305D09" w:rsidRDefault="00D20769" w:rsidP="00D20769">
      <w:pPr>
        <w:shd w:val="clear" w:color="auto" w:fill="FFFFFF"/>
        <w:autoSpaceDE w:val="0"/>
        <w:autoSpaceDN w:val="0"/>
        <w:adjustRightInd w:val="0"/>
        <w:ind w:left="4254" w:firstLine="709"/>
        <w:jc w:val="right"/>
      </w:pPr>
      <w:r w:rsidRPr="00305D09">
        <w:lastRenderedPageBreak/>
        <w:t xml:space="preserve">Приложение </w:t>
      </w:r>
      <w:r w:rsidR="00CB19D2">
        <w:t>4</w:t>
      </w:r>
      <w:r w:rsidRPr="00305D09">
        <w:t xml:space="preserve"> к Порядку </w:t>
      </w:r>
    </w:p>
    <w:p w:rsidR="00D20769" w:rsidRPr="00A4328A" w:rsidRDefault="00D20769" w:rsidP="00A4328A">
      <w:pPr>
        <w:tabs>
          <w:tab w:val="left" w:pos="0"/>
        </w:tabs>
        <w:rPr>
          <w:color w:val="000000"/>
          <w:sz w:val="28"/>
          <w:szCs w:val="28"/>
        </w:rPr>
      </w:pPr>
    </w:p>
    <w:p w:rsidR="00D20769" w:rsidRPr="00A4328A" w:rsidRDefault="00D20769" w:rsidP="00A4328A">
      <w:pPr>
        <w:tabs>
          <w:tab w:val="left" w:pos="0"/>
        </w:tabs>
        <w:jc w:val="center"/>
        <w:rPr>
          <w:sz w:val="28"/>
          <w:szCs w:val="28"/>
        </w:rPr>
      </w:pPr>
      <w:r w:rsidRPr="00A4328A">
        <w:rPr>
          <w:sz w:val="28"/>
          <w:szCs w:val="28"/>
        </w:rPr>
        <w:t>Уведомление</w:t>
      </w:r>
    </w:p>
    <w:p w:rsidR="00D20769" w:rsidRPr="00A4328A" w:rsidRDefault="00D20769" w:rsidP="00A4328A">
      <w:pPr>
        <w:tabs>
          <w:tab w:val="left" w:pos="0"/>
        </w:tabs>
        <w:jc w:val="center"/>
        <w:rPr>
          <w:sz w:val="28"/>
          <w:szCs w:val="28"/>
        </w:rPr>
      </w:pPr>
      <w:r w:rsidRPr="00A4328A">
        <w:rPr>
          <w:sz w:val="28"/>
          <w:szCs w:val="28"/>
        </w:rPr>
        <w:t xml:space="preserve">о проведении публичных консультаций по проекту муниципального нормативного правового акта </w:t>
      </w:r>
    </w:p>
    <w:p w:rsidR="00D20769" w:rsidRPr="00A4328A" w:rsidRDefault="00D20769" w:rsidP="00A4328A">
      <w:pPr>
        <w:tabs>
          <w:tab w:val="left" w:pos="0"/>
        </w:tabs>
        <w:jc w:val="center"/>
        <w:rPr>
          <w:sz w:val="28"/>
          <w:szCs w:val="28"/>
        </w:rPr>
      </w:pPr>
    </w:p>
    <w:p w:rsidR="00D20769" w:rsidRPr="00A4328A" w:rsidRDefault="00D20769" w:rsidP="00A4328A">
      <w:pPr>
        <w:tabs>
          <w:tab w:val="left" w:pos="0"/>
        </w:tabs>
        <w:autoSpaceDE w:val="0"/>
        <w:autoSpaceDN w:val="0"/>
        <w:ind w:firstLine="709"/>
        <w:rPr>
          <w:sz w:val="28"/>
          <w:szCs w:val="28"/>
        </w:rPr>
      </w:pPr>
      <w:r w:rsidRPr="00A4328A">
        <w:rPr>
          <w:sz w:val="28"/>
          <w:szCs w:val="28"/>
        </w:rPr>
        <w:t>Настоящим _____________________________________________________</w:t>
      </w:r>
    </w:p>
    <w:p w:rsidR="00D20769" w:rsidRPr="00A4328A" w:rsidRDefault="00D20769" w:rsidP="00D20769">
      <w:pPr>
        <w:autoSpaceDE w:val="0"/>
        <w:autoSpaceDN w:val="0"/>
        <w:jc w:val="center"/>
        <w:rPr>
          <w:iCs/>
        </w:rPr>
      </w:pPr>
      <w:r w:rsidRPr="00A4328A">
        <w:rPr>
          <w:iCs/>
        </w:rPr>
        <w:t>(наименование регулирующего органа)</w:t>
      </w:r>
    </w:p>
    <w:p w:rsidR="00D20769" w:rsidRPr="00A4328A" w:rsidRDefault="00D20769" w:rsidP="00CB19D2">
      <w:pPr>
        <w:autoSpaceDE w:val="0"/>
        <w:autoSpaceDN w:val="0"/>
        <w:rPr>
          <w:sz w:val="28"/>
          <w:szCs w:val="28"/>
        </w:rPr>
      </w:pPr>
      <w:r w:rsidRPr="00A4328A">
        <w:rPr>
          <w:sz w:val="28"/>
          <w:szCs w:val="28"/>
        </w:rPr>
        <w:t>извещает о начале обсуждения предлагаемого правового регулирования и сборе предложений заинтересованных лиц по проекту ____________________________________________________________________</w:t>
      </w:r>
    </w:p>
    <w:p w:rsidR="00D20769" w:rsidRPr="00A4328A" w:rsidRDefault="00D20769" w:rsidP="00D20769">
      <w:pPr>
        <w:autoSpaceDE w:val="0"/>
        <w:autoSpaceDN w:val="0"/>
        <w:jc w:val="center"/>
        <w:rPr>
          <w:iCs/>
          <w:szCs w:val="18"/>
        </w:rPr>
      </w:pPr>
      <w:r w:rsidRPr="00A4328A">
        <w:rPr>
          <w:iCs/>
          <w:szCs w:val="18"/>
        </w:rPr>
        <w:t>(наименование проекта</w:t>
      </w:r>
      <w:r w:rsidRPr="00A4328A">
        <w:rPr>
          <w:szCs w:val="18"/>
        </w:rPr>
        <w:t xml:space="preserve"> муниципального</w:t>
      </w:r>
      <w:r w:rsidRPr="00A4328A">
        <w:rPr>
          <w:iCs/>
          <w:szCs w:val="18"/>
        </w:rPr>
        <w:t xml:space="preserve"> нормативного правового акта)</w:t>
      </w: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247"/>
        <w:gridCol w:w="3004"/>
      </w:tblGrid>
      <w:tr w:rsidR="00D20769" w:rsidRPr="00B44121" w:rsidTr="00A4328A">
        <w:trPr>
          <w:trHeight w:val="340"/>
          <w:jc w:val="center"/>
        </w:trPr>
        <w:tc>
          <w:tcPr>
            <w:tcW w:w="255"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tabs>
                <w:tab w:val="right" w:pos="9923"/>
              </w:tabs>
              <w:autoSpaceDE w:val="0"/>
              <w:autoSpaceDN w:val="0"/>
              <w:jc w:val="center"/>
              <w:rPr>
                <w:szCs w:val="18"/>
              </w:rPr>
            </w:pPr>
            <w:r w:rsidRPr="00B44121">
              <w:rPr>
                <w:szCs w:val="18"/>
              </w:rPr>
              <w:t>1.</w:t>
            </w:r>
          </w:p>
        </w:tc>
        <w:tc>
          <w:tcPr>
            <w:tcW w:w="3204"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tabs>
                <w:tab w:val="right" w:pos="9923"/>
              </w:tabs>
              <w:autoSpaceDE w:val="0"/>
              <w:autoSpaceDN w:val="0"/>
              <w:rPr>
                <w:szCs w:val="18"/>
              </w:rPr>
            </w:pPr>
            <w:r w:rsidRPr="00B44121">
              <w:rPr>
                <w:szCs w:val="18"/>
              </w:rPr>
              <w:t>Цели предлагаемого правового регулирования</w:t>
            </w:r>
          </w:p>
        </w:tc>
        <w:tc>
          <w:tcPr>
            <w:tcW w:w="1542"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tabs>
                <w:tab w:val="right" w:pos="9923"/>
              </w:tabs>
              <w:autoSpaceDE w:val="0"/>
              <w:autoSpaceDN w:val="0"/>
              <w:rPr>
                <w:szCs w:val="18"/>
              </w:rPr>
            </w:pPr>
          </w:p>
        </w:tc>
      </w:tr>
      <w:tr w:rsidR="00D20769" w:rsidRPr="00D332CC" w:rsidTr="00A4328A">
        <w:trPr>
          <w:trHeight w:val="340"/>
          <w:jc w:val="center"/>
        </w:trPr>
        <w:tc>
          <w:tcPr>
            <w:tcW w:w="255" w:type="pct"/>
            <w:tcBorders>
              <w:top w:val="single" w:sz="4" w:space="0" w:color="auto"/>
              <w:left w:val="single" w:sz="4" w:space="0" w:color="auto"/>
              <w:bottom w:val="single" w:sz="4" w:space="0" w:color="auto"/>
              <w:right w:val="single" w:sz="4" w:space="0" w:color="auto"/>
            </w:tcBorders>
            <w:hideMark/>
          </w:tcPr>
          <w:p w:rsidR="00D20769" w:rsidRPr="00D332CC" w:rsidRDefault="00D20769" w:rsidP="00B94503">
            <w:pPr>
              <w:tabs>
                <w:tab w:val="right" w:pos="9923"/>
              </w:tabs>
              <w:autoSpaceDE w:val="0"/>
              <w:autoSpaceDN w:val="0"/>
              <w:jc w:val="center"/>
              <w:rPr>
                <w:szCs w:val="18"/>
              </w:rPr>
            </w:pPr>
            <w:r w:rsidRPr="00D332CC">
              <w:rPr>
                <w:szCs w:val="18"/>
              </w:rPr>
              <w:t>2.</w:t>
            </w:r>
          </w:p>
        </w:tc>
        <w:tc>
          <w:tcPr>
            <w:tcW w:w="3204" w:type="pct"/>
            <w:tcBorders>
              <w:top w:val="single" w:sz="4" w:space="0" w:color="auto"/>
              <w:left w:val="single" w:sz="4" w:space="0" w:color="auto"/>
              <w:bottom w:val="single" w:sz="4" w:space="0" w:color="auto"/>
              <w:right w:val="single" w:sz="4" w:space="0" w:color="auto"/>
            </w:tcBorders>
            <w:hideMark/>
          </w:tcPr>
          <w:p w:rsidR="00D20769" w:rsidRPr="00D332CC" w:rsidRDefault="00D20769" w:rsidP="00CB19D2">
            <w:pPr>
              <w:tabs>
                <w:tab w:val="right" w:pos="9923"/>
              </w:tabs>
              <w:autoSpaceDE w:val="0"/>
              <w:autoSpaceDN w:val="0"/>
              <w:jc w:val="both"/>
              <w:rPr>
                <w:szCs w:val="18"/>
              </w:rPr>
            </w:pPr>
            <w:r w:rsidRPr="00D332CC">
              <w:rPr>
                <w:szCs w:val="18"/>
              </w:rPr>
              <w:t>Оценка количества субъектов предпринимательской и инвестиционной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1542" w:type="pct"/>
            <w:tcBorders>
              <w:top w:val="single" w:sz="4" w:space="0" w:color="auto"/>
              <w:left w:val="single" w:sz="4" w:space="0" w:color="auto"/>
              <w:bottom w:val="single" w:sz="4" w:space="0" w:color="auto"/>
              <w:right w:val="single" w:sz="4" w:space="0" w:color="auto"/>
            </w:tcBorders>
          </w:tcPr>
          <w:p w:rsidR="00D20769" w:rsidRPr="00D332CC" w:rsidRDefault="00D20769" w:rsidP="00B94503">
            <w:pPr>
              <w:tabs>
                <w:tab w:val="right" w:pos="9923"/>
              </w:tabs>
              <w:autoSpaceDE w:val="0"/>
              <w:autoSpaceDN w:val="0"/>
              <w:rPr>
                <w:szCs w:val="18"/>
              </w:rPr>
            </w:pPr>
          </w:p>
        </w:tc>
      </w:tr>
      <w:tr w:rsidR="00D20769" w:rsidRPr="00D332CC" w:rsidTr="00A4328A">
        <w:trPr>
          <w:trHeight w:val="340"/>
          <w:jc w:val="center"/>
        </w:trPr>
        <w:tc>
          <w:tcPr>
            <w:tcW w:w="255" w:type="pct"/>
            <w:tcBorders>
              <w:top w:val="single" w:sz="4" w:space="0" w:color="auto"/>
              <w:left w:val="single" w:sz="4" w:space="0" w:color="auto"/>
              <w:bottom w:val="single" w:sz="4" w:space="0" w:color="auto"/>
              <w:right w:val="single" w:sz="4" w:space="0" w:color="auto"/>
            </w:tcBorders>
            <w:hideMark/>
          </w:tcPr>
          <w:p w:rsidR="00D20769" w:rsidRPr="00D332CC" w:rsidRDefault="00D20769" w:rsidP="00B94503">
            <w:pPr>
              <w:tabs>
                <w:tab w:val="right" w:pos="9923"/>
              </w:tabs>
              <w:autoSpaceDE w:val="0"/>
              <w:autoSpaceDN w:val="0"/>
              <w:jc w:val="center"/>
              <w:rPr>
                <w:szCs w:val="18"/>
              </w:rPr>
            </w:pPr>
            <w:r w:rsidRPr="00D332CC">
              <w:rPr>
                <w:szCs w:val="18"/>
              </w:rPr>
              <w:t>3.</w:t>
            </w:r>
          </w:p>
        </w:tc>
        <w:tc>
          <w:tcPr>
            <w:tcW w:w="3204" w:type="pct"/>
            <w:tcBorders>
              <w:top w:val="single" w:sz="4" w:space="0" w:color="auto"/>
              <w:left w:val="single" w:sz="4" w:space="0" w:color="auto"/>
              <w:bottom w:val="single" w:sz="4" w:space="0" w:color="auto"/>
              <w:right w:val="single" w:sz="4" w:space="0" w:color="auto"/>
            </w:tcBorders>
            <w:hideMark/>
          </w:tcPr>
          <w:p w:rsidR="00D20769" w:rsidRPr="00D332CC" w:rsidRDefault="00D20769" w:rsidP="00CB19D2">
            <w:pPr>
              <w:tabs>
                <w:tab w:val="right" w:pos="9923"/>
              </w:tabs>
              <w:autoSpaceDE w:val="0"/>
              <w:autoSpaceDN w:val="0"/>
              <w:jc w:val="both"/>
              <w:rPr>
                <w:strike/>
              </w:rPr>
            </w:pPr>
            <w:proofErr w:type="gramStart"/>
            <w:r w:rsidRPr="00D332CC">
              <w:rPr>
                <w:color w:val="000000"/>
              </w:rPr>
              <w:t xml:space="preserve">Описание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w:t>
            </w:r>
            <w:r w:rsidRPr="00D332CC">
              <w:rPr>
                <w:szCs w:val="18"/>
              </w:rPr>
              <w:t>администрации Кондинского района и Думы Кондинского района</w:t>
            </w:r>
            <w:r w:rsidRPr="00D332CC">
              <w:rPr>
                <w:color w:val="000000"/>
              </w:rPr>
              <w:t>, затрагивающих вопросы осуществления предпринимательской и иной экономической деятельности, либо изменение содержания существующих обязательных требований, обязанностей (запретов) и ответственности</w:t>
            </w:r>
            <w:proofErr w:type="gramEnd"/>
          </w:p>
        </w:tc>
        <w:tc>
          <w:tcPr>
            <w:tcW w:w="1542" w:type="pct"/>
            <w:tcBorders>
              <w:top w:val="single" w:sz="4" w:space="0" w:color="auto"/>
              <w:left w:val="single" w:sz="4" w:space="0" w:color="auto"/>
              <w:bottom w:val="single" w:sz="4" w:space="0" w:color="auto"/>
              <w:right w:val="single" w:sz="4" w:space="0" w:color="auto"/>
            </w:tcBorders>
          </w:tcPr>
          <w:p w:rsidR="00D20769" w:rsidRPr="00D332CC" w:rsidRDefault="00D20769" w:rsidP="00B94503">
            <w:pPr>
              <w:tabs>
                <w:tab w:val="right" w:pos="9923"/>
              </w:tabs>
              <w:autoSpaceDE w:val="0"/>
              <w:autoSpaceDN w:val="0"/>
              <w:rPr>
                <w:szCs w:val="18"/>
              </w:rPr>
            </w:pPr>
          </w:p>
        </w:tc>
      </w:tr>
      <w:tr w:rsidR="00D20769" w:rsidRPr="00D332CC" w:rsidTr="00A4328A">
        <w:trPr>
          <w:jc w:val="center"/>
        </w:trPr>
        <w:tc>
          <w:tcPr>
            <w:tcW w:w="255" w:type="pct"/>
            <w:tcBorders>
              <w:top w:val="single" w:sz="4" w:space="0" w:color="auto"/>
              <w:left w:val="single" w:sz="4" w:space="0" w:color="auto"/>
              <w:bottom w:val="single" w:sz="4" w:space="0" w:color="auto"/>
              <w:right w:val="single" w:sz="4" w:space="0" w:color="auto"/>
            </w:tcBorders>
            <w:hideMark/>
          </w:tcPr>
          <w:p w:rsidR="00D20769" w:rsidRPr="00D332CC" w:rsidRDefault="00D20769" w:rsidP="00B94503">
            <w:pPr>
              <w:tabs>
                <w:tab w:val="right" w:pos="9923"/>
              </w:tabs>
              <w:autoSpaceDE w:val="0"/>
              <w:autoSpaceDN w:val="0"/>
              <w:jc w:val="center"/>
              <w:rPr>
                <w:szCs w:val="18"/>
              </w:rPr>
            </w:pPr>
            <w:r w:rsidRPr="00D332CC">
              <w:rPr>
                <w:szCs w:val="18"/>
              </w:rPr>
              <w:t>4.</w:t>
            </w:r>
          </w:p>
        </w:tc>
        <w:tc>
          <w:tcPr>
            <w:tcW w:w="3204" w:type="pct"/>
            <w:tcBorders>
              <w:top w:val="single" w:sz="4" w:space="0" w:color="auto"/>
              <w:left w:val="single" w:sz="4" w:space="0" w:color="auto"/>
              <w:bottom w:val="single" w:sz="4" w:space="0" w:color="auto"/>
              <w:right w:val="single" w:sz="4" w:space="0" w:color="auto"/>
            </w:tcBorders>
            <w:hideMark/>
          </w:tcPr>
          <w:p w:rsidR="00D20769" w:rsidRPr="00D332CC" w:rsidRDefault="00D20769" w:rsidP="00CB19D2">
            <w:pPr>
              <w:tabs>
                <w:tab w:val="right" w:pos="9923"/>
              </w:tabs>
              <w:autoSpaceDE w:val="0"/>
              <w:autoSpaceDN w:val="0"/>
              <w:jc w:val="both"/>
            </w:pPr>
            <w:r w:rsidRPr="00D332CC">
              <w:rPr>
                <w:color w:val="000000"/>
              </w:rPr>
              <w:t>Оценка расходов (доходов) субъектов предпринимательской и иной экономической</w:t>
            </w:r>
            <w:r w:rsidRPr="00D332CC">
              <w:rPr>
                <w:rFonts w:eastAsia="Calibri"/>
                <w:color w:val="000000"/>
              </w:rPr>
              <w:t xml:space="preserve"> </w:t>
            </w:r>
            <w:r w:rsidRPr="00D332CC">
              <w:rPr>
                <w:color w:val="000000"/>
              </w:rPr>
              <w:t>деятельности, связанных с предлагаемым правовым регулированием</w:t>
            </w:r>
          </w:p>
        </w:tc>
        <w:tc>
          <w:tcPr>
            <w:tcW w:w="1542" w:type="pct"/>
            <w:tcBorders>
              <w:top w:val="single" w:sz="4" w:space="0" w:color="auto"/>
              <w:left w:val="single" w:sz="4" w:space="0" w:color="auto"/>
              <w:bottom w:val="single" w:sz="4" w:space="0" w:color="auto"/>
              <w:right w:val="single" w:sz="4" w:space="0" w:color="auto"/>
            </w:tcBorders>
          </w:tcPr>
          <w:p w:rsidR="00D20769" w:rsidRPr="00D332CC" w:rsidRDefault="00D20769" w:rsidP="00B94503">
            <w:pPr>
              <w:tabs>
                <w:tab w:val="right" w:pos="9923"/>
              </w:tabs>
              <w:autoSpaceDE w:val="0"/>
              <w:autoSpaceDN w:val="0"/>
              <w:rPr>
                <w:szCs w:val="18"/>
              </w:rPr>
            </w:pPr>
          </w:p>
        </w:tc>
      </w:tr>
      <w:tr w:rsidR="00D20769" w:rsidRPr="00B44121" w:rsidTr="00A4328A">
        <w:trPr>
          <w:trHeight w:val="580"/>
          <w:jc w:val="center"/>
        </w:trPr>
        <w:tc>
          <w:tcPr>
            <w:tcW w:w="255" w:type="pct"/>
            <w:tcBorders>
              <w:top w:val="single" w:sz="4" w:space="0" w:color="auto"/>
              <w:left w:val="single" w:sz="4" w:space="0" w:color="auto"/>
              <w:bottom w:val="single" w:sz="4" w:space="0" w:color="auto"/>
              <w:right w:val="single" w:sz="4" w:space="0" w:color="auto"/>
            </w:tcBorders>
            <w:hideMark/>
          </w:tcPr>
          <w:p w:rsidR="00D20769" w:rsidRPr="00D332CC" w:rsidRDefault="00D20769" w:rsidP="00B94503">
            <w:pPr>
              <w:autoSpaceDE w:val="0"/>
              <w:autoSpaceDN w:val="0"/>
              <w:spacing w:after="120"/>
              <w:jc w:val="center"/>
              <w:rPr>
                <w:szCs w:val="18"/>
              </w:rPr>
            </w:pPr>
            <w:r w:rsidRPr="00D332CC">
              <w:rPr>
                <w:szCs w:val="18"/>
              </w:rPr>
              <w:t>5.</w:t>
            </w:r>
          </w:p>
        </w:tc>
        <w:tc>
          <w:tcPr>
            <w:tcW w:w="3204" w:type="pct"/>
            <w:tcBorders>
              <w:top w:val="single" w:sz="4" w:space="0" w:color="auto"/>
              <w:left w:val="single" w:sz="4" w:space="0" w:color="auto"/>
              <w:bottom w:val="single" w:sz="4" w:space="0" w:color="auto"/>
              <w:right w:val="single" w:sz="4" w:space="0" w:color="auto"/>
            </w:tcBorders>
            <w:hideMark/>
          </w:tcPr>
          <w:p w:rsidR="00D20769" w:rsidRPr="00B44121" w:rsidRDefault="00D20769" w:rsidP="00CB19D2">
            <w:pPr>
              <w:tabs>
                <w:tab w:val="right" w:pos="9923"/>
              </w:tabs>
              <w:autoSpaceDE w:val="0"/>
              <w:autoSpaceDN w:val="0"/>
              <w:jc w:val="both"/>
              <w:rPr>
                <w:szCs w:val="18"/>
              </w:rPr>
            </w:pPr>
            <w:r w:rsidRPr="00D332CC">
              <w:rPr>
                <w:szCs w:val="18"/>
              </w:rPr>
              <w:t>Планируемый срок вступления в силу предлагаемого правового регулирования</w:t>
            </w:r>
          </w:p>
        </w:tc>
        <w:tc>
          <w:tcPr>
            <w:tcW w:w="1542"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tabs>
                <w:tab w:val="right" w:pos="9923"/>
              </w:tabs>
              <w:autoSpaceDE w:val="0"/>
              <w:autoSpaceDN w:val="0"/>
              <w:rPr>
                <w:szCs w:val="18"/>
              </w:rPr>
            </w:pPr>
          </w:p>
        </w:tc>
      </w:tr>
    </w:tbl>
    <w:p w:rsidR="00D20769" w:rsidRPr="00A4328A" w:rsidRDefault="00D20769" w:rsidP="00E548EA">
      <w:pPr>
        <w:tabs>
          <w:tab w:val="right" w:pos="9923"/>
        </w:tabs>
        <w:autoSpaceDE w:val="0"/>
        <w:autoSpaceDN w:val="0"/>
        <w:ind w:firstLine="709"/>
        <w:rPr>
          <w:sz w:val="28"/>
          <w:szCs w:val="28"/>
        </w:rPr>
      </w:pPr>
      <w:r w:rsidRPr="00A4328A">
        <w:rPr>
          <w:sz w:val="28"/>
          <w:szCs w:val="28"/>
        </w:rPr>
        <w:t>Предложения принимаются по адресу</w:t>
      </w:r>
      <w:r w:rsidR="00A4328A">
        <w:rPr>
          <w:sz w:val="28"/>
          <w:szCs w:val="28"/>
        </w:rPr>
        <w:t>: ______________________</w:t>
      </w:r>
      <w:r w:rsidR="00CB19D2">
        <w:rPr>
          <w:sz w:val="28"/>
          <w:szCs w:val="28"/>
        </w:rPr>
        <w:t>__</w:t>
      </w:r>
      <w:r w:rsidR="00A4328A">
        <w:rPr>
          <w:sz w:val="28"/>
          <w:szCs w:val="28"/>
        </w:rPr>
        <w:t xml:space="preserve">_____,                </w:t>
      </w:r>
      <w:r w:rsidRPr="00A4328A">
        <w:rPr>
          <w:sz w:val="28"/>
          <w:szCs w:val="28"/>
        </w:rPr>
        <w:t xml:space="preserve">а также по адресу электронной почты: </w:t>
      </w:r>
      <w:r w:rsidR="00CB19D2">
        <w:rPr>
          <w:sz w:val="28"/>
          <w:szCs w:val="28"/>
        </w:rPr>
        <w:t>______</w:t>
      </w:r>
      <w:r w:rsidRPr="00A4328A">
        <w:rPr>
          <w:sz w:val="28"/>
          <w:szCs w:val="28"/>
        </w:rPr>
        <w:t>________</w:t>
      </w:r>
      <w:r w:rsidR="008A26CA">
        <w:rPr>
          <w:sz w:val="28"/>
          <w:szCs w:val="28"/>
        </w:rPr>
        <w:t>_____________________</w:t>
      </w:r>
      <w:r w:rsidR="00CB19D2">
        <w:rPr>
          <w:sz w:val="28"/>
          <w:szCs w:val="28"/>
        </w:rPr>
        <w:t>.</w:t>
      </w:r>
    </w:p>
    <w:p w:rsidR="00CB19D2" w:rsidRDefault="00D20769" w:rsidP="00CB19D2">
      <w:pPr>
        <w:tabs>
          <w:tab w:val="right" w:pos="9923"/>
        </w:tabs>
        <w:spacing w:before="120"/>
        <w:jc w:val="center"/>
      </w:pPr>
      <w:r w:rsidRPr="00A4328A">
        <w:rPr>
          <w:color w:val="000000"/>
          <w:sz w:val="28"/>
          <w:szCs w:val="28"/>
        </w:rPr>
        <w:t>Предложения принимаются на портале проектов нормативных правовых актов по ссылке:</w:t>
      </w:r>
      <w:r w:rsidR="00CB19D2">
        <w:rPr>
          <w:color w:val="000000"/>
          <w:sz w:val="28"/>
          <w:szCs w:val="28"/>
        </w:rPr>
        <w:t xml:space="preserve"> </w:t>
      </w:r>
      <w:r w:rsidRPr="00A4328A">
        <w:rPr>
          <w:color w:val="000000"/>
          <w:sz w:val="28"/>
          <w:szCs w:val="28"/>
        </w:rPr>
        <w:t>______________________________,</w:t>
      </w:r>
      <w:r w:rsidR="00CB19D2">
        <w:rPr>
          <w:color w:val="000000"/>
          <w:sz w:val="28"/>
          <w:szCs w:val="28"/>
        </w:rPr>
        <w:t xml:space="preserve"> </w:t>
      </w:r>
      <w:r w:rsidRPr="00A4328A">
        <w:rPr>
          <w:sz w:val="28"/>
          <w:szCs w:val="28"/>
        </w:rPr>
        <w:t>а также по адресу электронной почты:</w:t>
      </w:r>
      <w:r w:rsidR="00CB19D2">
        <w:rPr>
          <w:sz w:val="28"/>
          <w:szCs w:val="28"/>
        </w:rPr>
        <w:t>____________________________________________________________</w:t>
      </w:r>
      <w:r w:rsidRPr="00571F50">
        <w:t xml:space="preserve"> </w:t>
      </w:r>
      <w:r w:rsidRPr="00A4328A">
        <w:t>(приводится адрес электронной почты разработчика, указанный в реквизитах офи</w:t>
      </w:r>
      <w:r w:rsidR="00CB19D2">
        <w:t>циального бланка разработчика)</w:t>
      </w:r>
    </w:p>
    <w:p w:rsidR="00B357EF" w:rsidRDefault="00D20769" w:rsidP="00CB19D2">
      <w:pPr>
        <w:tabs>
          <w:tab w:val="right" w:pos="9923"/>
        </w:tabs>
        <w:spacing w:before="120"/>
        <w:jc w:val="both"/>
        <w:rPr>
          <w:szCs w:val="18"/>
        </w:rPr>
      </w:pPr>
      <w:r w:rsidRPr="00A4328A">
        <w:t xml:space="preserve"> </w:t>
      </w:r>
      <w:r w:rsidRPr="00A4328A">
        <w:rPr>
          <w:sz w:val="28"/>
          <w:szCs w:val="28"/>
        </w:rPr>
        <w:t>либо по адресу</w:t>
      </w:r>
      <w:r w:rsidRPr="00A4328A">
        <w:t xml:space="preserve"> </w:t>
      </w:r>
      <w:r w:rsidR="00CB19D2">
        <w:t>____</w:t>
      </w:r>
      <w:r w:rsidR="00B357EF">
        <w:rPr>
          <w:szCs w:val="18"/>
        </w:rPr>
        <w:t>_______________________________________________________</w:t>
      </w:r>
    </w:p>
    <w:p w:rsidR="00B357EF" w:rsidRDefault="00B357EF" w:rsidP="00B357EF">
      <w:pPr>
        <w:pBdr>
          <w:bottom w:val="single" w:sz="12" w:space="1" w:color="000000"/>
        </w:pBdr>
        <w:ind w:right="-2"/>
        <w:jc w:val="center"/>
      </w:pPr>
      <w:r w:rsidRPr="00B357EF">
        <w:t>(приводится почтовый адрес разработчика)</w:t>
      </w:r>
    </w:p>
    <w:p w:rsidR="00B357EF" w:rsidRDefault="00D20769" w:rsidP="00DA55B9">
      <w:pPr>
        <w:pBdr>
          <w:bottom w:val="single" w:sz="12" w:space="1" w:color="000000"/>
        </w:pBdr>
        <w:ind w:right="-2" w:firstLine="709"/>
        <w:rPr>
          <w:sz w:val="28"/>
          <w:szCs w:val="28"/>
        </w:rPr>
      </w:pPr>
      <w:r w:rsidRPr="00B357EF">
        <w:rPr>
          <w:sz w:val="28"/>
          <w:szCs w:val="28"/>
        </w:rPr>
        <w:t>Контактное лицо по вопросам проведения публичных консультаций:</w:t>
      </w:r>
    </w:p>
    <w:p w:rsidR="00D20769" w:rsidRPr="00B357EF" w:rsidRDefault="00D20769" w:rsidP="00B357EF">
      <w:pPr>
        <w:pBdr>
          <w:bottom w:val="single" w:sz="12" w:space="1" w:color="000000"/>
        </w:pBdr>
        <w:ind w:right="-2"/>
        <w:jc w:val="center"/>
        <w:rPr>
          <w:sz w:val="28"/>
          <w:szCs w:val="28"/>
        </w:rPr>
      </w:pPr>
    </w:p>
    <w:p w:rsidR="00B357EF" w:rsidRDefault="00B357EF" w:rsidP="00D20769">
      <w:pPr>
        <w:autoSpaceDE w:val="0"/>
        <w:autoSpaceDN w:val="0"/>
        <w:ind w:right="-2"/>
        <w:jc w:val="center"/>
        <w:rPr>
          <w:szCs w:val="18"/>
        </w:rPr>
      </w:pPr>
      <w:r>
        <w:rPr>
          <w:szCs w:val="18"/>
        </w:rPr>
        <w:t>____________________________________________________________________________</w:t>
      </w:r>
    </w:p>
    <w:p w:rsidR="00D20769" w:rsidRPr="00A4328A" w:rsidRDefault="00D20769" w:rsidP="00D20769">
      <w:pPr>
        <w:autoSpaceDE w:val="0"/>
        <w:autoSpaceDN w:val="0"/>
        <w:ind w:right="-2"/>
        <w:jc w:val="center"/>
        <w:rPr>
          <w:szCs w:val="18"/>
        </w:rPr>
      </w:pPr>
      <w:r w:rsidRPr="00A4328A">
        <w:rPr>
          <w:szCs w:val="18"/>
        </w:rPr>
        <w:t>(должность, Ф.И.О., контактный телефон)</w:t>
      </w:r>
    </w:p>
    <w:p w:rsidR="00D20769" w:rsidRPr="00A4328A" w:rsidRDefault="00D20769" w:rsidP="00DA55B9">
      <w:pPr>
        <w:autoSpaceDE w:val="0"/>
        <w:autoSpaceDN w:val="0"/>
        <w:spacing w:before="120"/>
        <w:jc w:val="both"/>
        <w:rPr>
          <w:sz w:val="28"/>
          <w:szCs w:val="28"/>
        </w:rPr>
      </w:pPr>
      <w:r w:rsidRPr="00A4328A">
        <w:rPr>
          <w:sz w:val="28"/>
          <w:szCs w:val="28"/>
        </w:rPr>
        <w:lastRenderedPageBreak/>
        <w:t>Сроки приема предложений: с «_</w:t>
      </w:r>
      <w:r w:rsidR="00DA55B9">
        <w:rPr>
          <w:sz w:val="28"/>
          <w:szCs w:val="28"/>
        </w:rPr>
        <w:t>_</w:t>
      </w:r>
      <w:r w:rsidR="00A4328A">
        <w:rPr>
          <w:sz w:val="28"/>
          <w:szCs w:val="28"/>
        </w:rPr>
        <w:t>»____</w:t>
      </w:r>
      <w:r w:rsidR="00DA55B9">
        <w:rPr>
          <w:sz w:val="28"/>
          <w:szCs w:val="28"/>
        </w:rPr>
        <w:t xml:space="preserve"> </w:t>
      </w:r>
      <w:r w:rsidR="00A4328A">
        <w:rPr>
          <w:sz w:val="28"/>
          <w:szCs w:val="28"/>
        </w:rPr>
        <w:t>____</w:t>
      </w:r>
      <w:r w:rsidR="00DA55B9">
        <w:rPr>
          <w:sz w:val="28"/>
          <w:szCs w:val="28"/>
        </w:rPr>
        <w:t xml:space="preserve"> </w:t>
      </w:r>
      <w:r w:rsidR="00A4328A">
        <w:rPr>
          <w:sz w:val="28"/>
          <w:szCs w:val="28"/>
        </w:rPr>
        <w:t xml:space="preserve">года </w:t>
      </w:r>
      <w:proofErr w:type="gramStart"/>
      <w:r w:rsidR="00DA55B9">
        <w:rPr>
          <w:sz w:val="28"/>
          <w:szCs w:val="28"/>
        </w:rPr>
        <w:t>по</w:t>
      </w:r>
      <w:proofErr w:type="gramEnd"/>
      <w:r w:rsidR="00B357EF">
        <w:rPr>
          <w:sz w:val="28"/>
          <w:szCs w:val="28"/>
        </w:rPr>
        <w:t xml:space="preserve"> </w:t>
      </w:r>
      <w:r w:rsidR="00A4328A">
        <w:rPr>
          <w:sz w:val="28"/>
          <w:szCs w:val="28"/>
        </w:rPr>
        <w:t>«___»__</w:t>
      </w:r>
      <w:r w:rsidR="00DA55B9">
        <w:rPr>
          <w:sz w:val="28"/>
          <w:szCs w:val="28"/>
        </w:rPr>
        <w:t>____</w:t>
      </w:r>
      <w:r w:rsidR="00A4328A">
        <w:rPr>
          <w:sz w:val="28"/>
          <w:szCs w:val="28"/>
        </w:rPr>
        <w:t>_ _</w:t>
      </w:r>
      <w:r w:rsidRPr="00A4328A">
        <w:rPr>
          <w:sz w:val="28"/>
          <w:szCs w:val="28"/>
        </w:rPr>
        <w:t>_</w:t>
      </w:r>
      <w:r w:rsidR="00A4328A">
        <w:rPr>
          <w:sz w:val="28"/>
          <w:szCs w:val="28"/>
        </w:rPr>
        <w:t>___</w:t>
      </w:r>
      <w:r w:rsidRPr="00A4328A">
        <w:rPr>
          <w:sz w:val="28"/>
          <w:szCs w:val="28"/>
        </w:rPr>
        <w:t>года.</w:t>
      </w:r>
    </w:p>
    <w:p w:rsidR="00D20769" w:rsidRPr="00A4328A" w:rsidRDefault="00D20769" w:rsidP="00D20769">
      <w:pPr>
        <w:autoSpaceDE w:val="0"/>
        <w:autoSpaceDN w:val="0"/>
        <w:ind w:right="-2" w:firstLine="709"/>
        <w:jc w:val="center"/>
        <w:rPr>
          <w:i/>
          <w:iCs/>
          <w:sz w:val="28"/>
          <w:szCs w:val="28"/>
        </w:rPr>
      </w:pPr>
    </w:p>
    <w:p w:rsidR="00D20769" w:rsidRPr="00A4328A" w:rsidRDefault="00D20769" w:rsidP="00DA55B9">
      <w:pPr>
        <w:autoSpaceDE w:val="0"/>
        <w:autoSpaceDN w:val="0"/>
        <w:ind w:firstLine="709"/>
        <w:jc w:val="both"/>
        <w:rPr>
          <w:sz w:val="28"/>
          <w:szCs w:val="28"/>
        </w:rPr>
      </w:pPr>
      <w:r w:rsidRPr="00A4328A">
        <w:rPr>
          <w:sz w:val="28"/>
          <w:szCs w:val="28"/>
        </w:rPr>
        <w:t>Место размещения уведомления о проведении публичных консультаций по проекту муниципального нормативного правового акта в информационно-телекоммуникационной сети «Интернет»: __________</w:t>
      </w:r>
      <w:r w:rsidR="00DA55B9">
        <w:rPr>
          <w:sz w:val="28"/>
          <w:szCs w:val="28"/>
        </w:rPr>
        <w:t>__________</w:t>
      </w:r>
      <w:r w:rsidRPr="00A4328A">
        <w:rPr>
          <w:sz w:val="28"/>
          <w:szCs w:val="28"/>
        </w:rPr>
        <w:t>___________.</w:t>
      </w:r>
    </w:p>
    <w:p w:rsidR="00D20769" w:rsidRPr="00A4328A" w:rsidRDefault="00D20769" w:rsidP="00D20769">
      <w:pPr>
        <w:tabs>
          <w:tab w:val="right" w:pos="9923"/>
        </w:tabs>
        <w:autoSpaceDE w:val="0"/>
        <w:autoSpaceDN w:val="0"/>
        <w:rPr>
          <w:sz w:val="28"/>
          <w:szCs w:val="28"/>
        </w:rPr>
      </w:pPr>
    </w:p>
    <w:p w:rsidR="00D20769" w:rsidRPr="00A4328A" w:rsidRDefault="00D20769" w:rsidP="00DA55B9">
      <w:pPr>
        <w:tabs>
          <w:tab w:val="right" w:pos="9923"/>
        </w:tabs>
        <w:autoSpaceDE w:val="0"/>
        <w:autoSpaceDN w:val="0"/>
        <w:ind w:firstLine="709"/>
        <w:jc w:val="both"/>
        <w:rPr>
          <w:sz w:val="28"/>
          <w:szCs w:val="28"/>
        </w:rPr>
      </w:pPr>
      <w:r w:rsidRPr="00A4328A">
        <w:rPr>
          <w:sz w:val="28"/>
          <w:szCs w:val="28"/>
        </w:rPr>
        <w:t>Все поступившие предложения будут рассмотрены не позднее «____»__________ _____</w:t>
      </w:r>
      <w:r w:rsidR="00DA55B9">
        <w:rPr>
          <w:sz w:val="28"/>
          <w:szCs w:val="28"/>
        </w:rPr>
        <w:t xml:space="preserve"> </w:t>
      </w:r>
      <w:r w:rsidRPr="00A4328A">
        <w:rPr>
          <w:sz w:val="28"/>
          <w:szCs w:val="28"/>
        </w:rPr>
        <w:t>года. Сводка предложений будет размещен на портале проектов нормативных правовых актов,</w:t>
      </w:r>
      <w:r w:rsidRPr="00A4328A">
        <w:rPr>
          <w:i/>
          <w:sz w:val="28"/>
          <w:szCs w:val="28"/>
        </w:rPr>
        <w:t xml:space="preserve"> </w:t>
      </w:r>
      <w:r w:rsidRPr="00A4328A">
        <w:rPr>
          <w:sz w:val="28"/>
          <w:szCs w:val="28"/>
        </w:rPr>
        <w:t>а участники публичных консультаций письменно проинформированы о результатах рассмотрения их мнений.</w:t>
      </w:r>
    </w:p>
    <w:p w:rsidR="00D20769" w:rsidRPr="00A4328A" w:rsidRDefault="00D20769" w:rsidP="00D20769">
      <w:pPr>
        <w:tabs>
          <w:tab w:val="right" w:pos="9923"/>
        </w:tabs>
        <w:autoSpaceDE w:val="0"/>
        <w:autoSpaceDN w:val="0"/>
        <w:rPr>
          <w:sz w:val="28"/>
          <w:szCs w:val="28"/>
        </w:rPr>
      </w:pPr>
    </w:p>
    <w:p w:rsidR="00D20769" w:rsidRPr="00A4328A" w:rsidRDefault="00D20769" w:rsidP="00D20769">
      <w:pPr>
        <w:autoSpaceDE w:val="0"/>
        <w:autoSpaceDN w:val="0"/>
        <w:spacing w:after="120"/>
        <w:ind w:firstLine="709"/>
        <w:rPr>
          <w:sz w:val="28"/>
          <w:szCs w:val="28"/>
        </w:rPr>
      </w:pPr>
      <w:r w:rsidRPr="00A4328A">
        <w:rPr>
          <w:sz w:val="28"/>
          <w:szCs w:val="28"/>
        </w:rPr>
        <w:t>К уведомлению прилагаются:</w:t>
      </w:r>
    </w:p>
    <w:tbl>
      <w:tblPr>
        <w:tblW w:w="4945" w:type="pct"/>
        <w:jc w:val="center"/>
        <w:tblInd w:w="108" w:type="dxa"/>
        <w:tblLook w:val="04A0" w:firstRow="1" w:lastRow="0" w:firstColumn="1" w:lastColumn="0" w:noHBand="0" w:noVBand="1"/>
      </w:tblPr>
      <w:tblGrid>
        <w:gridCol w:w="665"/>
        <w:gridCol w:w="9081"/>
      </w:tblGrid>
      <w:tr w:rsidR="00D20769" w:rsidRPr="00A4328A" w:rsidTr="00DA55B9">
        <w:trPr>
          <w:jc w:val="center"/>
        </w:trPr>
        <w:tc>
          <w:tcPr>
            <w:tcW w:w="341" w:type="pct"/>
            <w:hideMark/>
          </w:tcPr>
          <w:p w:rsidR="00D20769" w:rsidRPr="00A4328A" w:rsidRDefault="00D20769" w:rsidP="00B94503">
            <w:pPr>
              <w:autoSpaceDE w:val="0"/>
              <w:autoSpaceDN w:val="0"/>
              <w:spacing w:after="120"/>
              <w:jc w:val="center"/>
              <w:rPr>
                <w:sz w:val="28"/>
                <w:szCs w:val="28"/>
              </w:rPr>
            </w:pPr>
            <w:r w:rsidRPr="00A4328A">
              <w:rPr>
                <w:sz w:val="28"/>
                <w:szCs w:val="28"/>
              </w:rPr>
              <w:t>1.</w:t>
            </w:r>
          </w:p>
        </w:tc>
        <w:tc>
          <w:tcPr>
            <w:tcW w:w="4659" w:type="pct"/>
            <w:hideMark/>
          </w:tcPr>
          <w:p w:rsidR="00D20769" w:rsidRPr="00A4328A" w:rsidRDefault="00D20769" w:rsidP="00DA55B9">
            <w:pPr>
              <w:autoSpaceDE w:val="0"/>
              <w:autoSpaceDN w:val="0"/>
              <w:spacing w:after="120"/>
              <w:jc w:val="both"/>
              <w:rPr>
                <w:sz w:val="28"/>
                <w:szCs w:val="28"/>
              </w:rPr>
            </w:pPr>
            <w:r w:rsidRPr="00A4328A">
              <w:rPr>
                <w:sz w:val="28"/>
                <w:szCs w:val="28"/>
              </w:rPr>
              <w:t>Перечень вопросов для участников публичных консультаций</w:t>
            </w:r>
            <w:r w:rsidR="00DA55B9">
              <w:rPr>
                <w:sz w:val="28"/>
                <w:szCs w:val="28"/>
              </w:rPr>
              <w:t>.</w:t>
            </w:r>
          </w:p>
        </w:tc>
      </w:tr>
      <w:tr w:rsidR="00D20769" w:rsidRPr="00A4328A" w:rsidTr="00DA55B9">
        <w:trPr>
          <w:trHeight w:val="434"/>
          <w:jc w:val="center"/>
        </w:trPr>
        <w:tc>
          <w:tcPr>
            <w:tcW w:w="341" w:type="pct"/>
            <w:hideMark/>
          </w:tcPr>
          <w:p w:rsidR="00D20769" w:rsidRPr="00A4328A" w:rsidRDefault="00D20769" w:rsidP="00B94503">
            <w:pPr>
              <w:autoSpaceDE w:val="0"/>
              <w:autoSpaceDN w:val="0"/>
              <w:spacing w:after="120"/>
              <w:jc w:val="center"/>
              <w:rPr>
                <w:sz w:val="28"/>
                <w:szCs w:val="28"/>
              </w:rPr>
            </w:pPr>
            <w:r w:rsidRPr="00A4328A">
              <w:rPr>
                <w:sz w:val="28"/>
                <w:szCs w:val="28"/>
              </w:rPr>
              <w:t>2.</w:t>
            </w:r>
          </w:p>
        </w:tc>
        <w:tc>
          <w:tcPr>
            <w:tcW w:w="4659" w:type="pct"/>
            <w:hideMark/>
          </w:tcPr>
          <w:p w:rsidR="00D20769" w:rsidRPr="00A4328A" w:rsidRDefault="00D20769" w:rsidP="00DA55B9">
            <w:pPr>
              <w:autoSpaceDE w:val="0"/>
              <w:autoSpaceDN w:val="0"/>
              <w:spacing w:after="120"/>
              <w:jc w:val="both"/>
              <w:rPr>
                <w:sz w:val="28"/>
                <w:szCs w:val="28"/>
              </w:rPr>
            </w:pPr>
            <w:r w:rsidRPr="00A4328A">
              <w:rPr>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r w:rsidR="00DA55B9">
              <w:rPr>
                <w:sz w:val="28"/>
                <w:szCs w:val="28"/>
              </w:rPr>
              <w:t>.</w:t>
            </w:r>
          </w:p>
        </w:tc>
      </w:tr>
    </w:tbl>
    <w:p w:rsidR="00D20769" w:rsidRPr="007240FF" w:rsidRDefault="00D20769" w:rsidP="00A4328A">
      <w:pPr>
        <w:shd w:val="clear" w:color="auto" w:fill="FFFFFF"/>
        <w:tabs>
          <w:tab w:val="left" w:pos="4962"/>
        </w:tabs>
        <w:autoSpaceDE w:val="0"/>
        <w:autoSpaceDN w:val="0"/>
        <w:adjustRightInd w:val="0"/>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E548EA" w:rsidRDefault="00E548EA"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DA55B9" w:rsidRDefault="00DA55B9" w:rsidP="00D20769">
      <w:pPr>
        <w:ind w:left="4254" w:firstLine="709"/>
        <w:jc w:val="right"/>
      </w:pPr>
    </w:p>
    <w:p w:rsidR="00DA55B9" w:rsidRDefault="00DA55B9" w:rsidP="00D20769">
      <w:pPr>
        <w:ind w:left="4254" w:firstLine="709"/>
        <w:jc w:val="right"/>
      </w:pPr>
    </w:p>
    <w:p w:rsidR="00DA55B9" w:rsidRDefault="00DA55B9" w:rsidP="00D20769">
      <w:pPr>
        <w:ind w:left="4254" w:firstLine="709"/>
        <w:jc w:val="right"/>
      </w:pPr>
    </w:p>
    <w:p w:rsidR="00DA55B9" w:rsidRDefault="00DA55B9" w:rsidP="00D20769">
      <w:pPr>
        <w:ind w:left="4254" w:firstLine="709"/>
        <w:jc w:val="right"/>
      </w:pPr>
    </w:p>
    <w:p w:rsidR="00DA55B9" w:rsidRDefault="00DA55B9"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A1815" w:rsidRDefault="00BA1815" w:rsidP="00D20769">
      <w:pPr>
        <w:ind w:left="4254" w:firstLine="709"/>
        <w:jc w:val="right"/>
      </w:pPr>
    </w:p>
    <w:p w:rsidR="00B357EF" w:rsidRDefault="00B357EF" w:rsidP="00D20769">
      <w:pPr>
        <w:ind w:left="4254" w:firstLine="709"/>
        <w:jc w:val="right"/>
      </w:pPr>
    </w:p>
    <w:p w:rsidR="00D20769" w:rsidRPr="00305D09" w:rsidRDefault="00D20769" w:rsidP="00D20769">
      <w:pPr>
        <w:ind w:left="4254" w:firstLine="709"/>
        <w:jc w:val="right"/>
      </w:pPr>
      <w:r w:rsidRPr="00305D09">
        <w:lastRenderedPageBreak/>
        <w:t xml:space="preserve">Приложение </w:t>
      </w:r>
      <w:r w:rsidR="00DA55B9">
        <w:t>5</w:t>
      </w:r>
      <w:r w:rsidRPr="00305D09">
        <w:t xml:space="preserve"> к Порядку</w:t>
      </w:r>
    </w:p>
    <w:p w:rsidR="00D20769" w:rsidRDefault="00D20769" w:rsidP="00D20769">
      <w:pPr>
        <w:jc w:val="center"/>
        <w:rPr>
          <w:color w:val="000000"/>
        </w:rPr>
      </w:pPr>
    </w:p>
    <w:p w:rsidR="00D20769" w:rsidRPr="00A4328A" w:rsidRDefault="00D20769" w:rsidP="00D20769">
      <w:pPr>
        <w:jc w:val="center"/>
        <w:rPr>
          <w:color w:val="000000"/>
          <w:sz w:val="28"/>
          <w:szCs w:val="28"/>
        </w:rPr>
      </w:pPr>
      <w:r w:rsidRPr="00A4328A">
        <w:rPr>
          <w:color w:val="000000"/>
          <w:sz w:val="28"/>
          <w:szCs w:val="28"/>
        </w:rPr>
        <w:t>Типовая форма</w:t>
      </w:r>
    </w:p>
    <w:p w:rsidR="00D20769" w:rsidRPr="00A4328A" w:rsidRDefault="00D20769" w:rsidP="00D20769">
      <w:pPr>
        <w:jc w:val="center"/>
        <w:rPr>
          <w:color w:val="000000"/>
          <w:sz w:val="28"/>
          <w:szCs w:val="28"/>
        </w:rPr>
      </w:pPr>
      <w:r w:rsidRPr="00A4328A">
        <w:rPr>
          <w:color w:val="000000"/>
          <w:sz w:val="28"/>
          <w:szCs w:val="28"/>
        </w:rPr>
        <w:t>опросного листа при проведении публичных консультаций</w:t>
      </w:r>
    </w:p>
    <w:p w:rsidR="00A4328A" w:rsidRDefault="00D20769" w:rsidP="00D20769">
      <w:pPr>
        <w:jc w:val="center"/>
        <w:rPr>
          <w:color w:val="000000"/>
          <w:sz w:val="28"/>
          <w:szCs w:val="28"/>
        </w:rPr>
      </w:pPr>
      <w:r w:rsidRPr="00A4328A">
        <w:rPr>
          <w:color w:val="000000"/>
          <w:sz w:val="28"/>
          <w:szCs w:val="28"/>
        </w:rPr>
        <w:t xml:space="preserve">в рамках оценки регулирующего воздействия по проекту </w:t>
      </w:r>
    </w:p>
    <w:p w:rsidR="00D20769" w:rsidRDefault="00D20769" w:rsidP="00D20769">
      <w:pPr>
        <w:jc w:val="center"/>
        <w:rPr>
          <w:color w:val="000000"/>
          <w:sz w:val="28"/>
          <w:szCs w:val="28"/>
        </w:rPr>
      </w:pPr>
      <w:r w:rsidRPr="00A4328A">
        <w:rPr>
          <w:color w:val="000000"/>
          <w:sz w:val="28"/>
          <w:szCs w:val="28"/>
        </w:rPr>
        <w:t>нормативного правового акта</w:t>
      </w:r>
    </w:p>
    <w:p w:rsidR="00A4328A" w:rsidRPr="00A4328A" w:rsidRDefault="00A4328A" w:rsidP="00D20769">
      <w:pPr>
        <w:jc w:val="center"/>
        <w:rPr>
          <w:color w:val="000000"/>
          <w:sz w:val="28"/>
          <w:szCs w:val="28"/>
        </w:rPr>
      </w:pPr>
    </w:p>
    <w:tbl>
      <w:tblPr>
        <w:tblW w:w="9781" w:type="dxa"/>
        <w:tblInd w:w="108" w:type="dxa"/>
        <w:tblLook w:val="01E0" w:firstRow="1" w:lastRow="1" w:firstColumn="1" w:lastColumn="1" w:noHBand="0" w:noVBand="0"/>
      </w:tblPr>
      <w:tblGrid>
        <w:gridCol w:w="9781"/>
      </w:tblGrid>
      <w:tr w:rsidR="00D20769" w:rsidRPr="00A4328A" w:rsidTr="00DA55B9">
        <w:trPr>
          <w:trHeight w:val="699"/>
        </w:trPr>
        <w:tc>
          <w:tcPr>
            <w:tcW w:w="9781" w:type="dxa"/>
          </w:tcPr>
          <w:p w:rsidR="00D20769" w:rsidRPr="00A4328A" w:rsidRDefault="00D20769" w:rsidP="00B94503">
            <w:pPr>
              <w:jc w:val="center"/>
              <w:rPr>
                <w:color w:val="000000"/>
              </w:rPr>
            </w:pPr>
            <w:r w:rsidRPr="00A4328A">
              <w:rPr>
                <w:color w:val="000000"/>
              </w:rPr>
              <w:t>Перечень вопросов в рамках проведения публичного обсуждения</w:t>
            </w:r>
          </w:p>
          <w:p w:rsidR="00D20769" w:rsidRPr="00A4328A" w:rsidRDefault="00D20769" w:rsidP="00B94503">
            <w:pPr>
              <w:jc w:val="center"/>
              <w:rPr>
                <w:color w:val="000000"/>
              </w:rPr>
            </w:pPr>
            <w:r w:rsidRPr="00A4328A">
              <w:rPr>
                <w:color w:val="000000"/>
              </w:rPr>
              <w:t>________________________________________________________________</w:t>
            </w:r>
          </w:p>
          <w:p w:rsidR="00D20769" w:rsidRPr="00A4328A" w:rsidRDefault="00D20769" w:rsidP="00B94503">
            <w:pPr>
              <w:jc w:val="center"/>
              <w:rPr>
                <w:color w:val="000000"/>
              </w:rPr>
            </w:pPr>
            <w:r w:rsidRPr="00A4328A">
              <w:rPr>
                <w:color w:val="000000"/>
              </w:rPr>
              <w:t>(наименование проекта нормативного правового акта)</w:t>
            </w:r>
          </w:p>
          <w:p w:rsidR="00D20769" w:rsidRPr="00A4328A" w:rsidRDefault="00D20769" w:rsidP="00DA55B9">
            <w:pPr>
              <w:ind w:firstLine="743"/>
              <w:jc w:val="both"/>
              <w:rPr>
                <w:color w:val="000000"/>
              </w:rPr>
            </w:pPr>
            <w:r w:rsidRPr="00A4328A">
              <w:rPr>
                <w:color w:val="000000"/>
              </w:rPr>
              <w:t>Пожалуйста, заполните данную форму на портале проектов нормативных правовых актов по ссылке ___________________________________________________________</w:t>
            </w:r>
          </w:p>
          <w:p w:rsidR="00D20769" w:rsidRPr="00A4328A" w:rsidRDefault="00D20769" w:rsidP="00B94503">
            <w:pPr>
              <w:ind w:right="-2"/>
              <w:jc w:val="center"/>
              <w:rPr>
                <w:color w:val="000000"/>
              </w:rPr>
            </w:pPr>
            <w:r w:rsidRPr="00A4328A">
              <w:rPr>
                <w:color w:val="000000"/>
              </w:rPr>
              <w:t>(указывается  ссылка на место размещения проекта на портале проектов нормативных правовых актов)</w:t>
            </w:r>
          </w:p>
          <w:p w:rsidR="00D20769" w:rsidRPr="00A4328A" w:rsidRDefault="00D20769" w:rsidP="00B94503">
            <w:pPr>
              <w:rPr>
                <w:strike/>
                <w:color w:val="000000"/>
              </w:rPr>
            </w:pPr>
            <w:r w:rsidRPr="00A4328A">
              <w:rPr>
                <w:color w:val="000000"/>
              </w:rPr>
              <w:t xml:space="preserve">или направьте данную форму по электронной почте на адрес_________________________ </w:t>
            </w:r>
            <w:r w:rsidR="00A4328A">
              <w:rPr>
                <w:color w:val="000000"/>
              </w:rPr>
              <w:t xml:space="preserve"> </w:t>
            </w:r>
            <w:r w:rsidRPr="00A4328A">
              <w:rPr>
                <w:color w:val="000000"/>
              </w:rPr>
              <w:t>не позднее___________</w:t>
            </w:r>
            <w:r w:rsidRPr="00A4328A">
              <w:rPr>
                <w:color w:val="000000"/>
              </w:rPr>
              <w:softHyphen/>
            </w:r>
            <w:r w:rsidRPr="00A4328A">
              <w:rPr>
                <w:color w:val="000000"/>
              </w:rPr>
              <w:softHyphen/>
            </w:r>
            <w:r w:rsidRPr="00A4328A">
              <w:rPr>
                <w:color w:val="000000"/>
              </w:rPr>
              <w:softHyphen/>
            </w:r>
            <w:r w:rsidRPr="00A4328A">
              <w:rPr>
                <w:color w:val="000000"/>
              </w:rPr>
              <w:softHyphen/>
            </w:r>
            <w:r w:rsidRPr="00A4328A">
              <w:rPr>
                <w:color w:val="000000"/>
              </w:rPr>
              <w:softHyphen/>
              <w:t xml:space="preserve">______________________                </w:t>
            </w:r>
          </w:p>
          <w:tbl>
            <w:tblPr>
              <w:tblW w:w="0" w:type="auto"/>
              <w:tblLook w:val="04A0" w:firstRow="1" w:lastRow="0" w:firstColumn="1" w:lastColumn="0" w:noHBand="0" w:noVBand="1"/>
            </w:tblPr>
            <w:tblGrid>
              <w:gridCol w:w="4562"/>
              <w:gridCol w:w="4563"/>
            </w:tblGrid>
            <w:tr w:rsidR="00D20769" w:rsidRPr="00A4328A" w:rsidTr="00B94503">
              <w:tc>
                <w:tcPr>
                  <w:tcW w:w="4562" w:type="dxa"/>
                  <w:tcBorders>
                    <w:top w:val="none" w:sz="0" w:space="0" w:color="000000"/>
                    <w:left w:val="none" w:sz="0" w:space="0" w:color="000000"/>
                    <w:bottom w:val="none" w:sz="0" w:space="0" w:color="000000"/>
                    <w:right w:val="none" w:sz="0" w:space="0" w:color="000000"/>
                  </w:tcBorders>
                </w:tcPr>
                <w:p w:rsidR="00D20769" w:rsidRPr="00A4328A" w:rsidRDefault="00D20769" w:rsidP="00B94503">
                  <w:pPr>
                    <w:rPr>
                      <w:color w:val="000000"/>
                      <w:lang w:eastAsia="en-US"/>
                    </w:rPr>
                  </w:pPr>
                  <w:r w:rsidRPr="00A4328A">
                    <w:rPr>
                      <w:color w:val="000000"/>
                      <w:lang w:eastAsia="en-US"/>
                    </w:rPr>
                    <w:t>(при</w:t>
                  </w:r>
                  <w:r w:rsidR="00880674">
                    <w:rPr>
                      <w:color w:val="000000"/>
                      <w:lang w:eastAsia="en-US"/>
                    </w:rPr>
                    <w:t xml:space="preserve">водится адрес электронной почты </w:t>
                  </w:r>
                  <w:r w:rsidRPr="00A4328A">
                    <w:rPr>
                      <w:color w:val="000000"/>
                      <w:lang w:eastAsia="en-US"/>
                    </w:rPr>
                    <w:t xml:space="preserve">разработчика)  </w:t>
                  </w:r>
                </w:p>
              </w:tc>
              <w:tc>
                <w:tcPr>
                  <w:tcW w:w="4563" w:type="dxa"/>
                  <w:tcBorders>
                    <w:top w:val="none" w:sz="0" w:space="0" w:color="000000"/>
                    <w:left w:val="none" w:sz="0" w:space="0" w:color="000000"/>
                    <w:bottom w:val="none" w:sz="0" w:space="0" w:color="000000"/>
                    <w:right w:val="none" w:sz="0" w:space="0" w:color="000000"/>
                  </w:tcBorders>
                </w:tcPr>
                <w:p w:rsidR="00D20769" w:rsidRPr="00A4328A" w:rsidRDefault="00D20769" w:rsidP="00880674">
                  <w:pPr>
                    <w:rPr>
                      <w:color w:val="000000"/>
                      <w:lang w:eastAsia="en-US"/>
                    </w:rPr>
                  </w:pPr>
                  <w:r w:rsidRPr="00A4328A">
                    <w:rPr>
                      <w:color w:val="000000"/>
                      <w:lang w:eastAsia="en-US"/>
                    </w:rPr>
                    <w:t xml:space="preserve"> (дата)</w:t>
                  </w:r>
                </w:p>
              </w:tc>
            </w:tr>
          </w:tbl>
          <w:p w:rsidR="00D20769" w:rsidRPr="00A4328A" w:rsidRDefault="00D20769" w:rsidP="00880674">
            <w:pPr>
              <w:ind w:right="-2" w:firstLine="743"/>
              <w:jc w:val="both"/>
              <w:rPr>
                <w:color w:val="000000"/>
              </w:rPr>
            </w:pPr>
            <w:r w:rsidRPr="00A4328A">
              <w:rPr>
                <w:color w:val="000000"/>
              </w:rPr>
              <w:t>Регулирующий орган не будет иметь возможности проанализировать позиции, направленные ему после указанного срока.</w:t>
            </w:r>
          </w:p>
        </w:tc>
      </w:tr>
    </w:tbl>
    <w:p w:rsidR="00D20769" w:rsidRPr="00857979" w:rsidRDefault="00D20769" w:rsidP="00880674">
      <w:pPr>
        <w:rPr>
          <w:color w:val="000000"/>
        </w:rPr>
      </w:pPr>
    </w:p>
    <w:p w:rsidR="00D20769" w:rsidRPr="00857979" w:rsidRDefault="00D20769" w:rsidP="00880674">
      <w:pPr>
        <w:jc w:val="center"/>
        <w:rPr>
          <w:color w:val="000000"/>
        </w:rPr>
      </w:pPr>
      <w:r w:rsidRPr="00857979">
        <w:rPr>
          <w:color w:val="000000"/>
        </w:rPr>
        <w:t>Контактная информация</w:t>
      </w:r>
    </w:p>
    <w:p w:rsidR="00D20769" w:rsidRPr="00857979" w:rsidRDefault="00D20769" w:rsidP="00880674">
      <w:pPr>
        <w:rPr>
          <w:color w:val="000000"/>
        </w:rPr>
      </w:pPr>
      <w:r w:rsidRPr="00857979">
        <w:rPr>
          <w:color w:val="000000"/>
        </w:rPr>
        <w:t>Наименование организации ________</w:t>
      </w:r>
      <w:r w:rsidR="00880674">
        <w:rPr>
          <w:color w:val="000000"/>
        </w:rPr>
        <w:t>_________________</w:t>
      </w:r>
      <w:r w:rsidRPr="00857979">
        <w:rPr>
          <w:color w:val="000000"/>
        </w:rPr>
        <w:t>_______________________________</w:t>
      </w:r>
    </w:p>
    <w:p w:rsidR="00D20769" w:rsidRPr="00857979" w:rsidRDefault="00D20769" w:rsidP="00880674">
      <w:pPr>
        <w:rPr>
          <w:color w:val="000000"/>
        </w:rPr>
      </w:pPr>
      <w:r w:rsidRPr="00857979">
        <w:rPr>
          <w:color w:val="000000"/>
        </w:rPr>
        <w:t>Сферу деятельности организации _______</w:t>
      </w:r>
      <w:r w:rsidR="00880674">
        <w:rPr>
          <w:color w:val="000000"/>
        </w:rPr>
        <w:t>_________________</w:t>
      </w:r>
      <w:r w:rsidRPr="00857979">
        <w:rPr>
          <w:color w:val="000000"/>
        </w:rPr>
        <w:t>___________________________</w:t>
      </w:r>
    </w:p>
    <w:p w:rsidR="00D20769" w:rsidRPr="00857979" w:rsidRDefault="00D20769" w:rsidP="00880674">
      <w:pPr>
        <w:rPr>
          <w:color w:val="000000"/>
        </w:rPr>
      </w:pPr>
      <w:r w:rsidRPr="00857979">
        <w:rPr>
          <w:color w:val="000000"/>
        </w:rPr>
        <w:t>Ф.И.О. контактного лица ___________________________________</w:t>
      </w:r>
      <w:r w:rsidR="00880674">
        <w:rPr>
          <w:color w:val="000000"/>
        </w:rPr>
        <w:t>__________________</w:t>
      </w:r>
      <w:r w:rsidRPr="00857979">
        <w:rPr>
          <w:color w:val="000000"/>
        </w:rPr>
        <w:t>_____</w:t>
      </w:r>
    </w:p>
    <w:p w:rsidR="00D20769" w:rsidRPr="00857979" w:rsidRDefault="00D20769" w:rsidP="00880674">
      <w:pPr>
        <w:rPr>
          <w:color w:val="000000"/>
        </w:rPr>
      </w:pPr>
      <w:r w:rsidRPr="00857979">
        <w:rPr>
          <w:color w:val="000000"/>
        </w:rPr>
        <w:t>Номер контактного телефона _______________________________</w:t>
      </w:r>
      <w:r w:rsidR="00880674">
        <w:rPr>
          <w:color w:val="000000"/>
        </w:rPr>
        <w:t>________________</w:t>
      </w:r>
      <w:r w:rsidRPr="00857979">
        <w:rPr>
          <w:color w:val="000000"/>
        </w:rPr>
        <w:t>_______</w:t>
      </w:r>
    </w:p>
    <w:p w:rsidR="00D20769" w:rsidRPr="00857979" w:rsidRDefault="00D20769" w:rsidP="00880674">
      <w:pPr>
        <w:rPr>
          <w:color w:val="000000"/>
        </w:rPr>
      </w:pPr>
      <w:r w:rsidRPr="00857979">
        <w:rPr>
          <w:color w:val="000000"/>
        </w:rPr>
        <w:t>Адрес электронной почты ______________________________</w:t>
      </w:r>
      <w:r w:rsidR="00880674">
        <w:rPr>
          <w:color w:val="000000"/>
        </w:rPr>
        <w:t>_________________</w:t>
      </w:r>
      <w:r w:rsidRPr="00857979">
        <w:rPr>
          <w:color w:val="000000"/>
        </w:rPr>
        <w:t>__________</w:t>
      </w:r>
    </w:p>
    <w:p w:rsidR="00D20769" w:rsidRPr="00857979" w:rsidRDefault="00D20769" w:rsidP="00D20769">
      <w:pPr>
        <w:rPr>
          <w:color w:val="000000"/>
        </w:rPr>
      </w:pPr>
    </w:p>
    <w:tbl>
      <w:tblPr>
        <w:tblW w:w="9781" w:type="dxa"/>
        <w:tblInd w:w="108" w:type="dxa"/>
        <w:tblLook w:val="01E0" w:firstRow="1" w:lastRow="1" w:firstColumn="1" w:lastColumn="1" w:noHBand="0" w:noVBand="0"/>
      </w:tblPr>
      <w:tblGrid>
        <w:gridCol w:w="9781"/>
      </w:tblGrid>
      <w:tr w:rsidR="00D20769" w:rsidRPr="00A4328A" w:rsidTr="00880674">
        <w:trPr>
          <w:trHeight w:val="397"/>
        </w:trPr>
        <w:tc>
          <w:tcPr>
            <w:tcW w:w="9781" w:type="dxa"/>
            <w:vAlign w:val="bottom"/>
          </w:tcPr>
          <w:p w:rsidR="00D20769" w:rsidRPr="00A4328A" w:rsidRDefault="00D20769" w:rsidP="00880674">
            <w:pPr>
              <w:tabs>
                <w:tab w:val="left" w:pos="1026"/>
              </w:tabs>
              <w:jc w:val="both"/>
              <w:rPr>
                <w:color w:val="000000"/>
              </w:rPr>
            </w:pPr>
            <w:r w:rsidRPr="00A4328A">
              <w:rPr>
                <w:color w:val="000000"/>
              </w:rPr>
              <w:t>1. На решение какой проблемы, на Ваш взгляд, направлено предлагаемое правовое регулирование? Актуальная ли данная проблема сегодня?</w:t>
            </w:r>
          </w:p>
        </w:tc>
      </w:tr>
      <w:tr w:rsidR="00D20769" w:rsidRPr="00A4328A" w:rsidTr="00880674">
        <w:trPr>
          <w:trHeight w:val="221"/>
        </w:trPr>
        <w:tc>
          <w:tcPr>
            <w:tcW w:w="9781" w:type="dxa"/>
            <w:vAlign w:val="bottom"/>
          </w:tcPr>
          <w:p w:rsidR="00D20769" w:rsidRPr="00A4328A" w:rsidRDefault="00D20769" w:rsidP="00880674">
            <w:pPr>
              <w:jc w:val="both"/>
              <w:rPr>
                <w:color w:val="000000"/>
              </w:rPr>
            </w:pPr>
          </w:p>
        </w:tc>
      </w:tr>
      <w:tr w:rsidR="00D20769" w:rsidRPr="00A4328A" w:rsidTr="00880674">
        <w:trPr>
          <w:trHeight w:val="221"/>
        </w:trPr>
        <w:tc>
          <w:tcPr>
            <w:tcW w:w="9781" w:type="dxa"/>
            <w:vAlign w:val="bottom"/>
          </w:tcPr>
          <w:p w:rsidR="00D20769" w:rsidRPr="00A4328A" w:rsidRDefault="00D20769" w:rsidP="00880674">
            <w:pPr>
              <w:tabs>
                <w:tab w:val="left" w:pos="1026"/>
              </w:tabs>
              <w:jc w:val="both"/>
              <w:rPr>
                <w:color w:val="000000"/>
              </w:rPr>
            </w:pPr>
            <w:r w:rsidRPr="00A4328A">
              <w:rPr>
                <w:color w:val="000000"/>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D20769" w:rsidRPr="00A4328A" w:rsidTr="00880674">
        <w:trPr>
          <w:trHeight w:val="221"/>
        </w:trPr>
        <w:tc>
          <w:tcPr>
            <w:tcW w:w="9781" w:type="dxa"/>
            <w:vAlign w:val="bottom"/>
          </w:tcPr>
          <w:p w:rsidR="00D20769" w:rsidRPr="00A4328A" w:rsidRDefault="00D20769" w:rsidP="00880674">
            <w:pPr>
              <w:jc w:val="both"/>
              <w:rPr>
                <w:color w:val="000000"/>
              </w:rPr>
            </w:pPr>
          </w:p>
        </w:tc>
      </w:tr>
      <w:tr w:rsidR="00D20769" w:rsidRPr="00A4328A" w:rsidTr="00880674">
        <w:tc>
          <w:tcPr>
            <w:tcW w:w="9781" w:type="dxa"/>
            <w:vAlign w:val="bottom"/>
          </w:tcPr>
          <w:p w:rsidR="00D20769" w:rsidRPr="00A4328A" w:rsidRDefault="00D20769" w:rsidP="00880674">
            <w:pPr>
              <w:tabs>
                <w:tab w:val="left" w:pos="1026"/>
              </w:tabs>
              <w:jc w:val="both"/>
              <w:rPr>
                <w:color w:val="000000"/>
              </w:rPr>
            </w:pPr>
            <w:r w:rsidRPr="00A4328A">
              <w:rPr>
                <w:color w:val="000000"/>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A4328A">
              <w:rPr>
                <w:color w:val="000000"/>
              </w:rPr>
              <w:t>затратны</w:t>
            </w:r>
            <w:proofErr w:type="spellEnd"/>
            <w:r w:rsidRPr="00A4328A">
              <w:rPr>
                <w:color w:val="000000"/>
              </w:rPr>
              <w:t xml:space="preserve"> и (или) более эффективны?</w:t>
            </w:r>
          </w:p>
        </w:tc>
      </w:tr>
      <w:tr w:rsidR="00D20769" w:rsidRPr="00A4328A" w:rsidTr="00880674">
        <w:trPr>
          <w:trHeight w:val="86"/>
        </w:trPr>
        <w:tc>
          <w:tcPr>
            <w:tcW w:w="9781" w:type="dxa"/>
            <w:vAlign w:val="bottom"/>
          </w:tcPr>
          <w:p w:rsidR="00D20769" w:rsidRPr="00A4328A" w:rsidRDefault="00D20769" w:rsidP="00880674">
            <w:pPr>
              <w:jc w:val="both"/>
              <w:rPr>
                <w:color w:val="000000"/>
              </w:rPr>
            </w:pPr>
          </w:p>
        </w:tc>
      </w:tr>
      <w:tr w:rsidR="00D20769" w:rsidRPr="00A4328A" w:rsidTr="00880674">
        <w:trPr>
          <w:trHeight w:val="397"/>
        </w:trPr>
        <w:tc>
          <w:tcPr>
            <w:tcW w:w="9781" w:type="dxa"/>
            <w:vAlign w:val="bottom"/>
          </w:tcPr>
          <w:p w:rsidR="00D20769" w:rsidRPr="00A4328A" w:rsidRDefault="00D20769" w:rsidP="00880674">
            <w:pPr>
              <w:tabs>
                <w:tab w:val="left" w:pos="1026"/>
              </w:tabs>
              <w:jc w:val="both"/>
              <w:rPr>
                <w:color w:val="000000"/>
              </w:rPr>
            </w:pPr>
            <w:r w:rsidRPr="00A4328A">
              <w:rPr>
                <w:color w:val="000000"/>
              </w:rPr>
              <w:t>4. Какие, по Вашему мнению, субъекты предпринимательской</w:t>
            </w:r>
            <w:r w:rsidRPr="00A4328A">
              <w:rPr>
                <w:rFonts w:eastAsia="Calibri"/>
                <w:strike/>
                <w:color w:val="000000"/>
                <w:lang w:eastAsia="en-US"/>
              </w:rPr>
              <w:t xml:space="preserve">, </w:t>
            </w:r>
            <w:r w:rsidRPr="00A4328A">
              <w:rPr>
                <w:color w:val="000000"/>
              </w:rPr>
              <w:t>и иной экономической</w:t>
            </w:r>
            <w:r w:rsidRPr="00A4328A">
              <w:rPr>
                <w:rFonts w:eastAsia="Calibri"/>
                <w:color w:val="000000"/>
              </w:rPr>
              <w:t xml:space="preserve"> </w:t>
            </w:r>
            <w:r w:rsidRPr="00A4328A">
              <w:rPr>
                <w:color w:val="000000"/>
              </w:rPr>
              <w:t>деятельности будут затронуты предлагаемым регулированием (по видам субъектов, по отраслям, по количеству таких субъектов?)</w:t>
            </w:r>
          </w:p>
        </w:tc>
      </w:tr>
      <w:tr w:rsidR="00D20769" w:rsidRPr="00A4328A" w:rsidTr="00880674">
        <w:trPr>
          <w:trHeight w:val="197"/>
        </w:trPr>
        <w:tc>
          <w:tcPr>
            <w:tcW w:w="9781" w:type="dxa"/>
            <w:vAlign w:val="bottom"/>
          </w:tcPr>
          <w:p w:rsidR="00D20769" w:rsidRPr="00A4328A" w:rsidRDefault="00D20769" w:rsidP="00880674">
            <w:pPr>
              <w:jc w:val="both"/>
              <w:rPr>
                <w:color w:val="000000"/>
              </w:rPr>
            </w:pPr>
          </w:p>
        </w:tc>
      </w:tr>
      <w:tr w:rsidR="00D20769" w:rsidRPr="00A4328A" w:rsidTr="00880674">
        <w:trPr>
          <w:trHeight w:val="397"/>
        </w:trPr>
        <w:tc>
          <w:tcPr>
            <w:tcW w:w="9781" w:type="dxa"/>
            <w:vAlign w:val="bottom"/>
          </w:tcPr>
          <w:p w:rsidR="00D20769" w:rsidRPr="00A4328A" w:rsidRDefault="00D20769" w:rsidP="00880674">
            <w:pPr>
              <w:tabs>
                <w:tab w:val="left" w:pos="1026"/>
              </w:tabs>
              <w:jc w:val="both"/>
            </w:pPr>
            <w:r w:rsidRPr="00A4328A">
              <w:t xml:space="preserve">5.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Кондинский район, насколько точно и недвусмысленно прописаны властные функции и полномочия? </w:t>
            </w:r>
          </w:p>
        </w:tc>
      </w:tr>
      <w:tr w:rsidR="00D20769" w:rsidRPr="00A4328A" w:rsidTr="00880674">
        <w:trPr>
          <w:trHeight w:val="397"/>
        </w:trPr>
        <w:tc>
          <w:tcPr>
            <w:tcW w:w="9781" w:type="dxa"/>
            <w:vAlign w:val="bottom"/>
          </w:tcPr>
          <w:p w:rsidR="00D20769" w:rsidRPr="00A4328A" w:rsidRDefault="00D20769" w:rsidP="00880674">
            <w:pPr>
              <w:jc w:val="both"/>
              <w:rPr>
                <w:color w:val="000000"/>
              </w:rPr>
            </w:pPr>
          </w:p>
        </w:tc>
      </w:tr>
      <w:tr w:rsidR="00D20769" w:rsidRPr="00A4328A" w:rsidTr="00880674">
        <w:trPr>
          <w:trHeight w:val="397"/>
        </w:trPr>
        <w:tc>
          <w:tcPr>
            <w:tcW w:w="9781" w:type="dxa"/>
            <w:vAlign w:val="bottom"/>
          </w:tcPr>
          <w:p w:rsidR="00D20769" w:rsidRPr="00A4328A" w:rsidRDefault="00D20769" w:rsidP="00880674">
            <w:pPr>
              <w:tabs>
                <w:tab w:val="left" w:pos="1026"/>
              </w:tabs>
              <w:jc w:val="both"/>
              <w:rPr>
                <w:color w:val="000000"/>
              </w:rPr>
            </w:pPr>
            <w:r w:rsidRPr="00A4328A">
              <w:rPr>
                <w:color w:val="000000"/>
              </w:rPr>
              <w:t>6.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D20769" w:rsidRPr="00A4328A" w:rsidTr="00880674">
        <w:trPr>
          <w:trHeight w:val="213"/>
        </w:trPr>
        <w:tc>
          <w:tcPr>
            <w:tcW w:w="9781" w:type="dxa"/>
            <w:vAlign w:val="bottom"/>
          </w:tcPr>
          <w:p w:rsidR="00D20769" w:rsidRPr="00A4328A" w:rsidRDefault="00D20769" w:rsidP="00880674">
            <w:pPr>
              <w:jc w:val="both"/>
              <w:rPr>
                <w:color w:val="000000"/>
              </w:rPr>
            </w:pPr>
          </w:p>
        </w:tc>
      </w:tr>
      <w:tr w:rsidR="00D20769" w:rsidRPr="00A4328A" w:rsidTr="00880674">
        <w:trPr>
          <w:trHeight w:val="213"/>
        </w:trPr>
        <w:tc>
          <w:tcPr>
            <w:tcW w:w="9781" w:type="dxa"/>
            <w:vAlign w:val="bottom"/>
          </w:tcPr>
          <w:p w:rsidR="00D20769" w:rsidRPr="00A4328A" w:rsidRDefault="00D20769" w:rsidP="00880674">
            <w:pPr>
              <w:jc w:val="both"/>
              <w:rPr>
                <w:color w:val="000000"/>
              </w:rPr>
            </w:pPr>
            <w:r w:rsidRPr="00A4328A">
              <w:rPr>
                <w:color w:val="000000"/>
              </w:rPr>
              <w:lastRenderedPageBreak/>
              <w:t>6.1. Соответствует ли проект нормативного правового акта, устанавливающего (изменяющего) обязательные требования, принципам, установленным Федеральным законом от 31 июля 2020 года № 247-ФЗ «Об обязательных требованиях в Российской Федерации».</w:t>
            </w:r>
          </w:p>
        </w:tc>
      </w:tr>
      <w:tr w:rsidR="00D20769" w:rsidRPr="00A4328A" w:rsidTr="00880674">
        <w:trPr>
          <w:trHeight w:val="213"/>
        </w:trPr>
        <w:tc>
          <w:tcPr>
            <w:tcW w:w="9781" w:type="dxa"/>
            <w:vAlign w:val="bottom"/>
          </w:tcPr>
          <w:p w:rsidR="00D20769" w:rsidRPr="00A4328A" w:rsidRDefault="00D20769" w:rsidP="00880674">
            <w:pPr>
              <w:jc w:val="both"/>
              <w:rPr>
                <w:color w:val="000000"/>
              </w:rPr>
            </w:pPr>
          </w:p>
        </w:tc>
      </w:tr>
      <w:tr w:rsidR="00D20769" w:rsidRPr="00A4328A" w:rsidTr="00880674">
        <w:tc>
          <w:tcPr>
            <w:tcW w:w="9781" w:type="dxa"/>
            <w:vAlign w:val="bottom"/>
          </w:tcPr>
          <w:p w:rsidR="00D20769" w:rsidRPr="00A4328A" w:rsidRDefault="00D20769" w:rsidP="00880674">
            <w:pPr>
              <w:tabs>
                <w:tab w:val="left" w:pos="1026"/>
              </w:tabs>
              <w:jc w:val="both"/>
              <w:rPr>
                <w:color w:val="000000"/>
              </w:rPr>
            </w:pPr>
            <w:r w:rsidRPr="00A4328A">
              <w:rPr>
                <w:color w:val="000000"/>
              </w:rPr>
              <w:t>7</w:t>
            </w:r>
            <w:r w:rsidRPr="00A4328A">
              <w:rPr>
                <w:strike/>
                <w:color w:val="000000"/>
              </w:rPr>
              <w:t>.</w:t>
            </w:r>
            <w:r w:rsidRPr="00A4328A">
              <w:rPr>
                <w:color w:val="000000"/>
              </w:rPr>
              <w:t> Существуют ли в предлагаемом правовом регулировании положения, которые необоснованно затрудняют ведение предпринимательской</w:t>
            </w:r>
            <w:r w:rsidRPr="00A4328A">
              <w:rPr>
                <w:rFonts w:eastAsia="Calibri"/>
                <w:strike/>
                <w:color w:val="000000"/>
                <w:lang w:eastAsia="en-US"/>
              </w:rPr>
              <w:t xml:space="preserve"> </w:t>
            </w:r>
            <w:r w:rsidRPr="00A4328A">
              <w:rPr>
                <w:color w:val="000000"/>
              </w:rPr>
              <w:t>и иной экономической деятельности? Приведите обоснования по каждому указанному положению, дополнительно определив:</w:t>
            </w:r>
          </w:p>
          <w:p w:rsidR="00D20769" w:rsidRPr="00A4328A" w:rsidRDefault="00D20769" w:rsidP="00880674">
            <w:pPr>
              <w:tabs>
                <w:tab w:val="left" w:pos="1026"/>
              </w:tabs>
              <w:jc w:val="both"/>
              <w:rPr>
                <w:color w:val="000000"/>
              </w:rPr>
            </w:pPr>
            <w:r w:rsidRPr="00A4328A">
              <w:rPr>
                <w:color w:val="000000"/>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D20769" w:rsidRPr="00A4328A" w:rsidRDefault="00D20769" w:rsidP="00880674">
            <w:pPr>
              <w:tabs>
                <w:tab w:val="left" w:pos="1026"/>
              </w:tabs>
              <w:jc w:val="both"/>
              <w:rPr>
                <w:color w:val="000000"/>
              </w:rPr>
            </w:pPr>
            <w:r w:rsidRPr="00A4328A">
              <w:rPr>
                <w:color w:val="000000"/>
              </w:rPr>
              <w:t xml:space="preserve">         - имеются ли технические ошибки;</w:t>
            </w:r>
          </w:p>
          <w:p w:rsidR="00D20769" w:rsidRPr="00A4328A" w:rsidRDefault="00D20769" w:rsidP="00880674">
            <w:pPr>
              <w:tabs>
                <w:tab w:val="left" w:pos="1026"/>
              </w:tabs>
              <w:jc w:val="both"/>
              <w:rPr>
                <w:color w:val="000000"/>
              </w:rPr>
            </w:pPr>
            <w:r w:rsidRPr="00A4328A">
              <w:rPr>
                <w:color w:val="000000"/>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иной экономической</w:t>
            </w:r>
            <w:r w:rsidRPr="00A4328A">
              <w:rPr>
                <w:rFonts w:eastAsia="Calibri"/>
                <w:color w:val="000000"/>
              </w:rPr>
              <w:t xml:space="preserve"> </w:t>
            </w:r>
            <w:r w:rsidRPr="00A4328A">
              <w:rPr>
                <w:color w:val="000000"/>
              </w:rPr>
              <w:t>деятельности;</w:t>
            </w:r>
          </w:p>
          <w:p w:rsidR="00D20769" w:rsidRPr="00A4328A" w:rsidRDefault="00D20769" w:rsidP="00880674">
            <w:pPr>
              <w:tabs>
                <w:tab w:val="left" w:pos="1026"/>
              </w:tabs>
              <w:jc w:val="both"/>
              <w:rPr>
                <w:color w:val="000000"/>
              </w:rPr>
            </w:pPr>
            <w:r w:rsidRPr="00A4328A">
              <w:rPr>
                <w:color w:val="000000"/>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D20769" w:rsidRPr="00A4328A" w:rsidRDefault="00D20769" w:rsidP="00880674">
            <w:pPr>
              <w:tabs>
                <w:tab w:val="left" w:pos="1026"/>
              </w:tabs>
              <w:jc w:val="both"/>
              <w:rPr>
                <w:color w:val="000000"/>
              </w:rPr>
            </w:pPr>
            <w:r w:rsidRPr="00A4328A">
              <w:rPr>
                <w:color w:val="000000"/>
              </w:rPr>
              <w:t xml:space="preserve">          - устанавливается ли положением необоснованное ограничение выбора субъектов предпринимательской и иной экономической</w:t>
            </w:r>
            <w:r w:rsidRPr="00A4328A">
              <w:rPr>
                <w:rFonts w:eastAsia="Calibri"/>
                <w:color w:val="000000"/>
              </w:rPr>
              <w:t xml:space="preserve"> </w:t>
            </w:r>
            <w:r w:rsidRPr="00A4328A">
              <w:rPr>
                <w:color w:val="000000"/>
              </w:rPr>
              <w:t>деятельности существующих или возможных поставщиков или потребителей;</w:t>
            </w:r>
          </w:p>
          <w:p w:rsidR="00D20769" w:rsidRPr="00A4328A" w:rsidRDefault="00D20769" w:rsidP="00880674">
            <w:pPr>
              <w:tabs>
                <w:tab w:val="left" w:pos="1026"/>
              </w:tabs>
              <w:jc w:val="both"/>
              <w:rPr>
                <w:color w:val="000000"/>
              </w:rPr>
            </w:pPr>
            <w:r w:rsidRPr="00A4328A">
              <w:rPr>
                <w:color w:val="000000"/>
              </w:rPr>
              <w:t xml:space="preserve">          - создает ли исполнение положений правового регулирования существенные риски ведения предпринимательской и иной экономической</w:t>
            </w:r>
            <w:r w:rsidRPr="00A4328A">
              <w:rPr>
                <w:rFonts w:eastAsia="Calibri"/>
                <w:color w:val="000000"/>
              </w:rPr>
              <w:t xml:space="preserve"> </w:t>
            </w:r>
            <w:r w:rsidRPr="00A4328A">
              <w:rPr>
                <w:color w:val="000000"/>
              </w:rPr>
              <w:t>деятельности, способствует ли возникновению необоснованных прав исполнительных органов и должностных лиц, допускает ли возможность избирательного применения норм;</w:t>
            </w:r>
          </w:p>
          <w:p w:rsidR="00D20769" w:rsidRPr="00A4328A" w:rsidRDefault="00D20769" w:rsidP="00880674">
            <w:pPr>
              <w:tabs>
                <w:tab w:val="left" w:pos="1026"/>
              </w:tabs>
              <w:jc w:val="both"/>
              <w:rPr>
                <w:color w:val="000000"/>
              </w:rPr>
            </w:pPr>
            <w:r w:rsidRPr="00A4328A">
              <w:rPr>
                <w:color w:val="000000"/>
              </w:rPr>
              <w:t xml:space="preserve">          - приводит ли к невозможности совершения законных действий субъектов предпринимательской и иной экономической деятельности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D20769" w:rsidRPr="00A4328A" w:rsidTr="00880674">
        <w:trPr>
          <w:trHeight w:val="70"/>
        </w:trPr>
        <w:tc>
          <w:tcPr>
            <w:tcW w:w="9781" w:type="dxa"/>
            <w:vAlign w:val="bottom"/>
          </w:tcPr>
          <w:p w:rsidR="00D20769" w:rsidRPr="00A4328A" w:rsidRDefault="00D20769" w:rsidP="00880674">
            <w:pPr>
              <w:jc w:val="both"/>
              <w:rPr>
                <w:color w:val="000000"/>
              </w:rPr>
            </w:pPr>
          </w:p>
        </w:tc>
      </w:tr>
      <w:tr w:rsidR="00D20769" w:rsidRPr="00A4328A" w:rsidTr="00880674">
        <w:tc>
          <w:tcPr>
            <w:tcW w:w="9781" w:type="dxa"/>
            <w:vAlign w:val="bottom"/>
          </w:tcPr>
          <w:p w:rsidR="00D20769" w:rsidRPr="00A4328A" w:rsidRDefault="00D20769" w:rsidP="00880674">
            <w:pPr>
              <w:tabs>
                <w:tab w:val="left" w:pos="1026"/>
              </w:tabs>
              <w:jc w:val="both"/>
              <w:rPr>
                <w:color w:val="000000"/>
              </w:rPr>
            </w:pPr>
            <w:r w:rsidRPr="00A4328A">
              <w:rPr>
                <w:color w:val="000000"/>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D20769" w:rsidRPr="00A4328A" w:rsidTr="00880674">
        <w:tc>
          <w:tcPr>
            <w:tcW w:w="9781" w:type="dxa"/>
            <w:vAlign w:val="bottom"/>
          </w:tcPr>
          <w:p w:rsidR="00D20769" w:rsidRPr="00A4328A" w:rsidRDefault="00D20769" w:rsidP="00880674">
            <w:pPr>
              <w:jc w:val="both"/>
              <w:rPr>
                <w:color w:val="000000"/>
              </w:rPr>
            </w:pPr>
          </w:p>
        </w:tc>
      </w:tr>
      <w:tr w:rsidR="00D20769" w:rsidRPr="00A4328A" w:rsidTr="00880674">
        <w:trPr>
          <w:trHeight w:val="397"/>
        </w:trPr>
        <w:tc>
          <w:tcPr>
            <w:tcW w:w="9781" w:type="dxa"/>
            <w:vAlign w:val="bottom"/>
          </w:tcPr>
          <w:p w:rsidR="00D20769" w:rsidRPr="00A4328A" w:rsidRDefault="00D20769" w:rsidP="00880674">
            <w:pPr>
              <w:tabs>
                <w:tab w:val="left" w:pos="1026"/>
              </w:tabs>
              <w:jc w:val="both"/>
            </w:pPr>
            <w:r w:rsidRPr="00A4328A">
              <w:t>10. Оцените издержки (упущенную выгоду) субъектов предпринимательской и иной экономической</w:t>
            </w:r>
            <w:r w:rsidRPr="00A4328A">
              <w:rPr>
                <w:rFonts w:eastAsia="Calibri"/>
              </w:rPr>
              <w:t xml:space="preserve"> </w:t>
            </w:r>
            <w:r w:rsidRPr="00A4328A">
              <w:t>деятельности, возникающие при введении предлагаемого регулировании, а при возможности и бюджета Кондинского района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A4328A">
              <w:rPr>
                <w:vertAlign w:val="superscript"/>
              </w:rPr>
              <w:t xml:space="preserve"> </w:t>
            </w:r>
          </w:p>
        </w:tc>
      </w:tr>
      <w:tr w:rsidR="00D20769" w:rsidRPr="00A4328A" w:rsidTr="00880674">
        <w:trPr>
          <w:trHeight w:val="124"/>
        </w:trPr>
        <w:tc>
          <w:tcPr>
            <w:tcW w:w="9781" w:type="dxa"/>
            <w:vAlign w:val="bottom"/>
          </w:tcPr>
          <w:p w:rsidR="00D20769" w:rsidRPr="00A4328A" w:rsidRDefault="00D20769" w:rsidP="00880674">
            <w:pPr>
              <w:jc w:val="both"/>
              <w:rPr>
                <w:color w:val="000000"/>
              </w:rPr>
            </w:pPr>
          </w:p>
        </w:tc>
      </w:tr>
      <w:tr w:rsidR="00D20769" w:rsidRPr="00A4328A" w:rsidTr="00880674">
        <w:trPr>
          <w:trHeight w:val="397"/>
        </w:trPr>
        <w:tc>
          <w:tcPr>
            <w:tcW w:w="9781" w:type="dxa"/>
          </w:tcPr>
          <w:p w:rsidR="00D20769" w:rsidRPr="00A4328A" w:rsidRDefault="00D20769" w:rsidP="00880674">
            <w:pPr>
              <w:tabs>
                <w:tab w:val="left" w:pos="1026"/>
              </w:tabs>
              <w:jc w:val="both"/>
              <w:rPr>
                <w:color w:val="000000"/>
              </w:rPr>
            </w:pPr>
            <w:r w:rsidRPr="00A4328A">
              <w:rPr>
                <w:color w:val="000000"/>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D20769" w:rsidRPr="00A4328A" w:rsidTr="00880674">
        <w:trPr>
          <w:trHeight w:val="155"/>
        </w:trPr>
        <w:tc>
          <w:tcPr>
            <w:tcW w:w="9781" w:type="dxa"/>
          </w:tcPr>
          <w:p w:rsidR="00D20769" w:rsidRPr="00A4328A" w:rsidRDefault="00D20769" w:rsidP="00880674">
            <w:pPr>
              <w:jc w:val="both"/>
              <w:rPr>
                <w:color w:val="000000"/>
              </w:rPr>
            </w:pPr>
          </w:p>
        </w:tc>
      </w:tr>
      <w:tr w:rsidR="00D20769" w:rsidRPr="00A4328A" w:rsidTr="00880674">
        <w:trPr>
          <w:trHeight w:val="397"/>
        </w:trPr>
        <w:tc>
          <w:tcPr>
            <w:tcW w:w="9781" w:type="dxa"/>
            <w:vAlign w:val="bottom"/>
          </w:tcPr>
          <w:p w:rsidR="00D20769" w:rsidRPr="00A4328A" w:rsidRDefault="00D20769" w:rsidP="00880674">
            <w:pPr>
              <w:tabs>
                <w:tab w:val="left" w:pos="1026"/>
              </w:tabs>
              <w:jc w:val="both"/>
              <w:rPr>
                <w:color w:val="000000"/>
              </w:rPr>
            </w:pPr>
            <w:r w:rsidRPr="00A4328A">
              <w:rPr>
                <w:color w:val="000000"/>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D20769" w:rsidRPr="00A4328A" w:rsidTr="00880674">
        <w:trPr>
          <w:trHeight w:val="221"/>
        </w:trPr>
        <w:tc>
          <w:tcPr>
            <w:tcW w:w="9781" w:type="dxa"/>
            <w:vAlign w:val="bottom"/>
          </w:tcPr>
          <w:p w:rsidR="00D20769" w:rsidRPr="00A4328A" w:rsidRDefault="00D20769" w:rsidP="00880674">
            <w:pPr>
              <w:jc w:val="both"/>
              <w:rPr>
                <w:color w:val="000000"/>
              </w:rPr>
            </w:pPr>
          </w:p>
        </w:tc>
      </w:tr>
      <w:tr w:rsidR="00D20769" w:rsidRPr="00A4328A" w:rsidTr="00880674">
        <w:trPr>
          <w:trHeight w:val="397"/>
        </w:trPr>
        <w:tc>
          <w:tcPr>
            <w:tcW w:w="9781" w:type="dxa"/>
            <w:vAlign w:val="bottom"/>
          </w:tcPr>
          <w:p w:rsidR="00D20769" w:rsidRPr="00A4328A" w:rsidRDefault="00D20769" w:rsidP="00880674">
            <w:pPr>
              <w:tabs>
                <w:tab w:val="left" w:pos="1026"/>
              </w:tabs>
              <w:jc w:val="both"/>
              <w:rPr>
                <w:color w:val="000000"/>
              </w:rPr>
            </w:pPr>
            <w:r w:rsidRPr="00A4328A">
              <w:rPr>
                <w:color w:val="000000"/>
              </w:rPr>
              <w:t xml:space="preserve">13. Какие, на Ваш взгляд, целесообразно применить исключения по введению регулирования в отношении отдельных групп лиц, приведите соответствующее </w:t>
            </w:r>
            <w:r w:rsidRPr="00A4328A">
              <w:rPr>
                <w:color w:val="000000"/>
              </w:rPr>
              <w:lastRenderedPageBreak/>
              <w:t>обоснование.</w:t>
            </w:r>
          </w:p>
        </w:tc>
      </w:tr>
      <w:tr w:rsidR="00D20769" w:rsidRPr="00A4328A" w:rsidTr="00880674">
        <w:trPr>
          <w:trHeight w:val="70"/>
        </w:trPr>
        <w:tc>
          <w:tcPr>
            <w:tcW w:w="9781" w:type="dxa"/>
            <w:vAlign w:val="bottom"/>
          </w:tcPr>
          <w:p w:rsidR="00D20769" w:rsidRPr="00A4328A" w:rsidRDefault="00D20769" w:rsidP="00880674">
            <w:pPr>
              <w:jc w:val="both"/>
              <w:rPr>
                <w:color w:val="000000"/>
              </w:rPr>
            </w:pPr>
          </w:p>
        </w:tc>
      </w:tr>
      <w:tr w:rsidR="00D20769" w:rsidRPr="00A4328A" w:rsidTr="00880674">
        <w:trPr>
          <w:trHeight w:val="70"/>
        </w:trPr>
        <w:tc>
          <w:tcPr>
            <w:tcW w:w="9781" w:type="dxa"/>
            <w:vAlign w:val="bottom"/>
          </w:tcPr>
          <w:p w:rsidR="00D20769" w:rsidRPr="00A4328A" w:rsidRDefault="00D20769" w:rsidP="00880674">
            <w:pPr>
              <w:tabs>
                <w:tab w:val="left" w:pos="1026"/>
              </w:tabs>
              <w:jc w:val="both"/>
              <w:rPr>
                <w:color w:val="000000"/>
              </w:rPr>
            </w:pPr>
            <w:r w:rsidRPr="00A4328A">
              <w:rPr>
                <w:color w:val="000000"/>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D20769" w:rsidRPr="00A4328A" w:rsidTr="00880674">
        <w:trPr>
          <w:trHeight w:val="70"/>
        </w:trPr>
        <w:tc>
          <w:tcPr>
            <w:tcW w:w="9781" w:type="dxa"/>
            <w:vAlign w:val="bottom"/>
          </w:tcPr>
          <w:p w:rsidR="00D20769" w:rsidRPr="00A4328A" w:rsidRDefault="00D20769" w:rsidP="00880674">
            <w:pPr>
              <w:jc w:val="both"/>
              <w:rPr>
                <w:color w:val="000000"/>
              </w:rPr>
            </w:pPr>
          </w:p>
        </w:tc>
      </w:tr>
      <w:tr w:rsidR="00D20769" w:rsidRPr="00A4328A" w:rsidTr="00880674">
        <w:trPr>
          <w:trHeight w:val="70"/>
        </w:trPr>
        <w:tc>
          <w:tcPr>
            <w:tcW w:w="9781" w:type="dxa"/>
            <w:vAlign w:val="bottom"/>
          </w:tcPr>
          <w:p w:rsidR="00D20769" w:rsidRPr="00A4328A" w:rsidRDefault="00D20769" w:rsidP="00880674">
            <w:pPr>
              <w:tabs>
                <w:tab w:val="left" w:pos="1026"/>
              </w:tabs>
              <w:jc w:val="both"/>
              <w:rPr>
                <w:color w:val="000000"/>
              </w:rPr>
            </w:pPr>
            <w:r w:rsidRPr="00A4328A">
              <w:rPr>
                <w:color w:val="000000"/>
              </w:rPr>
              <w:t>15. Иные предложения и замечания, которые, по Вашему мнению, целесообразно учесть в рамках оценки регулирующего воздействия</w:t>
            </w:r>
          </w:p>
        </w:tc>
      </w:tr>
      <w:tr w:rsidR="00D20769" w:rsidRPr="00A4328A" w:rsidTr="00880674">
        <w:trPr>
          <w:trHeight w:val="70"/>
        </w:trPr>
        <w:tc>
          <w:tcPr>
            <w:tcW w:w="9781" w:type="dxa"/>
            <w:vAlign w:val="bottom"/>
          </w:tcPr>
          <w:p w:rsidR="00D20769" w:rsidRPr="00A4328A" w:rsidRDefault="00D20769" w:rsidP="00B94503">
            <w:pPr>
              <w:tabs>
                <w:tab w:val="left" w:pos="1026"/>
              </w:tabs>
              <w:rPr>
                <w:color w:val="000000"/>
              </w:rPr>
            </w:pPr>
          </w:p>
        </w:tc>
      </w:tr>
    </w:tbl>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Pr="00A4328A" w:rsidRDefault="00D20769" w:rsidP="00D20769">
      <w:pPr>
        <w:jc w:val="right"/>
        <w:rPr>
          <w:b/>
          <w:sz w:val="32"/>
        </w:rPr>
      </w:pPr>
    </w:p>
    <w:p w:rsidR="00D20769" w:rsidRDefault="00D20769" w:rsidP="00D20769">
      <w:pPr>
        <w:jc w:val="right"/>
        <w:rPr>
          <w:b/>
          <w:sz w:val="32"/>
        </w:rPr>
      </w:pPr>
    </w:p>
    <w:p w:rsidR="00A4328A" w:rsidRDefault="00A4328A" w:rsidP="00D20769">
      <w:pPr>
        <w:jc w:val="right"/>
        <w:rPr>
          <w:b/>
          <w:sz w:val="32"/>
        </w:rPr>
      </w:pPr>
    </w:p>
    <w:p w:rsidR="004024D6" w:rsidRDefault="004024D6"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880674" w:rsidRDefault="00880674" w:rsidP="00A4328A">
      <w:pPr>
        <w:rPr>
          <w:b/>
          <w:sz w:val="32"/>
        </w:rPr>
      </w:pPr>
    </w:p>
    <w:p w:rsidR="00880674" w:rsidRDefault="0088067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1A27A4" w:rsidRDefault="001A27A4" w:rsidP="00A4328A">
      <w:pPr>
        <w:rPr>
          <w:b/>
          <w:sz w:val="32"/>
        </w:rPr>
      </w:pPr>
    </w:p>
    <w:p w:rsidR="00E548EA" w:rsidRDefault="00E548EA" w:rsidP="00D20769">
      <w:pPr>
        <w:jc w:val="right"/>
      </w:pPr>
    </w:p>
    <w:p w:rsidR="002B3290" w:rsidRDefault="002B3290" w:rsidP="00D20769">
      <w:pPr>
        <w:jc w:val="right"/>
      </w:pPr>
    </w:p>
    <w:p w:rsidR="002B3290" w:rsidRDefault="002B3290" w:rsidP="00D20769">
      <w:pPr>
        <w:jc w:val="right"/>
      </w:pPr>
    </w:p>
    <w:p w:rsidR="00D20769" w:rsidRPr="00A4328A" w:rsidRDefault="00D20769" w:rsidP="00D20769">
      <w:pPr>
        <w:jc w:val="right"/>
      </w:pPr>
      <w:r w:rsidRPr="00A4328A">
        <w:lastRenderedPageBreak/>
        <w:t xml:space="preserve">Приложение </w:t>
      </w:r>
      <w:r w:rsidR="00880674">
        <w:t>6</w:t>
      </w:r>
      <w:r w:rsidRPr="00A4328A">
        <w:t xml:space="preserve"> к Порядку</w:t>
      </w:r>
    </w:p>
    <w:p w:rsidR="00D20769" w:rsidRPr="00BA1815" w:rsidRDefault="00D20769" w:rsidP="00D20769">
      <w:pPr>
        <w:ind w:left="4254" w:firstLine="709"/>
        <w:rPr>
          <w:sz w:val="16"/>
          <w:szCs w:val="16"/>
        </w:rPr>
      </w:pPr>
    </w:p>
    <w:p w:rsidR="00D20769" w:rsidRPr="00A4328A" w:rsidRDefault="00D20769" w:rsidP="00D20769">
      <w:pPr>
        <w:jc w:val="center"/>
        <w:rPr>
          <w:sz w:val="28"/>
          <w:szCs w:val="28"/>
        </w:rPr>
      </w:pPr>
      <w:r w:rsidRPr="00A4328A">
        <w:rPr>
          <w:sz w:val="28"/>
          <w:szCs w:val="28"/>
        </w:rPr>
        <w:t xml:space="preserve">Форма пояснительной записки </w:t>
      </w:r>
    </w:p>
    <w:p w:rsidR="00D20769" w:rsidRPr="00A4328A" w:rsidRDefault="00D20769" w:rsidP="00D20769">
      <w:pPr>
        <w:jc w:val="center"/>
        <w:rPr>
          <w:sz w:val="28"/>
          <w:szCs w:val="28"/>
        </w:rPr>
      </w:pPr>
      <w:r w:rsidRPr="00A4328A">
        <w:rPr>
          <w:sz w:val="28"/>
          <w:szCs w:val="28"/>
        </w:rPr>
        <w:t>к проекту муниципального нормативного правового акта</w:t>
      </w:r>
    </w:p>
    <w:p w:rsidR="00D20769" w:rsidRPr="00B44121" w:rsidRDefault="00D20769" w:rsidP="00D20769">
      <w:pPr>
        <w:autoSpaceDE w:val="0"/>
        <w:autoSpaceDN w:val="0"/>
        <w:ind w:firstLine="708"/>
        <w:rPr>
          <w:szCs w:val="28"/>
        </w:rPr>
      </w:pPr>
    </w:p>
    <w:p w:rsidR="00D20769" w:rsidRPr="00A4328A" w:rsidRDefault="00D20769" w:rsidP="004024D6">
      <w:pPr>
        <w:autoSpaceDE w:val="0"/>
        <w:autoSpaceDN w:val="0"/>
        <w:ind w:firstLine="708"/>
        <w:jc w:val="both"/>
        <w:rPr>
          <w:sz w:val="28"/>
          <w:szCs w:val="28"/>
        </w:rPr>
      </w:pPr>
      <w:r w:rsidRPr="00A4328A">
        <w:rPr>
          <w:sz w:val="28"/>
          <w:szCs w:val="28"/>
        </w:rPr>
        <w:t xml:space="preserve">Настоящий проект разработан в соответствии </w:t>
      </w:r>
      <w:proofErr w:type="gramStart"/>
      <w:r w:rsidRPr="00A4328A">
        <w:rPr>
          <w:sz w:val="28"/>
          <w:szCs w:val="28"/>
        </w:rPr>
        <w:t>с</w:t>
      </w:r>
      <w:proofErr w:type="gramEnd"/>
      <w:r w:rsidRPr="00A4328A">
        <w:rPr>
          <w:sz w:val="28"/>
          <w:szCs w:val="28"/>
        </w:rPr>
        <w:t>:</w:t>
      </w:r>
    </w:p>
    <w:p w:rsidR="00D20769" w:rsidRPr="00BA1815" w:rsidRDefault="00D20769" w:rsidP="004024D6">
      <w:pPr>
        <w:autoSpaceDE w:val="0"/>
        <w:autoSpaceDN w:val="0"/>
        <w:jc w:val="both"/>
        <w:rPr>
          <w:sz w:val="20"/>
          <w:szCs w:val="28"/>
        </w:rPr>
      </w:pPr>
    </w:p>
    <w:p w:rsidR="00D20769" w:rsidRPr="00B44121" w:rsidRDefault="00D20769" w:rsidP="004024D6">
      <w:pPr>
        <w:pBdr>
          <w:top w:val="single" w:sz="4" w:space="0" w:color="auto"/>
        </w:pBdr>
        <w:autoSpaceDE w:val="0"/>
        <w:autoSpaceDN w:val="0"/>
        <w:spacing w:after="240"/>
        <w:jc w:val="center"/>
        <w:rPr>
          <w:szCs w:val="28"/>
        </w:rPr>
      </w:pPr>
      <w:r w:rsidRPr="00B44121">
        <w:rPr>
          <w:szCs w:val="28"/>
        </w:rPr>
        <w:t>(место для текстового описания)</w:t>
      </w:r>
    </w:p>
    <w:p w:rsidR="00D20769" w:rsidRPr="00A4328A" w:rsidRDefault="00D20769" w:rsidP="004024D6">
      <w:pPr>
        <w:pStyle w:val="ConsPlusNormal"/>
        <w:ind w:firstLine="709"/>
        <w:jc w:val="both"/>
        <w:rPr>
          <w:rFonts w:ascii="Times New Roman" w:hAnsi="Times New Roman" w:cs="Times New Roman"/>
          <w:sz w:val="28"/>
          <w:szCs w:val="28"/>
        </w:rPr>
      </w:pPr>
      <w:r w:rsidRPr="00A4328A">
        <w:rPr>
          <w:rFonts w:ascii="Times New Roman" w:hAnsi="Times New Roman" w:cs="Times New Roman"/>
          <w:sz w:val="28"/>
          <w:szCs w:val="28"/>
        </w:rPr>
        <w:t>1. 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D20769" w:rsidRPr="00BA1815" w:rsidRDefault="00D20769" w:rsidP="004024D6">
      <w:pPr>
        <w:autoSpaceDE w:val="0"/>
        <w:autoSpaceDN w:val="0"/>
        <w:jc w:val="both"/>
        <w:rPr>
          <w:sz w:val="20"/>
          <w:szCs w:val="28"/>
        </w:rPr>
      </w:pPr>
    </w:p>
    <w:p w:rsidR="00D20769" w:rsidRPr="00B44121" w:rsidRDefault="00D20769" w:rsidP="004024D6">
      <w:pPr>
        <w:pBdr>
          <w:top w:val="single" w:sz="4" w:space="1" w:color="auto"/>
        </w:pBdr>
        <w:autoSpaceDE w:val="0"/>
        <w:autoSpaceDN w:val="0"/>
        <w:spacing w:after="240"/>
        <w:jc w:val="center"/>
        <w:rPr>
          <w:szCs w:val="28"/>
        </w:rPr>
      </w:pPr>
      <w:r w:rsidRPr="00B44121">
        <w:rPr>
          <w:szCs w:val="28"/>
        </w:rPr>
        <w:t>(место для текстового описания)</w:t>
      </w:r>
    </w:p>
    <w:p w:rsidR="00D20769" w:rsidRPr="00A4328A" w:rsidRDefault="00D20769" w:rsidP="004024D6">
      <w:pPr>
        <w:ind w:firstLine="709"/>
        <w:jc w:val="both"/>
        <w:rPr>
          <w:color w:val="000000"/>
          <w:sz w:val="28"/>
          <w:szCs w:val="28"/>
        </w:rPr>
      </w:pPr>
      <w:r w:rsidRPr="00A4328A">
        <w:rPr>
          <w:sz w:val="28"/>
          <w:szCs w:val="28"/>
        </w:rPr>
        <w:t xml:space="preserve">2. </w:t>
      </w:r>
      <w:r w:rsidRPr="00A4328A">
        <w:rPr>
          <w:color w:val="000000"/>
          <w:sz w:val="28"/>
          <w:szCs w:val="28"/>
        </w:rPr>
        <w:t>Описание субъектов предпринимательской и иной экономической деятельности, интересы которых будут затронуты предлагаемым проектом нормативного правового акта правовым регулированием (их количественная оценка):</w:t>
      </w:r>
    </w:p>
    <w:p w:rsidR="00D20769" w:rsidRPr="00BA1815" w:rsidRDefault="00D20769" w:rsidP="004024D6">
      <w:pPr>
        <w:pStyle w:val="ConsPlusNormal"/>
        <w:ind w:firstLine="709"/>
        <w:jc w:val="both"/>
        <w:rPr>
          <w:rFonts w:ascii="Times New Roman" w:hAnsi="Times New Roman" w:cs="Times New Roman"/>
          <w:sz w:val="22"/>
          <w:szCs w:val="28"/>
        </w:rPr>
      </w:pPr>
    </w:p>
    <w:p w:rsidR="00D20769" w:rsidRPr="00C40DD0" w:rsidRDefault="00D20769" w:rsidP="004024D6">
      <w:pPr>
        <w:pBdr>
          <w:top w:val="single" w:sz="4" w:space="1" w:color="auto"/>
        </w:pBdr>
        <w:autoSpaceDE w:val="0"/>
        <w:autoSpaceDN w:val="0"/>
        <w:spacing w:after="240"/>
        <w:jc w:val="center"/>
        <w:rPr>
          <w:szCs w:val="28"/>
        </w:rPr>
      </w:pPr>
      <w:r w:rsidRPr="00C40DD0">
        <w:rPr>
          <w:szCs w:val="28"/>
        </w:rPr>
        <w:t>(место для текстового описания)</w:t>
      </w:r>
    </w:p>
    <w:p w:rsidR="00D20769" w:rsidRPr="00A4328A" w:rsidRDefault="00D20769" w:rsidP="004024D6">
      <w:pPr>
        <w:pBdr>
          <w:top w:val="single" w:sz="4" w:space="1" w:color="auto"/>
        </w:pBdr>
        <w:autoSpaceDE w:val="0"/>
        <w:autoSpaceDN w:val="0"/>
        <w:ind w:firstLine="708"/>
        <w:jc w:val="both"/>
        <w:rPr>
          <w:sz w:val="28"/>
          <w:szCs w:val="28"/>
        </w:rPr>
      </w:pPr>
      <w:r w:rsidRPr="00A4328A">
        <w:rPr>
          <w:sz w:val="28"/>
          <w:szCs w:val="28"/>
        </w:rPr>
        <w:t xml:space="preserve">3. </w:t>
      </w:r>
      <w:r w:rsidRPr="00A4328A">
        <w:rPr>
          <w:bCs/>
          <w:sz w:val="28"/>
          <w:szCs w:val="28"/>
        </w:rPr>
        <w:t xml:space="preserve">Основные группы субъектов предпринимательской и инвестиционной деятельности, иные заинтересованные лица, включая органы государственной власти, органы местного самоуправления, интересы которых затрагиваются регулированием, установленным </w:t>
      </w:r>
      <w:r w:rsidRPr="00A4328A">
        <w:rPr>
          <w:sz w:val="28"/>
          <w:szCs w:val="28"/>
        </w:rPr>
        <w:t xml:space="preserve">муниципальным </w:t>
      </w:r>
      <w:r w:rsidRPr="00A4328A">
        <w:rPr>
          <w:bCs/>
          <w:sz w:val="28"/>
          <w:szCs w:val="28"/>
        </w:rPr>
        <w:t xml:space="preserve">нормативным правовым актом, </w:t>
      </w:r>
      <w:r w:rsidRPr="00A4328A">
        <w:rPr>
          <w:sz w:val="28"/>
          <w:szCs w:val="28"/>
        </w:rPr>
        <w:t>и их количественная оценка:</w:t>
      </w:r>
    </w:p>
    <w:p w:rsidR="00D20769" w:rsidRPr="00BA1815" w:rsidRDefault="00D20769" w:rsidP="004024D6">
      <w:pPr>
        <w:autoSpaceDE w:val="0"/>
        <w:autoSpaceDN w:val="0"/>
        <w:jc w:val="both"/>
        <w:rPr>
          <w:sz w:val="20"/>
          <w:szCs w:val="28"/>
        </w:rPr>
      </w:pPr>
    </w:p>
    <w:p w:rsidR="00D20769" w:rsidRPr="00C40DD0" w:rsidRDefault="00D20769" w:rsidP="004024D6">
      <w:pPr>
        <w:pBdr>
          <w:top w:val="single" w:sz="4" w:space="1" w:color="auto"/>
        </w:pBdr>
        <w:autoSpaceDE w:val="0"/>
        <w:autoSpaceDN w:val="0"/>
        <w:spacing w:after="240"/>
        <w:jc w:val="center"/>
        <w:rPr>
          <w:szCs w:val="28"/>
        </w:rPr>
      </w:pPr>
      <w:r w:rsidRPr="00C40DD0">
        <w:rPr>
          <w:szCs w:val="28"/>
        </w:rPr>
        <w:t>(место для текстового описания)</w:t>
      </w:r>
    </w:p>
    <w:p w:rsidR="00D20769" w:rsidRPr="00A4328A" w:rsidRDefault="00D20769" w:rsidP="004024D6">
      <w:pPr>
        <w:ind w:firstLine="709"/>
        <w:jc w:val="both"/>
        <w:rPr>
          <w:bCs/>
          <w:color w:val="000000"/>
          <w:sz w:val="28"/>
          <w:szCs w:val="28"/>
        </w:rPr>
      </w:pPr>
      <w:r w:rsidRPr="00A4328A">
        <w:rPr>
          <w:color w:val="000000"/>
          <w:sz w:val="28"/>
          <w:szCs w:val="28"/>
        </w:rPr>
        <w:t xml:space="preserve">4. Описание новых (изменяемых)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w:t>
      </w:r>
      <w:r w:rsidRPr="00A4328A">
        <w:rPr>
          <w:sz w:val="28"/>
          <w:szCs w:val="28"/>
        </w:rPr>
        <w:t>администрации Кондинского района и Думы Кондинского района</w:t>
      </w:r>
      <w:r w:rsidRPr="00A4328A">
        <w:rPr>
          <w:color w:val="000000"/>
          <w:sz w:val="28"/>
          <w:szCs w:val="28"/>
        </w:rPr>
        <w:t>, затрагивающих вопросы осуществления предпринимательской и иной экономической деятельности:</w:t>
      </w:r>
    </w:p>
    <w:p w:rsidR="00D20769" w:rsidRPr="00BA1815" w:rsidRDefault="00D20769" w:rsidP="004024D6">
      <w:pPr>
        <w:autoSpaceDE w:val="0"/>
        <w:autoSpaceDN w:val="0"/>
        <w:jc w:val="both"/>
        <w:rPr>
          <w:sz w:val="20"/>
          <w:szCs w:val="28"/>
        </w:rPr>
      </w:pPr>
    </w:p>
    <w:p w:rsidR="00D20769" w:rsidRPr="00C40DD0" w:rsidRDefault="00D20769" w:rsidP="004024D6">
      <w:pPr>
        <w:pBdr>
          <w:top w:val="single" w:sz="4" w:space="1" w:color="auto"/>
        </w:pBdr>
        <w:autoSpaceDE w:val="0"/>
        <w:autoSpaceDN w:val="0"/>
        <w:spacing w:after="240"/>
        <w:jc w:val="center"/>
        <w:rPr>
          <w:szCs w:val="28"/>
        </w:rPr>
      </w:pPr>
      <w:r w:rsidRPr="00C40DD0">
        <w:rPr>
          <w:szCs w:val="28"/>
        </w:rPr>
        <w:t>(место для текстового описания)</w:t>
      </w:r>
    </w:p>
    <w:p w:rsidR="00D20769" w:rsidRPr="00A4328A" w:rsidRDefault="00D20769" w:rsidP="004024D6">
      <w:pPr>
        <w:ind w:firstLine="709"/>
        <w:jc w:val="both"/>
        <w:rPr>
          <w:color w:val="000000"/>
          <w:sz w:val="28"/>
          <w:szCs w:val="28"/>
        </w:rPr>
      </w:pPr>
      <w:r w:rsidRPr="00A4328A">
        <w:rPr>
          <w:sz w:val="28"/>
          <w:szCs w:val="28"/>
        </w:rPr>
        <w:t xml:space="preserve">5. </w:t>
      </w:r>
      <w:r w:rsidRPr="00A4328A">
        <w:rPr>
          <w:color w:val="000000"/>
          <w:sz w:val="28"/>
          <w:szCs w:val="28"/>
          <w:lang w:eastAsia="en-US"/>
        </w:rPr>
        <w:t>О</w:t>
      </w:r>
      <w:r w:rsidRPr="00A4328A">
        <w:rPr>
          <w:color w:val="000000"/>
          <w:sz w:val="28"/>
          <w:szCs w:val="28"/>
        </w:rPr>
        <w:t xml:space="preserve">ценка расходов субъектов предпринимательской и иной экономической деятельности, связанных с необходимостью соблюдать </w:t>
      </w:r>
      <w:proofErr w:type="gramStart"/>
      <w:r w:rsidRPr="00A4328A">
        <w:rPr>
          <w:color w:val="000000"/>
          <w:sz w:val="28"/>
          <w:szCs w:val="28"/>
        </w:rPr>
        <w:t>требования</w:t>
      </w:r>
      <w:proofErr w:type="gramEnd"/>
      <w:r w:rsidRPr="00A4328A">
        <w:rPr>
          <w:color w:val="000000"/>
          <w:sz w:val="28"/>
          <w:szCs w:val="28"/>
        </w:rPr>
        <w:t xml:space="preserve"> устанавливаемого проектом нормативного правового акта правового регулирования:</w:t>
      </w:r>
    </w:p>
    <w:p w:rsidR="00D20769" w:rsidRPr="00C40DD0" w:rsidRDefault="00D20769" w:rsidP="004024D6">
      <w:pPr>
        <w:pStyle w:val="ConsPlusNormal"/>
        <w:ind w:firstLine="709"/>
        <w:jc w:val="both"/>
        <w:rPr>
          <w:rFonts w:ascii="Times New Roman" w:hAnsi="Times New Roman"/>
          <w:szCs w:val="28"/>
        </w:rPr>
      </w:pPr>
    </w:p>
    <w:p w:rsidR="00D20769" w:rsidRPr="00B44121" w:rsidRDefault="00D20769" w:rsidP="004024D6">
      <w:pPr>
        <w:pBdr>
          <w:top w:val="single" w:sz="4" w:space="1" w:color="auto"/>
        </w:pBdr>
        <w:autoSpaceDE w:val="0"/>
        <w:autoSpaceDN w:val="0"/>
        <w:spacing w:after="240"/>
        <w:jc w:val="center"/>
        <w:rPr>
          <w:szCs w:val="28"/>
        </w:rPr>
      </w:pPr>
      <w:r w:rsidRPr="00C40DD0">
        <w:rPr>
          <w:szCs w:val="28"/>
        </w:rPr>
        <w:t>(место для текстового описания)</w:t>
      </w:r>
    </w:p>
    <w:p w:rsidR="00D20769" w:rsidRDefault="00D20769" w:rsidP="00BA1815">
      <w:pPr>
        <w:pStyle w:val="ConsPlusNormal"/>
        <w:ind w:firstLine="709"/>
        <w:jc w:val="both"/>
        <w:rPr>
          <w:rFonts w:ascii="Times New Roman" w:hAnsi="Times New Roman" w:cs="Times New Roman"/>
          <w:sz w:val="28"/>
          <w:szCs w:val="28"/>
        </w:rPr>
      </w:pPr>
      <w:r w:rsidRPr="00A4328A">
        <w:rPr>
          <w:rFonts w:ascii="Times New Roman" w:hAnsi="Times New Roman" w:cs="Times New Roman"/>
          <w:sz w:val="28"/>
          <w:szCs w:val="28"/>
        </w:rPr>
        <w:t xml:space="preserve">6. Оценка </w:t>
      </w:r>
      <w:proofErr w:type="gramStart"/>
      <w:r w:rsidRPr="00A4328A">
        <w:rPr>
          <w:rFonts w:ascii="Times New Roman" w:hAnsi="Times New Roman" w:cs="Times New Roman"/>
          <w:sz w:val="28"/>
          <w:szCs w:val="28"/>
        </w:rPr>
        <w:t>рисков невозможности решения проблемы</w:t>
      </w:r>
      <w:proofErr w:type="gramEnd"/>
      <w:r w:rsidRPr="00A4328A">
        <w:rPr>
          <w:rFonts w:ascii="Times New Roman" w:hAnsi="Times New Roman" w:cs="Times New Roman"/>
          <w:sz w:val="28"/>
          <w:szCs w:val="28"/>
        </w:rPr>
        <w:t xml:space="preserve"> предложенным способом, рисков непредвиденных негативных последствий:</w:t>
      </w:r>
    </w:p>
    <w:p w:rsidR="00880674" w:rsidRPr="00BA1815" w:rsidRDefault="00880674" w:rsidP="00BA1815">
      <w:pPr>
        <w:pStyle w:val="ConsPlusNormal"/>
        <w:ind w:firstLine="709"/>
        <w:jc w:val="both"/>
        <w:rPr>
          <w:rFonts w:ascii="Times New Roman" w:hAnsi="Times New Roman" w:cs="Times New Roman"/>
          <w:sz w:val="28"/>
          <w:szCs w:val="28"/>
        </w:rPr>
      </w:pPr>
    </w:p>
    <w:p w:rsidR="001A27A4" w:rsidRDefault="00D20769" w:rsidP="00BA1815">
      <w:pPr>
        <w:pBdr>
          <w:top w:val="single" w:sz="4" w:space="1" w:color="auto"/>
        </w:pBdr>
        <w:autoSpaceDE w:val="0"/>
        <w:autoSpaceDN w:val="0"/>
        <w:spacing w:after="240"/>
        <w:jc w:val="center"/>
      </w:pPr>
      <w:r w:rsidRPr="00B44121">
        <w:rPr>
          <w:szCs w:val="28"/>
        </w:rPr>
        <w:t>(место для текстового описания)</w:t>
      </w:r>
    </w:p>
    <w:p w:rsidR="00CB19D2" w:rsidRPr="00305D09" w:rsidRDefault="00CB19D2" w:rsidP="00CB19D2">
      <w:pPr>
        <w:jc w:val="right"/>
      </w:pPr>
      <w:r w:rsidRPr="00305D09">
        <w:lastRenderedPageBreak/>
        <w:t xml:space="preserve">Приложение </w:t>
      </w:r>
      <w:r w:rsidR="00880674">
        <w:t>7</w:t>
      </w:r>
      <w:r w:rsidRPr="00305D09">
        <w:t xml:space="preserve"> к Порядку</w:t>
      </w:r>
    </w:p>
    <w:p w:rsidR="00CB19D2" w:rsidRPr="002E44DC" w:rsidRDefault="00CB19D2" w:rsidP="00CB19D2">
      <w:pPr>
        <w:ind w:left="4962"/>
        <w:jc w:val="right"/>
        <w:rPr>
          <w:sz w:val="28"/>
          <w:szCs w:val="28"/>
        </w:rPr>
      </w:pPr>
    </w:p>
    <w:p w:rsidR="00CB19D2" w:rsidRPr="002E44DC" w:rsidRDefault="00CB19D2" w:rsidP="00CB19D2">
      <w:pPr>
        <w:jc w:val="center"/>
        <w:rPr>
          <w:sz w:val="28"/>
          <w:szCs w:val="28"/>
        </w:rPr>
      </w:pPr>
      <w:r w:rsidRPr="002E44DC">
        <w:rPr>
          <w:sz w:val="28"/>
          <w:szCs w:val="28"/>
        </w:rPr>
        <w:t xml:space="preserve">Форма сводного отчета о результатах проведения </w:t>
      </w:r>
    </w:p>
    <w:p w:rsidR="00CB19D2" w:rsidRDefault="00CB19D2" w:rsidP="00CB19D2">
      <w:pPr>
        <w:jc w:val="center"/>
        <w:rPr>
          <w:sz w:val="28"/>
          <w:szCs w:val="28"/>
        </w:rPr>
      </w:pPr>
      <w:r w:rsidRPr="002E44DC">
        <w:rPr>
          <w:sz w:val="28"/>
          <w:szCs w:val="28"/>
        </w:rPr>
        <w:t>оценки регулирующего воздействия проекта муниципального нормативного правового акта</w:t>
      </w:r>
    </w:p>
    <w:p w:rsidR="00CB19D2" w:rsidRPr="002E44DC" w:rsidRDefault="00CB19D2" w:rsidP="00CB19D2">
      <w:pPr>
        <w:jc w:val="center"/>
        <w:rPr>
          <w:sz w:val="28"/>
          <w:szCs w:val="28"/>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952"/>
      </w:tblGrid>
      <w:tr w:rsidR="00CB19D2" w:rsidRPr="005C45E2" w:rsidTr="00CB19D2">
        <w:trPr>
          <w:trHeight w:val="68"/>
        </w:trPr>
        <w:tc>
          <w:tcPr>
            <w:tcW w:w="5000" w:type="pct"/>
            <w:gridSpan w:val="2"/>
            <w:shd w:val="clear" w:color="auto" w:fill="auto"/>
            <w:hideMark/>
          </w:tcPr>
          <w:p w:rsidR="00CB19D2" w:rsidRPr="005C45E2" w:rsidRDefault="00CB19D2" w:rsidP="00CB19D2">
            <w:pPr>
              <w:jc w:val="center"/>
              <w:rPr>
                <w:rFonts w:eastAsia="Calibri"/>
              </w:rPr>
            </w:pPr>
            <w:r w:rsidRPr="005C45E2">
              <w:rPr>
                <w:rFonts w:eastAsia="Calibri"/>
              </w:rPr>
              <w:t>Сроки проведения публичного обсуждения</w:t>
            </w:r>
          </w:p>
          <w:p w:rsidR="00CB19D2" w:rsidRPr="005C45E2" w:rsidRDefault="00CB19D2" w:rsidP="00CB19D2">
            <w:pPr>
              <w:jc w:val="center"/>
              <w:rPr>
                <w:rFonts w:eastAsia="Calibri"/>
              </w:rPr>
            </w:pPr>
            <w:r w:rsidRPr="005C45E2">
              <w:rPr>
                <w:rFonts w:eastAsia="Calibri"/>
              </w:rPr>
              <w:t>проекта муниципального нормативного правового акта:</w:t>
            </w:r>
          </w:p>
        </w:tc>
      </w:tr>
      <w:tr w:rsidR="00CB19D2" w:rsidRPr="005C45E2" w:rsidTr="00CB19D2">
        <w:trPr>
          <w:trHeight w:val="68"/>
        </w:trPr>
        <w:tc>
          <w:tcPr>
            <w:tcW w:w="2432" w:type="pct"/>
            <w:shd w:val="clear" w:color="auto" w:fill="auto"/>
            <w:hideMark/>
          </w:tcPr>
          <w:p w:rsidR="00CB19D2" w:rsidRPr="005C45E2" w:rsidRDefault="00CB19D2" w:rsidP="00CB19D2">
            <w:pPr>
              <w:rPr>
                <w:rFonts w:eastAsia="Calibri"/>
                <w:lang w:val="en-US"/>
              </w:rPr>
            </w:pPr>
            <w:r w:rsidRPr="005C45E2">
              <w:rPr>
                <w:rFonts w:eastAsia="Calibri"/>
              </w:rPr>
              <w:t>начало</w:t>
            </w:r>
            <w:r w:rsidRPr="005C45E2">
              <w:rPr>
                <w:rFonts w:eastAsia="Calibri"/>
                <w:lang w:val="en-US"/>
              </w:rPr>
              <w:t>:</w:t>
            </w:r>
          </w:p>
        </w:tc>
        <w:tc>
          <w:tcPr>
            <w:tcW w:w="2568" w:type="pct"/>
            <w:shd w:val="clear" w:color="auto" w:fill="auto"/>
            <w:hideMark/>
          </w:tcPr>
          <w:p w:rsidR="00CB19D2" w:rsidRPr="005C45E2" w:rsidRDefault="00CB19D2" w:rsidP="00CB19D2">
            <w:pPr>
              <w:rPr>
                <w:rFonts w:eastAsia="Calibri"/>
              </w:rPr>
            </w:pPr>
            <w:r w:rsidRPr="005C45E2">
              <w:rPr>
                <w:rFonts w:eastAsia="Calibri"/>
              </w:rPr>
              <w:t>«____»_______________ 20 _____ года</w:t>
            </w:r>
          </w:p>
        </w:tc>
      </w:tr>
      <w:tr w:rsidR="00CB19D2" w:rsidRPr="005C45E2" w:rsidTr="00CB19D2">
        <w:trPr>
          <w:trHeight w:val="68"/>
        </w:trPr>
        <w:tc>
          <w:tcPr>
            <w:tcW w:w="2432" w:type="pct"/>
            <w:shd w:val="clear" w:color="auto" w:fill="auto"/>
            <w:hideMark/>
          </w:tcPr>
          <w:p w:rsidR="00CB19D2" w:rsidRPr="005C45E2" w:rsidRDefault="00CB19D2" w:rsidP="00CB19D2">
            <w:pPr>
              <w:rPr>
                <w:rFonts w:eastAsia="Calibri"/>
                <w:lang w:val="en-US"/>
              </w:rPr>
            </w:pPr>
            <w:r w:rsidRPr="005C45E2">
              <w:rPr>
                <w:rFonts w:eastAsia="Calibri"/>
              </w:rPr>
              <w:t>окончание</w:t>
            </w:r>
            <w:r w:rsidRPr="005C45E2">
              <w:rPr>
                <w:rFonts w:eastAsia="Calibri"/>
                <w:lang w:val="en-US"/>
              </w:rPr>
              <w:t>:</w:t>
            </w:r>
          </w:p>
        </w:tc>
        <w:tc>
          <w:tcPr>
            <w:tcW w:w="2568" w:type="pct"/>
            <w:shd w:val="clear" w:color="auto" w:fill="auto"/>
            <w:hideMark/>
          </w:tcPr>
          <w:p w:rsidR="00CB19D2" w:rsidRPr="005C45E2" w:rsidRDefault="00CB19D2" w:rsidP="00CB19D2">
            <w:pPr>
              <w:rPr>
                <w:rFonts w:eastAsia="Calibri"/>
              </w:rPr>
            </w:pPr>
            <w:r w:rsidRPr="005C45E2">
              <w:rPr>
                <w:rFonts w:eastAsia="Calibri"/>
              </w:rPr>
              <w:t>«____»_______________ 20 _____ года</w:t>
            </w:r>
          </w:p>
        </w:tc>
      </w:tr>
      <w:tr w:rsidR="00CB19D2" w:rsidRPr="005C45E2" w:rsidTr="00CB19D2">
        <w:trPr>
          <w:trHeight w:val="68"/>
        </w:trPr>
        <w:tc>
          <w:tcPr>
            <w:tcW w:w="5000" w:type="pct"/>
            <w:gridSpan w:val="2"/>
            <w:shd w:val="clear" w:color="auto" w:fill="auto"/>
            <w:hideMark/>
          </w:tcPr>
          <w:p w:rsidR="00CB19D2" w:rsidRPr="005C45E2" w:rsidRDefault="00CB19D2" w:rsidP="00CB19D2">
            <w:pPr>
              <w:jc w:val="center"/>
              <w:rPr>
                <w:rFonts w:eastAsia="Calibri"/>
              </w:rPr>
            </w:pPr>
            <w:r w:rsidRPr="005C45E2">
              <w:rPr>
                <w:rFonts w:eastAsia="Calibri"/>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CB19D2" w:rsidRPr="005C45E2" w:rsidTr="00CB19D2">
        <w:trPr>
          <w:trHeight w:val="68"/>
        </w:trPr>
        <w:tc>
          <w:tcPr>
            <w:tcW w:w="2432" w:type="pct"/>
            <w:shd w:val="clear" w:color="auto" w:fill="auto"/>
            <w:hideMark/>
          </w:tcPr>
          <w:p w:rsidR="00CB19D2" w:rsidRPr="005C45E2" w:rsidRDefault="00CB19D2" w:rsidP="00CB19D2">
            <w:pPr>
              <w:rPr>
                <w:rFonts w:eastAsia="Calibri"/>
              </w:rPr>
            </w:pPr>
            <w:r w:rsidRPr="005C45E2">
              <w:rPr>
                <w:rFonts w:eastAsia="Calibri"/>
              </w:rPr>
              <w:t>Всего замечаний и предложений,                     из них</w:t>
            </w:r>
          </w:p>
        </w:tc>
        <w:tc>
          <w:tcPr>
            <w:tcW w:w="2568" w:type="pct"/>
            <w:shd w:val="clear" w:color="auto" w:fill="auto"/>
            <w:hideMark/>
          </w:tcPr>
          <w:p w:rsidR="00CB19D2" w:rsidRPr="005C45E2" w:rsidRDefault="00CB19D2" w:rsidP="00CB19D2">
            <w:pPr>
              <w:jc w:val="center"/>
              <w:rPr>
                <w:rFonts w:eastAsia="Calibri"/>
              </w:rPr>
            </w:pPr>
          </w:p>
          <w:p w:rsidR="00CB19D2" w:rsidRPr="005C45E2" w:rsidRDefault="00CB19D2" w:rsidP="00CB19D2">
            <w:pPr>
              <w:jc w:val="center"/>
              <w:rPr>
                <w:rFonts w:eastAsia="Calibri"/>
              </w:rPr>
            </w:pPr>
            <w:r w:rsidRPr="005C45E2">
              <w:rPr>
                <w:rFonts w:eastAsia="Calibri"/>
              </w:rPr>
              <w:t>указывается количество</w:t>
            </w:r>
          </w:p>
        </w:tc>
      </w:tr>
      <w:tr w:rsidR="00CB19D2" w:rsidRPr="005C45E2" w:rsidTr="00CB19D2">
        <w:trPr>
          <w:trHeight w:val="68"/>
        </w:trPr>
        <w:tc>
          <w:tcPr>
            <w:tcW w:w="2432" w:type="pct"/>
            <w:shd w:val="clear" w:color="auto" w:fill="auto"/>
            <w:hideMark/>
          </w:tcPr>
          <w:p w:rsidR="00CB19D2" w:rsidRPr="005C45E2" w:rsidRDefault="00CB19D2" w:rsidP="00CB19D2">
            <w:pPr>
              <w:rPr>
                <w:rFonts w:eastAsia="Calibri"/>
              </w:rPr>
            </w:pPr>
            <w:r w:rsidRPr="005C45E2">
              <w:rPr>
                <w:rFonts w:eastAsia="Calibri"/>
              </w:rPr>
              <w:t>учтено полностью</w:t>
            </w:r>
          </w:p>
        </w:tc>
        <w:tc>
          <w:tcPr>
            <w:tcW w:w="2568" w:type="pct"/>
            <w:shd w:val="clear" w:color="auto" w:fill="auto"/>
          </w:tcPr>
          <w:p w:rsidR="00CB19D2" w:rsidRPr="005C45E2" w:rsidRDefault="00CB19D2" w:rsidP="00CB19D2">
            <w:pPr>
              <w:rPr>
                <w:rFonts w:eastAsia="Calibri"/>
              </w:rPr>
            </w:pPr>
          </w:p>
        </w:tc>
      </w:tr>
      <w:tr w:rsidR="00CB19D2" w:rsidRPr="005C45E2" w:rsidTr="00CB19D2">
        <w:trPr>
          <w:trHeight w:val="68"/>
        </w:trPr>
        <w:tc>
          <w:tcPr>
            <w:tcW w:w="2432" w:type="pct"/>
            <w:shd w:val="clear" w:color="auto" w:fill="auto"/>
            <w:hideMark/>
          </w:tcPr>
          <w:p w:rsidR="00CB19D2" w:rsidRPr="005C45E2" w:rsidRDefault="00CB19D2" w:rsidP="00CB19D2">
            <w:pPr>
              <w:rPr>
                <w:rFonts w:eastAsia="Calibri"/>
              </w:rPr>
            </w:pPr>
            <w:r w:rsidRPr="005C45E2">
              <w:rPr>
                <w:rFonts w:eastAsia="Calibri"/>
              </w:rPr>
              <w:t>учтено частично</w:t>
            </w:r>
          </w:p>
        </w:tc>
        <w:tc>
          <w:tcPr>
            <w:tcW w:w="2568" w:type="pct"/>
            <w:shd w:val="clear" w:color="auto" w:fill="auto"/>
          </w:tcPr>
          <w:p w:rsidR="00CB19D2" w:rsidRPr="005C45E2" w:rsidRDefault="00CB19D2" w:rsidP="00CB19D2">
            <w:pPr>
              <w:rPr>
                <w:rFonts w:eastAsia="Calibri"/>
              </w:rPr>
            </w:pPr>
          </w:p>
        </w:tc>
      </w:tr>
      <w:tr w:rsidR="00CB19D2" w:rsidRPr="005C45E2" w:rsidTr="00CB19D2">
        <w:trPr>
          <w:trHeight w:val="68"/>
        </w:trPr>
        <w:tc>
          <w:tcPr>
            <w:tcW w:w="2432" w:type="pct"/>
            <w:shd w:val="clear" w:color="auto" w:fill="auto"/>
            <w:hideMark/>
          </w:tcPr>
          <w:p w:rsidR="00CB19D2" w:rsidRPr="005C45E2" w:rsidRDefault="00CB19D2" w:rsidP="00CB19D2">
            <w:pPr>
              <w:rPr>
                <w:rFonts w:eastAsia="Calibri"/>
              </w:rPr>
            </w:pPr>
            <w:r w:rsidRPr="005C45E2">
              <w:rPr>
                <w:rFonts w:eastAsia="Calibri"/>
              </w:rPr>
              <w:t>не учтено</w:t>
            </w:r>
          </w:p>
        </w:tc>
        <w:tc>
          <w:tcPr>
            <w:tcW w:w="2568" w:type="pct"/>
            <w:shd w:val="clear" w:color="auto" w:fill="auto"/>
          </w:tcPr>
          <w:p w:rsidR="00CB19D2" w:rsidRPr="005C45E2" w:rsidRDefault="00CB19D2" w:rsidP="00CB19D2">
            <w:pPr>
              <w:rPr>
                <w:rFonts w:eastAsia="Calibri"/>
              </w:rPr>
            </w:pPr>
          </w:p>
        </w:tc>
      </w:tr>
    </w:tbl>
    <w:p w:rsidR="00CB19D2" w:rsidRPr="005C45E2" w:rsidRDefault="00CB19D2" w:rsidP="00CB19D2">
      <w:pPr>
        <w:jc w:val="center"/>
      </w:pPr>
    </w:p>
    <w:p w:rsidR="00CB19D2" w:rsidRDefault="00CB19D2" w:rsidP="00CB19D2">
      <w:pPr>
        <w:jc w:val="center"/>
        <w:rPr>
          <w:sz w:val="28"/>
          <w:szCs w:val="28"/>
        </w:rPr>
      </w:pPr>
      <w:r w:rsidRPr="00EB2408">
        <w:rPr>
          <w:sz w:val="28"/>
          <w:szCs w:val="28"/>
        </w:rPr>
        <w:t>1. Общая информация</w:t>
      </w:r>
    </w:p>
    <w:p w:rsidR="00CB19D2" w:rsidRPr="00EB2408" w:rsidRDefault="00CB19D2" w:rsidP="00CB19D2">
      <w:pPr>
        <w:jc w:val="center"/>
        <w:rPr>
          <w:sz w:val="28"/>
          <w:szCs w:val="28"/>
        </w:rPr>
      </w:pPr>
    </w:p>
    <w:tbl>
      <w:tblPr>
        <w:tblW w:w="4885"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439"/>
        <w:gridCol w:w="5555"/>
      </w:tblGrid>
      <w:tr w:rsidR="00CB19D2" w:rsidRPr="005C45E2" w:rsidTr="00CB19D2">
        <w:trPr>
          <w:trHeight w:val="68"/>
        </w:trPr>
        <w:tc>
          <w:tcPr>
            <w:tcW w:w="329" w:type="pct"/>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1.1.</w:t>
            </w:r>
          </w:p>
        </w:tc>
        <w:tc>
          <w:tcPr>
            <w:tcW w:w="4671" w:type="pct"/>
            <w:gridSpan w:val="2"/>
            <w:shd w:val="clear" w:color="auto" w:fill="auto"/>
          </w:tcPr>
          <w:p w:rsidR="00CB19D2" w:rsidRPr="005C45E2" w:rsidRDefault="00CB19D2" w:rsidP="00CB19D2">
            <w:pPr>
              <w:pBdr>
                <w:bottom w:val="single" w:sz="4" w:space="1" w:color="auto"/>
              </w:pBdr>
              <w:rPr>
                <w:rFonts w:eastAsia="Calibri"/>
              </w:rPr>
            </w:pPr>
            <w:r w:rsidRPr="005C45E2">
              <w:rPr>
                <w:rFonts w:eastAsia="Calibri"/>
              </w:rPr>
              <w:t xml:space="preserve">Регулирующий орган (далее - разработчик): </w:t>
            </w:r>
          </w:p>
          <w:p w:rsidR="00CB19D2" w:rsidRPr="005C45E2" w:rsidRDefault="00CB19D2" w:rsidP="00CB19D2">
            <w:pPr>
              <w:pBdr>
                <w:bottom w:val="single" w:sz="4" w:space="1" w:color="auto"/>
              </w:pBdr>
              <w:rPr>
                <w:rFonts w:eastAsia="Calibri"/>
              </w:rPr>
            </w:pPr>
          </w:p>
          <w:p w:rsidR="00CB19D2" w:rsidRPr="003B5DB6" w:rsidRDefault="00CB19D2" w:rsidP="00CB19D2">
            <w:pPr>
              <w:contextualSpacing/>
              <w:jc w:val="center"/>
              <w:rPr>
                <w:rFonts w:eastAsia="Calibri"/>
                <w:sz w:val="20"/>
                <w:szCs w:val="20"/>
                <w:lang w:eastAsia="en-US"/>
              </w:rPr>
            </w:pPr>
            <w:r w:rsidRPr="003B5DB6">
              <w:rPr>
                <w:rFonts w:eastAsia="Calibri"/>
                <w:sz w:val="20"/>
                <w:szCs w:val="20"/>
                <w:lang w:eastAsia="en-US"/>
              </w:rPr>
              <w:t>(указываются полное и краткое наименования)</w:t>
            </w:r>
          </w:p>
        </w:tc>
      </w:tr>
      <w:tr w:rsidR="00CB19D2" w:rsidRPr="005C45E2" w:rsidTr="00CB19D2">
        <w:trPr>
          <w:trHeight w:val="68"/>
        </w:trPr>
        <w:tc>
          <w:tcPr>
            <w:tcW w:w="329" w:type="pct"/>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1.2.</w:t>
            </w:r>
          </w:p>
        </w:tc>
        <w:tc>
          <w:tcPr>
            <w:tcW w:w="4671" w:type="pct"/>
            <w:gridSpan w:val="2"/>
            <w:shd w:val="clear" w:color="auto" w:fill="auto"/>
          </w:tcPr>
          <w:p w:rsidR="00CB19D2" w:rsidRPr="005C45E2" w:rsidRDefault="00CB19D2" w:rsidP="00CB19D2">
            <w:pPr>
              <w:pBdr>
                <w:bottom w:val="single" w:sz="4" w:space="1" w:color="auto"/>
              </w:pBdr>
              <w:rPr>
                <w:rFonts w:eastAsia="Calibri"/>
              </w:rPr>
            </w:pPr>
            <w:r w:rsidRPr="005C45E2">
              <w:rPr>
                <w:rFonts w:eastAsia="Calibri"/>
              </w:rPr>
              <w:t xml:space="preserve">Сведения об органах власти - соисполнителях: </w:t>
            </w:r>
          </w:p>
          <w:p w:rsidR="00CB19D2" w:rsidRPr="005C45E2" w:rsidRDefault="00CB19D2" w:rsidP="00CB19D2">
            <w:pPr>
              <w:pBdr>
                <w:bottom w:val="single" w:sz="4" w:space="1" w:color="auto"/>
              </w:pBdr>
              <w:rPr>
                <w:rFonts w:eastAsia="Calibri"/>
              </w:rPr>
            </w:pPr>
          </w:p>
          <w:p w:rsidR="00CB19D2" w:rsidRPr="003B5DB6" w:rsidRDefault="00CB19D2" w:rsidP="00CB19D2">
            <w:pPr>
              <w:contextualSpacing/>
              <w:jc w:val="center"/>
              <w:rPr>
                <w:rFonts w:eastAsia="Calibri"/>
                <w:sz w:val="20"/>
                <w:szCs w:val="20"/>
                <w:lang w:eastAsia="en-US"/>
              </w:rPr>
            </w:pPr>
            <w:r w:rsidRPr="003B5DB6">
              <w:rPr>
                <w:rFonts w:eastAsia="Calibri"/>
                <w:sz w:val="20"/>
                <w:szCs w:val="20"/>
                <w:lang w:eastAsia="en-US"/>
              </w:rPr>
              <w:t>(указываются полное и краткое наименования)</w:t>
            </w:r>
          </w:p>
        </w:tc>
      </w:tr>
      <w:tr w:rsidR="00CB19D2" w:rsidRPr="005C45E2" w:rsidTr="00CB19D2">
        <w:trPr>
          <w:trHeight w:val="68"/>
        </w:trPr>
        <w:tc>
          <w:tcPr>
            <w:tcW w:w="329" w:type="pct"/>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1.3.</w:t>
            </w:r>
          </w:p>
        </w:tc>
        <w:tc>
          <w:tcPr>
            <w:tcW w:w="4671" w:type="pct"/>
            <w:gridSpan w:val="2"/>
            <w:shd w:val="clear" w:color="auto" w:fill="auto"/>
          </w:tcPr>
          <w:p w:rsidR="00CB19D2" w:rsidRPr="005C45E2" w:rsidRDefault="00CB19D2" w:rsidP="00CB19D2">
            <w:pPr>
              <w:pBdr>
                <w:bottom w:val="single" w:sz="4" w:space="1" w:color="auto"/>
              </w:pBdr>
              <w:rPr>
                <w:rFonts w:eastAsia="Calibri"/>
              </w:rPr>
            </w:pPr>
            <w:r w:rsidRPr="005C45E2">
              <w:rPr>
                <w:rFonts w:eastAsia="Calibri"/>
              </w:rPr>
              <w:t xml:space="preserve">Вид и наименование проекта муниципального нормативного правового акта: </w:t>
            </w:r>
          </w:p>
          <w:p w:rsidR="00CB19D2" w:rsidRPr="005C45E2" w:rsidRDefault="00CB19D2" w:rsidP="00CB19D2">
            <w:pPr>
              <w:pBdr>
                <w:bottom w:val="single" w:sz="4" w:space="1" w:color="auto"/>
              </w:pBdr>
              <w:rPr>
                <w:rFonts w:eastAsia="Calibri"/>
              </w:rPr>
            </w:pPr>
          </w:p>
          <w:p w:rsidR="00CB19D2" w:rsidRPr="003B5DB6" w:rsidRDefault="00CB19D2" w:rsidP="00CB19D2">
            <w:pPr>
              <w:jc w:val="center"/>
              <w:rPr>
                <w:rFonts w:eastAsia="Calibri"/>
                <w:sz w:val="20"/>
                <w:szCs w:val="20"/>
                <w:lang w:eastAsia="en-US"/>
              </w:rPr>
            </w:pPr>
            <w:r w:rsidRPr="003B5DB6">
              <w:rPr>
                <w:rFonts w:eastAsia="Calibri"/>
                <w:sz w:val="20"/>
                <w:szCs w:val="20"/>
                <w:lang w:eastAsia="en-US"/>
              </w:rPr>
              <w:t>(</w:t>
            </w:r>
            <w:r w:rsidRPr="003B5DB6">
              <w:rPr>
                <w:rFonts w:eastAsia="Calibri"/>
                <w:sz w:val="20"/>
                <w:szCs w:val="20"/>
              </w:rPr>
              <w:t>место для текстового описания</w:t>
            </w:r>
            <w:r w:rsidRPr="003B5DB6">
              <w:rPr>
                <w:rFonts w:eastAsia="Calibri"/>
                <w:sz w:val="20"/>
                <w:szCs w:val="20"/>
                <w:lang w:eastAsia="en-US"/>
              </w:rPr>
              <w:t>)</w:t>
            </w:r>
          </w:p>
        </w:tc>
      </w:tr>
      <w:tr w:rsidR="00CB19D2" w:rsidRPr="005C45E2" w:rsidTr="00CB19D2">
        <w:trPr>
          <w:trHeight w:val="68"/>
        </w:trPr>
        <w:tc>
          <w:tcPr>
            <w:tcW w:w="329" w:type="pct"/>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1.4.</w:t>
            </w:r>
          </w:p>
        </w:tc>
        <w:tc>
          <w:tcPr>
            <w:tcW w:w="4671" w:type="pct"/>
            <w:gridSpan w:val="2"/>
            <w:shd w:val="clear" w:color="auto" w:fill="auto"/>
          </w:tcPr>
          <w:p w:rsidR="00CB19D2" w:rsidRPr="005C45E2" w:rsidRDefault="00CB19D2" w:rsidP="00CB19D2">
            <w:pPr>
              <w:pBdr>
                <w:bottom w:val="single" w:sz="4" w:space="1" w:color="auto"/>
              </w:pBdr>
              <w:rPr>
                <w:rFonts w:eastAsia="Calibri"/>
              </w:rPr>
            </w:pPr>
            <w:r w:rsidRPr="005C45E2">
              <w:rPr>
                <w:rFonts w:eastAsia="Calibri"/>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CB19D2" w:rsidRPr="005C45E2" w:rsidRDefault="00CB19D2" w:rsidP="00CB19D2">
            <w:pPr>
              <w:pBdr>
                <w:bottom w:val="single" w:sz="4" w:space="1" w:color="auto"/>
              </w:pBdr>
              <w:rPr>
                <w:rFonts w:eastAsia="Calibri"/>
              </w:rPr>
            </w:pPr>
          </w:p>
          <w:p w:rsidR="00CB19D2" w:rsidRPr="003B5DB6" w:rsidRDefault="00CB19D2" w:rsidP="00CB19D2">
            <w:pPr>
              <w:jc w:val="center"/>
              <w:rPr>
                <w:rFonts w:eastAsia="Calibri"/>
                <w:sz w:val="20"/>
                <w:szCs w:val="20"/>
                <w:lang w:eastAsia="en-US"/>
              </w:rPr>
            </w:pPr>
            <w:r w:rsidRPr="003B5DB6">
              <w:rPr>
                <w:rFonts w:eastAsia="Calibri"/>
                <w:sz w:val="20"/>
                <w:szCs w:val="20"/>
                <w:lang w:eastAsia="en-US"/>
              </w:rPr>
              <w:t>(</w:t>
            </w:r>
            <w:r w:rsidRPr="003B5DB6">
              <w:rPr>
                <w:rFonts w:eastAsia="Calibri"/>
                <w:sz w:val="20"/>
                <w:szCs w:val="20"/>
              </w:rPr>
              <w:t>место для текстового описания</w:t>
            </w:r>
            <w:r w:rsidRPr="003B5DB6">
              <w:rPr>
                <w:rFonts w:eastAsia="Calibri"/>
                <w:sz w:val="20"/>
                <w:szCs w:val="20"/>
                <w:lang w:eastAsia="en-US"/>
              </w:rPr>
              <w:t>)</w:t>
            </w:r>
          </w:p>
        </w:tc>
      </w:tr>
      <w:tr w:rsidR="00CB19D2" w:rsidRPr="005C45E2" w:rsidTr="00CB19D2">
        <w:trPr>
          <w:trHeight w:val="68"/>
        </w:trPr>
        <w:tc>
          <w:tcPr>
            <w:tcW w:w="329" w:type="pct"/>
            <w:vMerge w:val="restart"/>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1.5.</w:t>
            </w:r>
          </w:p>
        </w:tc>
        <w:tc>
          <w:tcPr>
            <w:tcW w:w="4671" w:type="pct"/>
            <w:gridSpan w:val="2"/>
            <w:shd w:val="clear" w:color="auto" w:fill="auto"/>
            <w:hideMark/>
          </w:tcPr>
          <w:p w:rsidR="00CB19D2" w:rsidRPr="005C45E2" w:rsidRDefault="00CB19D2" w:rsidP="00CB19D2">
            <w:pPr>
              <w:rPr>
                <w:rFonts w:eastAsia="Calibri"/>
                <w:lang w:val="en-US"/>
              </w:rPr>
            </w:pPr>
            <w:proofErr w:type="spellStart"/>
            <w:r w:rsidRPr="005C45E2">
              <w:rPr>
                <w:rFonts w:eastAsia="Calibri"/>
                <w:lang w:val="en-US"/>
              </w:rPr>
              <w:t>Контактная</w:t>
            </w:r>
            <w:proofErr w:type="spellEnd"/>
            <w:r w:rsidRPr="005C45E2">
              <w:rPr>
                <w:rFonts w:eastAsia="Calibri"/>
                <w:lang w:val="en-US"/>
              </w:rPr>
              <w:t xml:space="preserve"> </w:t>
            </w:r>
            <w:proofErr w:type="spellStart"/>
            <w:r w:rsidRPr="005C45E2">
              <w:rPr>
                <w:rFonts w:eastAsia="Calibri"/>
                <w:lang w:val="en-US"/>
              </w:rPr>
              <w:t>информация</w:t>
            </w:r>
            <w:proofErr w:type="spellEnd"/>
            <w:r w:rsidRPr="005C45E2">
              <w:rPr>
                <w:rFonts w:eastAsia="Calibri"/>
                <w:lang w:val="en-US"/>
              </w:rPr>
              <w:t xml:space="preserve"> </w:t>
            </w:r>
            <w:proofErr w:type="spellStart"/>
            <w:r w:rsidRPr="005C45E2">
              <w:rPr>
                <w:rFonts w:eastAsia="Calibri"/>
                <w:lang w:val="en-US"/>
              </w:rPr>
              <w:t>исполнителя</w:t>
            </w:r>
            <w:proofErr w:type="spellEnd"/>
            <w:r w:rsidRPr="005C45E2">
              <w:rPr>
                <w:rFonts w:eastAsia="Calibri"/>
                <w:lang w:val="en-US"/>
              </w:rPr>
              <w:t xml:space="preserve"> </w:t>
            </w:r>
            <w:proofErr w:type="spellStart"/>
            <w:r w:rsidRPr="005C45E2">
              <w:rPr>
                <w:rFonts w:eastAsia="Calibri"/>
                <w:lang w:val="en-US"/>
              </w:rPr>
              <w:t>разработчика</w:t>
            </w:r>
            <w:proofErr w:type="spellEnd"/>
            <w:r w:rsidRPr="005C45E2">
              <w:rPr>
                <w:rFonts w:eastAsia="Calibri"/>
                <w:lang w:val="en-US"/>
              </w:rPr>
              <w:t>:</w:t>
            </w:r>
          </w:p>
        </w:tc>
      </w:tr>
      <w:tr w:rsidR="00CB19D2" w:rsidRPr="005C45E2" w:rsidTr="00CB19D2">
        <w:trPr>
          <w:trHeight w:val="68"/>
        </w:trPr>
        <w:tc>
          <w:tcPr>
            <w:tcW w:w="329" w:type="pct"/>
            <w:vMerge/>
            <w:shd w:val="clear" w:color="auto" w:fill="auto"/>
            <w:hideMark/>
          </w:tcPr>
          <w:p w:rsidR="00CB19D2" w:rsidRPr="005C45E2" w:rsidRDefault="00CB19D2" w:rsidP="00CB19D2">
            <w:pPr>
              <w:rPr>
                <w:rFonts w:eastAsia="Calibri"/>
                <w:lang w:eastAsia="en-US"/>
              </w:rPr>
            </w:pPr>
          </w:p>
        </w:tc>
        <w:tc>
          <w:tcPr>
            <w:tcW w:w="1786" w:type="pct"/>
            <w:shd w:val="clear" w:color="auto" w:fill="auto"/>
            <w:hideMark/>
          </w:tcPr>
          <w:p w:rsidR="00CB19D2" w:rsidRPr="005C45E2" w:rsidRDefault="00CB19D2" w:rsidP="00CB19D2">
            <w:pPr>
              <w:rPr>
                <w:rFonts w:eastAsia="Calibri"/>
              </w:rPr>
            </w:pPr>
            <w:r w:rsidRPr="005C45E2">
              <w:rPr>
                <w:rFonts w:eastAsia="Calibri"/>
              </w:rPr>
              <w:t>Ф.И.О.:</w:t>
            </w:r>
          </w:p>
        </w:tc>
        <w:tc>
          <w:tcPr>
            <w:tcW w:w="2885" w:type="pct"/>
            <w:shd w:val="clear" w:color="auto" w:fill="auto"/>
          </w:tcPr>
          <w:p w:rsidR="00CB19D2" w:rsidRPr="005C45E2" w:rsidRDefault="00CB19D2" w:rsidP="00CB19D2">
            <w:pPr>
              <w:jc w:val="center"/>
              <w:rPr>
                <w:rFonts w:eastAsia="Calibri"/>
                <w:lang w:val="en-US"/>
              </w:rPr>
            </w:pPr>
          </w:p>
        </w:tc>
      </w:tr>
      <w:tr w:rsidR="00CB19D2" w:rsidRPr="005C45E2" w:rsidTr="00CB19D2">
        <w:trPr>
          <w:trHeight w:val="68"/>
        </w:trPr>
        <w:tc>
          <w:tcPr>
            <w:tcW w:w="329" w:type="pct"/>
            <w:vMerge/>
            <w:shd w:val="clear" w:color="auto" w:fill="auto"/>
            <w:hideMark/>
          </w:tcPr>
          <w:p w:rsidR="00CB19D2" w:rsidRPr="005C45E2" w:rsidRDefault="00CB19D2" w:rsidP="00CB19D2">
            <w:pPr>
              <w:rPr>
                <w:rFonts w:eastAsia="Calibri"/>
                <w:lang w:eastAsia="en-US"/>
              </w:rPr>
            </w:pPr>
          </w:p>
        </w:tc>
        <w:tc>
          <w:tcPr>
            <w:tcW w:w="1786" w:type="pct"/>
            <w:shd w:val="clear" w:color="auto" w:fill="auto"/>
            <w:hideMark/>
          </w:tcPr>
          <w:p w:rsidR="00CB19D2" w:rsidRPr="005C45E2" w:rsidRDefault="00CB19D2" w:rsidP="00CB19D2">
            <w:pPr>
              <w:rPr>
                <w:rFonts w:eastAsia="Calibri"/>
              </w:rPr>
            </w:pPr>
            <w:r w:rsidRPr="005C45E2">
              <w:rPr>
                <w:rFonts w:eastAsia="Calibri"/>
              </w:rPr>
              <w:t>Должность:</w:t>
            </w:r>
          </w:p>
        </w:tc>
        <w:tc>
          <w:tcPr>
            <w:tcW w:w="2885" w:type="pct"/>
            <w:shd w:val="clear" w:color="auto" w:fill="auto"/>
          </w:tcPr>
          <w:p w:rsidR="00CB19D2" w:rsidRPr="005C45E2" w:rsidRDefault="00CB19D2" w:rsidP="00CB19D2">
            <w:pPr>
              <w:jc w:val="center"/>
              <w:rPr>
                <w:rFonts w:eastAsia="Calibri"/>
                <w:lang w:val="en-US"/>
              </w:rPr>
            </w:pPr>
          </w:p>
        </w:tc>
      </w:tr>
      <w:tr w:rsidR="00CB19D2" w:rsidRPr="005C45E2" w:rsidTr="00CB19D2">
        <w:trPr>
          <w:trHeight w:val="68"/>
        </w:trPr>
        <w:tc>
          <w:tcPr>
            <w:tcW w:w="329" w:type="pct"/>
            <w:vMerge/>
            <w:shd w:val="clear" w:color="auto" w:fill="auto"/>
            <w:hideMark/>
          </w:tcPr>
          <w:p w:rsidR="00CB19D2" w:rsidRPr="005C45E2" w:rsidRDefault="00CB19D2" w:rsidP="00CB19D2">
            <w:pPr>
              <w:rPr>
                <w:rFonts w:eastAsia="Calibri"/>
                <w:lang w:eastAsia="en-US"/>
              </w:rPr>
            </w:pPr>
          </w:p>
        </w:tc>
        <w:tc>
          <w:tcPr>
            <w:tcW w:w="1786" w:type="pct"/>
            <w:shd w:val="clear" w:color="auto" w:fill="auto"/>
            <w:hideMark/>
          </w:tcPr>
          <w:p w:rsidR="00CB19D2" w:rsidRPr="005C45E2" w:rsidRDefault="00CB19D2" w:rsidP="00CB19D2">
            <w:pPr>
              <w:rPr>
                <w:rFonts w:eastAsia="Calibri"/>
              </w:rPr>
            </w:pPr>
            <w:r w:rsidRPr="005C45E2">
              <w:rPr>
                <w:rFonts w:eastAsia="Calibri"/>
              </w:rPr>
              <w:t>Телефон:</w:t>
            </w:r>
          </w:p>
        </w:tc>
        <w:tc>
          <w:tcPr>
            <w:tcW w:w="2885" w:type="pct"/>
            <w:shd w:val="clear" w:color="auto" w:fill="auto"/>
          </w:tcPr>
          <w:p w:rsidR="00CB19D2" w:rsidRPr="005C45E2" w:rsidRDefault="00CB19D2" w:rsidP="00CB19D2">
            <w:pPr>
              <w:jc w:val="center"/>
              <w:rPr>
                <w:rFonts w:eastAsia="Calibri"/>
                <w:lang w:val="en-US"/>
              </w:rPr>
            </w:pPr>
          </w:p>
        </w:tc>
      </w:tr>
      <w:tr w:rsidR="00CB19D2" w:rsidRPr="005C45E2" w:rsidTr="00CB19D2">
        <w:trPr>
          <w:trHeight w:val="68"/>
        </w:trPr>
        <w:tc>
          <w:tcPr>
            <w:tcW w:w="329" w:type="pct"/>
            <w:vMerge/>
            <w:shd w:val="clear" w:color="auto" w:fill="auto"/>
            <w:hideMark/>
          </w:tcPr>
          <w:p w:rsidR="00CB19D2" w:rsidRPr="005C45E2" w:rsidRDefault="00CB19D2" w:rsidP="00CB19D2">
            <w:pPr>
              <w:rPr>
                <w:rFonts w:eastAsia="Calibri"/>
                <w:lang w:eastAsia="en-US"/>
              </w:rPr>
            </w:pPr>
          </w:p>
        </w:tc>
        <w:tc>
          <w:tcPr>
            <w:tcW w:w="1786" w:type="pct"/>
            <w:shd w:val="clear" w:color="auto" w:fill="auto"/>
            <w:hideMark/>
          </w:tcPr>
          <w:p w:rsidR="00CB19D2" w:rsidRPr="005C45E2" w:rsidRDefault="00CB19D2" w:rsidP="00CB19D2">
            <w:pPr>
              <w:rPr>
                <w:rFonts w:eastAsia="Calibri"/>
              </w:rPr>
            </w:pPr>
            <w:r w:rsidRPr="005C45E2">
              <w:rPr>
                <w:rFonts w:eastAsia="Calibri"/>
              </w:rPr>
              <w:t>Адрес электронной почты:</w:t>
            </w:r>
          </w:p>
        </w:tc>
        <w:tc>
          <w:tcPr>
            <w:tcW w:w="2885" w:type="pct"/>
            <w:shd w:val="clear" w:color="auto" w:fill="auto"/>
          </w:tcPr>
          <w:p w:rsidR="00CB19D2" w:rsidRPr="005C45E2" w:rsidRDefault="00CB19D2" w:rsidP="00CB19D2">
            <w:pPr>
              <w:jc w:val="center"/>
              <w:rPr>
                <w:rFonts w:eastAsia="Calibri"/>
                <w:lang w:val="en-US"/>
              </w:rPr>
            </w:pPr>
          </w:p>
        </w:tc>
      </w:tr>
    </w:tbl>
    <w:p w:rsidR="00CB19D2" w:rsidRDefault="00CB19D2" w:rsidP="00CB19D2">
      <w:pPr>
        <w:jc w:val="center"/>
        <w:rPr>
          <w:color w:val="000000"/>
          <w:sz w:val="28"/>
          <w:szCs w:val="28"/>
        </w:rPr>
      </w:pPr>
    </w:p>
    <w:p w:rsidR="00CB19D2" w:rsidRPr="002E44DC" w:rsidRDefault="00CB19D2" w:rsidP="00CB19D2">
      <w:pPr>
        <w:jc w:val="center"/>
        <w:rPr>
          <w:color w:val="000000"/>
          <w:sz w:val="28"/>
          <w:szCs w:val="28"/>
        </w:rPr>
      </w:pPr>
      <w:r w:rsidRPr="002E44DC">
        <w:rPr>
          <w:color w:val="000000"/>
          <w:sz w:val="28"/>
          <w:szCs w:val="28"/>
        </w:rPr>
        <w:t xml:space="preserve">2. Степень регулирующего воздействия </w:t>
      </w:r>
    </w:p>
    <w:p w:rsidR="00CB19D2" w:rsidRDefault="00CB19D2" w:rsidP="00CB19D2">
      <w:pPr>
        <w:jc w:val="center"/>
        <w:rPr>
          <w:color w:val="000000"/>
          <w:sz w:val="28"/>
          <w:szCs w:val="28"/>
        </w:rPr>
      </w:pPr>
      <w:r w:rsidRPr="002E44DC">
        <w:rPr>
          <w:color w:val="000000"/>
          <w:sz w:val="28"/>
          <w:szCs w:val="28"/>
        </w:rPr>
        <w:t xml:space="preserve">проекта нормативного правового акта, анализ регулируемых проектом нормативного правового акта отношений, обуславливающих необходимость проведения ОРВ </w:t>
      </w:r>
    </w:p>
    <w:p w:rsidR="00CB19D2" w:rsidRPr="002E44DC" w:rsidRDefault="00CB19D2" w:rsidP="00CB19D2">
      <w:pPr>
        <w:jc w:val="center"/>
        <w:rPr>
          <w:color w:val="000000"/>
          <w:sz w:val="28"/>
          <w:szCs w:val="28"/>
        </w:rPr>
      </w:pP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110"/>
        <w:gridCol w:w="5557"/>
        <w:gridCol w:w="274"/>
        <w:gridCol w:w="3000"/>
      </w:tblGrid>
      <w:tr w:rsidR="00CB19D2" w:rsidRPr="00DF5416" w:rsidTr="00CB19D2">
        <w:tc>
          <w:tcPr>
            <w:tcW w:w="363" w:type="pct"/>
          </w:tcPr>
          <w:p w:rsidR="00CB19D2" w:rsidRPr="00DF5416" w:rsidRDefault="00CB19D2" w:rsidP="00CB19D2">
            <w:pPr>
              <w:spacing w:after="200"/>
              <w:contextualSpacing/>
              <w:rPr>
                <w:rFonts w:eastAsia="Calibri"/>
                <w:color w:val="000000"/>
                <w:lang w:eastAsia="en-US"/>
              </w:rPr>
            </w:pPr>
            <w:r w:rsidRPr="00DF5416">
              <w:rPr>
                <w:rFonts w:eastAsia="Calibri"/>
                <w:color w:val="000000"/>
                <w:lang w:val="en-US" w:eastAsia="en-US"/>
              </w:rPr>
              <w:t>2</w:t>
            </w:r>
            <w:r w:rsidRPr="00DF5416">
              <w:rPr>
                <w:rFonts w:eastAsia="Calibri"/>
                <w:color w:val="000000"/>
                <w:lang w:eastAsia="en-US"/>
              </w:rPr>
              <w:t>.1.</w:t>
            </w:r>
          </w:p>
        </w:tc>
        <w:tc>
          <w:tcPr>
            <w:tcW w:w="2939" w:type="pct"/>
            <w:gridSpan w:val="2"/>
          </w:tcPr>
          <w:p w:rsidR="00CB19D2" w:rsidRPr="00DF5416" w:rsidRDefault="00CB19D2" w:rsidP="00880674">
            <w:pPr>
              <w:jc w:val="both"/>
              <w:rPr>
                <w:color w:val="000000"/>
              </w:rPr>
            </w:pPr>
            <w:r w:rsidRPr="00DF5416">
              <w:rPr>
                <w:color w:val="000000"/>
              </w:rPr>
              <w:t xml:space="preserve">Степень регулирующего воздействия проекта нормативного правового акта: </w:t>
            </w:r>
          </w:p>
        </w:tc>
        <w:tc>
          <w:tcPr>
            <w:tcW w:w="1698" w:type="pct"/>
            <w:gridSpan w:val="2"/>
          </w:tcPr>
          <w:p w:rsidR="00CB19D2" w:rsidRPr="00DF5416" w:rsidRDefault="00CB19D2" w:rsidP="00CB19D2">
            <w:pPr>
              <w:pBdr>
                <w:bottom w:val="single" w:sz="4" w:space="1" w:color="000000"/>
              </w:pBdr>
              <w:jc w:val="center"/>
              <w:rPr>
                <w:color w:val="000000"/>
              </w:rPr>
            </w:pPr>
          </w:p>
          <w:p w:rsidR="00CB19D2" w:rsidRPr="00DF5416" w:rsidRDefault="00CB19D2" w:rsidP="00CB19D2">
            <w:pPr>
              <w:spacing w:after="200"/>
              <w:contextualSpacing/>
              <w:rPr>
                <w:rFonts w:eastAsia="Calibri"/>
                <w:i/>
                <w:color w:val="000000"/>
                <w:lang w:eastAsia="en-US"/>
              </w:rPr>
            </w:pPr>
            <w:proofErr w:type="gramStart"/>
            <w:r w:rsidRPr="002E44DC">
              <w:rPr>
                <w:rFonts w:eastAsia="Calibri"/>
                <w:color w:val="000000"/>
                <w:lang w:eastAsia="en-US"/>
              </w:rPr>
              <w:t>(высокая/ средняя/ низкая)</w:t>
            </w:r>
            <w:proofErr w:type="gramEnd"/>
          </w:p>
        </w:tc>
      </w:tr>
      <w:tr w:rsidR="00CB19D2" w:rsidRPr="00DF5416" w:rsidTr="00CB19D2">
        <w:trPr>
          <w:trHeight w:val="1331"/>
        </w:trPr>
        <w:tc>
          <w:tcPr>
            <w:tcW w:w="363" w:type="pct"/>
          </w:tcPr>
          <w:p w:rsidR="00CB19D2" w:rsidRPr="00DF5416" w:rsidRDefault="00CB19D2" w:rsidP="00CB19D2">
            <w:pPr>
              <w:spacing w:after="200"/>
              <w:contextualSpacing/>
              <w:rPr>
                <w:rFonts w:eastAsia="Calibri"/>
                <w:color w:val="000000"/>
                <w:lang w:eastAsia="en-US"/>
              </w:rPr>
            </w:pPr>
            <w:r w:rsidRPr="00DF5416">
              <w:rPr>
                <w:rFonts w:eastAsia="Calibri"/>
                <w:color w:val="000000"/>
                <w:lang w:eastAsia="en-US"/>
              </w:rPr>
              <w:lastRenderedPageBreak/>
              <w:t>2.2.</w:t>
            </w:r>
          </w:p>
        </w:tc>
        <w:tc>
          <w:tcPr>
            <w:tcW w:w="4637" w:type="pct"/>
            <w:gridSpan w:val="4"/>
          </w:tcPr>
          <w:p w:rsidR="00CB19D2" w:rsidRPr="00DF5416" w:rsidRDefault="00CB19D2" w:rsidP="00880674">
            <w:pPr>
              <w:pBdr>
                <w:bottom w:val="single" w:sz="4" w:space="1" w:color="000000"/>
              </w:pBdr>
              <w:jc w:val="both"/>
              <w:rPr>
                <w:color w:val="000000"/>
              </w:rPr>
            </w:pPr>
            <w:r w:rsidRPr="00DF5416">
              <w:rPr>
                <w:color w:val="000000"/>
              </w:rPr>
              <w:t xml:space="preserve">Обоснование отнесения проекта нормативного правового акта к определенной степени регулирующего воздействия: </w:t>
            </w:r>
          </w:p>
          <w:p w:rsidR="00CB19D2" w:rsidRPr="00DF5416" w:rsidRDefault="00CB19D2" w:rsidP="00CB19D2">
            <w:pPr>
              <w:pBdr>
                <w:bottom w:val="single" w:sz="4" w:space="1" w:color="000000"/>
              </w:pBdr>
              <w:jc w:val="center"/>
              <w:rPr>
                <w:color w:val="000000"/>
              </w:rPr>
            </w:pPr>
          </w:p>
          <w:p w:rsidR="00CB19D2" w:rsidRPr="002E44DC" w:rsidRDefault="00CB19D2" w:rsidP="00CB19D2">
            <w:pPr>
              <w:spacing w:after="200"/>
              <w:contextualSpacing/>
              <w:jc w:val="center"/>
              <w:rPr>
                <w:rFonts w:eastAsia="Calibri"/>
                <w:color w:val="000000"/>
                <w:sz w:val="20"/>
                <w:szCs w:val="20"/>
                <w:lang w:eastAsia="en-US"/>
              </w:rPr>
            </w:pPr>
            <w:r w:rsidRPr="002E44DC">
              <w:rPr>
                <w:rFonts w:eastAsia="Calibri"/>
                <w:color w:val="000000"/>
                <w:sz w:val="20"/>
                <w:szCs w:val="20"/>
                <w:lang w:eastAsia="en-US"/>
              </w:rPr>
              <w:t>(место для текстового описания)</w:t>
            </w:r>
          </w:p>
        </w:tc>
      </w:tr>
      <w:tr w:rsidR="00CB19D2" w:rsidRPr="00DF5416" w:rsidTr="00CB19D2">
        <w:tc>
          <w:tcPr>
            <w:tcW w:w="3443" w:type="pct"/>
            <w:gridSpan w:val="4"/>
          </w:tcPr>
          <w:p w:rsidR="00CB19D2" w:rsidRPr="00DF5416" w:rsidRDefault="00CB19D2" w:rsidP="00880674">
            <w:pPr>
              <w:jc w:val="both"/>
              <w:rPr>
                <w:color w:val="000000"/>
              </w:rPr>
            </w:pPr>
            <w:r w:rsidRPr="00DF5416">
              <w:rPr>
                <w:color w:val="000000"/>
              </w:rPr>
              <w:t>2.3. Содержание проекта нормативного правового акта:</w:t>
            </w:r>
          </w:p>
        </w:tc>
        <w:tc>
          <w:tcPr>
            <w:tcW w:w="1557" w:type="pct"/>
          </w:tcPr>
          <w:p w:rsidR="00CB19D2" w:rsidRPr="00DF5416" w:rsidRDefault="00CB19D2" w:rsidP="00880674">
            <w:pPr>
              <w:jc w:val="both"/>
              <w:rPr>
                <w:color w:val="000000"/>
              </w:rPr>
            </w:pPr>
            <w:r w:rsidRPr="00DF5416">
              <w:rPr>
                <w:color w:val="000000"/>
              </w:rPr>
              <w:t xml:space="preserve">2.4. Оценка наличия в проекте акта положений, регулирующих отношения в указанной области (сфере) </w:t>
            </w:r>
          </w:p>
        </w:tc>
      </w:tr>
      <w:tr w:rsidR="00CB19D2" w:rsidRPr="00DF5416" w:rsidTr="00CB19D2">
        <w:tc>
          <w:tcPr>
            <w:tcW w:w="420" w:type="pct"/>
            <w:gridSpan w:val="2"/>
          </w:tcPr>
          <w:p w:rsidR="00CB19D2" w:rsidRPr="00DF5416" w:rsidRDefault="00CB19D2" w:rsidP="00CB19D2">
            <w:pPr>
              <w:rPr>
                <w:color w:val="000000"/>
              </w:rPr>
            </w:pPr>
            <w:r w:rsidRPr="00DF5416">
              <w:rPr>
                <w:color w:val="000000"/>
              </w:rPr>
              <w:t>2.3.1.</w:t>
            </w:r>
          </w:p>
        </w:tc>
        <w:tc>
          <w:tcPr>
            <w:tcW w:w="3024" w:type="pct"/>
            <w:gridSpan w:val="2"/>
          </w:tcPr>
          <w:p w:rsidR="00CB19D2" w:rsidRPr="00DF5416" w:rsidRDefault="00CB19D2" w:rsidP="00880674">
            <w:pPr>
              <w:jc w:val="both"/>
              <w:rPr>
                <w:color w:val="000000"/>
              </w:rPr>
            </w:pPr>
            <w:r w:rsidRPr="00DF5416">
              <w:rPr>
                <w:color w:val="000000"/>
              </w:rPr>
              <w:t>содержит положения, устанавливающие (изменяющие) обязательные требования для субъектов предпринимательской и иной экономической деятельности</w:t>
            </w:r>
          </w:p>
        </w:tc>
        <w:tc>
          <w:tcPr>
            <w:tcW w:w="1557" w:type="pct"/>
          </w:tcPr>
          <w:p w:rsidR="00CB19D2" w:rsidRPr="00613890" w:rsidRDefault="00CB19D2" w:rsidP="00CB19D2">
            <w:pPr>
              <w:jc w:val="center"/>
              <w:rPr>
                <w:color w:val="000000"/>
              </w:rPr>
            </w:pPr>
            <w:r w:rsidRPr="00613890">
              <w:rPr>
                <w:color w:val="000000"/>
              </w:rPr>
              <w:t>(да/нет)</w:t>
            </w:r>
          </w:p>
        </w:tc>
      </w:tr>
      <w:tr w:rsidR="00CB19D2" w:rsidRPr="00DF5416" w:rsidTr="00CB19D2">
        <w:tc>
          <w:tcPr>
            <w:tcW w:w="420" w:type="pct"/>
            <w:gridSpan w:val="2"/>
          </w:tcPr>
          <w:p w:rsidR="00CB19D2" w:rsidRPr="00DF5416" w:rsidRDefault="00CB19D2" w:rsidP="00CB19D2">
            <w:pPr>
              <w:rPr>
                <w:color w:val="000000"/>
              </w:rPr>
            </w:pPr>
            <w:r w:rsidRPr="00DF5416">
              <w:rPr>
                <w:color w:val="000000"/>
              </w:rPr>
              <w:t>2.3.2.</w:t>
            </w:r>
          </w:p>
        </w:tc>
        <w:tc>
          <w:tcPr>
            <w:tcW w:w="3024" w:type="pct"/>
            <w:gridSpan w:val="2"/>
          </w:tcPr>
          <w:p w:rsidR="00CB19D2" w:rsidRPr="00DF5416" w:rsidRDefault="00CB19D2" w:rsidP="00880674">
            <w:pPr>
              <w:jc w:val="both"/>
              <w:rPr>
                <w:color w:val="000000"/>
              </w:rPr>
            </w:pPr>
            <w:r w:rsidRPr="00DF5416">
              <w:rPr>
                <w:color w:val="000000"/>
              </w:rPr>
              <w:t>содержит положения, устанавливающие (изменяющие) обязанности и запреты для субъектов предпринимательской и инвестиционной деятельности</w:t>
            </w:r>
          </w:p>
        </w:tc>
        <w:tc>
          <w:tcPr>
            <w:tcW w:w="1557" w:type="pct"/>
          </w:tcPr>
          <w:p w:rsidR="00CB19D2" w:rsidRPr="00613890" w:rsidRDefault="00CB19D2" w:rsidP="00CB19D2">
            <w:pPr>
              <w:jc w:val="center"/>
              <w:rPr>
                <w:color w:val="000000"/>
              </w:rPr>
            </w:pPr>
            <w:r w:rsidRPr="00613890">
              <w:rPr>
                <w:color w:val="000000"/>
              </w:rPr>
              <w:t>(да/нет)</w:t>
            </w:r>
          </w:p>
        </w:tc>
      </w:tr>
      <w:tr w:rsidR="00CB19D2" w:rsidRPr="00DF5416" w:rsidTr="00CB19D2">
        <w:tc>
          <w:tcPr>
            <w:tcW w:w="420" w:type="pct"/>
            <w:gridSpan w:val="2"/>
          </w:tcPr>
          <w:p w:rsidR="00CB19D2" w:rsidRPr="00DF5416" w:rsidRDefault="00CB19D2" w:rsidP="00CB19D2">
            <w:pPr>
              <w:rPr>
                <w:color w:val="000000"/>
              </w:rPr>
            </w:pPr>
            <w:r w:rsidRPr="00DF5416">
              <w:rPr>
                <w:color w:val="000000"/>
              </w:rPr>
              <w:t>2.3.3.</w:t>
            </w:r>
          </w:p>
        </w:tc>
        <w:tc>
          <w:tcPr>
            <w:tcW w:w="3024" w:type="pct"/>
            <w:gridSpan w:val="2"/>
          </w:tcPr>
          <w:p w:rsidR="00CB19D2" w:rsidRPr="00DF5416" w:rsidRDefault="00CB19D2" w:rsidP="00880674">
            <w:pPr>
              <w:jc w:val="both"/>
              <w:rPr>
                <w:color w:val="000000"/>
              </w:rPr>
            </w:pPr>
            <w:r w:rsidRPr="00DF5416">
              <w:rPr>
                <w:color w:val="000000"/>
              </w:rPr>
              <w:t xml:space="preserve">содержит положения, устанавливающие (изменяющие) ответственность за нарушение нормативных правовых актов </w:t>
            </w:r>
            <w:r w:rsidRPr="00DF5416">
              <w:rPr>
                <w:szCs w:val="18"/>
              </w:rPr>
              <w:t>администрации Кондинского района и Думы Кондинского района</w:t>
            </w:r>
            <w:r w:rsidRPr="00DF5416">
              <w:rPr>
                <w:color w:val="000000"/>
              </w:rPr>
              <w:t xml:space="preserve"> в сфере предпринимательской и иной экономической деятельности</w:t>
            </w:r>
          </w:p>
        </w:tc>
        <w:tc>
          <w:tcPr>
            <w:tcW w:w="1557" w:type="pct"/>
          </w:tcPr>
          <w:p w:rsidR="00CB19D2" w:rsidRPr="00613890" w:rsidRDefault="00CB19D2" w:rsidP="00CB19D2">
            <w:pPr>
              <w:jc w:val="center"/>
              <w:rPr>
                <w:color w:val="000000"/>
              </w:rPr>
            </w:pPr>
            <w:r w:rsidRPr="00613890">
              <w:rPr>
                <w:color w:val="000000"/>
              </w:rPr>
              <w:t>(да/нет)</w:t>
            </w:r>
          </w:p>
        </w:tc>
      </w:tr>
      <w:tr w:rsidR="00CB19D2" w:rsidRPr="00DF5416" w:rsidTr="00CB19D2">
        <w:tc>
          <w:tcPr>
            <w:tcW w:w="420" w:type="pct"/>
            <w:gridSpan w:val="2"/>
          </w:tcPr>
          <w:p w:rsidR="00CB19D2" w:rsidRPr="00DF5416" w:rsidRDefault="00CB19D2" w:rsidP="00CB19D2">
            <w:pPr>
              <w:rPr>
                <w:color w:val="000000"/>
              </w:rPr>
            </w:pPr>
            <w:r w:rsidRPr="00DF5416">
              <w:rPr>
                <w:color w:val="000000"/>
              </w:rPr>
              <w:t>2.3.4.</w:t>
            </w:r>
          </w:p>
        </w:tc>
        <w:tc>
          <w:tcPr>
            <w:tcW w:w="3024" w:type="pct"/>
            <w:gridSpan w:val="2"/>
          </w:tcPr>
          <w:p w:rsidR="00CB19D2" w:rsidRPr="00DF5416" w:rsidRDefault="00CB19D2" w:rsidP="00880674">
            <w:pPr>
              <w:jc w:val="both"/>
            </w:pPr>
            <w:proofErr w:type="gramStart"/>
            <w:r w:rsidRPr="00DF5416">
              <w:t xml:space="preserve">содержит положения, предусмотренные пунктами 2.3.1-2.3.3 сводного отчета и разработан в соответствии с рекомендациями уполномоченного органа, указанными в заключении об экспертизе нормативного правового акта, либо в заключениях, подготавливаемых согласно Порядку установления и оценки применения обязательных требований, содержащихся в нормативных правовых актах </w:t>
            </w:r>
            <w:r w:rsidRPr="00DF5416">
              <w:rPr>
                <w:szCs w:val="18"/>
              </w:rPr>
              <w:t>администрации Кондинского района и Думы Кондинского района</w:t>
            </w:r>
            <w:r w:rsidRPr="00DF5416">
              <w:t>, в том числе оценки фактического воздействия указанных нормативных правовых актов, утвержденному администрацией</w:t>
            </w:r>
            <w:proofErr w:type="gramEnd"/>
            <w:r w:rsidRPr="00DF5416">
              <w:t xml:space="preserve"> Кондинского района</w:t>
            </w:r>
          </w:p>
        </w:tc>
        <w:tc>
          <w:tcPr>
            <w:tcW w:w="1557" w:type="pct"/>
          </w:tcPr>
          <w:p w:rsidR="00CB19D2" w:rsidRPr="00613890" w:rsidRDefault="00CB19D2" w:rsidP="00CB19D2">
            <w:pPr>
              <w:jc w:val="center"/>
              <w:rPr>
                <w:color w:val="000000"/>
              </w:rPr>
            </w:pPr>
            <w:r w:rsidRPr="00613890">
              <w:rPr>
                <w:color w:val="000000"/>
              </w:rPr>
              <w:t>(да/нет)</w:t>
            </w:r>
          </w:p>
          <w:p w:rsidR="00CB19D2" w:rsidRPr="00613890" w:rsidRDefault="00CB19D2" w:rsidP="00CB19D2">
            <w:pPr>
              <w:jc w:val="center"/>
              <w:rPr>
                <w:color w:val="000000"/>
              </w:rPr>
            </w:pPr>
          </w:p>
          <w:p w:rsidR="00CB19D2" w:rsidRPr="002E44DC" w:rsidRDefault="00CB19D2" w:rsidP="00880674">
            <w:pPr>
              <w:jc w:val="both"/>
              <w:rPr>
                <w:color w:val="000000"/>
              </w:rPr>
            </w:pPr>
            <w:r w:rsidRPr="002E44DC">
              <w:rPr>
                <w:color w:val="000000"/>
              </w:rPr>
              <w:t>если «да», то приводятся реквизиты заключений об экспертизе нормативного правового акта, достижении целей введения обязательных требований либо об оценке фактического воздействия нормативного правового акта, содержащего обязательные требования</w:t>
            </w:r>
          </w:p>
        </w:tc>
      </w:tr>
      <w:tr w:rsidR="00CB19D2" w:rsidRPr="00364F97" w:rsidTr="00CB19D2">
        <w:tc>
          <w:tcPr>
            <w:tcW w:w="420" w:type="pct"/>
            <w:gridSpan w:val="2"/>
          </w:tcPr>
          <w:p w:rsidR="00CB19D2" w:rsidRPr="00DF5416" w:rsidRDefault="00CB19D2" w:rsidP="00CB19D2">
            <w:pPr>
              <w:rPr>
                <w:color w:val="000000"/>
              </w:rPr>
            </w:pPr>
            <w:r w:rsidRPr="00DF5416">
              <w:rPr>
                <w:color w:val="000000"/>
              </w:rPr>
              <w:t>2.3.5.</w:t>
            </w:r>
          </w:p>
        </w:tc>
        <w:tc>
          <w:tcPr>
            <w:tcW w:w="3024" w:type="pct"/>
            <w:gridSpan w:val="2"/>
          </w:tcPr>
          <w:p w:rsidR="00CB19D2" w:rsidRPr="00DF5416" w:rsidRDefault="00CB19D2" w:rsidP="00880674">
            <w:pPr>
              <w:jc w:val="both"/>
              <w:rPr>
                <w:color w:val="000000"/>
              </w:rPr>
            </w:pPr>
            <w:proofErr w:type="gramStart"/>
            <w:r w:rsidRPr="00DF5416">
              <w:rPr>
                <w:color w:val="000000"/>
              </w:rPr>
              <w:t>содержит положения, предусмотренные пунктами 2.3.1-2.3.3 сводного отчета и разработан в соответствии с нормативными правовыми актами, затрагивающими вопросы осуществления предпринимательской и иной экономической деятельности</w:t>
            </w:r>
            <w:proofErr w:type="gramEnd"/>
          </w:p>
        </w:tc>
        <w:tc>
          <w:tcPr>
            <w:tcW w:w="1557" w:type="pct"/>
          </w:tcPr>
          <w:p w:rsidR="00CB19D2" w:rsidRPr="00B8326D" w:rsidRDefault="00CB19D2" w:rsidP="00CB19D2">
            <w:pPr>
              <w:jc w:val="center"/>
              <w:rPr>
                <w:sz w:val="20"/>
                <w:szCs w:val="20"/>
              </w:rPr>
            </w:pPr>
            <w:r w:rsidRPr="00B8326D">
              <w:rPr>
                <w:sz w:val="20"/>
                <w:szCs w:val="20"/>
              </w:rPr>
              <w:t>(да/нет)</w:t>
            </w:r>
          </w:p>
          <w:p w:rsidR="00CB19D2" w:rsidRPr="002E44DC" w:rsidRDefault="00CB19D2" w:rsidP="00CB19D2">
            <w:pPr>
              <w:jc w:val="center"/>
            </w:pPr>
          </w:p>
          <w:p w:rsidR="00CB19D2" w:rsidRPr="002E44DC" w:rsidRDefault="00CB19D2" w:rsidP="00880674">
            <w:pPr>
              <w:jc w:val="both"/>
            </w:pPr>
            <w:proofErr w:type="gramStart"/>
            <w:r w:rsidRPr="002E44DC">
              <w:t xml:space="preserve">если да, то приводится информация о реквизитах и структурных единицах нормативных правовых актов Российской Федерации и автономного округа, затрагивающих вопросы осуществления предпринимательской и инвестиционной деятельности, в соответствии с которыми на разработчика проекта </w:t>
            </w:r>
            <w:r w:rsidRPr="002E44DC">
              <w:lastRenderedPageBreak/>
              <w:t xml:space="preserve">нормативного правового акта возлагается обязанность по разработке нормативного правового акта либо внесению изменений в нормативный правовой акт </w:t>
            </w:r>
            <w:r w:rsidRPr="002E44DC">
              <w:rPr>
                <w:szCs w:val="18"/>
              </w:rPr>
              <w:t>администрации Кондинского района или Думы Кондинского района</w:t>
            </w:r>
            <w:proofErr w:type="gramEnd"/>
          </w:p>
        </w:tc>
      </w:tr>
    </w:tbl>
    <w:p w:rsidR="00CB19D2" w:rsidRDefault="00CB19D2" w:rsidP="00CB19D2">
      <w:pPr>
        <w:jc w:val="center"/>
      </w:pPr>
    </w:p>
    <w:p w:rsidR="00CB19D2" w:rsidRPr="00EB2408" w:rsidRDefault="00CB19D2" w:rsidP="00CB19D2">
      <w:pPr>
        <w:jc w:val="center"/>
        <w:rPr>
          <w:sz w:val="28"/>
          <w:szCs w:val="28"/>
        </w:rPr>
      </w:pPr>
      <w:r w:rsidRPr="00EB2408">
        <w:rPr>
          <w:sz w:val="28"/>
          <w:szCs w:val="28"/>
        </w:rPr>
        <w:t xml:space="preserve">3. Описание проблемы, на решение которой </w:t>
      </w:r>
      <w:proofErr w:type="gramStart"/>
      <w:r w:rsidRPr="00EB2408">
        <w:rPr>
          <w:sz w:val="28"/>
          <w:szCs w:val="28"/>
        </w:rPr>
        <w:t>направлен</w:t>
      </w:r>
      <w:proofErr w:type="gramEnd"/>
      <w:r w:rsidRPr="00EB2408">
        <w:rPr>
          <w:sz w:val="28"/>
          <w:szCs w:val="28"/>
        </w:rPr>
        <w:t xml:space="preserve"> </w:t>
      </w:r>
    </w:p>
    <w:p w:rsidR="00CB19D2" w:rsidRPr="00EB2408" w:rsidRDefault="00CB19D2" w:rsidP="00CB19D2">
      <w:pPr>
        <w:jc w:val="center"/>
        <w:rPr>
          <w:sz w:val="28"/>
          <w:szCs w:val="28"/>
        </w:rPr>
      </w:pPr>
      <w:r w:rsidRPr="00EB2408">
        <w:rPr>
          <w:sz w:val="28"/>
          <w:szCs w:val="28"/>
        </w:rPr>
        <w:t>предлагаемый способ регулирования, оценка негативных эффектов, возникающих в связи с наличием рассматриваемой проблемы</w:t>
      </w:r>
    </w:p>
    <w:p w:rsidR="00CB19D2" w:rsidRPr="005C45E2" w:rsidRDefault="00CB19D2" w:rsidP="00CB19D2"/>
    <w:tbl>
      <w:tblPr>
        <w:tblW w:w="488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922"/>
      </w:tblGrid>
      <w:tr w:rsidR="00CB19D2" w:rsidRPr="005C45E2" w:rsidTr="00CB19D2">
        <w:trPr>
          <w:trHeight w:val="68"/>
        </w:trPr>
        <w:tc>
          <w:tcPr>
            <w:tcW w:w="331" w:type="pct"/>
            <w:shd w:val="clear" w:color="auto" w:fill="auto"/>
            <w:hideMark/>
          </w:tcPr>
          <w:p w:rsidR="00CB19D2" w:rsidRPr="005C45E2" w:rsidRDefault="00CB19D2" w:rsidP="00CB19D2">
            <w:pPr>
              <w:contextualSpacing/>
              <w:rPr>
                <w:rFonts w:eastAsia="Calibri"/>
                <w:lang w:eastAsia="en-US"/>
              </w:rPr>
            </w:pPr>
            <w:r>
              <w:rPr>
                <w:rFonts w:eastAsia="Calibri"/>
                <w:lang w:eastAsia="en-US"/>
              </w:rPr>
              <w:t>3</w:t>
            </w:r>
            <w:r w:rsidRPr="005C45E2">
              <w:rPr>
                <w:rFonts w:eastAsia="Calibri"/>
                <w:lang w:eastAsia="en-US"/>
              </w:rPr>
              <w:t>.1.</w:t>
            </w:r>
          </w:p>
        </w:tc>
        <w:tc>
          <w:tcPr>
            <w:tcW w:w="4669" w:type="pct"/>
            <w:shd w:val="clear" w:color="auto" w:fill="auto"/>
          </w:tcPr>
          <w:p w:rsidR="00CB19D2" w:rsidRPr="005C45E2" w:rsidRDefault="00CB19D2" w:rsidP="00880674">
            <w:pPr>
              <w:pBdr>
                <w:bottom w:val="single" w:sz="4" w:space="1" w:color="auto"/>
              </w:pBdr>
              <w:jc w:val="both"/>
              <w:rPr>
                <w:rFonts w:eastAsia="Calibri"/>
              </w:rPr>
            </w:pPr>
            <w:proofErr w:type="gramStart"/>
            <w:r w:rsidRPr="005C45E2">
              <w:rPr>
                <w:rFonts w:eastAsia="Calibri"/>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roofErr w:type="gramEnd"/>
          </w:p>
          <w:p w:rsidR="00CB19D2" w:rsidRPr="005C45E2" w:rsidRDefault="00CB19D2" w:rsidP="00CB19D2">
            <w:pPr>
              <w:pBdr>
                <w:bottom w:val="single" w:sz="4" w:space="1" w:color="auto"/>
              </w:pBdr>
              <w:jc w:val="center"/>
              <w:rPr>
                <w:rFonts w:eastAsia="Calibri"/>
              </w:rPr>
            </w:pPr>
          </w:p>
          <w:p w:rsidR="00CB19D2" w:rsidRPr="00E548EA" w:rsidRDefault="00CB19D2" w:rsidP="00CB19D2">
            <w:pPr>
              <w:contextualSpacing/>
              <w:jc w:val="center"/>
              <w:rPr>
                <w:rFonts w:eastAsia="Calibri"/>
                <w:sz w:val="20"/>
                <w:szCs w:val="20"/>
                <w:lang w:eastAsia="en-US"/>
              </w:rPr>
            </w:pPr>
            <w:r w:rsidRPr="00E548EA">
              <w:rPr>
                <w:rFonts w:eastAsia="Calibri"/>
                <w:sz w:val="20"/>
                <w:szCs w:val="20"/>
                <w:lang w:eastAsia="en-US"/>
              </w:rPr>
              <w:t>(</w:t>
            </w:r>
            <w:r w:rsidRPr="00E548EA">
              <w:rPr>
                <w:rFonts w:eastAsia="Calibri"/>
                <w:sz w:val="20"/>
                <w:szCs w:val="20"/>
              </w:rPr>
              <w:t>место для текстового описания</w:t>
            </w:r>
            <w:r w:rsidRPr="00E548EA">
              <w:rPr>
                <w:rFonts w:eastAsia="Calibri"/>
                <w:sz w:val="20"/>
                <w:szCs w:val="20"/>
                <w:lang w:eastAsia="en-US"/>
              </w:rPr>
              <w:t>)</w:t>
            </w:r>
          </w:p>
        </w:tc>
      </w:tr>
      <w:tr w:rsidR="00CB19D2" w:rsidRPr="005C45E2" w:rsidTr="00CB19D2">
        <w:trPr>
          <w:trHeight w:val="68"/>
        </w:trPr>
        <w:tc>
          <w:tcPr>
            <w:tcW w:w="331" w:type="pct"/>
            <w:shd w:val="clear" w:color="auto" w:fill="auto"/>
            <w:hideMark/>
          </w:tcPr>
          <w:p w:rsidR="00CB19D2" w:rsidRPr="005C45E2" w:rsidRDefault="00CB19D2" w:rsidP="00CB19D2">
            <w:pPr>
              <w:contextualSpacing/>
              <w:jc w:val="center"/>
              <w:rPr>
                <w:rFonts w:eastAsia="Calibri"/>
                <w:lang w:eastAsia="en-US"/>
              </w:rPr>
            </w:pPr>
            <w:r w:rsidRPr="005C45E2">
              <w:rPr>
                <w:rFonts w:eastAsia="Calibri"/>
                <w:lang w:eastAsia="en-US"/>
              </w:rPr>
              <w:t>3</w:t>
            </w:r>
            <w:r>
              <w:rPr>
                <w:rFonts w:eastAsia="Calibri"/>
                <w:lang w:eastAsia="en-US"/>
              </w:rPr>
              <w:t>3</w:t>
            </w:r>
            <w:r w:rsidRPr="005C45E2">
              <w:rPr>
                <w:rFonts w:eastAsia="Calibri"/>
                <w:lang w:eastAsia="en-US"/>
              </w:rPr>
              <w:t>.2.</w:t>
            </w:r>
          </w:p>
        </w:tc>
        <w:tc>
          <w:tcPr>
            <w:tcW w:w="4669" w:type="pct"/>
            <w:shd w:val="clear" w:color="auto" w:fill="auto"/>
          </w:tcPr>
          <w:p w:rsidR="00CB19D2" w:rsidRPr="005C45E2" w:rsidRDefault="00CB19D2" w:rsidP="00880674">
            <w:pPr>
              <w:pBdr>
                <w:bottom w:val="single" w:sz="4" w:space="1" w:color="auto"/>
              </w:pBdr>
              <w:jc w:val="both"/>
              <w:rPr>
                <w:rFonts w:eastAsia="Calibri"/>
              </w:rPr>
            </w:pPr>
            <w:r w:rsidRPr="005C45E2">
              <w:rPr>
                <w:rFonts w:eastAsia="Calibri"/>
              </w:rPr>
              <w:t>Негативные эффекты, возникающие в связи с наличием проблемы:</w:t>
            </w:r>
          </w:p>
          <w:p w:rsidR="00CB19D2" w:rsidRPr="005C45E2" w:rsidRDefault="00CB19D2" w:rsidP="00CB19D2">
            <w:pPr>
              <w:pBdr>
                <w:bottom w:val="single" w:sz="4" w:space="1" w:color="auto"/>
              </w:pBdr>
              <w:jc w:val="center"/>
              <w:rPr>
                <w:rFonts w:eastAsia="Calibri"/>
              </w:rPr>
            </w:pPr>
          </w:p>
          <w:p w:rsidR="00CB19D2" w:rsidRPr="00E548EA" w:rsidRDefault="00CB19D2" w:rsidP="00CB19D2">
            <w:pPr>
              <w:contextualSpacing/>
              <w:jc w:val="center"/>
              <w:rPr>
                <w:rFonts w:eastAsia="Calibri"/>
                <w:sz w:val="20"/>
                <w:szCs w:val="20"/>
                <w:lang w:eastAsia="en-US"/>
              </w:rPr>
            </w:pPr>
            <w:r w:rsidRPr="00E548EA">
              <w:rPr>
                <w:rFonts w:eastAsia="Calibri"/>
                <w:sz w:val="20"/>
                <w:szCs w:val="20"/>
                <w:lang w:eastAsia="en-US"/>
              </w:rPr>
              <w:t>(</w:t>
            </w:r>
            <w:r w:rsidRPr="00E548EA">
              <w:rPr>
                <w:rFonts w:eastAsia="Calibri"/>
                <w:sz w:val="20"/>
                <w:szCs w:val="20"/>
              </w:rPr>
              <w:t>место для текстового описания</w:t>
            </w:r>
            <w:r w:rsidRPr="00E548EA">
              <w:rPr>
                <w:rFonts w:eastAsia="Calibri"/>
                <w:sz w:val="20"/>
                <w:szCs w:val="20"/>
                <w:lang w:eastAsia="en-US"/>
              </w:rPr>
              <w:t>)</w:t>
            </w:r>
          </w:p>
        </w:tc>
      </w:tr>
      <w:tr w:rsidR="00CB19D2" w:rsidRPr="005C45E2" w:rsidTr="00CB19D2">
        <w:trPr>
          <w:trHeight w:val="68"/>
        </w:trPr>
        <w:tc>
          <w:tcPr>
            <w:tcW w:w="331" w:type="pct"/>
            <w:shd w:val="clear" w:color="auto" w:fill="auto"/>
            <w:hideMark/>
          </w:tcPr>
          <w:p w:rsidR="00CB19D2" w:rsidRPr="005C45E2" w:rsidRDefault="00CB19D2" w:rsidP="00CB19D2">
            <w:pPr>
              <w:contextualSpacing/>
              <w:jc w:val="center"/>
              <w:rPr>
                <w:rFonts w:eastAsia="Calibri"/>
                <w:lang w:eastAsia="en-US"/>
              </w:rPr>
            </w:pPr>
            <w:r w:rsidRPr="005C45E2">
              <w:rPr>
                <w:rFonts w:eastAsia="Calibri"/>
                <w:lang w:eastAsia="en-US"/>
              </w:rPr>
              <w:t>3</w:t>
            </w:r>
            <w:r>
              <w:rPr>
                <w:rFonts w:eastAsia="Calibri"/>
                <w:lang w:eastAsia="en-US"/>
              </w:rPr>
              <w:t>3</w:t>
            </w:r>
            <w:r w:rsidRPr="005C45E2">
              <w:rPr>
                <w:rFonts w:eastAsia="Calibri"/>
                <w:lang w:eastAsia="en-US"/>
              </w:rPr>
              <w:t>.3.</w:t>
            </w:r>
          </w:p>
        </w:tc>
        <w:tc>
          <w:tcPr>
            <w:tcW w:w="4669" w:type="pct"/>
            <w:shd w:val="clear" w:color="auto" w:fill="auto"/>
          </w:tcPr>
          <w:p w:rsidR="00CB19D2" w:rsidRPr="005C45E2" w:rsidRDefault="00CB19D2" w:rsidP="00880674">
            <w:pPr>
              <w:pBdr>
                <w:bottom w:val="single" w:sz="4" w:space="1" w:color="auto"/>
              </w:pBdr>
              <w:jc w:val="both"/>
              <w:rPr>
                <w:rFonts w:eastAsia="Calibri"/>
              </w:rPr>
            </w:pPr>
            <w:r w:rsidRPr="005C45E2">
              <w:rPr>
                <w:rFonts w:eastAsia="Calibri"/>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CB19D2" w:rsidRPr="00E548EA" w:rsidRDefault="00CB19D2" w:rsidP="00CB19D2">
            <w:pPr>
              <w:pBdr>
                <w:bottom w:val="single" w:sz="4" w:space="1" w:color="auto"/>
              </w:pBdr>
              <w:jc w:val="center"/>
              <w:rPr>
                <w:rFonts w:eastAsia="Calibri"/>
                <w:sz w:val="20"/>
                <w:szCs w:val="20"/>
              </w:rPr>
            </w:pPr>
          </w:p>
          <w:p w:rsidR="00CB19D2" w:rsidRPr="005C45E2" w:rsidRDefault="00CB19D2" w:rsidP="00CB19D2">
            <w:pPr>
              <w:contextualSpacing/>
              <w:jc w:val="center"/>
              <w:rPr>
                <w:rFonts w:eastAsia="Calibri"/>
                <w:lang w:eastAsia="en-US"/>
              </w:rPr>
            </w:pPr>
            <w:r w:rsidRPr="00E548EA">
              <w:rPr>
                <w:rFonts w:eastAsia="Calibri"/>
                <w:sz w:val="20"/>
                <w:szCs w:val="20"/>
                <w:lang w:eastAsia="en-US"/>
              </w:rPr>
              <w:t>(</w:t>
            </w:r>
            <w:r w:rsidRPr="00E548EA">
              <w:rPr>
                <w:rFonts w:eastAsia="Calibri"/>
                <w:sz w:val="20"/>
                <w:szCs w:val="20"/>
              </w:rPr>
              <w:t>место для текстового описания</w:t>
            </w:r>
            <w:r w:rsidRPr="00E548EA">
              <w:rPr>
                <w:rFonts w:eastAsia="Calibri"/>
                <w:sz w:val="20"/>
                <w:szCs w:val="20"/>
                <w:lang w:eastAsia="en-US"/>
              </w:rPr>
              <w:t>)</w:t>
            </w:r>
          </w:p>
        </w:tc>
      </w:tr>
      <w:tr w:rsidR="00CB19D2" w:rsidRPr="005C45E2" w:rsidTr="00CB19D2">
        <w:trPr>
          <w:trHeight w:val="68"/>
        </w:trPr>
        <w:tc>
          <w:tcPr>
            <w:tcW w:w="331" w:type="pct"/>
            <w:shd w:val="clear" w:color="auto" w:fill="auto"/>
            <w:hideMark/>
          </w:tcPr>
          <w:p w:rsidR="00CB19D2" w:rsidRPr="005C45E2" w:rsidRDefault="00CB19D2" w:rsidP="00CB19D2">
            <w:pPr>
              <w:contextualSpacing/>
              <w:jc w:val="center"/>
              <w:rPr>
                <w:rFonts w:eastAsia="Calibri"/>
                <w:lang w:eastAsia="en-US"/>
              </w:rPr>
            </w:pPr>
            <w:r w:rsidRPr="005C45E2">
              <w:rPr>
                <w:rFonts w:eastAsia="Calibri"/>
                <w:lang w:eastAsia="en-US"/>
              </w:rPr>
              <w:t>3</w:t>
            </w:r>
            <w:r>
              <w:rPr>
                <w:rFonts w:eastAsia="Calibri"/>
                <w:lang w:eastAsia="en-US"/>
              </w:rPr>
              <w:t>3</w:t>
            </w:r>
            <w:r w:rsidRPr="005C45E2">
              <w:rPr>
                <w:rFonts w:eastAsia="Calibri"/>
                <w:lang w:eastAsia="en-US"/>
              </w:rPr>
              <w:t>.4.</w:t>
            </w:r>
          </w:p>
        </w:tc>
        <w:tc>
          <w:tcPr>
            <w:tcW w:w="4669" w:type="pct"/>
            <w:shd w:val="clear" w:color="auto" w:fill="auto"/>
          </w:tcPr>
          <w:p w:rsidR="00CB19D2" w:rsidRPr="005C45E2" w:rsidRDefault="00CB19D2" w:rsidP="00880674">
            <w:pPr>
              <w:pBdr>
                <w:bottom w:val="single" w:sz="4" w:space="1" w:color="auto"/>
              </w:pBdr>
              <w:jc w:val="both"/>
              <w:rPr>
                <w:rFonts w:eastAsia="Calibri"/>
              </w:rPr>
            </w:pPr>
            <w:r w:rsidRPr="005C45E2">
              <w:rPr>
                <w:rFonts w:eastAsia="Calibri"/>
              </w:rPr>
              <w:t>Описание условий, при которых проблема может быть решена в целом без вмешательства со стороны государства:</w:t>
            </w:r>
          </w:p>
          <w:p w:rsidR="00CB19D2" w:rsidRPr="005C45E2" w:rsidRDefault="00CB19D2" w:rsidP="00CB19D2">
            <w:pPr>
              <w:pBdr>
                <w:bottom w:val="single" w:sz="4" w:space="1" w:color="auto"/>
              </w:pBdr>
              <w:jc w:val="center"/>
              <w:rPr>
                <w:rFonts w:eastAsia="Calibri"/>
              </w:rPr>
            </w:pPr>
          </w:p>
          <w:p w:rsidR="00CB19D2" w:rsidRPr="00E548EA" w:rsidRDefault="00CB19D2" w:rsidP="00CB19D2">
            <w:pPr>
              <w:contextualSpacing/>
              <w:jc w:val="center"/>
              <w:rPr>
                <w:rFonts w:eastAsia="Calibri"/>
                <w:sz w:val="20"/>
                <w:szCs w:val="20"/>
                <w:lang w:eastAsia="en-US"/>
              </w:rPr>
            </w:pPr>
            <w:r w:rsidRPr="00E548EA">
              <w:rPr>
                <w:rFonts w:eastAsia="Calibri"/>
                <w:sz w:val="20"/>
                <w:szCs w:val="20"/>
                <w:lang w:eastAsia="en-US"/>
              </w:rPr>
              <w:t>(</w:t>
            </w:r>
            <w:r w:rsidRPr="00E548EA">
              <w:rPr>
                <w:rFonts w:eastAsia="Calibri"/>
                <w:sz w:val="20"/>
                <w:szCs w:val="20"/>
              </w:rPr>
              <w:t>место для текстового описания</w:t>
            </w:r>
            <w:r w:rsidRPr="00E548EA">
              <w:rPr>
                <w:rFonts w:eastAsia="Calibri"/>
                <w:sz w:val="20"/>
                <w:szCs w:val="20"/>
                <w:lang w:eastAsia="en-US"/>
              </w:rPr>
              <w:t>)</w:t>
            </w:r>
          </w:p>
        </w:tc>
      </w:tr>
      <w:tr w:rsidR="00CB19D2" w:rsidRPr="005C45E2" w:rsidTr="00CB19D2">
        <w:trPr>
          <w:trHeight w:val="68"/>
        </w:trPr>
        <w:tc>
          <w:tcPr>
            <w:tcW w:w="331" w:type="pct"/>
            <w:shd w:val="clear" w:color="auto" w:fill="auto"/>
            <w:hideMark/>
          </w:tcPr>
          <w:p w:rsidR="00CB19D2" w:rsidRPr="005C45E2" w:rsidRDefault="00CB19D2" w:rsidP="00CB19D2">
            <w:pPr>
              <w:contextualSpacing/>
              <w:jc w:val="center"/>
              <w:rPr>
                <w:rFonts w:eastAsia="Calibri"/>
                <w:lang w:eastAsia="en-US"/>
              </w:rPr>
            </w:pPr>
            <w:r w:rsidRPr="005C45E2">
              <w:rPr>
                <w:rFonts w:eastAsia="Calibri"/>
                <w:lang w:eastAsia="en-US"/>
              </w:rPr>
              <w:t>3</w:t>
            </w:r>
            <w:r>
              <w:rPr>
                <w:rFonts w:eastAsia="Calibri"/>
                <w:lang w:eastAsia="en-US"/>
              </w:rPr>
              <w:t>3</w:t>
            </w:r>
            <w:r w:rsidRPr="005C45E2">
              <w:rPr>
                <w:rFonts w:eastAsia="Calibri"/>
                <w:lang w:eastAsia="en-US"/>
              </w:rPr>
              <w:t>.5.</w:t>
            </w:r>
          </w:p>
        </w:tc>
        <w:tc>
          <w:tcPr>
            <w:tcW w:w="4669" w:type="pct"/>
            <w:shd w:val="clear" w:color="auto" w:fill="auto"/>
          </w:tcPr>
          <w:p w:rsidR="00CB19D2" w:rsidRPr="005C45E2" w:rsidRDefault="00CB19D2" w:rsidP="00880674">
            <w:pPr>
              <w:pBdr>
                <w:bottom w:val="single" w:sz="4" w:space="1" w:color="auto"/>
              </w:pBdr>
              <w:jc w:val="both"/>
              <w:rPr>
                <w:rFonts w:eastAsia="Calibri"/>
              </w:rPr>
            </w:pPr>
            <w:r w:rsidRPr="005C45E2">
              <w:rPr>
                <w:rFonts w:eastAsia="Calibri"/>
              </w:rPr>
              <w:t>Источники данных:</w:t>
            </w:r>
          </w:p>
          <w:p w:rsidR="00CB19D2" w:rsidRPr="005C45E2" w:rsidRDefault="00CB19D2" w:rsidP="00CB19D2">
            <w:pPr>
              <w:pBdr>
                <w:bottom w:val="single" w:sz="4" w:space="1" w:color="auto"/>
              </w:pBdr>
              <w:jc w:val="center"/>
              <w:rPr>
                <w:rFonts w:eastAsia="Calibri"/>
              </w:rPr>
            </w:pPr>
          </w:p>
          <w:p w:rsidR="00CB19D2" w:rsidRPr="00E548EA" w:rsidRDefault="00CB19D2" w:rsidP="00CB19D2">
            <w:pPr>
              <w:contextualSpacing/>
              <w:jc w:val="center"/>
              <w:rPr>
                <w:rFonts w:eastAsia="Calibri"/>
                <w:sz w:val="20"/>
                <w:szCs w:val="20"/>
                <w:lang w:eastAsia="en-US"/>
              </w:rPr>
            </w:pPr>
            <w:r w:rsidRPr="00E548EA">
              <w:rPr>
                <w:rFonts w:eastAsia="Calibri"/>
                <w:sz w:val="20"/>
                <w:szCs w:val="20"/>
                <w:lang w:eastAsia="en-US"/>
              </w:rPr>
              <w:t>(</w:t>
            </w:r>
            <w:r w:rsidRPr="00E548EA">
              <w:rPr>
                <w:rFonts w:eastAsia="Calibri"/>
                <w:sz w:val="20"/>
                <w:szCs w:val="20"/>
              </w:rPr>
              <w:t>место для текстового описания</w:t>
            </w:r>
            <w:r w:rsidRPr="00E548EA">
              <w:rPr>
                <w:rFonts w:eastAsia="Calibri"/>
                <w:sz w:val="20"/>
                <w:szCs w:val="20"/>
                <w:lang w:eastAsia="en-US"/>
              </w:rPr>
              <w:t>)</w:t>
            </w:r>
          </w:p>
        </w:tc>
      </w:tr>
      <w:tr w:rsidR="00CB19D2" w:rsidRPr="005C45E2" w:rsidTr="00CB19D2">
        <w:trPr>
          <w:trHeight w:val="848"/>
        </w:trPr>
        <w:tc>
          <w:tcPr>
            <w:tcW w:w="331" w:type="pct"/>
            <w:shd w:val="clear" w:color="auto" w:fill="auto"/>
            <w:hideMark/>
          </w:tcPr>
          <w:p w:rsidR="00CB19D2" w:rsidRPr="005C45E2" w:rsidRDefault="00CB19D2" w:rsidP="00CB19D2">
            <w:pPr>
              <w:contextualSpacing/>
              <w:jc w:val="center"/>
              <w:rPr>
                <w:rFonts w:eastAsia="Calibri"/>
                <w:lang w:eastAsia="en-US"/>
              </w:rPr>
            </w:pPr>
            <w:r w:rsidRPr="005C45E2">
              <w:rPr>
                <w:rFonts w:eastAsia="Calibri"/>
                <w:lang w:eastAsia="en-US"/>
              </w:rPr>
              <w:t>3</w:t>
            </w:r>
            <w:r>
              <w:rPr>
                <w:rFonts w:eastAsia="Calibri"/>
                <w:lang w:eastAsia="en-US"/>
              </w:rPr>
              <w:t>3</w:t>
            </w:r>
            <w:r w:rsidRPr="005C45E2">
              <w:rPr>
                <w:rFonts w:eastAsia="Calibri"/>
                <w:lang w:eastAsia="en-US"/>
              </w:rPr>
              <w:t>.6.</w:t>
            </w:r>
          </w:p>
        </w:tc>
        <w:tc>
          <w:tcPr>
            <w:tcW w:w="4669" w:type="pct"/>
            <w:shd w:val="clear" w:color="auto" w:fill="auto"/>
          </w:tcPr>
          <w:p w:rsidR="00CB19D2" w:rsidRPr="00AF4B1D" w:rsidRDefault="00CB19D2" w:rsidP="00880674">
            <w:pPr>
              <w:pBdr>
                <w:bottom w:val="single" w:sz="4" w:space="1" w:color="auto"/>
              </w:pBdr>
              <w:jc w:val="both"/>
              <w:rPr>
                <w:rFonts w:eastAsia="Calibri"/>
                <w:strike/>
              </w:rPr>
            </w:pPr>
            <w:r w:rsidRPr="005C45E2">
              <w:rPr>
                <w:rFonts w:eastAsia="Calibri"/>
              </w:rPr>
              <w:t>Иная информация о проблеме</w:t>
            </w:r>
          </w:p>
          <w:p w:rsidR="00CB19D2" w:rsidRPr="005C45E2" w:rsidRDefault="00CB19D2" w:rsidP="00CB19D2">
            <w:pPr>
              <w:pBdr>
                <w:bottom w:val="single" w:sz="4" w:space="1" w:color="auto"/>
              </w:pBdr>
              <w:rPr>
                <w:rFonts w:eastAsia="Calibri"/>
              </w:rPr>
            </w:pPr>
          </w:p>
          <w:p w:rsidR="00CB19D2" w:rsidRPr="00E548EA" w:rsidRDefault="00CB19D2" w:rsidP="00CB19D2">
            <w:pPr>
              <w:contextualSpacing/>
              <w:jc w:val="center"/>
              <w:rPr>
                <w:rFonts w:eastAsia="Calibri"/>
                <w:sz w:val="20"/>
                <w:szCs w:val="20"/>
                <w:lang w:eastAsia="en-US"/>
              </w:rPr>
            </w:pPr>
            <w:r w:rsidRPr="00E548EA">
              <w:rPr>
                <w:rFonts w:eastAsia="Calibri"/>
                <w:sz w:val="20"/>
                <w:szCs w:val="20"/>
                <w:lang w:eastAsia="en-US"/>
              </w:rPr>
              <w:t>(</w:t>
            </w:r>
            <w:r w:rsidRPr="00E548EA">
              <w:rPr>
                <w:rFonts w:eastAsia="Calibri"/>
                <w:sz w:val="20"/>
                <w:szCs w:val="20"/>
              </w:rPr>
              <w:t>место для текстового описания</w:t>
            </w:r>
            <w:r w:rsidRPr="00E548EA">
              <w:rPr>
                <w:rFonts w:eastAsia="Calibri"/>
                <w:sz w:val="20"/>
                <w:szCs w:val="20"/>
                <w:lang w:eastAsia="en-US"/>
              </w:rPr>
              <w:t>)</w:t>
            </w:r>
          </w:p>
        </w:tc>
      </w:tr>
    </w:tbl>
    <w:p w:rsidR="00CB19D2" w:rsidRPr="00066DB0" w:rsidRDefault="00CB19D2" w:rsidP="00CB19D2">
      <w:pPr>
        <w:jc w:val="center"/>
        <w:rPr>
          <w:strike/>
          <w:sz w:val="20"/>
        </w:rPr>
      </w:pPr>
    </w:p>
    <w:p w:rsidR="00CB19D2" w:rsidRPr="00066DB0" w:rsidRDefault="00CB19D2" w:rsidP="00CB19D2">
      <w:pPr>
        <w:jc w:val="center"/>
        <w:rPr>
          <w:color w:val="000000"/>
          <w:sz w:val="28"/>
          <w:szCs w:val="28"/>
        </w:rPr>
      </w:pPr>
      <w:r w:rsidRPr="00066DB0">
        <w:rPr>
          <w:color w:val="000000"/>
          <w:sz w:val="28"/>
          <w:szCs w:val="28"/>
        </w:rPr>
        <w:t xml:space="preserve">4. Опыт решения </w:t>
      </w:r>
      <w:proofErr w:type="gramStart"/>
      <w:r w:rsidRPr="00066DB0">
        <w:rPr>
          <w:color w:val="000000"/>
          <w:sz w:val="28"/>
          <w:szCs w:val="28"/>
        </w:rPr>
        <w:t>аналогичных проблем</w:t>
      </w:r>
      <w:proofErr w:type="gramEnd"/>
      <w:r w:rsidRPr="00066DB0">
        <w:rPr>
          <w:color w:val="000000"/>
          <w:sz w:val="28"/>
          <w:szCs w:val="28"/>
        </w:rPr>
        <w:t xml:space="preserve"> в других субъектах </w:t>
      </w:r>
    </w:p>
    <w:p w:rsidR="00CB19D2" w:rsidRDefault="00CB19D2" w:rsidP="00CB19D2">
      <w:pPr>
        <w:jc w:val="center"/>
        <w:rPr>
          <w:color w:val="000000"/>
          <w:sz w:val="28"/>
          <w:szCs w:val="28"/>
        </w:rPr>
      </w:pPr>
      <w:r w:rsidRPr="00066DB0">
        <w:rPr>
          <w:color w:val="000000"/>
          <w:sz w:val="28"/>
          <w:szCs w:val="28"/>
        </w:rPr>
        <w:t>Российской Федерации, в том числе в автономном округе</w:t>
      </w:r>
    </w:p>
    <w:p w:rsidR="00CB19D2" w:rsidRPr="00066DB0" w:rsidRDefault="00CB19D2" w:rsidP="00CB19D2">
      <w:pPr>
        <w:jc w:val="center"/>
        <w:rPr>
          <w:strike/>
          <w:color w:val="000000"/>
          <w:sz w:val="22"/>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8949"/>
      </w:tblGrid>
      <w:tr w:rsidR="00CB19D2" w:rsidRPr="001858D6" w:rsidTr="00CB19D2">
        <w:tc>
          <w:tcPr>
            <w:tcW w:w="358" w:type="pct"/>
          </w:tcPr>
          <w:p w:rsidR="00CB19D2" w:rsidRPr="001858D6" w:rsidRDefault="00CB19D2" w:rsidP="00CB19D2">
            <w:pPr>
              <w:spacing w:after="200"/>
              <w:ind w:left="-108" w:right="-127"/>
              <w:contextualSpacing/>
              <w:jc w:val="center"/>
              <w:rPr>
                <w:rFonts w:eastAsia="Calibri"/>
                <w:color w:val="000000"/>
                <w:lang w:eastAsia="en-US"/>
              </w:rPr>
            </w:pPr>
            <w:r w:rsidRPr="001858D6">
              <w:rPr>
                <w:rFonts w:eastAsia="Calibri"/>
                <w:color w:val="000000"/>
                <w:lang w:val="en-US" w:eastAsia="en-US"/>
              </w:rPr>
              <w:t>4</w:t>
            </w:r>
            <w:r w:rsidRPr="001858D6">
              <w:rPr>
                <w:rFonts w:eastAsia="Calibri"/>
                <w:color w:val="000000"/>
                <w:lang w:eastAsia="en-US"/>
              </w:rPr>
              <w:t>.1.</w:t>
            </w:r>
          </w:p>
        </w:tc>
        <w:tc>
          <w:tcPr>
            <w:tcW w:w="4642" w:type="pct"/>
          </w:tcPr>
          <w:p w:rsidR="00CB19D2" w:rsidRPr="001858D6" w:rsidRDefault="00CB19D2" w:rsidP="00880674">
            <w:pPr>
              <w:pBdr>
                <w:bottom w:val="single" w:sz="4" w:space="1" w:color="000000"/>
              </w:pBdr>
              <w:jc w:val="both"/>
              <w:rPr>
                <w:color w:val="000000"/>
              </w:rPr>
            </w:pPr>
            <w:r w:rsidRPr="001858D6">
              <w:rPr>
                <w:color w:val="000000"/>
              </w:rPr>
              <w:t xml:space="preserve">Опыт решения </w:t>
            </w:r>
            <w:proofErr w:type="gramStart"/>
            <w:r w:rsidRPr="001858D6">
              <w:rPr>
                <w:color w:val="000000"/>
              </w:rPr>
              <w:t>аналогичных проблем</w:t>
            </w:r>
            <w:proofErr w:type="gramEnd"/>
            <w:r w:rsidRPr="001858D6">
              <w:rPr>
                <w:color w:val="000000"/>
              </w:rPr>
              <w:t xml:space="preserve"> в других субъектах Российской Федерации, в том числе в автономном округе</w:t>
            </w:r>
          </w:p>
          <w:p w:rsidR="00CB19D2" w:rsidRPr="001858D6" w:rsidRDefault="00CB19D2" w:rsidP="00CB19D2">
            <w:pPr>
              <w:pBdr>
                <w:bottom w:val="single" w:sz="4" w:space="1" w:color="000000"/>
              </w:pBdr>
              <w:jc w:val="center"/>
              <w:rPr>
                <w:color w:val="000000"/>
              </w:rPr>
            </w:pPr>
          </w:p>
          <w:p w:rsidR="00CB19D2" w:rsidRPr="002E44DC" w:rsidRDefault="00CB19D2" w:rsidP="00CB19D2">
            <w:pPr>
              <w:spacing w:after="200"/>
              <w:contextualSpacing/>
              <w:jc w:val="center"/>
              <w:rPr>
                <w:rFonts w:eastAsia="Calibri"/>
                <w:color w:val="000000"/>
                <w:sz w:val="20"/>
                <w:szCs w:val="20"/>
                <w:lang w:eastAsia="en-US"/>
              </w:rPr>
            </w:pPr>
            <w:r w:rsidRPr="002E44DC">
              <w:rPr>
                <w:rFonts w:eastAsia="Calibri"/>
                <w:color w:val="000000"/>
                <w:sz w:val="20"/>
                <w:szCs w:val="20"/>
                <w:lang w:eastAsia="en-US"/>
              </w:rPr>
              <w:t xml:space="preserve"> (</w:t>
            </w:r>
            <w:r w:rsidRPr="002E44DC">
              <w:rPr>
                <w:color w:val="000000"/>
                <w:sz w:val="20"/>
                <w:szCs w:val="20"/>
              </w:rPr>
              <w:t>место для текстового описания</w:t>
            </w:r>
            <w:r w:rsidRPr="002E44DC">
              <w:rPr>
                <w:rFonts w:eastAsia="Calibri"/>
                <w:color w:val="000000"/>
                <w:sz w:val="20"/>
                <w:szCs w:val="20"/>
                <w:lang w:eastAsia="en-US"/>
              </w:rPr>
              <w:t>)</w:t>
            </w:r>
          </w:p>
        </w:tc>
      </w:tr>
      <w:tr w:rsidR="00CB19D2" w:rsidRPr="001858D6" w:rsidTr="00CB19D2">
        <w:tc>
          <w:tcPr>
            <w:tcW w:w="358" w:type="pct"/>
          </w:tcPr>
          <w:p w:rsidR="00CB19D2" w:rsidRPr="001858D6" w:rsidRDefault="00CB19D2" w:rsidP="00CB19D2">
            <w:pPr>
              <w:spacing w:after="200"/>
              <w:ind w:left="-108" w:right="-127"/>
              <w:contextualSpacing/>
              <w:jc w:val="center"/>
              <w:rPr>
                <w:rFonts w:eastAsia="Calibri"/>
                <w:color w:val="000000"/>
                <w:lang w:eastAsia="en-US"/>
              </w:rPr>
            </w:pPr>
            <w:r w:rsidRPr="001858D6">
              <w:rPr>
                <w:rFonts w:eastAsia="Calibri"/>
                <w:color w:val="000000"/>
                <w:lang w:eastAsia="en-US"/>
              </w:rPr>
              <w:t>4.2.</w:t>
            </w:r>
          </w:p>
        </w:tc>
        <w:tc>
          <w:tcPr>
            <w:tcW w:w="4642" w:type="pct"/>
          </w:tcPr>
          <w:p w:rsidR="00CB19D2" w:rsidRPr="001858D6" w:rsidRDefault="00CB19D2" w:rsidP="00CB19D2">
            <w:pPr>
              <w:pBdr>
                <w:bottom w:val="single" w:sz="4" w:space="1" w:color="000000"/>
              </w:pBdr>
              <w:rPr>
                <w:color w:val="000000"/>
              </w:rPr>
            </w:pPr>
            <w:r w:rsidRPr="001858D6">
              <w:rPr>
                <w:color w:val="000000"/>
              </w:rPr>
              <w:t>Источники данных:</w:t>
            </w:r>
          </w:p>
          <w:p w:rsidR="00CB19D2" w:rsidRPr="00066DB0" w:rsidRDefault="00CB19D2" w:rsidP="00CB19D2">
            <w:pPr>
              <w:pBdr>
                <w:bottom w:val="single" w:sz="4" w:space="1" w:color="000000"/>
              </w:pBdr>
              <w:jc w:val="center"/>
              <w:rPr>
                <w:color w:val="000000"/>
                <w:sz w:val="20"/>
              </w:rPr>
            </w:pPr>
          </w:p>
          <w:p w:rsidR="00CB19D2" w:rsidRPr="002E44DC" w:rsidRDefault="00CB19D2" w:rsidP="00CB19D2">
            <w:pPr>
              <w:spacing w:after="200"/>
              <w:contextualSpacing/>
              <w:jc w:val="center"/>
              <w:rPr>
                <w:rFonts w:eastAsia="Calibri"/>
                <w:color w:val="000000"/>
                <w:sz w:val="20"/>
                <w:szCs w:val="20"/>
                <w:lang w:eastAsia="en-US"/>
              </w:rPr>
            </w:pPr>
            <w:r w:rsidRPr="002E44DC">
              <w:rPr>
                <w:rFonts w:eastAsia="Calibri"/>
                <w:color w:val="000000"/>
                <w:sz w:val="20"/>
                <w:szCs w:val="20"/>
                <w:lang w:eastAsia="en-US"/>
              </w:rPr>
              <w:t xml:space="preserve"> (</w:t>
            </w:r>
            <w:r w:rsidRPr="002E44DC">
              <w:rPr>
                <w:color w:val="000000"/>
                <w:sz w:val="20"/>
                <w:szCs w:val="20"/>
              </w:rPr>
              <w:t>место для текстового описания</w:t>
            </w:r>
            <w:r w:rsidRPr="002E44DC">
              <w:rPr>
                <w:rFonts w:eastAsia="Calibri"/>
                <w:color w:val="000000"/>
                <w:sz w:val="20"/>
                <w:szCs w:val="20"/>
                <w:lang w:eastAsia="en-US"/>
              </w:rPr>
              <w:t>)</w:t>
            </w:r>
          </w:p>
        </w:tc>
      </w:tr>
    </w:tbl>
    <w:p w:rsidR="00CB19D2" w:rsidRDefault="00CB19D2" w:rsidP="00CB19D2">
      <w:pPr>
        <w:jc w:val="center"/>
        <w:rPr>
          <w:color w:val="000000"/>
          <w:sz w:val="28"/>
          <w:szCs w:val="28"/>
        </w:rPr>
      </w:pPr>
      <w:r w:rsidRPr="00EB2408">
        <w:rPr>
          <w:sz w:val="28"/>
          <w:szCs w:val="28"/>
        </w:rPr>
        <w:lastRenderedPageBreak/>
        <w:t xml:space="preserve">5. </w:t>
      </w:r>
      <w:r w:rsidRPr="00EB2408">
        <w:rPr>
          <w:color w:val="000000"/>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Ханты-Мансийского</w:t>
      </w:r>
    </w:p>
    <w:p w:rsidR="00CB19D2" w:rsidRPr="00EB2408" w:rsidRDefault="00CB19D2" w:rsidP="00CB19D2">
      <w:pPr>
        <w:jc w:val="center"/>
        <w:rPr>
          <w:color w:val="000000"/>
          <w:sz w:val="28"/>
          <w:szCs w:val="28"/>
        </w:rPr>
      </w:pPr>
      <w:r w:rsidRPr="00EB2408">
        <w:rPr>
          <w:color w:val="000000"/>
          <w:sz w:val="28"/>
          <w:szCs w:val="28"/>
        </w:rPr>
        <w:t xml:space="preserve"> автономного округа – Югры </w:t>
      </w:r>
    </w:p>
    <w:p w:rsidR="00CB19D2" w:rsidRPr="00EB2408" w:rsidRDefault="00CB19D2" w:rsidP="00CB19D2">
      <w:pPr>
        <w:jc w:val="center"/>
        <w:rPr>
          <w:bCs/>
          <w:sz w:val="28"/>
          <w:szCs w:val="28"/>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999"/>
        <w:gridCol w:w="620"/>
        <w:gridCol w:w="4342"/>
      </w:tblGrid>
      <w:tr w:rsidR="00CB19D2" w:rsidRPr="001858D6" w:rsidTr="00BD64E5">
        <w:trPr>
          <w:trHeight w:val="989"/>
        </w:trPr>
        <w:tc>
          <w:tcPr>
            <w:tcW w:w="404" w:type="pct"/>
          </w:tcPr>
          <w:p w:rsidR="00CB19D2" w:rsidRPr="001858D6" w:rsidRDefault="00CB19D2" w:rsidP="00CB19D2">
            <w:pPr>
              <w:spacing w:after="200"/>
              <w:contextualSpacing/>
              <w:rPr>
                <w:rFonts w:eastAsia="Calibri"/>
                <w:color w:val="000000"/>
                <w:lang w:eastAsia="en-US"/>
              </w:rPr>
            </w:pPr>
            <w:r w:rsidRPr="001858D6">
              <w:rPr>
                <w:rFonts w:eastAsia="Calibri"/>
                <w:color w:val="000000"/>
                <w:lang w:val="en-US" w:eastAsia="en-US"/>
              </w:rPr>
              <w:t>5</w:t>
            </w:r>
            <w:r w:rsidRPr="001858D6">
              <w:rPr>
                <w:rFonts w:eastAsia="Calibri"/>
                <w:color w:val="000000"/>
                <w:lang w:eastAsia="en-US"/>
              </w:rPr>
              <w:t>.1.</w:t>
            </w:r>
          </w:p>
        </w:tc>
        <w:tc>
          <w:tcPr>
            <w:tcW w:w="2051" w:type="pct"/>
          </w:tcPr>
          <w:p w:rsidR="00CB19D2" w:rsidRPr="001858D6" w:rsidRDefault="00CB19D2" w:rsidP="00BD64E5">
            <w:pPr>
              <w:spacing w:after="200"/>
              <w:contextualSpacing/>
              <w:jc w:val="both"/>
              <w:rPr>
                <w:rFonts w:eastAsia="Calibri"/>
                <w:color w:val="000000"/>
                <w:lang w:eastAsia="en-US"/>
              </w:rPr>
            </w:pPr>
            <w:r w:rsidRPr="001858D6">
              <w:rPr>
                <w:rFonts w:eastAsia="Calibri"/>
                <w:color w:val="000000"/>
                <w:lang w:eastAsia="en-US"/>
              </w:rPr>
              <w:t>Цели предлагаемого регулирования:</w:t>
            </w:r>
          </w:p>
        </w:tc>
        <w:tc>
          <w:tcPr>
            <w:tcW w:w="318" w:type="pct"/>
          </w:tcPr>
          <w:p w:rsidR="00CB19D2" w:rsidRPr="001858D6" w:rsidRDefault="00CB19D2" w:rsidP="00CB19D2">
            <w:pPr>
              <w:spacing w:after="200"/>
              <w:contextualSpacing/>
              <w:rPr>
                <w:rFonts w:eastAsia="Calibri"/>
                <w:color w:val="000000"/>
                <w:lang w:eastAsia="en-US"/>
              </w:rPr>
            </w:pPr>
            <w:r w:rsidRPr="001858D6">
              <w:rPr>
                <w:rFonts w:eastAsia="Calibri"/>
                <w:color w:val="000000"/>
                <w:lang w:val="en-US" w:eastAsia="en-US"/>
              </w:rPr>
              <w:t>5</w:t>
            </w:r>
            <w:r w:rsidRPr="001858D6">
              <w:rPr>
                <w:rFonts w:eastAsia="Calibri"/>
                <w:color w:val="000000"/>
                <w:lang w:eastAsia="en-US"/>
              </w:rPr>
              <w:t>.2.</w:t>
            </w:r>
          </w:p>
        </w:tc>
        <w:tc>
          <w:tcPr>
            <w:tcW w:w="2227" w:type="pct"/>
          </w:tcPr>
          <w:p w:rsidR="00CB19D2" w:rsidRPr="001858D6" w:rsidRDefault="00CB19D2" w:rsidP="00BD64E5">
            <w:pPr>
              <w:spacing w:after="200"/>
              <w:contextualSpacing/>
              <w:jc w:val="both"/>
              <w:rPr>
                <w:rFonts w:eastAsia="Calibri"/>
                <w:color w:val="000000"/>
                <w:lang w:eastAsia="en-US"/>
              </w:rPr>
            </w:pPr>
            <w:r w:rsidRPr="001858D6">
              <w:rPr>
                <w:rFonts w:eastAsia="Calibri"/>
                <w:color w:val="000000"/>
                <w:lang w:eastAsia="en-US"/>
              </w:rPr>
              <w:t>Установленные сроки достижения целей предлагаемого регулирования:</w:t>
            </w:r>
          </w:p>
        </w:tc>
      </w:tr>
      <w:tr w:rsidR="00CB19D2" w:rsidRPr="001858D6" w:rsidTr="00BD64E5">
        <w:trPr>
          <w:trHeight w:val="367"/>
        </w:trPr>
        <w:tc>
          <w:tcPr>
            <w:tcW w:w="2455" w:type="pct"/>
            <w:gridSpan w:val="2"/>
          </w:tcPr>
          <w:p w:rsidR="00CB19D2" w:rsidRPr="001858D6" w:rsidRDefault="00CB19D2" w:rsidP="00CB19D2">
            <w:pPr>
              <w:spacing w:after="200"/>
              <w:contextualSpacing/>
              <w:rPr>
                <w:rFonts w:eastAsia="Calibri"/>
                <w:color w:val="000000"/>
                <w:lang w:eastAsia="en-US"/>
              </w:rPr>
            </w:pPr>
            <w:r w:rsidRPr="001858D6">
              <w:rPr>
                <w:rFonts w:eastAsia="Calibri"/>
                <w:color w:val="000000"/>
                <w:lang w:eastAsia="en-US"/>
              </w:rPr>
              <w:t>(Цель № 1)</w:t>
            </w:r>
          </w:p>
        </w:tc>
        <w:tc>
          <w:tcPr>
            <w:tcW w:w="2545" w:type="pct"/>
            <w:gridSpan w:val="2"/>
          </w:tcPr>
          <w:p w:rsidR="00CB19D2" w:rsidRPr="001858D6" w:rsidRDefault="00CB19D2" w:rsidP="00CB19D2">
            <w:pPr>
              <w:spacing w:after="200"/>
              <w:contextualSpacing/>
              <w:rPr>
                <w:rFonts w:eastAsia="Calibri"/>
                <w:color w:val="000000"/>
                <w:lang w:eastAsia="en-US"/>
              </w:rPr>
            </w:pPr>
          </w:p>
        </w:tc>
      </w:tr>
      <w:tr w:rsidR="00CB19D2" w:rsidRPr="001858D6" w:rsidTr="00BD64E5">
        <w:trPr>
          <w:trHeight w:val="52"/>
        </w:trPr>
        <w:tc>
          <w:tcPr>
            <w:tcW w:w="2455" w:type="pct"/>
            <w:gridSpan w:val="2"/>
          </w:tcPr>
          <w:p w:rsidR="00CB19D2" w:rsidRPr="001858D6" w:rsidRDefault="00CB19D2" w:rsidP="00CB19D2">
            <w:pPr>
              <w:spacing w:after="200"/>
              <w:contextualSpacing/>
              <w:rPr>
                <w:rFonts w:eastAsia="Calibri"/>
                <w:color w:val="000000"/>
                <w:lang w:eastAsia="en-US"/>
              </w:rPr>
            </w:pPr>
            <w:r w:rsidRPr="001858D6">
              <w:rPr>
                <w:rFonts w:eastAsia="Calibri"/>
                <w:color w:val="000000"/>
                <w:lang w:eastAsia="en-US"/>
              </w:rPr>
              <w:t>(Цель №)</w:t>
            </w:r>
          </w:p>
        </w:tc>
        <w:tc>
          <w:tcPr>
            <w:tcW w:w="2545" w:type="pct"/>
            <w:gridSpan w:val="2"/>
          </w:tcPr>
          <w:p w:rsidR="00CB19D2" w:rsidRPr="001858D6" w:rsidRDefault="00CB19D2" w:rsidP="00CB19D2">
            <w:pPr>
              <w:spacing w:after="200"/>
              <w:contextualSpacing/>
              <w:rPr>
                <w:rFonts w:eastAsia="Calibri"/>
                <w:color w:val="000000"/>
                <w:lang w:eastAsia="en-US"/>
              </w:rPr>
            </w:pPr>
          </w:p>
        </w:tc>
      </w:tr>
      <w:tr w:rsidR="00CB19D2" w:rsidRPr="001858D6" w:rsidTr="00CB19D2">
        <w:tc>
          <w:tcPr>
            <w:tcW w:w="404" w:type="pct"/>
          </w:tcPr>
          <w:p w:rsidR="00CB19D2" w:rsidRPr="001858D6" w:rsidRDefault="00CB19D2" w:rsidP="00CB19D2">
            <w:pPr>
              <w:spacing w:after="200"/>
              <w:contextualSpacing/>
              <w:rPr>
                <w:rFonts w:eastAsia="Calibri"/>
                <w:color w:val="000000"/>
                <w:lang w:eastAsia="en-US"/>
              </w:rPr>
            </w:pPr>
            <w:r w:rsidRPr="001858D6">
              <w:rPr>
                <w:rFonts w:eastAsia="Calibri"/>
                <w:color w:val="000000"/>
                <w:lang w:val="en-US" w:eastAsia="en-US"/>
              </w:rPr>
              <w:t>5</w:t>
            </w:r>
            <w:r w:rsidRPr="001858D6">
              <w:rPr>
                <w:rFonts w:eastAsia="Calibri"/>
                <w:color w:val="000000"/>
                <w:lang w:eastAsia="en-US"/>
              </w:rPr>
              <w:t>.</w:t>
            </w:r>
            <w:r w:rsidRPr="001858D6">
              <w:rPr>
                <w:rFonts w:eastAsia="Calibri"/>
                <w:color w:val="000000"/>
                <w:lang w:val="en-US" w:eastAsia="en-US"/>
              </w:rPr>
              <w:t>3</w:t>
            </w:r>
            <w:r w:rsidRPr="001858D6">
              <w:rPr>
                <w:rFonts w:eastAsia="Calibri"/>
                <w:color w:val="000000"/>
                <w:lang w:eastAsia="en-US"/>
              </w:rPr>
              <w:t>.</w:t>
            </w:r>
          </w:p>
        </w:tc>
        <w:tc>
          <w:tcPr>
            <w:tcW w:w="4596" w:type="pct"/>
            <w:gridSpan w:val="3"/>
          </w:tcPr>
          <w:p w:rsidR="00CB19D2" w:rsidRPr="001858D6" w:rsidRDefault="00CB19D2" w:rsidP="00BD64E5">
            <w:pPr>
              <w:pBdr>
                <w:bottom w:val="single" w:sz="4" w:space="1" w:color="000000"/>
              </w:pBdr>
              <w:jc w:val="both"/>
              <w:rPr>
                <w:color w:val="000000"/>
              </w:rPr>
            </w:pPr>
            <w:r w:rsidRPr="001858D6">
              <w:rPr>
                <w:color w:val="000000"/>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округа – Югры:</w:t>
            </w:r>
          </w:p>
          <w:p w:rsidR="00CB19D2" w:rsidRPr="00EB2408" w:rsidRDefault="00CB19D2" w:rsidP="00CB19D2">
            <w:pPr>
              <w:spacing w:after="200"/>
              <w:contextualSpacing/>
              <w:jc w:val="center"/>
              <w:rPr>
                <w:rFonts w:eastAsia="Calibri"/>
                <w:color w:val="000000"/>
                <w:sz w:val="20"/>
                <w:szCs w:val="20"/>
                <w:lang w:eastAsia="en-US"/>
              </w:rPr>
            </w:pPr>
            <w:r w:rsidRPr="00EB2408">
              <w:rPr>
                <w:rFonts w:eastAsia="Calibri"/>
                <w:color w:val="000000"/>
                <w:sz w:val="20"/>
                <w:szCs w:val="20"/>
                <w:lang w:eastAsia="en-US"/>
              </w:rPr>
              <w:t>(</w:t>
            </w:r>
            <w:r w:rsidRPr="00EB2408">
              <w:rPr>
                <w:color w:val="000000"/>
                <w:sz w:val="20"/>
                <w:szCs w:val="20"/>
              </w:rPr>
              <w:t>место для текстового описания</w:t>
            </w:r>
            <w:r w:rsidRPr="00EB2408">
              <w:rPr>
                <w:rFonts w:eastAsia="Calibri"/>
                <w:color w:val="000000"/>
                <w:sz w:val="20"/>
                <w:szCs w:val="20"/>
                <w:lang w:eastAsia="en-US"/>
              </w:rPr>
              <w:t>)</w:t>
            </w:r>
          </w:p>
        </w:tc>
      </w:tr>
      <w:tr w:rsidR="00CB19D2" w:rsidRPr="00DC6EC5" w:rsidTr="00CB19D2">
        <w:tc>
          <w:tcPr>
            <w:tcW w:w="404" w:type="pct"/>
          </w:tcPr>
          <w:p w:rsidR="00CB19D2" w:rsidRPr="001858D6" w:rsidRDefault="00CB19D2" w:rsidP="00CB19D2">
            <w:pPr>
              <w:spacing w:after="200"/>
              <w:contextualSpacing/>
              <w:rPr>
                <w:rFonts w:eastAsia="Calibri"/>
                <w:color w:val="000000"/>
                <w:lang w:eastAsia="en-US"/>
              </w:rPr>
            </w:pPr>
            <w:r w:rsidRPr="001858D6">
              <w:rPr>
                <w:rFonts w:eastAsia="Calibri"/>
                <w:color w:val="000000"/>
                <w:lang w:val="en-US" w:eastAsia="en-US"/>
              </w:rPr>
              <w:t>5</w:t>
            </w:r>
            <w:r w:rsidRPr="001858D6">
              <w:rPr>
                <w:rFonts w:eastAsia="Calibri"/>
                <w:color w:val="000000"/>
                <w:lang w:eastAsia="en-US"/>
              </w:rPr>
              <w:t>.</w:t>
            </w:r>
            <w:r w:rsidRPr="001858D6">
              <w:rPr>
                <w:rFonts w:eastAsia="Calibri"/>
                <w:color w:val="000000"/>
                <w:lang w:val="en-US" w:eastAsia="en-US"/>
              </w:rPr>
              <w:t>4</w:t>
            </w:r>
            <w:r w:rsidRPr="001858D6">
              <w:rPr>
                <w:rFonts w:eastAsia="Calibri"/>
                <w:color w:val="000000"/>
                <w:lang w:eastAsia="en-US"/>
              </w:rPr>
              <w:t>.</w:t>
            </w:r>
          </w:p>
        </w:tc>
        <w:tc>
          <w:tcPr>
            <w:tcW w:w="4596" w:type="pct"/>
            <w:gridSpan w:val="3"/>
          </w:tcPr>
          <w:p w:rsidR="00CB19D2" w:rsidRPr="001858D6" w:rsidRDefault="00CB19D2" w:rsidP="00BD64E5">
            <w:pPr>
              <w:pBdr>
                <w:bottom w:val="single" w:sz="4" w:space="1" w:color="000000"/>
              </w:pBdr>
              <w:jc w:val="both"/>
              <w:rPr>
                <w:color w:val="000000"/>
              </w:rPr>
            </w:pPr>
            <w:r w:rsidRPr="001858D6">
              <w:rPr>
                <w:color w:val="000000"/>
              </w:rPr>
              <w:t>Иная информация о целях предлагаемого регулирования:</w:t>
            </w:r>
          </w:p>
          <w:p w:rsidR="00CB19D2" w:rsidRPr="001858D6" w:rsidRDefault="00CB19D2" w:rsidP="00CB19D2">
            <w:pPr>
              <w:pBdr>
                <w:bottom w:val="single" w:sz="4" w:space="1" w:color="000000"/>
              </w:pBdr>
              <w:jc w:val="center"/>
              <w:rPr>
                <w:color w:val="000000"/>
              </w:rPr>
            </w:pPr>
          </w:p>
          <w:p w:rsidR="00CB19D2" w:rsidRPr="00EB2408" w:rsidRDefault="00CB19D2" w:rsidP="00CB19D2">
            <w:pPr>
              <w:spacing w:after="200"/>
              <w:contextualSpacing/>
              <w:jc w:val="center"/>
              <w:rPr>
                <w:rFonts w:eastAsia="Calibri"/>
                <w:color w:val="000000"/>
                <w:sz w:val="20"/>
                <w:szCs w:val="20"/>
                <w:lang w:eastAsia="en-US"/>
              </w:rPr>
            </w:pPr>
            <w:r w:rsidRPr="00EB2408">
              <w:rPr>
                <w:rFonts w:eastAsia="Calibri"/>
                <w:color w:val="000000"/>
                <w:sz w:val="20"/>
                <w:szCs w:val="20"/>
                <w:lang w:eastAsia="en-US"/>
              </w:rPr>
              <w:t>(</w:t>
            </w:r>
            <w:r w:rsidRPr="00EB2408">
              <w:rPr>
                <w:color w:val="000000"/>
                <w:sz w:val="20"/>
                <w:szCs w:val="20"/>
              </w:rPr>
              <w:t>место для текстового описания</w:t>
            </w:r>
            <w:r w:rsidRPr="00EB2408">
              <w:rPr>
                <w:rFonts w:eastAsia="Calibri"/>
                <w:color w:val="000000"/>
                <w:sz w:val="20"/>
                <w:szCs w:val="20"/>
                <w:lang w:eastAsia="en-US"/>
              </w:rPr>
              <w:t>)</w:t>
            </w:r>
          </w:p>
        </w:tc>
      </w:tr>
    </w:tbl>
    <w:p w:rsidR="00CB19D2" w:rsidRPr="005C45E2" w:rsidRDefault="00CB19D2" w:rsidP="00CB19D2">
      <w:pPr>
        <w:jc w:val="center"/>
      </w:pPr>
    </w:p>
    <w:p w:rsidR="00CB19D2" w:rsidRPr="00EB2408" w:rsidRDefault="00CB19D2" w:rsidP="00CB19D2">
      <w:pPr>
        <w:jc w:val="center"/>
        <w:rPr>
          <w:sz w:val="28"/>
          <w:szCs w:val="28"/>
        </w:rPr>
      </w:pPr>
      <w:r w:rsidRPr="00EB2408">
        <w:rPr>
          <w:sz w:val="28"/>
          <w:szCs w:val="28"/>
        </w:rPr>
        <w:t xml:space="preserve">6. Описание предлагаемого регулирования </w:t>
      </w:r>
    </w:p>
    <w:p w:rsidR="00CB19D2" w:rsidRPr="00EB2408" w:rsidRDefault="00CB19D2" w:rsidP="00CB19D2">
      <w:pPr>
        <w:jc w:val="center"/>
        <w:rPr>
          <w:sz w:val="28"/>
          <w:szCs w:val="28"/>
        </w:rPr>
      </w:pPr>
      <w:r w:rsidRPr="00EB2408">
        <w:rPr>
          <w:sz w:val="28"/>
          <w:szCs w:val="28"/>
        </w:rPr>
        <w:t>и иных возможных способов решения проблемы</w:t>
      </w:r>
    </w:p>
    <w:p w:rsidR="00CB19D2" w:rsidRPr="00EB2408" w:rsidRDefault="00CB19D2" w:rsidP="00CB19D2">
      <w:pPr>
        <w:jc w:val="center"/>
        <w:rPr>
          <w:sz w:val="28"/>
          <w:szCs w:val="28"/>
        </w:rPr>
      </w:pPr>
    </w:p>
    <w:tbl>
      <w:tblPr>
        <w:tblW w:w="4898"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017"/>
      </w:tblGrid>
      <w:tr w:rsidR="00CB19D2" w:rsidRPr="005C45E2" w:rsidTr="00CB19D2">
        <w:trPr>
          <w:trHeight w:val="68"/>
        </w:trPr>
        <w:tc>
          <w:tcPr>
            <w:tcW w:w="329" w:type="pct"/>
            <w:shd w:val="clear" w:color="auto" w:fill="auto"/>
            <w:hideMark/>
          </w:tcPr>
          <w:p w:rsidR="00CB19D2" w:rsidRPr="005C45E2" w:rsidRDefault="00CB19D2" w:rsidP="00CB19D2">
            <w:pPr>
              <w:ind w:left="-661"/>
              <w:contextualSpacing/>
              <w:jc w:val="center"/>
              <w:rPr>
                <w:rFonts w:eastAsia="Calibri"/>
                <w:lang w:eastAsia="en-US"/>
              </w:rPr>
            </w:pPr>
            <w:r>
              <w:rPr>
                <w:rFonts w:eastAsia="Calibri"/>
                <w:lang w:eastAsia="en-US"/>
              </w:rPr>
              <w:t>6.1</w:t>
            </w:r>
          </w:p>
        </w:tc>
        <w:tc>
          <w:tcPr>
            <w:tcW w:w="4671" w:type="pct"/>
            <w:shd w:val="clear" w:color="auto" w:fill="auto"/>
          </w:tcPr>
          <w:p w:rsidR="00CB19D2" w:rsidRPr="005C45E2" w:rsidRDefault="00CB19D2" w:rsidP="00BD64E5">
            <w:pPr>
              <w:pBdr>
                <w:bottom w:val="single" w:sz="4" w:space="1" w:color="auto"/>
              </w:pBdr>
              <w:jc w:val="both"/>
              <w:rPr>
                <w:rFonts w:eastAsia="Calibri"/>
              </w:rPr>
            </w:pPr>
            <w:r w:rsidRPr="005C45E2">
              <w:rPr>
                <w:rFonts w:eastAsia="Calibri"/>
              </w:rPr>
              <w:t xml:space="preserve">Описание предлагаемого способа решения проблемы и </w:t>
            </w:r>
            <w:proofErr w:type="gramStart"/>
            <w:r w:rsidRPr="005C45E2">
              <w:rPr>
                <w:rFonts w:eastAsia="Calibri"/>
              </w:rPr>
              <w:t>преодоления</w:t>
            </w:r>
            <w:proofErr w:type="gramEnd"/>
            <w:r w:rsidRPr="005C45E2">
              <w:rPr>
                <w:rFonts w:eastAsia="Calibri"/>
              </w:rPr>
              <w:t xml:space="preserve"> связанных с ней негативных эффектов:</w:t>
            </w:r>
          </w:p>
          <w:p w:rsidR="00CB19D2" w:rsidRPr="005C45E2" w:rsidRDefault="00CB19D2" w:rsidP="00CB19D2">
            <w:pPr>
              <w:pBdr>
                <w:bottom w:val="single" w:sz="4" w:space="1" w:color="auto"/>
              </w:pBdr>
              <w:jc w:val="center"/>
              <w:rPr>
                <w:rFonts w:eastAsia="Calibri"/>
              </w:rPr>
            </w:pPr>
          </w:p>
          <w:p w:rsidR="00CB19D2" w:rsidRPr="002E44DC" w:rsidRDefault="00CB19D2" w:rsidP="00CB19D2">
            <w:pPr>
              <w:contextualSpacing/>
              <w:jc w:val="center"/>
              <w:rPr>
                <w:rFonts w:eastAsia="Calibri"/>
                <w:sz w:val="20"/>
                <w:szCs w:val="20"/>
                <w:lang w:eastAsia="en-US"/>
              </w:rPr>
            </w:pPr>
            <w:r w:rsidRPr="002E44DC">
              <w:rPr>
                <w:rFonts w:eastAsia="Calibri"/>
                <w:sz w:val="20"/>
                <w:szCs w:val="20"/>
                <w:lang w:eastAsia="en-US"/>
              </w:rPr>
              <w:t>(</w:t>
            </w:r>
            <w:r w:rsidRPr="002E44DC">
              <w:rPr>
                <w:rFonts w:eastAsia="Calibri"/>
                <w:sz w:val="20"/>
                <w:szCs w:val="20"/>
              </w:rPr>
              <w:t>место для текстового описания</w:t>
            </w:r>
            <w:r w:rsidRPr="002E44DC">
              <w:rPr>
                <w:rFonts w:eastAsia="Calibri"/>
                <w:sz w:val="20"/>
                <w:szCs w:val="20"/>
                <w:lang w:eastAsia="en-US"/>
              </w:rPr>
              <w:t>)</w:t>
            </w:r>
          </w:p>
        </w:tc>
      </w:tr>
      <w:tr w:rsidR="00CB19D2" w:rsidRPr="005C45E2" w:rsidTr="00CB19D2">
        <w:trPr>
          <w:trHeight w:val="68"/>
        </w:trPr>
        <w:tc>
          <w:tcPr>
            <w:tcW w:w="329" w:type="pct"/>
            <w:shd w:val="clear" w:color="auto" w:fill="auto"/>
            <w:hideMark/>
          </w:tcPr>
          <w:p w:rsidR="00CB19D2" w:rsidRPr="005F242E" w:rsidRDefault="00CB19D2" w:rsidP="00CB19D2">
            <w:pPr>
              <w:contextualSpacing/>
              <w:jc w:val="center"/>
              <w:rPr>
                <w:rFonts w:eastAsia="Calibri"/>
                <w:lang w:eastAsia="en-US"/>
              </w:rPr>
            </w:pPr>
            <w:r>
              <w:rPr>
                <w:rFonts w:eastAsia="Calibri"/>
                <w:lang w:eastAsia="en-US"/>
              </w:rPr>
              <w:t>6</w:t>
            </w:r>
            <w:r w:rsidRPr="005C45E2">
              <w:rPr>
                <w:rFonts w:eastAsia="Calibri"/>
                <w:lang w:val="en-US" w:eastAsia="en-US"/>
              </w:rPr>
              <w:t>6</w:t>
            </w:r>
            <w:r>
              <w:rPr>
                <w:rFonts w:eastAsia="Calibri"/>
                <w:lang w:eastAsia="en-US"/>
              </w:rPr>
              <w:t>.2</w:t>
            </w:r>
          </w:p>
        </w:tc>
        <w:tc>
          <w:tcPr>
            <w:tcW w:w="4671" w:type="pct"/>
            <w:shd w:val="clear" w:color="auto" w:fill="auto"/>
          </w:tcPr>
          <w:p w:rsidR="00CB19D2" w:rsidRPr="005C45E2" w:rsidRDefault="00CB19D2" w:rsidP="00BD64E5">
            <w:pPr>
              <w:pBdr>
                <w:bottom w:val="single" w:sz="4" w:space="1" w:color="auto"/>
              </w:pBdr>
              <w:jc w:val="both"/>
              <w:rPr>
                <w:rFonts w:eastAsia="Calibri"/>
              </w:rPr>
            </w:pPr>
            <w:r w:rsidRPr="005C45E2">
              <w:rPr>
                <w:rFonts w:eastAsia="Calibri"/>
              </w:rPr>
              <w:t>Описание иных способов решения проблемы (с указанием того, каким образом каждым из способов могла бы быть решена проблема):</w:t>
            </w:r>
          </w:p>
          <w:p w:rsidR="00CB19D2" w:rsidRPr="005C45E2" w:rsidRDefault="00CB19D2" w:rsidP="00CB19D2">
            <w:pPr>
              <w:pBdr>
                <w:bottom w:val="single" w:sz="4" w:space="1" w:color="auto"/>
              </w:pBdr>
              <w:jc w:val="center"/>
              <w:rPr>
                <w:rFonts w:eastAsia="Calibri"/>
              </w:rPr>
            </w:pPr>
          </w:p>
          <w:p w:rsidR="00CB19D2" w:rsidRPr="002E44DC" w:rsidRDefault="00CB19D2" w:rsidP="00CB19D2">
            <w:pPr>
              <w:contextualSpacing/>
              <w:jc w:val="center"/>
              <w:rPr>
                <w:rFonts w:eastAsia="Calibri"/>
                <w:sz w:val="20"/>
                <w:szCs w:val="20"/>
                <w:lang w:eastAsia="en-US"/>
              </w:rPr>
            </w:pPr>
            <w:r w:rsidRPr="002E44DC">
              <w:rPr>
                <w:rFonts w:eastAsia="Calibri"/>
                <w:sz w:val="20"/>
                <w:szCs w:val="20"/>
                <w:lang w:eastAsia="en-US"/>
              </w:rPr>
              <w:t>(</w:t>
            </w:r>
            <w:r w:rsidRPr="002E44DC">
              <w:rPr>
                <w:rFonts w:eastAsia="Calibri"/>
                <w:sz w:val="20"/>
                <w:szCs w:val="20"/>
              </w:rPr>
              <w:t>место для текстового описания</w:t>
            </w:r>
            <w:r w:rsidRPr="002E44DC">
              <w:rPr>
                <w:rFonts w:eastAsia="Calibri"/>
                <w:sz w:val="20"/>
                <w:szCs w:val="20"/>
                <w:lang w:eastAsia="en-US"/>
              </w:rPr>
              <w:t>)</w:t>
            </w:r>
          </w:p>
        </w:tc>
      </w:tr>
      <w:tr w:rsidR="00CB19D2" w:rsidRPr="005C45E2" w:rsidTr="00CB19D2">
        <w:trPr>
          <w:trHeight w:val="68"/>
        </w:trPr>
        <w:tc>
          <w:tcPr>
            <w:tcW w:w="329" w:type="pct"/>
            <w:shd w:val="clear" w:color="auto" w:fill="auto"/>
            <w:hideMark/>
          </w:tcPr>
          <w:p w:rsidR="00CB19D2" w:rsidRPr="005F242E" w:rsidRDefault="00CB19D2" w:rsidP="00CB19D2">
            <w:pPr>
              <w:contextualSpacing/>
              <w:jc w:val="center"/>
              <w:rPr>
                <w:rFonts w:eastAsia="Calibri"/>
                <w:lang w:eastAsia="en-US"/>
              </w:rPr>
            </w:pPr>
            <w:r>
              <w:rPr>
                <w:rFonts w:eastAsia="Calibri"/>
                <w:lang w:eastAsia="en-US"/>
              </w:rPr>
              <w:t>6</w:t>
            </w:r>
            <w:r w:rsidRPr="005C45E2">
              <w:rPr>
                <w:rFonts w:eastAsia="Calibri"/>
                <w:lang w:val="en-US" w:eastAsia="en-US"/>
              </w:rPr>
              <w:t>6</w:t>
            </w:r>
            <w:r>
              <w:rPr>
                <w:rFonts w:eastAsia="Calibri"/>
                <w:lang w:eastAsia="en-US"/>
              </w:rPr>
              <w:t>.3</w:t>
            </w:r>
          </w:p>
        </w:tc>
        <w:tc>
          <w:tcPr>
            <w:tcW w:w="4671" w:type="pct"/>
            <w:shd w:val="clear" w:color="auto" w:fill="auto"/>
          </w:tcPr>
          <w:p w:rsidR="00CB19D2" w:rsidRPr="005C45E2" w:rsidRDefault="00CB19D2" w:rsidP="00BD64E5">
            <w:pPr>
              <w:pBdr>
                <w:bottom w:val="single" w:sz="4" w:space="1" w:color="auto"/>
              </w:pBdr>
              <w:jc w:val="both"/>
              <w:rPr>
                <w:rFonts w:eastAsia="Calibri"/>
              </w:rPr>
            </w:pPr>
            <w:r w:rsidRPr="005C45E2">
              <w:rPr>
                <w:rFonts w:eastAsia="Calibri"/>
              </w:rPr>
              <w:t xml:space="preserve">Обоснование </w:t>
            </w:r>
            <w:proofErr w:type="gramStart"/>
            <w:r w:rsidRPr="005C45E2">
              <w:rPr>
                <w:rFonts w:eastAsia="Calibri"/>
              </w:rPr>
              <w:t>выбора предлагаемого способа решения проблемы</w:t>
            </w:r>
            <w:proofErr w:type="gramEnd"/>
            <w:r w:rsidRPr="005C45E2">
              <w:rPr>
                <w:rFonts w:eastAsia="Calibri"/>
              </w:rPr>
              <w:t>:</w:t>
            </w:r>
          </w:p>
          <w:p w:rsidR="00CB19D2" w:rsidRPr="005C45E2" w:rsidRDefault="00CB19D2" w:rsidP="00BD64E5">
            <w:pPr>
              <w:pBdr>
                <w:bottom w:val="single" w:sz="4" w:space="1" w:color="auto"/>
              </w:pBdr>
              <w:jc w:val="both"/>
              <w:rPr>
                <w:rFonts w:eastAsia="Calibri"/>
              </w:rPr>
            </w:pPr>
          </w:p>
          <w:p w:rsidR="00CB19D2" w:rsidRPr="002E44DC" w:rsidRDefault="00CB19D2" w:rsidP="00CB19D2">
            <w:pPr>
              <w:contextualSpacing/>
              <w:jc w:val="center"/>
              <w:rPr>
                <w:rFonts w:eastAsia="Calibri"/>
                <w:sz w:val="20"/>
                <w:szCs w:val="20"/>
                <w:lang w:eastAsia="en-US"/>
              </w:rPr>
            </w:pPr>
            <w:r w:rsidRPr="002E44DC">
              <w:rPr>
                <w:rFonts w:eastAsia="Calibri"/>
                <w:sz w:val="20"/>
                <w:szCs w:val="20"/>
                <w:lang w:eastAsia="en-US"/>
              </w:rPr>
              <w:t>(</w:t>
            </w:r>
            <w:r w:rsidRPr="002E44DC">
              <w:rPr>
                <w:rFonts w:eastAsia="Calibri"/>
                <w:sz w:val="20"/>
                <w:szCs w:val="20"/>
              </w:rPr>
              <w:t>место для текстового описания</w:t>
            </w:r>
            <w:r w:rsidRPr="002E44DC">
              <w:rPr>
                <w:rFonts w:eastAsia="Calibri"/>
                <w:sz w:val="20"/>
                <w:szCs w:val="20"/>
                <w:lang w:eastAsia="en-US"/>
              </w:rPr>
              <w:t>)</w:t>
            </w:r>
          </w:p>
        </w:tc>
      </w:tr>
      <w:tr w:rsidR="00CB19D2" w:rsidRPr="005C45E2" w:rsidTr="00CB19D2">
        <w:trPr>
          <w:trHeight w:val="68"/>
        </w:trPr>
        <w:tc>
          <w:tcPr>
            <w:tcW w:w="329" w:type="pct"/>
            <w:shd w:val="clear" w:color="auto" w:fill="auto"/>
            <w:hideMark/>
          </w:tcPr>
          <w:p w:rsidR="00CB19D2" w:rsidRPr="005F242E" w:rsidRDefault="00CB19D2" w:rsidP="00CB19D2">
            <w:pPr>
              <w:contextualSpacing/>
              <w:jc w:val="center"/>
              <w:rPr>
                <w:rFonts w:eastAsia="Calibri"/>
                <w:lang w:eastAsia="en-US"/>
              </w:rPr>
            </w:pPr>
            <w:r>
              <w:rPr>
                <w:rFonts w:eastAsia="Calibri"/>
                <w:lang w:eastAsia="en-US"/>
              </w:rPr>
              <w:t>6</w:t>
            </w:r>
            <w:r w:rsidRPr="005C45E2">
              <w:rPr>
                <w:rFonts w:eastAsia="Calibri"/>
                <w:lang w:val="en-US" w:eastAsia="en-US"/>
              </w:rPr>
              <w:t>6</w:t>
            </w:r>
            <w:r>
              <w:rPr>
                <w:rFonts w:eastAsia="Calibri"/>
                <w:lang w:eastAsia="en-US"/>
              </w:rPr>
              <w:t>.4</w:t>
            </w:r>
          </w:p>
        </w:tc>
        <w:tc>
          <w:tcPr>
            <w:tcW w:w="4671" w:type="pct"/>
            <w:shd w:val="clear" w:color="auto" w:fill="auto"/>
          </w:tcPr>
          <w:p w:rsidR="00CB19D2" w:rsidRPr="005C45E2" w:rsidRDefault="00CB19D2" w:rsidP="00BD64E5">
            <w:pPr>
              <w:pBdr>
                <w:bottom w:val="single" w:sz="4" w:space="1" w:color="auto"/>
              </w:pBdr>
              <w:jc w:val="both"/>
              <w:rPr>
                <w:rFonts w:eastAsia="Calibri"/>
              </w:rPr>
            </w:pPr>
            <w:r w:rsidRPr="005C45E2">
              <w:rPr>
                <w:rFonts w:eastAsia="Calibri"/>
              </w:rPr>
              <w:t>Иная информация о предлагаемом способе решения проблемы:</w:t>
            </w:r>
          </w:p>
          <w:p w:rsidR="00CB19D2" w:rsidRPr="005C45E2" w:rsidRDefault="00CB19D2" w:rsidP="00CB19D2">
            <w:pPr>
              <w:pBdr>
                <w:bottom w:val="single" w:sz="4" w:space="1" w:color="auto"/>
              </w:pBdr>
              <w:jc w:val="center"/>
              <w:rPr>
                <w:rFonts w:eastAsia="Calibri"/>
              </w:rPr>
            </w:pPr>
          </w:p>
          <w:p w:rsidR="00CB19D2" w:rsidRPr="002E44DC" w:rsidRDefault="00CB19D2" w:rsidP="00CB19D2">
            <w:pPr>
              <w:contextualSpacing/>
              <w:jc w:val="center"/>
              <w:rPr>
                <w:rFonts w:eastAsia="Calibri"/>
                <w:sz w:val="20"/>
                <w:szCs w:val="20"/>
                <w:lang w:eastAsia="en-US"/>
              </w:rPr>
            </w:pPr>
            <w:r w:rsidRPr="002E44DC">
              <w:rPr>
                <w:rFonts w:eastAsia="Calibri"/>
                <w:sz w:val="20"/>
                <w:szCs w:val="20"/>
                <w:lang w:eastAsia="en-US"/>
              </w:rPr>
              <w:t>(</w:t>
            </w:r>
            <w:r w:rsidRPr="002E44DC">
              <w:rPr>
                <w:rFonts w:eastAsia="Calibri"/>
                <w:sz w:val="20"/>
                <w:szCs w:val="20"/>
              </w:rPr>
              <w:t>место для текстового описания</w:t>
            </w:r>
            <w:r w:rsidRPr="002E44DC">
              <w:rPr>
                <w:rFonts w:eastAsia="Calibri"/>
                <w:sz w:val="20"/>
                <w:szCs w:val="20"/>
                <w:lang w:eastAsia="en-US"/>
              </w:rPr>
              <w:t>)</w:t>
            </w:r>
          </w:p>
        </w:tc>
      </w:tr>
    </w:tbl>
    <w:p w:rsidR="00CB19D2" w:rsidRDefault="00CB19D2" w:rsidP="00CB19D2"/>
    <w:p w:rsidR="00CB19D2" w:rsidRDefault="00CB19D2" w:rsidP="00CB19D2">
      <w:pPr>
        <w:spacing w:before="240"/>
        <w:jc w:val="center"/>
        <w:rPr>
          <w:color w:val="000000"/>
          <w:sz w:val="28"/>
          <w:szCs w:val="28"/>
        </w:rPr>
      </w:pPr>
      <w:r w:rsidRPr="00EB2408">
        <w:rPr>
          <w:color w:val="000000"/>
          <w:sz w:val="28"/>
          <w:szCs w:val="28"/>
        </w:rPr>
        <w:t>6.1. Перечень нормативных положений акта (заполняется для проектов нормативных правовых актов, указанных в пунктах 2.3.4, 2.3.5 сводного отчета)</w:t>
      </w:r>
    </w:p>
    <w:p w:rsidR="00BD64E5" w:rsidRPr="00EB2408" w:rsidRDefault="00BD64E5" w:rsidP="00BD64E5">
      <w:pPr>
        <w:jc w:val="center"/>
        <w:rPr>
          <w:color w:val="000000"/>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5104"/>
      </w:tblGrid>
      <w:tr w:rsidR="00CB19D2" w:rsidRPr="005F242E" w:rsidTr="00CB19D2">
        <w:tc>
          <w:tcPr>
            <w:tcW w:w="4643" w:type="dxa"/>
          </w:tcPr>
          <w:p w:rsidR="00CB19D2" w:rsidRPr="005F242E" w:rsidRDefault="00CB19D2" w:rsidP="00CB19D2">
            <w:pPr>
              <w:jc w:val="center"/>
              <w:rPr>
                <w:color w:val="000000"/>
              </w:rPr>
            </w:pPr>
            <w:r w:rsidRPr="005F242E">
              <w:rPr>
                <w:color w:val="000000"/>
              </w:rPr>
              <w:t>Структурная единица проекта нормативного правового акта</w:t>
            </w:r>
          </w:p>
        </w:tc>
        <w:tc>
          <w:tcPr>
            <w:tcW w:w="5104" w:type="dxa"/>
          </w:tcPr>
          <w:p w:rsidR="00CB19D2" w:rsidRPr="001858D6" w:rsidRDefault="00CB19D2" w:rsidP="00CB19D2">
            <w:pPr>
              <w:jc w:val="both"/>
            </w:pPr>
            <w:r w:rsidRPr="001858D6">
              <w:t xml:space="preserve">Структурная единица нормативного правового акта Российской Федерации, автономного округа, в соответствии с которой в проект нормативного правового акта внесены положения, входящие в предметную область ОРВ либо информация о наличии рекомендаций о внесении таких положений в </w:t>
            </w:r>
            <w:r w:rsidRPr="001858D6">
              <w:lastRenderedPageBreak/>
              <w:t xml:space="preserve">соответствии с заключениями, указанными </w:t>
            </w:r>
            <w:proofErr w:type="gramStart"/>
            <w:r w:rsidRPr="001858D6">
              <w:t>в</w:t>
            </w:r>
            <w:proofErr w:type="gramEnd"/>
            <w:r w:rsidRPr="001858D6">
              <w:t xml:space="preserve"> пункта 2.3.4, 2.3.5 сводного отчета</w:t>
            </w:r>
          </w:p>
        </w:tc>
      </w:tr>
      <w:tr w:rsidR="00CB19D2" w:rsidRPr="005F242E" w:rsidTr="00CB19D2">
        <w:tc>
          <w:tcPr>
            <w:tcW w:w="4643" w:type="dxa"/>
          </w:tcPr>
          <w:p w:rsidR="00CB19D2" w:rsidRPr="005F242E" w:rsidRDefault="00CB19D2" w:rsidP="00CB19D2">
            <w:pPr>
              <w:spacing w:before="240"/>
              <w:jc w:val="center"/>
              <w:rPr>
                <w:color w:val="000000"/>
              </w:rPr>
            </w:pPr>
          </w:p>
        </w:tc>
        <w:tc>
          <w:tcPr>
            <w:tcW w:w="5104" w:type="dxa"/>
          </w:tcPr>
          <w:p w:rsidR="00CB19D2" w:rsidRPr="005F242E" w:rsidRDefault="00CB19D2" w:rsidP="00CB19D2">
            <w:pPr>
              <w:spacing w:before="240"/>
              <w:jc w:val="center"/>
              <w:rPr>
                <w:color w:val="000000"/>
              </w:rPr>
            </w:pPr>
          </w:p>
        </w:tc>
      </w:tr>
      <w:tr w:rsidR="00CB19D2" w:rsidRPr="005F242E" w:rsidTr="00CB19D2">
        <w:tc>
          <w:tcPr>
            <w:tcW w:w="4643" w:type="dxa"/>
          </w:tcPr>
          <w:p w:rsidR="00CB19D2" w:rsidRPr="005F242E" w:rsidRDefault="00CB19D2" w:rsidP="00CB19D2">
            <w:pPr>
              <w:spacing w:before="240"/>
              <w:jc w:val="center"/>
              <w:rPr>
                <w:color w:val="000000"/>
              </w:rPr>
            </w:pPr>
          </w:p>
        </w:tc>
        <w:tc>
          <w:tcPr>
            <w:tcW w:w="5104" w:type="dxa"/>
          </w:tcPr>
          <w:p w:rsidR="00CB19D2" w:rsidRPr="005F242E" w:rsidRDefault="00CB19D2" w:rsidP="00CB19D2">
            <w:pPr>
              <w:spacing w:before="240"/>
              <w:jc w:val="center"/>
              <w:rPr>
                <w:color w:val="000000"/>
              </w:rPr>
            </w:pPr>
          </w:p>
        </w:tc>
      </w:tr>
    </w:tbl>
    <w:p w:rsidR="00CB19D2" w:rsidRPr="005C45E2" w:rsidRDefault="00CB19D2" w:rsidP="00CB19D2"/>
    <w:p w:rsidR="00CB19D2" w:rsidRPr="002E44DC" w:rsidRDefault="00CB19D2" w:rsidP="00CB19D2">
      <w:pPr>
        <w:jc w:val="center"/>
        <w:rPr>
          <w:sz w:val="28"/>
          <w:szCs w:val="28"/>
        </w:rPr>
      </w:pPr>
      <w:r w:rsidRPr="002E44DC">
        <w:rPr>
          <w:sz w:val="28"/>
          <w:szCs w:val="28"/>
        </w:rPr>
        <w:t>7.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p w:rsidR="00CB19D2" w:rsidRPr="005C45E2" w:rsidRDefault="00CB19D2" w:rsidP="00CB19D2">
      <w:pPr>
        <w:jc w:val="right"/>
      </w:pPr>
    </w:p>
    <w:tbl>
      <w:tblPr>
        <w:tblW w:w="4828"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989"/>
        <w:gridCol w:w="613"/>
        <w:gridCol w:w="4327"/>
      </w:tblGrid>
      <w:tr w:rsidR="00CB19D2" w:rsidRPr="005C45E2" w:rsidTr="00CB19D2">
        <w:trPr>
          <w:trHeight w:val="68"/>
        </w:trPr>
        <w:tc>
          <w:tcPr>
            <w:tcW w:w="308" w:type="pct"/>
            <w:shd w:val="clear" w:color="auto" w:fill="auto"/>
            <w:hideMark/>
          </w:tcPr>
          <w:p w:rsidR="00CB19D2" w:rsidRPr="005C45E2" w:rsidRDefault="00CB19D2" w:rsidP="00CB19D2">
            <w:pPr>
              <w:contextualSpacing/>
              <w:rPr>
                <w:rFonts w:eastAsia="Calibri"/>
                <w:lang w:eastAsia="en-US"/>
              </w:rPr>
            </w:pPr>
            <w:r w:rsidRPr="005C45E2">
              <w:rPr>
                <w:rFonts w:eastAsia="Calibri"/>
                <w:lang w:val="en-US" w:eastAsia="en-US"/>
              </w:rPr>
              <w:t>7</w:t>
            </w:r>
            <w:r w:rsidRPr="005C45E2">
              <w:rPr>
                <w:rFonts w:eastAsia="Calibri"/>
                <w:lang w:eastAsia="en-US"/>
              </w:rPr>
              <w:t>.1.</w:t>
            </w:r>
          </w:p>
        </w:tc>
        <w:tc>
          <w:tcPr>
            <w:tcW w:w="2096" w:type="pct"/>
            <w:shd w:val="clear" w:color="auto" w:fill="auto"/>
            <w:hideMark/>
          </w:tcPr>
          <w:p w:rsidR="00CB19D2" w:rsidRPr="005C45E2" w:rsidRDefault="00CB19D2" w:rsidP="00BD64E5">
            <w:pPr>
              <w:contextualSpacing/>
              <w:jc w:val="both"/>
              <w:rPr>
                <w:rFonts w:eastAsia="Calibri"/>
                <w:lang w:eastAsia="en-US"/>
              </w:rPr>
            </w:pPr>
            <w:r w:rsidRPr="005C45E2">
              <w:rPr>
                <w:rFonts w:eastAsia="Calibri"/>
                <w:lang w:eastAsia="en-US"/>
              </w:rPr>
              <w:t>Группа участников отношений:</w:t>
            </w:r>
          </w:p>
        </w:tc>
        <w:tc>
          <w:tcPr>
            <w:tcW w:w="322" w:type="pct"/>
            <w:shd w:val="clear" w:color="auto" w:fill="auto"/>
            <w:hideMark/>
          </w:tcPr>
          <w:p w:rsidR="00CB19D2" w:rsidRPr="005C45E2" w:rsidRDefault="00CB19D2" w:rsidP="00CB19D2">
            <w:pPr>
              <w:contextualSpacing/>
              <w:rPr>
                <w:rFonts w:eastAsia="Calibri"/>
                <w:lang w:eastAsia="en-US"/>
              </w:rPr>
            </w:pPr>
            <w:r w:rsidRPr="005C45E2">
              <w:rPr>
                <w:rFonts w:eastAsia="Calibri"/>
                <w:lang w:val="en-US" w:eastAsia="en-US"/>
              </w:rPr>
              <w:t>7</w:t>
            </w:r>
            <w:r w:rsidRPr="005C45E2">
              <w:rPr>
                <w:rFonts w:eastAsia="Calibri"/>
                <w:lang w:eastAsia="en-US"/>
              </w:rPr>
              <w:t>.2.</w:t>
            </w:r>
          </w:p>
        </w:tc>
        <w:tc>
          <w:tcPr>
            <w:tcW w:w="2273" w:type="pct"/>
            <w:shd w:val="clear" w:color="auto" w:fill="auto"/>
            <w:hideMark/>
          </w:tcPr>
          <w:p w:rsidR="00CB19D2" w:rsidRPr="005C45E2" w:rsidRDefault="00CB19D2" w:rsidP="00BD64E5">
            <w:pPr>
              <w:contextualSpacing/>
              <w:jc w:val="both"/>
              <w:rPr>
                <w:rFonts w:eastAsia="Calibri"/>
                <w:lang w:eastAsia="en-US"/>
              </w:rPr>
            </w:pPr>
            <w:r w:rsidRPr="005C45E2">
              <w:rPr>
                <w:rFonts w:eastAsia="Calibri"/>
                <w:lang w:eastAsia="en-US"/>
              </w:rPr>
              <w:t>Оценка количества участников отношений:</w:t>
            </w:r>
          </w:p>
        </w:tc>
      </w:tr>
      <w:tr w:rsidR="00CB19D2" w:rsidRPr="005C45E2" w:rsidTr="00CB19D2">
        <w:trPr>
          <w:trHeight w:val="68"/>
        </w:trPr>
        <w:tc>
          <w:tcPr>
            <w:tcW w:w="2404" w:type="pct"/>
            <w:gridSpan w:val="2"/>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(Описание группы субъектов предпринимательской и инвестиционной деятельности №)</w:t>
            </w:r>
          </w:p>
        </w:tc>
        <w:tc>
          <w:tcPr>
            <w:tcW w:w="2596" w:type="pct"/>
            <w:gridSpan w:val="2"/>
            <w:shd w:val="clear" w:color="auto" w:fill="auto"/>
          </w:tcPr>
          <w:p w:rsidR="00CB19D2" w:rsidRPr="005C45E2" w:rsidRDefault="00CB19D2" w:rsidP="00CB19D2">
            <w:pPr>
              <w:contextualSpacing/>
              <w:rPr>
                <w:rFonts w:eastAsia="Calibri"/>
                <w:lang w:eastAsia="en-US"/>
              </w:rPr>
            </w:pPr>
          </w:p>
        </w:tc>
      </w:tr>
      <w:tr w:rsidR="00CB19D2" w:rsidRPr="005C45E2" w:rsidTr="00CB19D2">
        <w:trPr>
          <w:trHeight w:val="68"/>
        </w:trPr>
        <w:tc>
          <w:tcPr>
            <w:tcW w:w="2404" w:type="pct"/>
            <w:gridSpan w:val="2"/>
            <w:shd w:val="clear" w:color="auto" w:fill="auto"/>
            <w:hideMark/>
          </w:tcPr>
          <w:p w:rsidR="00CB19D2" w:rsidRPr="005C45E2" w:rsidRDefault="00CB19D2" w:rsidP="00CB19D2">
            <w:pPr>
              <w:contextualSpacing/>
              <w:rPr>
                <w:rFonts w:eastAsia="Calibri"/>
                <w:lang w:eastAsia="en-US"/>
              </w:rPr>
            </w:pPr>
            <w:r w:rsidRPr="005C45E2">
              <w:rPr>
                <w:rFonts w:eastAsia="Calibri"/>
                <w:lang w:eastAsia="en-US"/>
              </w:rPr>
              <w:t>(Описание иной группы участников отношений №)</w:t>
            </w:r>
          </w:p>
        </w:tc>
        <w:tc>
          <w:tcPr>
            <w:tcW w:w="2596" w:type="pct"/>
            <w:gridSpan w:val="2"/>
            <w:shd w:val="clear" w:color="auto" w:fill="auto"/>
          </w:tcPr>
          <w:p w:rsidR="00CB19D2" w:rsidRPr="005C45E2" w:rsidRDefault="00CB19D2" w:rsidP="00CB19D2">
            <w:pPr>
              <w:contextualSpacing/>
              <w:rPr>
                <w:rFonts w:eastAsia="Calibri"/>
                <w:lang w:eastAsia="en-US"/>
              </w:rPr>
            </w:pPr>
          </w:p>
        </w:tc>
      </w:tr>
      <w:tr w:rsidR="00CB19D2" w:rsidRPr="005C45E2" w:rsidTr="00CB19D2">
        <w:trPr>
          <w:trHeight w:val="68"/>
        </w:trPr>
        <w:tc>
          <w:tcPr>
            <w:tcW w:w="308" w:type="pct"/>
            <w:shd w:val="clear" w:color="auto" w:fill="auto"/>
            <w:hideMark/>
          </w:tcPr>
          <w:p w:rsidR="00CB19D2" w:rsidRPr="005C45E2" w:rsidRDefault="00CB19D2" w:rsidP="00CB19D2">
            <w:pPr>
              <w:contextualSpacing/>
              <w:rPr>
                <w:rFonts w:eastAsia="Calibri"/>
                <w:lang w:eastAsia="en-US"/>
              </w:rPr>
            </w:pPr>
            <w:r w:rsidRPr="005C45E2">
              <w:rPr>
                <w:rFonts w:eastAsia="Calibri"/>
                <w:lang w:val="en-US" w:eastAsia="en-US"/>
              </w:rPr>
              <w:t>7</w:t>
            </w:r>
            <w:r w:rsidRPr="005C45E2">
              <w:rPr>
                <w:rFonts w:eastAsia="Calibri"/>
                <w:lang w:eastAsia="en-US"/>
              </w:rPr>
              <w:t>.</w:t>
            </w:r>
            <w:r w:rsidRPr="005C45E2">
              <w:rPr>
                <w:rFonts w:eastAsia="Calibri"/>
                <w:lang w:val="en-US" w:eastAsia="en-US"/>
              </w:rPr>
              <w:t>3</w:t>
            </w:r>
            <w:r w:rsidRPr="005C45E2">
              <w:rPr>
                <w:rFonts w:eastAsia="Calibri"/>
                <w:lang w:eastAsia="en-US"/>
              </w:rPr>
              <w:t>.</w:t>
            </w:r>
          </w:p>
        </w:tc>
        <w:tc>
          <w:tcPr>
            <w:tcW w:w="4692" w:type="pct"/>
            <w:gridSpan w:val="3"/>
            <w:shd w:val="clear" w:color="auto" w:fill="auto"/>
          </w:tcPr>
          <w:p w:rsidR="00CB19D2" w:rsidRPr="005C45E2" w:rsidRDefault="00CB19D2" w:rsidP="00CB19D2">
            <w:pPr>
              <w:pBdr>
                <w:bottom w:val="single" w:sz="4" w:space="1" w:color="auto"/>
              </w:pBdr>
              <w:rPr>
                <w:rFonts w:eastAsia="Calibri"/>
              </w:rPr>
            </w:pPr>
            <w:r w:rsidRPr="005C45E2">
              <w:rPr>
                <w:rFonts w:eastAsia="Calibri"/>
              </w:rPr>
              <w:t>Источники данных:</w:t>
            </w:r>
          </w:p>
          <w:p w:rsidR="00CB19D2" w:rsidRPr="00EB2408" w:rsidRDefault="00CB19D2" w:rsidP="00CB19D2">
            <w:pPr>
              <w:contextualSpacing/>
              <w:jc w:val="center"/>
              <w:rPr>
                <w:rFonts w:eastAsia="Calibri"/>
                <w:sz w:val="20"/>
                <w:szCs w:val="20"/>
                <w:lang w:eastAsia="en-US"/>
              </w:rPr>
            </w:pPr>
            <w:r w:rsidRPr="00EB2408">
              <w:rPr>
                <w:rFonts w:eastAsia="Calibri"/>
                <w:sz w:val="20"/>
                <w:szCs w:val="20"/>
                <w:lang w:eastAsia="en-US"/>
              </w:rPr>
              <w:t>(</w:t>
            </w:r>
            <w:r w:rsidRPr="00EB2408">
              <w:rPr>
                <w:rFonts w:eastAsia="Calibri"/>
                <w:sz w:val="20"/>
                <w:szCs w:val="20"/>
              </w:rPr>
              <w:t>место для текстового описания</w:t>
            </w:r>
            <w:r w:rsidRPr="00EB2408">
              <w:rPr>
                <w:rFonts w:eastAsia="Calibri"/>
                <w:sz w:val="20"/>
                <w:szCs w:val="20"/>
                <w:lang w:eastAsia="en-US"/>
              </w:rPr>
              <w:t>)</w:t>
            </w:r>
          </w:p>
        </w:tc>
      </w:tr>
    </w:tbl>
    <w:p w:rsidR="00CB19D2" w:rsidRPr="005C45E2" w:rsidRDefault="00CB19D2" w:rsidP="00CB19D2"/>
    <w:p w:rsidR="00CB19D2" w:rsidRPr="002E44DC" w:rsidRDefault="00CB19D2" w:rsidP="00CB19D2">
      <w:pPr>
        <w:jc w:val="center"/>
        <w:rPr>
          <w:sz w:val="28"/>
          <w:szCs w:val="28"/>
        </w:rPr>
      </w:pPr>
      <w:r w:rsidRPr="002E44DC">
        <w:rPr>
          <w:sz w:val="28"/>
          <w:szCs w:val="28"/>
        </w:rPr>
        <w:t xml:space="preserve">8. Новые функции, полномочия, обязанности и права </w:t>
      </w:r>
    </w:p>
    <w:p w:rsidR="00CB19D2" w:rsidRPr="002E44DC" w:rsidRDefault="00CB19D2" w:rsidP="00CB19D2">
      <w:pPr>
        <w:jc w:val="center"/>
        <w:rPr>
          <w:sz w:val="28"/>
          <w:szCs w:val="28"/>
        </w:rPr>
      </w:pPr>
      <w:r w:rsidRPr="002E44DC">
        <w:rPr>
          <w:sz w:val="28"/>
          <w:szCs w:val="28"/>
        </w:rPr>
        <w:t xml:space="preserve">органов местного самоуправления Кондинского района, </w:t>
      </w:r>
    </w:p>
    <w:p w:rsidR="00CB19D2" w:rsidRPr="002E44DC" w:rsidRDefault="00CB19D2" w:rsidP="00CB19D2">
      <w:pPr>
        <w:jc w:val="center"/>
        <w:rPr>
          <w:sz w:val="28"/>
          <w:szCs w:val="28"/>
        </w:rPr>
      </w:pPr>
      <w:r w:rsidRPr="002E44DC">
        <w:rPr>
          <w:sz w:val="28"/>
          <w:szCs w:val="28"/>
        </w:rPr>
        <w:t>или сведения об их изменении, а также порядок их реализации</w:t>
      </w:r>
    </w:p>
    <w:p w:rsidR="00CB19D2" w:rsidRPr="005C45E2" w:rsidRDefault="00CB19D2" w:rsidP="00CB19D2">
      <w:pPr>
        <w:jc w:val="right"/>
      </w:pPr>
    </w:p>
    <w:tbl>
      <w:tblPr>
        <w:tblW w:w="481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286"/>
        <w:gridCol w:w="3036"/>
      </w:tblGrid>
      <w:tr w:rsidR="00CB19D2" w:rsidRPr="005C45E2" w:rsidTr="00CB19D2">
        <w:trPr>
          <w:trHeight w:val="68"/>
        </w:trPr>
        <w:tc>
          <w:tcPr>
            <w:tcW w:w="1668" w:type="pct"/>
            <w:shd w:val="clear" w:color="auto" w:fill="auto"/>
            <w:hideMark/>
          </w:tcPr>
          <w:p w:rsidR="00CB19D2" w:rsidRPr="005C45E2" w:rsidRDefault="00CB19D2" w:rsidP="00BD64E5">
            <w:pPr>
              <w:jc w:val="both"/>
              <w:rPr>
                <w:rFonts w:eastAsia="Calibri"/>
              </w:rPr>
            </w:pPr>
            <w:r>
              <w:rPr>
                <w:rFonts w:eastAsia="Calibri"/>
              </w:rPr>
              <w:t>8</w:t>
            </w:r>
            <w:r w:rsidRPr="005C45E2">
              <w:rPr>
                <w:rFonts w:eastAsia="Calibri"/>
              </w:rPr>
              <w:t>.1. Описание новых или изменения существующих функций, полномочий, обязанностей или прав</w:t>
            </w:r>
          </w:p>
        </w:tc>
        <w:tc>
          <w:tcPr>
            <w:tcW w:w="1732" w:type="pct"/>
            <w:shd w:val="clear" w:color="auto" w:fill="auto"/>
          </w:tcPr>
          <w:p w:rsidR="00CB19D2" w:rsidRPr="005C45E2" w:rsidRDefault="00CB19D2" w:rsidP="00BD64E5">
            <w:pPr>
              <w:tabs>
                <w:tab w:val="center" w:pos="1558"/>
                <w:tab w:val="left" w:pos="2208"/>
              </w:tabs>
              <w:jc w:val="both"/>
              <w:rPr>
                <w:rFonts w:eastAsia="Calibri"/>
              </w:rPr>
            </w:pPr>
            <w:r>
              <w:rPr>
                <w:rFonts w:eastAsia="Calibri"/>
              </w:rPr>
              <w:t>8</w:t>
            </w:r>
            <w:r w:rsidRPr="005C45E2">
              <w:rPr>
                <w:rFonts w:eastAsia="Calibri"/>
                <w:lang w:val="en-US"/>
              </w:rPr>
              <w:t xml:space="preserve">.2. </w:t>
            </w:r>
            <w:proofErr w:type="spellStart"/>
            <w:r w:rsidRPr="005C45E2">
              <w:rPr>
                <w:rFonts w:eastAsia="Calibri"/>
                <w:lang w:val="en-US"/>
              </w:rPr>
              <w:t>Порядок</w:t>
            </w:r>
            <w:proofErr w:type="spellEnd"/>
            <w:r w:rsidRPr="005C45E2">
              <w:rPr>
                <w:rFonts w:eastAsia="Calibri"/>
                <w:lang w:val="en-US"/>
              </w:rPr>
              <w:t xml:space="preserve"> </w:t>
            </w:r>
            <w:proofErr w:type="spellStart"/>
            <w:r w:rsidRPr="005C45E2">
              <w:rPr>
                <w:rFonts w:eastAsia="Calibri"/>
                <w:lang w:val="en-US"/>
              </w:rPr>
              <w:t>реализации</w:t>
            </w:r>
            <w:proofErr w:type="spellEnd"/>
          </w:p>
        </w:tc>
        <w:tc>
          <w:tcPr>
            <w:tcW w:w="1600" w:type="pct"/>
            <w:shd w:val="clear" w:color="auto" w:fill="auto"/>
            <w:hideMark/>
          </w:tcPr>
          <w:p w:rsidR="00CB19D2" w:rsidRPr="005C45E2" w:rsidRDefault="00CB19D2" w:rsidP="00BD64E5">
            <w:pPr>
              <w:jc w:val="both"/>
              <w:rPr>
                <w:rFonts w:eastAsia="Calibri"/>
              </w:rPr>
            </w:pPr>
            <w:r>
              <w:rPr>
                <w:rFonts w:eastAsia="Calibri"/>
              </w:rPr>
              <w:t>8</w:t>
            </w:r>
            <w:r w:rsidRPr="005C45E2">
              <w:rPr>
                <w:rFonts w:eastAsia="Calibri"/>
              </w:rPr>
              <w:t>.3. Оценка изменения трудозатрат и (или) потребностей в иных ресурсах</w:t>
            </w:r>
          </w:p>
        </w:tc>
      </w:tr>
      <w:tr w:rsidR="00CB19D2" w:rsidRPr="005C45E2" w:rsidTr="00CB19D2">
        <w:trPr>
          <w:trHeight w:val="68"/>
        </w:trPr>
        <w:tc>
          <w:tcPr>
            <w:tcW w:w="5000" w:type="pct"/>
            <w:gridSpan w:val="3"/>
            <w:shd w:val="clear" w:color="auto" w:fill="auto"/>
            <w:hideMark/>
          </w:tcPr>
          <w:p w:rsidR="00CB19D2" w:rsidRPr="005C45E2" w:rsidRDefault="00CB19D2" w:rsidP="00CB19D2">
            <w:pPr>
              <w:rPr>
                <w:rFonts w:eastAsia="Calibri"/>
              </w:rPr>
            </w:pPr>
            <w:r w:rsidRPr="005C45E2">
              <w:rPr>
                <w:rFonts w:eastAsia="Calibri"/>
              </w:rPr>
              <w:t>Наименование органа:</w:t>
            </w:r>
          </w:p>
        </w:tc>
      </w:tr>
      <w:tr w:rsidR="00CB19D2" w:rsidRPr="005C45E2" w:rsidTr="00CB19D2">
        <w:trPr>
          <w:trHeight w:val="68"/>
        </w:trPr>
        <w:tc>
          <w:tcPr>
            <w:tcW w:w="1668" w:type="pct"/>
            <w:shd w:val="clear" w:color="auto" w:fill="auto"/>
          </w:tcPr>
          <w:p w:rsidR="00CB19D2" w:rsidRPr="005C45E2" w:rsidRDefault="00CB19D2" w:rsidP="00CB19D2">
            <w:pPr>
              <w:rPr>
                <w:rFonts w:eastAsia="Calibri"/>
              </w:rPr>
            </w:pPr>
          </w:p>
        </w:tc>
        <w:tc>
          <w:tcPr>
            <w:tcW w:w="1732" w:type="pct"/>
            <w:shd w:val="clear" w:color="auto" w:fill="auto"/>
          </w:tcPr>
          <w:p w:rsidR="00CB19D2" w:rsidRPr="005C45E2" w:rsidRDefault="00CB19D2" w:rsidP="00CB19D2">
            <w:pPr>
              <w:rPr>
                <w:rFonts w:eastAsia="Calibri"/>
              </w:rPr>
            </w:pPr>
          </w:p>
        </w:tc>
        <w:tc>
          <w:tcPr>
            <w:tcW w:w="1600" w:type="pct"/>
            <w:shd w:val="clear" w:color="auto" w:fill="auto"/>
          </w:tcPr>
          <w:p w:rsidR="00CB19D2" w:rsidRPr="005C45E2" w:rsidRDefault="00CB19D2" w:rsidP="00CB19D2">
            <w:pPr>
              <w:rPr>
                <w:rFonts w:eastAsia="Calibri"/>
              </w:rPr>
            </w:pPr>
          </w:p>
        </w:tc>
      </w:tr>
      <w:tr w:rsidR="00CB19D2" w:rsidRPr="005C45E2" w:rsidTr="00CB19D2">
        <w:trPr>
          <w:trHeight w:val="68"/>
        </w:trPr>
        <w:tc>
          <w:tcPr>
            <w:tcW w:w="1668" w:type="pct"/>
            <w:shd w:val="clear" w:color="auto" w:fill="auto"/>
          </w:tcPr>
          <w:p w:rsidR="00CB19D2" w:rsidRPr="005C45E2" w:rsidRDefault="00CB19D2" w:rsidP="00CB19D2">
            <w:pPr>
              <w:rPr>
                <w:rFonts w:eastAsia="Calibri"/>
              </w:rPr>
            </w:pPr>
          </w:p>
        </w:tc>
        <w:tc>
          <w:tcPr>
            <w:tcW w:w="1732" w:type="pct"/>
            <w:shd w:val="clear" w:color="auto" w:fill="auto"/>
          </w:tcPr>
          <w:p w:rsidR="00CB19D2" w:rsidRPr="005C45E2" w:rsidRDefault="00CB19D2" w:rsidP="00CB19D2">
            <w:pPr>
              <w:rPr>
                <w:rFonts w:eastAsia="Calibri"/>
              </w:rPr>
            </w:pPr>
          </w:p>
        </w:tc>
        <w:tc>
          <w:tcPr>
            <w:tcW w:w="1600" w:type="pct"/>
            <w:shd w:val="clear" w:color="auto" w:fill="auto"/>
          </w:tcPr>
          <w:p w:rsidR="00CB19D2" w:rsidRPr="005C45E2" w:rsidRDefault="00CB19D2" w:rsidP="00CB19D2">
            <w:pPr>
              <w:rPr>
                <w:rFonts w:eastAsia="Calibri"/>
              </w:rPr>
            </w:pPr>
          </w:p>
        </w:tc>
      </w:tr>
      <w:tr w:rsidR="00CB19D2" w:rsidRPr="005C45E2" w:rsidTr="00CB19D2">
        <w:trPr>
          <w:trHeight w:val="68"/>
        </w:trPr>
        <w:tc>
          <w:tcPr>
            <w:tcW w:w="5000" w:type="pct"/>
            <w:gridSpan w:val="3"/>
            <w:shd w:val="clear" w:color="auto" w:fill="auto"/>
            <w:hideMark/>
          </w:tcPr>
          <w:p w:rsidR="00CB19D2" w:rsidRPr="005C45E2" w:rsidRDefault="00CB19D2" w:rsidP="00CB19D2">
            <w:pPr>
              <w:rPr>
                <w:rFonts w:eastAsia="Calibri"/>
              </w:rPr>
            </w:pPr>
            <w:r w:rsidRPr="005C45E2">
              <w:rPr>
                <w:rFonts w:eastAsia="Calibri"/>
              </w:rPr>
              <w:t>Наименование органа:</w:t>
            </w:r>
          </w:p>
        </w:tc>
      </w:tr>
      <w:tr w:rsidR="00CB19D2" w:rsidRPr="005C45E2" w:rsidTr="00CB19D2">
        <w:trPr>
          <w:trHeight w:val="68"/>
        </w:trPr>
        <w:tc>
          <w:tcPr>
            <w:tcW w:w="1668" w:type="pct"/>
            <w:shd w:val="clear" w:color="auto" w:fill="auto"/>
          </w:tcPr>
          <w:p w:rsidR="00CB19D2" w:rsidRPr="005C45E2" w:rsidRDefault="00CB19D2" w:rsidP="00CB19D2">
            <w:pPr>
              <w:rPr>
                <w:rFonts w:eastAsia="Calibri"/>
              </w:rPr>
            </w:pPr>
          </w:p>
        </w:tc>
        <w:tc>
          <w:tcPr>
            <w:tcW w:w="1732" w:type="pct"/>
            <w:shd w:val="clear" w:color="auto" w:fill="auto"/>
          </w:tcPr>
          <w:p w:rsidR="00CB19D2" w:rsidRPr="005C45E2" w:rsidRDefault="00CB19D2" w:rsidP="00CB19D2">
            <w:pPr>
              <w:rPr>
                <w:rFonts w:eastAsia="Calibri"/>
              </w:rPr>
            </w:pPr>
          </w:p>
        </w:tc>
        <w:tc>
          <w:tcPr>
            <w:tcW w:w="1600" w:type="pct"/>
            <w:shd w:val="clear" w:color="auto" w:fill="auto"/>
          </w:tcPr>
          <w:p w:rsidR="00CB19D2" w:rsidRPr="005C45E2" w:rsidRDefault="00CB19D2" w:rsidP="00CB19D2">
            <w:pPr>
              <w:rPr>
                <w:rFonts w:eastAsia="Calibri"/>
              </w:rPr>
            </w:pPr>
          </w:p>
        </w:tc>
      </w:tr>
      <w:tr w:rsidR="00CB19D2" w:rsidRPr="005C45E2" w:rsidTr="00CB19D2">
        <w:trPr>
          <w:trHeight w:val="68"/>
        </w:trPr>
        <w:tc>
          <w:tcPr>
            <w:tcW w:w="1668" w:type="pct"/>
            <w:shd w:val="clear" w:color="auto" w:fill="auto"/>
          </w:tcPr>
          <w:p w:rsidR="00CB19D2" w:rsidRPr="005C45E2" w:rsidRDefault="00CB19D2" w:rsidP="00CB19D2">
            <w:pPr>
              <w:rPr>
                <w:rFonts w:eastAsia="Calibri"/>
              </w:rPr>
            </w:pPr>
          </w:p>
        </w:tc>
        <w:tc>
          <w:tcPr>
            <w:tcW w:w="1732" w:type="pct"/>
            <w:shd w:val="clear" w:color="auto" w:fill="auto"/>
          </w:tcPr>
          <w:p w:rsidR="00CB19D2" w:rsidRPr="005C45E2" w:rsidRDefault="00CB19D2" w:rsidP="00CB19D2">
            <w:pPr>
              <w:rPr>
                <w:rFonts w:eastAsia="Calibri"/>
              </w:rPr>
            </w:pPr>
          </w:p>
        </w:tc>
        <w:tc>
          <w:tcPr>
            <w:tcW w:w="1600" w:type="pct"/>
            <w:shd w:val="clear" w:color="auto" w:fill="auto"/>
          </w:tcPr>
          <w:p w:rsidR="00CB19D2" w:rsidRPr="005C45E2" w:rsidRDefault="00CB19D2" w:rsidP="00CB19D2">
            <w:pPr>
              <w:rPr>
                <w:rFonts w:eastAsia="Calibri"/>
              </w:rPr>
            </w:pPr>
          </w:p>
        </w:tc>
      </w:tr>
    </w:tbl>
    <w:p w:rsidR="00CB19D2" w:rsidRPr="00BD64E5" w:rsidRDefault="00CB19D2" w:rsidP="00CB19D2">
      <w:pPr>
        <w:rPr>
          <w:sz w:val="20"/>
        </w:rPr>
      </w:pPr>
    </w:p>
    <w:p w:rsidR="00CB19D2" w:rsidRPr="002E44DC" w:rsidRDefault="00CB19D2" w:rsidP="00CB19D2">
      <w:pPr>
        <w:jc w:val="center"/>
        <w:rPr>
          <w:sz w:val="28"/>
          <w:szCs w:val="28"/>
        </w:rPr>
      </w:pPr>
      <w:r w:rsidRPr="002E44DC">
        <w:rPr>
          <w:sz w:val="28"/>
          <w:szCs w:val="28"/>
        </w:rPr>
        <w:t xml:space="preserve">9. Оценка соответствующих расходов (возможных поступлений) </w:t>
      </w:r>
    </w:p>
    <w:p w:rsidR="00CB19D2" w:rsidRPr="002E44DC" w:rsidRDefault="00CB19D2" w:rsidP="00CB19D2">
      <w:pPr>
        <w:jc w:val="center"/>
        <w:rPr>
          <w:sz w:val="28"/>
          <w:szCs w:val="28"/>
        </w:rPr>
      </w:pPr>
      <w:r w:rsidRPr="002E44DC">
        <w:rPr>
          <w:sz w:val="28"/>
          <w:szCs w:val="28"/>
        </w:rPr>
        <w:t>бюджета Кондинского района</w:t>
      </w:r>
    </w:p>
    <w:p w:rsidR="00CB19D2" w:rsidRPr="00BD64E5" w:rsidRDefault="00CB19D2" w:rsidP="00CB19D2">
      <w:pPr>
        <w:jc w:val="center"/>
        <w:rPr>
          <w:sz w:val="22"/>
          <w:szCs w:val="28"/>
        </w:rPr>
      </w:pPr>
    </w:p>
    <w:tbl>
      <w:tblPr>
        <w:tblW w:w="481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193"/>
        <w:gridCol w:w="1110"/>
        <w:gridCol w:w="2472"/>
        <w:gridCol w:w="2727"/>
      </w:tblGrid>
      <w:tr w:rsidR="00CB19D2" w:rsidRPr="005C45E2" w:rsidTr="00CB19D2">
        <w:trPr>
          <w:trHeight w:val="68"/>
        </w:trPr>
        <w:tc>
          <w:tcPr>
            <w:tcW w:w="1675" w:type="pct"/>
            <w:gridSpan w:val="2"/>
            <w:shd w:val="clear" w:color="auto" w:fill="auto"/>
            <w:hideMark/>
          </w:tcPr>
          <w:p w:rsidR="00CB19D2" w:rsidRPr="005C45E2" w:rsidRDefault="00CB19D2" w:rsidP="00BD64E5">
            <w:pPr>
              <w:ind w:left="-66" w:right="-54"/>
              <w:jc w:val="both"/>
              <w:rPr>
                <w:rFonts w:eastAsia="Calibri"/>
              </w:rPr>
            </w:pPr>
            <w:r>
              <w:rPr>
                <w:rFonts w:eastAsia="Calibri"/>
              </w:rPr>
              <w:t>9</w:t>
            </w:r>
            <w:r w:rsidRPr="005C45E2">
              <w:rPr>
                <w:rFonts w:eastAsia="Calibri"/>
              </w:rPr>
              <w:t>.1. Наименование новой или изменяемой функции, полномочия, обязанности или права</w:t>
            </w:r>
          </w:p>
        </w:tc>
        <w:tc>
          <w:tcPr>
            <w:tcW w:w="1888" w:type="pct"/>
            <w:gridSpan w:val="2"/>
            <w:shd w:val="clear" w:color="auto" w:fill="auto"/>
          </w:tcPr>
          <w:p w:rsidR="00CB19D2" w:rsidRPr="005C45E2" w:rsidRDefault="00CB19D2" w:rsidP="00BD64E5">
            <w:pPr>
              <w:ind w:left="-66" w:right="-54"/>
              <w:jc w:val="both"/>
              <w:rPr>
                <w:rFonts w:eastAsia="Calibri"/>
              </w:rPr>
            </w:pPr>
            <w:r>
              <w:rPr>
                <w:rFonts w:eastAsia="Calibri"/>
              </w:rPr>
              <w:t>9</w:t>
            </w:r>
            <w:r w:rsidRPr="005C45E2">
              <w:rPr>
                <w:rFonts w:eastAsia="Calibri"/>
              </w:rPr>
              <w:t>.2. Описание видов расходов (возможных поступлений) бюджета Кондинского района</w:t>
            </w:r>
          </w:p>
        </w:tc>
        <w:tc>
          <w:tcPr>
            <w:tcW w:w="1437" w:type="pct"/>
            <w:shd w:val="clear" w:color="auto" w:fill="auto"/>
            <w:hideMark/>
          </w:tcPr>
          <w:p w:rsidR="00CB19D2" w:rsidRPr="005C45E2" w:rsidRDefault="00CB19D2" w:rsidP="00BD64E5">
            <w:pPr>
              <w:ind w:left="-66" w:right="-54"/>
              <w:jc w:val="both"/>
              <w:rPr>
                <w:rFonts w:eastAsia="Calibri"/>
              </w:rPr>
            </w:pPr>
            <w:r>
              <w:rPr>
                <w:rFonts w:eastAsia="Calibri"/>
              </w:rPr>
              <w:t>9</w:t>
            </w:r>
            <w:r w:rsidRPr="005C45E2">
              <w:rPr>
                <w:rFonts w:eastAsia="Calibri"/>
              </w:rPr>
              <w:t>.3. Количественная оценка расходов (возможных поступлений)</w:t>
            </w:r>
            <w:r w:rsidRPr="005C45E2">
              <w:rPr>
                <w:rFonts w:eastAsia="Calibri"/>
                <w:vertAlign w:val="superscript"/>
              </w:rPr>
              <w:t>1</w:t>
            </w:r>
          </w:p>
        </w:tc>
      </w:tr>
      <w:tr w:rsidR="00CB19D2" w:rsidRPr="005C45E2" w:rsidTr="00CB19D2">
        <w:trPr>
          <w:trHeight w:val="68"/>
        </w:trPr>
        <w:tc>
          <w:tcPr>
            <w:tcW w:w="519" w:type="pct"/>
            <w:shd w:val="clear" w:color="auto" w:fill="auto"/>
            <w:hideMark/>
          </w:tcPr>
          <w:p w:rsidR="00CB19D2" w:rsidRPr="005C45E2" w:rsidRDefault="00CB19D2" w:rsidP="00CB19D2">
            <w:pPr>
              <w:ind w:left="-66" w:right="-54"/>
              <w:rPr>
                <w:rFonts w:eastAsia="Calibri"/>
              </w:rPr>
            </w:pPr>
            <w:r>
              <w:rPr>
                <w:rFonts w:eastAsia="Calibri"/>
              </w:rPr>
              <w:t>9</w:t>
            </w:r>
            <w:r w:rsidRPr="005C45E2">
              <w:rPr>
                <w:rFonts w:eastAsia="Calibri"/>
                <w:lang w:val="en-US"/>
              </w:rPr>
              <w:t>.4.</w:t>
            </w:r>
          </w:p>
        </w:tc>
        <w:tc>
          <w:tcPr>
            <w:tcW w:w="4481" w:type="pct"/>
            <w:gridSpan w:val="4"/>
            <w:shd w:val="clear" w:color="auto" w:fill="auto"/>
            <w:hideMark/>
          </w:tcPr>
          <w:p w:rsidR="00CB19D2" w:rsidRPr="005C45E2" w:rsidRDefault="00CB19D2" w:rsidP="00CB19D2">
            <w:pPr>
              <w:ind w:left="-66" w:right="-54"/>
              <w:rPr>
                <w:rFonts w:eastAsia="Calibri"/>
                <w:lang w:val="en-US"/>
              </w:rPr>
            </w:pPr>
            <w:r w:rsidRPr="005C45E2">
              <w:rPr>
                <w:rFonts w:eastAsia="Calibri"/>
              </w:rPr>
              <w:t>Наименование органа</w:t>
            </w:r>
            <w:proofErr w:type="gramStart"/>
            <w:r>
              <w:rPr>
                <w:rFonts w:eastAsia="Calibri"/>
                <w:vertAlign w:val="superscript"/>
              </w:rPr>
              <w:t>2</w:t>
            </w:r>
            <w:proofErr w:type="gramEnd"/>
            <w:r w:rsidRPr="005C45E2">
              <w:rPr>
                <w:rFonts w:eastAsia="Calibri"/>
                <w:lang w:val="en-US"/>
              </w:rPr>
              <w:t>:</w:t>
            </w:r>
          </w:p>
        </w:tc>
      </w:tr>
      <w:tr w:rsidR="00CB19D2" w:rsidRPr="005C45E2" w:rsidTr="00CB19D2">
        <w:trPr>
          <w:trHeight w:val="445"/>
        </w:trPr>
        <w:tc>
          <w:tcPr>
            <w:tcW w:w="519" w:type="pct"/>
            <w:vMerge w:val="restart"/>
            <w:shd w:val="clear" w:color="auto" w:fill="auto"/>
            <w:hideMark/>
          </w:tcPr>
          <w:p w:rsidR="00CB19D2" w:rsidRPr="005C45E2" w:rsidRDefault="00CB19D2" w:rsidP="00CB19D2">
            <w:pPr>
              <w:ind w:left="-66" w:right="-54"/>
              <w:rPr>
                <w:rFonts w:eastAsia="Calibri"/>
                <w:lang w:val="en-US"/>
              </w:rPr>
            </w:pPr>
            <w:r>
              <w:rPr>
                <w:rFonts w:eastAsia="Calibri"/>
              </w:rPr>
              <w:t>9</w:t>
            </w:r>
            <w:r w:rsidRPr="005C45E2">
              <w:rPr>
                <w:rFonts w:eastAsia="Calibri"/>
                <w:lang w:val="en-US"/>
              </w:rPr>
              <w:t>.4.1.</w:t>
            </w:r>
          </w:p>
        </w:tc>
        <w:tc>
          <w:tcPr>
            <w:tcW w:w="1155" w:type="pct"/>
            <w:vMerge w:val="restart"/>
            <w:shd w:val="clear" w:color="auto" w:fill="auto"/>
            <w:hideMark/>
          </w:tcPr>
          <w:p w:rsidR="00CB19D2" w:rsidRPr="005C45E2" w:rsidRDefault="00CB19D2" w:rsidP="00CB19D2">
            <w:pPr>
              <w:ind w:left="-66" w:right="-54"/>
              <w:rPr>
                <w:rFonts w:eastAsia="Calibri"/>
              </w:rPr>
            </w:pPr>
            <w:r w:rsidRPr="005C45E2">
              <w:rPr>
                <w:rFonts w:eastAsia="Calibri"/>
              </w:rPr>
              <w:t xml:space="preserve">Наименование новой или изменяемой функции, полномочия, </w:t>
            </w:r>
            <w:r w:rsidRPr="005C45E2">
              <w:rPr>
                <w:rFonts w:eastAsia="Calibri"/>
              </w:rPr>
              <w:lastRenderedPageBreak/>
              <w:t>обязанности или права</w:t>
            </w:r>
          </w:p>
        </w:tc>
        <w:tc>
          <w:tcPr>
            <w:tcW w:w="585" w:type="pct"/>
            <w:vMerge w:val="restart"/>
            <w:shd w:val="clear" w:color="auto" w:fill="auto"/>
            <w:hideMark/>
          </w:tcPr>
          <w:p w:rsidR="00CB19D2" w:rsidRPr="005C45E2" w:rsidRDefault="00CB19D2" w:rsidP="00CB19D2">
            <w:pPr>
              <w:ind w:left="-66" w:right="-54"/>
              <w:rPr>
                <w:rFonts w:eastAsia="Calibri"/>
                <w:lang w:val="en-US"/>
              </w:rPr>
            </w:pPr>
            <w:r>
              <w:rPr>
                <w:rFonts w:eastAsia="Calibri"/>
              </w:rPr>
              <w:lastRenderedPageBreak/>
              <w:t>9</w:t>
            </w:r>
            <w:r w:rsidRPr="005C45E2">
              <w:rPr>
                <w:rFonts w:eastAsia="Calibri"/>
                <w:lang w:val="en-US"/>
              </w:rPr>
              <w:t>.4.2.</w:t>
            </w:r>
          </w:p>
        </w:tc>
        <w:tc>
          <w:tcPr>
            <w:tcW w:w="1303" w:type="pct"/>
            <w:shd w:val="clear" w:color="auto" w:fill="auto"/>
            <w:hideMark/>
          </w:tcPr>
          <w:p w:rsidR="00CB19D2" w:rsidRPr="005C45E2" w:rsidRDefault="00CB19D2" w:rsidP="00CB19D2">
            <w:pPr>
              <w:ind w:right="-54"/>
              <w:rPr>
                <w:rFonts w:eastAsia="Calibri"/>
              </w:rPr>
            </w:pPr>
            <w:r w:rsidRPr="005C45E2">
              <w:rPr>
                <w:rFonts w:eastAsia="Calibri"/>
              </w:rPr>
              <w:t>Всего единовременные расходы за период __________:</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36"/>
        </w:trPr>
        <w:tc>
          <w:tcPr>
            <w:tcW w:w="519" w:type="pct"/>
            <w:vMerge/>
            <w:shd w:val="clear" w:color="auto" w:fill="auto"/>
            <w:hideMark/>
          </w:tcPr>
          <w:p w:rsidR="00CB19D2" w:rsidRPr="005C45E2" w:rsidRDefault="00CB19D2" w:rsidP="00CB19D2">
            <w:pPr>
              <w:ind w:left="-66" w:right="-54"/>
              <w:rPr>
                <w:rFonts w:eastAsia="Calibri"/>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28"/>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47"/>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25"/>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32"/>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jc w:val="right"/>
              <w:rPr>
                <w:rFonts w:eastAsia="Calibri"/>
              </w:rPr>
            </w:pPr>
          </w:p>
        </w:tc>
      </w:tr>
      <w:tr w:rsidR="00CB19D2" w:rsidRPr="005C45E2" w:rsidTr="00CB19D2">
        <w:trPr>
          <w:trHeight w:val="1104"/>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val="restart"/>
            <w:shd w:val="clear" w:color="auto" w:fill="auto"/>
            <w:hideMark/>
          </w:tcPr>
          <w:p w:rsidR="00CB19D2" w:rsidRPr="005C45E2" w:rsidRDefault="00CB19D2" w:rsidP="00CB19D2">
            <w:pPr>
              <w:ind w:left="-66" w:right="-54"/>
              <w:rPr>
                <w:rFonts w:eastAsia="Calibri"/>
                <w:lang w:val="en-US"/>
              </w:rPr>
            </w:pPr>
            <w:r>
              <w:rPr>
                <w:rFonts w:eastAsia="Calibri"/>
              </w:rPr>
              <w:t>9</w:t>
            </w:r>
            <w:r w:rsidRPr="005C45E2">
              <w:rPr>
                <w:rFonts w:eastAsia="Calibri"/>
                <w:lang w:val="en-US"/>
              </w:rPr>
              <w:t>.4.3.</w:t>
            </w: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Всего периодические расходы за период __________:</w:t>
            </w:r>
          </w:p>
        </w:tc>
        <w:tc>
          <w:tcPr>
            <w:tcW w:w="1437" w:type="pct"/>
            <w:shd w:val="clear" w:color="auto" w:fill="auto"/>
          </w:tcPr>
          <w:p w:rsidR="00CB19D2" w:rsidRPr="005C45E2" w:rsidRDefault="00CB19D2" w:rsidP="00CB19D2">
            <w:pPr>
              <w:ind w:left="-66" w:right="-54"/>
              <w:rPr>
                <w:rFonts w:eastAsia="Calibri"/>
              </w:rPr>
            </w:pPr>
          </w:p>
          <w:p w:rsidR="00CB19D2" w:rsidRPr="005C45E2" w:rsidRDefault="00CB19D2" w:rsidP="00CB19D2">
            <w:pPr>
              <w:ind w:left="-66" w:right="-54"/>
              <w:jc w:val="center"/>
              <w:rPr>
                <w:rFonts w:eastAsia="Calibri"/>
              </w:rPr>
            </w:pPr>
          </w:p>
        </w:tc>
      </w:tr>
      <w:tr w:rsidR="00CB19D2" w:rsidRPr="005C45E2" w:rsidTr="00CB19D2">
        <w:trPr>
          <w:trHeight w:val="551"/>
        </w:trPr>
        <w:tc>
          <w:tcPr>
            <w:tcW w:w="519" w:type="pct"/>
            <w:vMerge/>
            <w:shd w:val="clear" w:color="auto" w:fill="auto"/>
            <w:hideMark/>
          </w:tcPr>
          <w:p w:rsidR="00CB19D2" w:rsidRPr="005C45E2" w:rsidRDefault="00CB19D2" w:rsidP="00CB19D2">
            <w:pPr>
              <w:ind w:left="-66" w:right="-54"/>
              <w:rPr>
                <w:rFonts w:eastAsia="Calibri"/>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43"/>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62"/>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55"/>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75"/>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970"/>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val="restart"/>
            <w:shd w:val="clear" w:color="auto" w:fill="auto"/>
          </w:tcPr>
          <w:p w:rsidR="00CB19D2" w:rsidRPr="005C45E2" w:rsidRDefault="00CB19D2" w:rsidP="00CB19D2">
            <w:pPr>
              <w:ind w:right="-54"/>
              <w:rPr>
                <w:rFonts w:eastAsia="Calibri"/>
                <w:lang w:val="en-US"/>
              </w:rPr>
            </w:pPr>
            <w:r>
              <w:rPr>
                <w:rFonts w:eastAsia="Calibri"/>
              </w:rPr>
              <w:t>9</w:t>
            </w:r>
            <w:r w:rsidRPr="005C45E2">
              <w:rPr>
                <w:rFonts w:eastAsia="Calibri"/>
                <w:lang w:val="en-US"/>
              </w:rPr>
              <w:t>.4.4.</w:t>
            </w:r>
          </w:p>
          <w:p w:rsidR="00CB19D2" w:rsidRPr="005C45E2" w:rsidRDefault="00CB19D2" w:rsidP="00CB19D2">
            <w:pPr>
              <w:ind w:right="-54"/>
              <w:rPr>
                <w:rFonts w:eastAsia="Calibri"/>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Всего возможные поступления за период __________:</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45"/>
        </w:trPr>
        <w:tc>
          <w:tcPr>
            <w:tcW w:w="519" w:type="pct"/>
            <w:vMerge/>
            <w:shd w:val="clear" w:color="auto" w:fill="auto"/>
            <w:hideMark/>
          </w:tcPr>
          <w:p w:rsidR="00CB19D2" w:rsidRPr="005C45E2" w:rsidRDefault="00CB19D2" w:rsidP="00CB19D2">
            <w:pPr>
              <w:ind w:left="-66" w:right="-54"/>
              <w:rPr>
                <w:rFonts w:eastAsia="Calibri"/>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67"/>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61"/>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541"/>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421"/>
        </w:trPr>
        <w:tc>
          <w:tcPr>
            <w:tcW w:w="519" w:type="pct"/>
            <w:vMerge/>
            <w:shd w:val="clear" w:color="auto" w:fill="auto"/>
            <w:hideMark/>
          </w:tcPr>
          <w:p w:rsidR="00CB19D2" w:rsidRPr="005C45E2" w:rsidRDefault="00CB19D2" w:rsidP="00CB19D2">
            <w:pPr>
              <w:ind w:left="-66" w:right="-54"/>
              <w:rPr>
                <w:rFonts w:eastAsia="Calibri"/>
                <w:lang w:val="en-US"/>
              </w:rPr>
            </w:pPr>
          </w:p>
        </w:tc>
        <w:tc>
          <w:tcPr>
            <w:tcW w:w="1155" w:type="pct"/>
            <w:vMerge/>
            <w:shd w:val="clear" w:color="auto" w:fill="auto"/>
            <w:hideMark/>
          </w:tcPr>
          <w:p w:rsidR="00CB19D2" w:rsidRPr="005C45E2" w:rsidRDefault="00CB19D2" w:rsidP="00CB19D2">
            <w:pPr>
              <w:ind w:left="-66" w:right="-54"/>
              <w:rPr>
                <w:rFonts w:eastAsia="Calibri"/>
              </w:rPr>
            </w:pPr>
          </w:p>
        </w:tc>
        <w:tc>
          <w:tcPr>
            <w:tcW w:w="585" w:type="pct"/>
            <w:vMerge/>
            <w:shd w:val="clear" w:color="auto" w:fill="auto"/>
            <w:hideMark/>
          </w:tcPr>
          <w:p w:rsidR="00CB19D2" w:rsidRPr="005C45E2" w:rsidRDefault="00CB19D2" w:rsidP="00CB19D2">
            <w:pPr>
              <w:ind w:left="-66" w:right="-54"/>
              <w:rPr>
                <w:rFonts w:eastAsia="Calibri"/>
                <w:lang w:val="en-US"/>
              </w:rPr>
            </w:pPr>
          </w:p>
        </w:tc>
        <w:tc>
          <w:tcPr>
            <w:tcW w:w="1303" w:type="pct"/>
            <w:shd w:val="clear" w:color="auto" w:fill="auto"/>
            <w:hideMark/>
          </w:tcPr>
          <w:p w:rsidR="00CB19D2" w:rsidRPr="005C45E2" w:rsidRDefault="00CB19D2" w:rsidP="00CB19D2">
            <w:pPr>
              <w:ind w:left="-66" w:right="-54"/>
              <w:rPr>
                <w:rFonts w:eastAsia="Calibri"/>
              </w:rPr>
            </w:pPr>
            <w:r w:rsidRPr="005C45E2">
              <w:rPr>
                <w:rFonts w:eastAsia="Calibri"/>
              </w:rPr>
              <w:t>на ________ год</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839"/>
        </w:trPr>
        <w:tc>
          <w:tcPr>
            <w:tcW w:w="519" w:type="pct"/>
            <w:shd w:val="clear" w:color="auto" w:fill="auto"/>
            <w:hideMark/>
          </w:tcPr>
          <w:p w:rsidR="00CB19D2" w:rsidRPr="005C45E2" w:rsidRDefault="00CB19D2" w:rsidP="00CB19D2">
            <w:pPr>
              <w:ind w:right="-54"/>
              <w:rPr>
                <w:rFonts w:eastAsia="Calibri"/>
                <w:lang w:val="en-US"/>
              </w:rPr>
            </w:pPr>
            <w:r>
              <w:rPr>
                <w:rFonts w:eastAsia="Calibri"/>
              </w:rPr>
              <w:t>9</w:t>
            </w:r>
            <w:r w:rsidRPr="005C45E2">
              <w:rPr>
                <w:rFonts w:eastAsia="Calibri"/>
                <w:lang w:val="en-US"/>
              </w:rPr>
              <w:t>.</w:t>
            </w:r>
            <w:r>
              <w:rPr>
                <w:rFonts w:eastAsia="Calibri"/>
              </w:rPr>
              <w:t>5</w:t>
            </w:r>
            <w:r w:rsidRPr="005C45E2">
              <w:rPr>
                <w:rFonts w:eastAsia="Calibri"/>
                <w:lang w:val="en-US"/>
              </w:rPr>
              <w:t>.</w:t>
            </w:r>
          </w:p>
        </w:tc>
        <w:tc>
          <w:tcPr>
            <w:tcW w:w="3044" w:type="pct"/>
            <w:gridSpan w:val="3"/>
            <w:shd w:val="clear" w:color="auto" w:fill="auto"/>
            <w:hideMark/>
          </w:tcPr>
          <w:p w:rsidR="00CB19D2" w:rsidRPr="005C45E2" w:rsidRDefault="00CB19D2" w:rsidP="00CB19D2">
            <w:pPr>
              <w:ind w:left="-66" w:right="-54"/>
              <w:rPr>
                <w:rFonts w:eastAsia="Calibri"/>
              </w:rPr>
            </w:pPr>
            <w:r w:rsidRPr="005C45E2">
              <w:rPr>
                <w:rFonts w:eastAsia="Calibri"/>
              </w:rPr>
              <w:t>Итого единовременные расходы за период ________________________________________:</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836"/>
        </w:trPr>
        <w:tc>
          <w:tcPr>
            <w:tcW w:w="519" w:type="pct"/>
            <w:shd w:val="clear" w:color="auto" w:fill="auto"/>
            <w:hideMark/>
          </w:tcPr>
          <w:p w:rsidR="00CB19D2" w:rsidRPr="005C45E2" w:rsidRDefault="00CB19D2" w:rsidP="00CB19D2">
            <w:pPr>
              <w:ind w:left="-66" w:right="-54"/>
              <w:rPr>
                <w:rFonts w:eastAsia="Calibri"/>
                <w:lang w:val="en-US"/>
              </w:rPr>
            </w:pPr>
            <w:r>
              <w:rPr>
                <w:rFonts w:eastAsia="Calibri"/>
              </w:rPr>
              <w:t>9</w:t>
            </w:r>
            <w:r w:rsidRPr="005C45E2">
              <w:rPr>
                <w:rFonts w:eastAsia="Calibri"/>
                <w:lang w:val="en-US"/>
              </w:rPr>
              <w:t>.</w:t>
            </w:r>
            <w:r>
              <w:rPr>
                <w:rFonts w:eastAsia="Calibri"/>
              </w:rPr>
              <w:t>6</w:t>
            </w:r>
            <w:r w:rsidRPr="005C45E2">
              <w:rPr>
                <w:rFonts w:eastAsia="Calibri"/>
                <w:lang w:val="en-US"/>
              </w:rPr>
              <w:t>.</w:t>
            </w:r>
          </w:p>
        </w:tc>
        <w:tc>
          <w:tcPr>
            <w:tcW w:w="3044" w:type="pct"/>
            <w:gridSpan w:val="3"/>
            <w:shd w:val="clear" w:color="auto" w:fill="auto"/>
            <w:hideMark/>
          </w:tcPr>
          <w:p w:rsidR="00CB19D2" w:rsidRPr="005C45E2" w:rsidRDefault="00CB19D2" w:rsidP="00CB19D2">
            <w:pPr>
              <w:ind w:left="-66" w:right="-54"/>
              <w:rPr>
                <w:rFonts w:eastAsia="Calibri"/>
              </w:rPr>
            </w:pPr>
            <w:r w:rsidRPr="005C45E2">
              <w:rPr>
                <w:rFonts w:eastAsia="Calibri"/>
              </w:rPr>
              <w:t>Итого периодические расходы за период ________________________________________:</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849"/>
        </w:trPr>
        <w:tc>
          <w:tcPr>
            <w:tcW w:w="519" w:type="pct"/>
            <w:shd w:val="clear" w:color="auto" w:fill="auto"/>
            <w:hideMark/>
          </w:tcPr>
          <w:p w:rsidR="00CB19D2" w:rsidRPr="005C45E2" w:rsidRDefault="00CB19D2" w:rsidP="00CB19D2">
            <w:pPr>
              <w:ind w:left="-66" w:right="-54"/>
              <w:rPr>
                <w:rFonts w:eastAsia="Calibri"/>
                <w:lang w:val="en-US"/>
              </w:rPr>
            </w:pPr>
            <w:r>
              <w:rPr>
                <w:rFonts w:eastAsia="Calibri"/>
              </w:rPr>
              <w:t>9</w:t>
            </w:r>
            <w:r w:rsidRPr="005C45E2">
              <w:rPr>
                <w:rFonts w:eastAsia="Calibri"/>
                <w:lang w:val="en-US"/>
              </w:rPr>
              <w:t>.</w:t>
            </w:r>
            <w:r>
              <w:rPr>
                <w:rFonts w:eastAsia="Calibri"/>
              </w:rPr>
              <w:t>7</w:t>
            </w:r>
            <w:r w:rsidRPr="005C45E2">
              <w:rPr>
                <w:rFonts w:eastAsia="Calibri"/>
                <w:lang w:val="en-US"/>
              </w:rPr>
              <w:t>.</w:t>
            </w:r>
          </w:p>
        </w:tc>
        <w:tc>
          <w:tcPr>
            <w:tcW w:w="3044" w:type="pct"/>
            <w:gridSpan w:val="3"/>
            <w:shd w:val="clear" w:color="auto" w:fill="auto"/>
            <w:hideMark/>
          </w:tcPr>
          <w:p w:rsidR="00CB19D2" w:rsidRPr="005C45E2" w:rsidRDefault="00CB19D2" w:rsidP="00CB19D2">
            <w:pPr>
              <w:ind w:left="-66" w:right="-54"/>
              <w:rPr>
                <w:rFonts w:eastAsia="Calibri"/>
              </w:rPr>
            </w:pPr>
            <w:r w:rsidRPr="005C45E2">
              <w:rPr>
                <w:rFonts w:eastAsia="Calibri"/>
              </w:rPr>
              <w:t>Итого возможные поступления за период ________________________________________:</w:t>
            </w:r>
          </w:p>
        </w:tc>
        <w:tc>
          <w:tcPr>
            <w:tcW w:w="1437" w:type="pct"/>
            <w:shd w:val="clear" w:color="auto" w:fill="auto"/>
          </w:tcPr>
          <w:p w:rsidR="00CB19D2" w:rsidRPr="005C45E2" w:rsidRDefault="00CB19D2" w:rsidP="00CB19D2">
            <w:pPr>
              <w:ind w:left="-66" w:right="-54"/>
              <w:rPr>
                <w:rFonts w:eastAsia="Calibri"/>
              </w:rPr>
            </w:pPr>
          </w:p>
        </w:tc>
      </w:tr>
      <w:tr w:rsidR="00CB19D2" w:rsidRPr="005C45E2" w:rsidTr="00CB19D2">
        <w:trPr>
          <w:trHeight w:val="68"/>
        </w:trPr>
        <w:tc>
          <w:tcPr>
            <w:tcW w:w="519" w:type="pct"/>
            <w:shd w:val="clear" w:color="auto" w:fill="auto"/>
            <w:hideMark/>
          </w:tcPr>
          <w:p w:rsidR="00CB19D2" w:rsidRPr="005C45E2" w:rsidRDefault="00CB19D2" w:rsidP="00CB19D2">
            <w:pPr>
              <w:ind w:left="-66" w:right="-54"/>
              <w:rPr>
                <w:rFonts w:eastAsia="Calibri"/>
                <w:lang w:val="en-US"/>
              </w:rPr>
            </w:pPr>
            <w:r>
              <w:rPr>
                <w:rFonts w:eastAsia="Calibri"/>
              </w:rPr>
              <w:t>9</w:t>
            </w:r>
            <w:r w:rsidRPr="005C45E2">
              <w:rPr>
                <w:rFonts w:eastAsia="Calibri"/>
                <w:lang w:val="en-US"/>
              </w:rPr>
              <w:t>.</w:t>
            </w:r>
            <w:r>
              <w:rPr>
                <w:rFonts w:eastAsia="Calibri"/>
              </w:rPr>
              <w:t>8</w:t>
            </w:r>
            <w:r w:rsidRPr="005C45E2">
              <w:rPr>
                <w:rFonts w:eastAsia="Calibri"/>
                <w:lang w:val="en-US"/>
              </w:rPr>
              <w:t>.</w:t>
            </w:r>
          </w:p>
        </w:tc>
        <w:tc>
          <w:tcPr>
            <w:tcW w:w="4481" w:type="pct"/>
            <w:gridSpan w:val="4"/>
            <w:shd w:val="clear" w:color="auto" w:fill="auto"/>
          </w:tcPr>
          <w:p w:rsidR="00CB19D2" w:rsidRPr="005C45E2" w:rsidRDefault="00CB19D2" w:rsidP="00BD64E5">
            <w:pPr>
              <w:pBdr>
                <w:bottom w:val="single" w:sz="4" w:space="1" w:color="auto"/>
              </w:pBdr>
              <w:ind w:left="-66" w:right="-54"/>
              <w:jc w:val="both"/>
              <w:rPr>
                <w:rFonts w:eastAsia="Calibri"/>
              </w:rPr>
            </w:pPr>
            <w:r w:rsidRPr="005C45E2">
              <w:rPr>
                <w:rFonts w:eastAsia="Calibri"/>
              </w:rPr>
              <w:t>Иные сведения о расходах (возможных поступлениях) бюджета Кондинского района:</w:t>
            </w:r>
          </w:p>
          <w:p w:rsidR="00CB19D2" w:rsidRPr="005C45E2" w:rsidRDefault="00CB19D2" w:rsidP="00CB19D2">
            <w:pPr>
              <w:ind w:left="-66" w:right="-54"/>
              <w:jc w:val="center"/>
              <w:rPr>
                <w:rFonts w:eastAsia="Calibri"/>
              </w:rPr>
            </w:pPr>
            <w:r w:rsidRPr="005C45E2">
              <w:rPr>
                <w:rFonts w:eastAsia="Calibri"/>
              </w:rPr>
              <w:t>(место для текстового описания)</w:t>
            </w:r>
          </w:p>
        </w:tc>
      </w:tr>
      <w:tr w:rsidR="00CB19D2" w:rsidRPr="005C45E2" w:rsidTr="00CB19D2">
        <w:trPr>
          <w:trHeight w:val="68"/>
        </w:trPr>
        <w:tc>
          <w:tcPr>
            <w:tcW w:w="519" w:type="pct"/>
            <w:shd w:val="clear" w:color="auto" w:fill="auto"/>
            <w:hideMark/>
          </w:tcPr>
          <w:p w:rsidR="00CB19D2" w:rsidRPr="005C45E2" w:rsidRDefault="00CB19D2" w:rsidP="00CB19D2">
            <w:pPr>
              <w:ind w:left="-66" w:right="-54"/>
              <w:rPr>
                <w:rFonts w:eastAsia="Calibri"/>
                <w:lang w:val="en-US"/>
              </w:rPr>
            </w:pPr>
            <w:r>
              <w:rPr>
                <w:rFonts w:eastAsia="Calibri"/>
              </w:rPr>
              <w:t>9</w:t>
            </w:r>
            <w:r w:rsidRPr="005C45E2">
              <w:rPr>
                <w:rFonts w:eastAsia="Calibri"/>
                <w:lang w:val="en-US"/>
              </w:rPr>
              <w:t>.</w:t>
            </w:r>
            <w:r>
              <w:rPr>
                <w:rFonts w:eastAsia="Calibri"/>
              </w:rPr>
              <w:t>9</w:t>
            </w:r>
            <w:r w:rsidRPr="005C45E2">
              <w:rPr>
                <w:rFonts w:eastAsia="Calibri"/>
                <w:lang w:val="en-US"/>
              </w:rPr>
              <w:t>.</w:t>
            </w:r>
          </w:p>
        </w:tc>
        <w:tc>
          <w:tcPr>
            <w:tcW w:w="4481" w:type="pct"/>
            <w:gridSpan w:val="4"/>
            <w:shd w:val="clear" w:color="auto" w:fill="auto"/>
          </w:tcPr>
          <w:p w:rsidR="00CB19D2" w:rsidRPr="005C45E2" w:rsidRDefault="00CB19D2" w:rsidP="00CB19D2">
            <w:pPr>
              <w:pBdr>
                <w:bottom w:val="single" w:sz="4" w:space="1" w:color="auto"/>
              </w:pBdr>
              <w:ind w:right="-54"/>
              <w:rPr>
                <w:rFonts w:eastAsia="Calibri"/>
              </w:rPr>
            </w:pPr>
            <w:r w:rsidRPr="005C45E2">
              <w:rPr>
                <w:rFonts w:eastAsia="Calibri"/>
              </w:rPr>
              <w:t>Источники данных:</w:t>
            </w:r>
          </w:p>
          <w:p w:rsidR="00CB19D2" w:rsidRPr="005C45E2" w:rsidRDefault="00CB19D2" w:rsidP="00CB19D2">
            <w:pPr>
              <w:ind w:left="-66" w:right="-54"/>
              <w:jc w:val="center"/>
              <w:rPr>
                <w:rFonts w:eastAsia="Calibri"/>
              </w:rPr>
            </w:pPr>
            <w:r w:rsidRPr="005C45E2">
              <w:rPr>
                <w:rFonts w:eastAsia="Calibri"/>
              </w:rPr>
              <w:t>(место для текстового описания)</w:t>
            </w:r>
          </w:p>
        </w:tc>
      </w:tr>
    </w:tbl>
    <w:p w:rsidR="00CB19D2" w:rsidRPr="004D3FFE" w:rsidRDefault="00CB19D2" w:rsidP="00CB19D2">
      <w:pPr>
        <w:pStyle w:val="aff4"/>
        <w:ind w:firstLine="709"/>
        <w:rPr>
          <w:rFonts w:ascii="Times New Roman" w:hAnsi="Times New Roman"/>
          <w:sz w:val="16"/>
          <w:szCs w:val="16"/>
        </w:rPr>
      </w:pPr>
      <w:r w:rsidRPr="004D3FFE">
        <w:rPr>
          <w:rFonts w:ascii="Times New Roman" w:hAnsi="Times New Roman"/>
          <w:sz w:val="16"/>
          <w:szCs w:val="16"/>
          <w:vertAlign w:val="superscript"/>
        </w:rPr>
        <w:t>1</w:t>
      </w:r>
      <w:proofErr w:type="gramStart"/>
      <w:r w:rsidRPr="004D3FFE">
        <w:rPr>
          <w:rFonts w:ascii="Times New Roman" w:hAnsi="Times New Roman"/>
          <w:sz w:val="16"/>
          <w:szCs w:val="16"/>
        </w:rPr>
        <w:t xml:space="preserve"> У</w:t>
      </w:r>
      <w:proofErr w:type="gramEnd"/>
      <w:r w:rsidRPr="004D3FFE">
        <w:rPr>
          <w:rFonts w:ascii="Times New Roman" w:hAnsi="Times New Roman"/>
          <w:sz w:val="16"/>
          <w:szCs w:val="16"/>
        </w:rPr>
        <w:t>казывается прогнозное значение количественной оценки расходов (возможных поступлений) на 5 лет</w:t>
      </w:r>
    </w:p>
    <w:p w:rsidR="00CB19D2" w:rsidRPr="004D3FFE" w:rsidRDefault="00CB19D2" w:rsidP="00CB19D2">
      <w:pPr>
        <w:pStyle w:val="aff4"/>
        <w:ind w:firstLine="709"/>
        <w:rPr>
          <w:rFonts w:ascii="Times New Roman" w:hAnsi="Times New Roman"/>
          <w:sz w:val="16"/>
          <w:szCs w:val="16"/>
        </w:rPr>
      </w:pPr>
      <w:r w:rsidRPr="004D3FFE">
        <w:rPr>
          <w:rFonts w:ascii="Times New Roman" w:hAnsi="Times New Roman"/>
          <w:color w:val="000000"/>
          <w:sz w:val="16"/>
          <w:szCs w:val="16"/>
          <w:vertAlign w:val="superscript"/>
        </w:rPr>
        <w:t>2</w:t>
      </w:r>
      <w:r w:rsidRPr="004D3FFE">
        <w:rPr>
          <w:rFonts w:ascii="Times New Roman" w:hAnsi="Times New Roman"/>
          <w:color w:val="000000"/>
          <w:sz w:val="16"/>
          <w:szCs w:val="16"/>
        </w:rPr>
        <w:t>Информация приводится отдельно по каждому органу, указанному в разделе 8 сводного отчета</w:t>
      </w:r>
    </w:p>
    <w:p w:rsidR="00CB19D2" w:rsidRPr="005C45E2" w:rsidRDefault="00CB19D2" w:rsidP="00CB19D2"/>
    <w:p w:rsidR="00CB19D2" w:rsidRDefault="00CB19D2" w:rsidP="00CB19D2">
      <w:pPr>
        <w:jc w:val="center"/>
        <w:rPr>
          <w:color w:val="000000"/>
          <w:sz w:val="28"/>
          <w:szCs w:val="28"/>
        </w:rPr>
      </w:pPr>
      <w:r w:rsidRPr="002E44DC">
        <w:rPr>
          <w:sz w:val="28"/>
          <w:szCs w:val="28"/>
        </w:rPr>
        <w:lastRenderedPageBreak/>
        <w:t xml:space="preserve">10. </w:t>
      </w:r>
      <w:proofErr w:type="gramStart"/>
      <w:r w:rsidRPr="002E44DC">
        <w:rPr>
          <w:color w:val="000000"/>
          <w:sz w:val="28"/>
          <w:szCs w:val="28"/>
        </w:rPr>
        <w:t xml:space="preserve">Новые преимущества, а также новые или изменяемые ранее предусмотренные обязательные требования для субъектов предпринимательской и иной экономической деятельности, обязанности, запреты или ограничения для субъектов предпринимательской и инвестиционной деятельности, ответственность за нарушение нормативных правовых </w:t>
      </w:r>
      <w:r w:rsidRPr="002E44DC">
        <w:rPr>
          <w:sz w:val="28"/>
          <w:szCs w:val="28"/>
        </w:rPr>
        <w:t>администрации Кондинского района и Думы Кондинского района</w:t>
      </w:r>
      <w:r w:rsidRPr="002E44DC">
        <w:rPr>
          <w:color w:val="000000"/>
          <w:sz w:val="28"/>
          <w:szCs w:val="28"/>
        </w:rPr>
        <w:t>, а также порядок организации их исполнения (соблюдения), оценка расходов и доходов субъектов предпринимательской</w:t>
      </w:r>
      <w:r w:rsidRPr="002E44DC">
        <w:rPr>
          <w:rFonts w:eastAsia="Calibri"/>
          <w:strike/>
          <w:color w:val="000000"/>
          <w:sz w:val="28"/>
          <w:szCs w:val="28"/>
          <w:lang w:eastAsia="en-US"/>
        </w:rPr>
        <w:t xml:space="preserve"> </w:t>
      </w:r>
      <w:r w:rsidRPr="002E44DC">
        <w:rPr>
          <w:color w:val="000000"/>
          <w:sz w:val="28"/>
          <w:szCs w:val="28"/>
        </w:rPr>
        <w:t>и иной экономической деятельности, связанных с необходимостью</w:t>
      </w:r>
      <w:proofErr w:type="gramEnd"/>
      <w:r w:rsidRPr="002E44DC">
        <w:rPr>
          <w:color w:val="000000"/>
          <w:sz w:val="28"/>
          <w:szCs w:val="28"/>
        </w:rPr>
        <w:t xml:space="preserve"> исполнения (соблюдения) установленных обязательных требований, обязанностей или ограничений либо изменением содержания таких обязательных требований, обязанностей и ограничений</w:t>
      </w:r>
      <w:r w:rsidRPr="002E44DC">
        <w:rPr>
          <w:color w:val="000000"/>
          <w:sz w:val="28"/>
          <w:szCs w:val="28"/>
          <w:vertAlign w:val="superscript"/>
        </w:rPr>
        <w:footnoteReference w:id="1"/>
      </w:r>
      <w:r w:rsidRPr="002E44DC">
        <w:rPr>
          <w:color w:val="000000"/>
          <w:sz w:val="28"/>
          <w:szCs w:val="28"/>
        </w:rPr>
        <w:t xml:space="preserve">  </w:t>
      </w:r>
    </w:p>
    <w:p w:rsidR="00BD64E5" w:rsidRPr="002E44DC" w:rsidRDefault="00BD64E5" w:rsidP="00CB19D2">
      <w:pPr>
        <w:jc w:val="center"/>
        <w:rPr>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643"/>
        <w:gridCol w:w="2321"/>
        <w:gridCol w:w="2052"/>
      </w:tblGrid>
      <w:tr w:rsidR="00CB19D2" w:rsidRPr="001858D6" w:rsidTr="00CB19D2">
        <w:trPr>
          <w:trHeight w:val="68"/>
        </w:trPr>
        <w:tc>
          <w:tcPr>
            <w:tcW w:w="1363" w:type="pct"/>
            <w:shd w:val="clear" w:color="auto" w:fill="auto"/>
            <w:hideMark/>
          </w:tcPr>
          <w:p w:rsidR="00CB19D2" w:rsidRPr="001858D6" w:rsidRDefault="00CB19D2" w:rsidP="00CB19D2">
            <w:pPr>
              <w:rPr>
                <w:rFonts w:eastAsia="Calibri"/>
              </w:rPr>
            </w:pPr>
            <w:r w:rsidRPr="001858D6">
              <w:rPr>
                <w:rFonts w:eastAsia="Calibri"/>
              </w:rPr>
              <w:t>10.1. Группа участников отношений</w:t>
            </w:r>
          </w:p>
        </w:tc>
        <w:tc>
          <w:tcPr>
            <w:tcW w:w="1370" w:type="pct"/>
            <w:shd w:val="clear" w:color="auto" w:fill="auto"/>
            <w:hideMark/>
          </w:tcPr>
          <w:p w:rsidR="00CB19D2" w:rsidRPr="001858D6" w:rsidRDefault="00CB19D2" w:rsidP="00CB19D2">
            <w:pPr>
              <w:rPr>
                <w:rFonts w:eastAsia="Calibri"/>
              </w:rPr>
            </w:pPr>
            <w:r w:rsidRPr="001858D6">
              <w:rPr>
                <w:rFonts w:eastAsia="Calibri"/>
              </w:rPr>
              <w:t xml:space="preserve">10.2. </w:t>
            </w:r>
            <w:r w:rsidRPr="001858D6">
              <w:rPr>
                <w:color w:val="000000"/>
              </w:rPr>
              <w:t>Описание новых преимуществ, обязательных требований, обязанностей, запретов и ограничений или изменения содержания существующих обязательных требований, обязанностей, запретов и ограничений</w:t>
            </w:r>
          </w:p>
        </w:tc>
        <w:tc>
          <w:tcPr>
            <w:tcW w:w="1203" w:type="pct"/>
            <w:shd w:val="clear" w:color="auto" w:fill="auto"/>
            <w:hideMark/>
          </w:tcPr>
          <w:p w:rsidR="00CB19D2" w:rsidRPr="001858D6" w:rsidRDefault="00CB19D2" w:rsidP="00CB19D2">
            <w:pPr>
              <w:rPr>
                <w:rFonts w:eastAsia="Calibri"/>
              </w:rPr>
            </w:pPr>
            <w:r w:rsidRPr="001858D6">
              <w:rPr>
                <w:rFonts w:eastAsia="Calibri"/>
              </w:rPr>
              <w:t xml:space="preserve">10.3. </w:t>
            </w:r>
            <w:r w:rsidRPr="001858D6">
              <w:rPr>
                <w:color w:val="000000"/>
              </w:rPr>
              <w:t>Порядок организации соблюдения обязательных требований, исполнения обязанностей, запретов и ограничений</w:t>
            </w:r>
          </w:p>
        </w:tc>
        <w:tc>
          <w:tcPr>
            <w:tcW w:w="1064" w:type="pct"/>
            <w:shd w:val="clear" w:color="auto" w:fill="auto"/>
            <w:hideMark/>
          </w:tcPr>
          <w:p w:rsidR="00CB19D2" w:rsidRDefault="00CB19D2" w:rsidP="00CB19D2">
            <w:pPr>
              <w:rPr>
                <w:rFonts w:eastAsia="Calibri"/>
              </w:rPr>
            </w:pPr>
            <w:r w:rsidRPr="001858D6">
              <w:rPr>
                <w:rFonts w:eastAsia="Calibri"/>
              </w:rPr>
              <w:t xml:space="preserve">10.4. Описание и оценка видов расходов (доходов) </w:t>
            </w:r>
          </w:p>
          <w:p w:rsidR="00CB19D2" w:rsidRPr="001858D6" w:rsidRDefault="00CB19D2" w:rsidP="00CB19D2">
            <w:pPr>
              <w:rPr>
                <w:rFonts w:eastAsia="Calibri"/>
              </w:rPr>
            </w:pPr>
            <w:r w:rsidRPr="001858D6">
              <w:rPr>
                <w:color w:val="000000"/>
              </w:rPr>
              <w:t>(тыс. рублей)</w:t>
            </w:r>
          </w:p>
        </w:tc>
      </w:tr>
      <w:tr w:rsidR="00CB19D2" w:rsidRPr="001858D6" w:rsidTr="00CB19D2">
        <w:trPr>
          <w:trHeight w:val="68"/>
        </w:trPr>
        <w:tc>
          <w:tcPr>
            <w:tcW w:w="1363" w:type="pct"/>
            <w:shd w:val="clear" w:color="auto" w:fill="auto"/>
            <w:hideMark/>
          </w:tcPr>
          <w:p w:rsidR="00CB19D2" w:rsidRPr="001858D6" w:rsidRDefault="00CB19D2" w:rsidP="00CB19D2">
            <w:pPr>
              <w:rPr>
                <w:rFonts w:eastAsia="Calibri"/>
                <w:lang w:val="en-US"/>
              </w:rPr>
            </w:pPr>
            <w:r w:rsidRPr="001858D6">
              <w:rPr>
                <w:rFonts w:eastAsia="Calibri"/>
                <w:lang w:val="en-US"/>
              </w:rPr>
              <w:t>(</w:t>
            </w:r>
            <w:proofErr w:type="spellStart"/>
            <w:r w:rsidRPr="001858D6">
              <w:rPr>
                <w:rFonts w:eastAsia="Calibri"/>
                <w:lang w:val="en-US"/>
              </w:rPr>
              <w:t>Групп</w:t>
            </w:r>
            <w:proofErr w:type="spellEnd"/>
            <w:r w:rsidRPr="001858D6">
              <w:rPr>
                <w:rFonts w:eastAsia="Calibri"/>
              </w:rPr>
              <w:t>а</w:t>
            </w:r>
            <w:r w:rsidRPr="001858D6">
              <w:rPr>
                <w:rFonts w:eastAsia="Calibri"/>
                <w:lang w:val="en-US"/>
              </w:rPr>
              <w:t xml:space="preserve"> </w:t>
            </w:r>
            <w:proofErr w:type="spellStart"/>
            <w:r w:rsidRPr="001858D6">
              <w:rPr>
                <w:rFonts w:eastAsia="Calibri"/>
                <w:lang w:val="en-US"/>
              </w:rPr>
              <w:t>участников</w:t>
            </w:r>
            <w:proofErr w:type="spellEnd"/>
            <w:r w:rsidRPr="001858D6">
              <w:rPr>
                <w:rFonts w:eastAsia="Calibri"/>
                <w:lang w:val="en-US"/>
              </w:rPr>
              <w:t xml:space="preserve"> </w:t>
            </w:r>
            <w:proofErr w:type="spellStart"/>
            <w:r w:rsidRPr="001858D6">
              <w:rPr>
                <w:rFonts w:eastAsia="Calibri"/>
                <w:lang w:val="en-US"/>
              </w:rPr>
              <w:t>отношений</w:t>
            </w:r>
            <w:proofErr w:type="spellEnd"/>
            <w:r w:rsidRPr="001858D6">
              <w:rPr>
                <w:rFonts w:eastAsia="Calibri"/>
              </w:rPr>
              <w:t xml:space="preserve"> №</w:t>
            </w:r>
            <w:r w:rsidRPr="001858D6">
              <w:rPr>
                <w:rFonts w:eastAsia="Calibri"/>
                <w:lang w:val="en-US"/>
              </w:rPr>
              <w:t>)</w:t>
            </w:r>
          </w:p>
        </w:tc>
        <w:tc>
          <w:tcPr>
            <w:tcW w:w="1370" w:type="pct"/>
            <w:shd w:val="clear" w:color="auto" w:fill="auto"/>
          </w:tcPr>
          <w:p w:rsidR="00CB19D2" w:rsidRPr="001858D6" w:rsidRDefault="00CB19D2" w:rsidP="00CB19D2">
            <w:pPr>
              <w:rPr>
                <w:rFonts w:eastAsia="Calibri"/>
              </w:rPr>
            </w:pPr>
          </w:p>
        </w:tc>
        <w:tc>
          <w:tcPr>
            <w:tcW w:w="1203" w:type="pct"/>
            <w:shd w:val="clear" w:color="auto" w:fill="auto"/>
          </w:tcPr>
          <w:p w:rsidR="00CB19D2" w:rsidRPr="001858D6" w:rsidRDefault="00CB19D2" w:rsidP="00CB19D2">
            <w:pPr>
              <w:rPr>
                <w:rFonts w:eastAsia="Calibri"/>
                <w:lang w:val="en-US"/>
              </w:rPr>
            </w:pPr>
          </w:p>
        </w:tc>
        <w:tc>
          <w:tcPr>
            <w:tcW w:w="1064" w:type="pct"/>
            <w:shd w:val="clear" w:color="auto" w:fill="auto"/>
          </w:tcPr>
          <w:p w:rsidR="00CB19D2" w:rsidRPr="001858D6" w:rsidRDefault="00CB19D2" w:rsidP="00CB19D2">
            <w:pPr>
              <w:rPr>
                <w:rFonts w:eastAsia="Calibri"/>
                <w:lang w:val="en-US"/>
              </w:rPr>
            </w:pPr>
          </w:p>
        </w:tc>
      </w:tr>
      <w:tr w:rsidR="00CB19D2" w:rsidRPr="001858D6" w:rsidTr="00CB19D2">
        <w:trPr>
          <w:trHeight w:val="68"/>
        </w:trPr>
        <w:tc>
          <w:tcPr>
            <w:tcW w:w="1363" w:type="pct"/>
            <w:shd w:val="clear" w:color="auto" w:fill="auto"/>
            <w:hideMark/>
          </w:tcPr>
          <w:p w:rsidR="00CB19D2" w:rsidRPr="001858D6" w:rsidRDefault="00CB19D2" w:rsidP="00CB19D2">
            <w:pPr>
              <w:rPr>
                <w:rFonts w:eastAsia="Calibri"/>
                <w:lang w:val="en-US"/>
              </w:rPr>
            </w:pPr>
            <w:r w:rsidRPr="001858D6">
              <w:rPr>
                <w:rFonts w:eastAsia="Calibri"/>
                <w:lang w:val="en-US"/>
              </w:rPr>
              <w:t>(</w:t>
            </w:r>
            <w:proofErr w:type="spellStart"/>
            <w:r w:rsidRPr="001858D6">
              <w:rPr>
                <w:rFonts w:eastAsia="Calibri"/>
                <w:lang w:val="en-US"/>
              </w:rPr>
              <w:t>Групп</w:t>
            </w:r>
            <w:proofErr w:type="spellEnd"/>
            <w:r w:rsidRPr="001858D6">
              <w:rPr>
                <w:rFonts w:eastAsia="Calibri"/>
              </w:rPr>
              <w:t>а</w:t>
            </w:r>
            <w:r w:rsidRPr="001858D6">
              <w:rPr>
                <w:rFonts w:eastAsia="Calibri"/>
                <w:lang w:val="en-US"/>
              </w:rPr>
              <w:t xml:space="preserve"> </w:t>
            </w:r>
            <w:proofErr w:type="spellStart"/>
            <w:r w:rsidRPr="001858D6">
              <w:rPr>
                <w:rFonts w:eastAsia="Calibri"/>
                <w:lang w:val="en-US"/>
              </w:rPr>
              <w:t>участников</w:t>
            </w:r>
            <w:proofErr w:type="spellEnd"/>
            <w:r w:rsidRPr="001858D6">
              <w:rPr>
                <w:rFonts w:eastAsia="Calibri"/>
                <w:lang w:val="en-US"/>
              </w:rPr>
              <w:t xml:space="preserve"> </w:t>
            </w:r>
            <w:proofErr w:type="spellStart"/>
            <w:r w:rsidRPr="001858D6">
              <w:rPr>
                <w:rFonts w:eastAsia="Calibri"/>
                <w:lang w:val="en-US"/>
              </w:rPr>
              <w:t>отношений</w:t>
            </w:r>
            <w:proofErr w:type="spellEnd"/>
            <w:r w:rsidRPr="001858D6">
              <w:rPr>
                <w:rFonts w:eastAsia="Calibri"/>
              </w:rPr>
              <w:t xml:space="preserve"> №</w:t>
            </w:r>
            <w:r w:rsidRPr="001858D6">
              <w:rPr>
                <w:rFonts w:eastAsia="Calibri"/>
                <w:lang w:val="en-US"/>
              </w:rPr>
              <w:t>)</w:t>
            </w:r>
          </w:p>
        </w:tc>
        <w:tc>
          <w:tcPr>
            <w:tcW w:w="1370" w:type="pct"/>
            <w:shd w:val="clear" w:color="auto" w:fill="auto"/>
          </w:tcPr>
          <w:p w:rsidR="00CB19D2" w:rsidRPr="001858D6" w:rsidRDefault="00CB19D2" w:rsidP="00CB19D2">
            <w:pPr>
              <w:rPr>
                <w:rFonts w:eastAsia="Calibri"/>
                <w:lang w:val="en-US"/>
              </w:rPr>
            </w:pPr>
          </w:p>
          <w:p w:rsidR="00CB19D2" w:rsidRPr="001858D6" w:rsidRDefault="00CB19D2" w:rsidP="00CB19D2">
            <w:pPr>
              <w:rPr>
                <w:rFonts w:eastAsia="Calibri"/>
                <w:lang w:val="en-US"/>
              </w:rPr>
            </w:pPr>
          </w:p>
        </w:tc>
        <w:tc>
          <w:tcPr>
            <w:tcW w:w="1203" w:type="pct"/>
            <w:shd w:val="clear" w:color="auto" w:fill="auto"/>
          </w:tcPr>
          <w:p w:rsidR="00CB19D2" w:rsidRPr="001858D6" w:rsidRDefault="00CB19D2" w:rsidP="00CB19D2">
            <w:pPr>
              <w:rPr>
                <w:rFonts w:eastAsia="Calibri"/>
                <w:lang w:val="en-US"/>
              </w:rPr>
            </w:pPr>
          </w:p>
        </w:tc>
        <w:tc>
          <w:tcPr>
            <w:tcW w:w="1064" w:type="pct"/>
            <w:shd w:val="clear" w:color="auto" w:fill="auto"/>
          </w:tcPr>
          <w:p w:rsidR="00CB19D2" w:rsidRPr="001858D6" w:rsidRDefault="00CB19D2" w:rsidP="00CB19D2">
            <w:pPr>
              <w:rPr>
                <w:rFonts w:eastAsia="Calibri"/>
                <w:lang w:val="en-US"/>
              </w:rPr>
            </w:pPr>
          </w:p>
        </w:tc>
      </w:tr>
      <w:tr w:rsidR="00CB19D2" w:rsidRPr="001858D6" w:rsidTr="00CB19D2">
        <w:trPr>
          <w:trHeight w:val="68"/>
        </w:trPr>
        <w:tc>
          <w:tcPr>
            <w:tcW w:w="1363" w:type="pct"/>
            <w:shd w:val="clear" w:color="auto" w:fill="auto"/>
            <w:hideMark/>
          </w:tcPr>
          <w:p w:rsidR="00CB19D2" w:rsidRPr="001858D6" w:rsidRDefault="00CB19D2" w:rsidP="00CB19D2">
            <w:pPr>
              <w:rPr>
                <w:rFonts w:eastAsia="Calibri"/>
                <w:lang w:val="en-US"/>
              </w:rPr>
            </w:pPr>
            <w:r w:rsidRPr="001858D6">
              <w:rPr>
                <w:rFonts w:eastAsia="Calibri"/>
                <w:lang w:val="en-US"/>
              </w:rPr>
              <w:t>(</w:t>
            </w:r>
            <w:proofErr w:type="spellStart"/>
            <w:r w:rsidRPr="001858D6">
              <w:rPr>
                <w:rFonts w:eastAsia="Calibri"/>
                <w:lang w:val="en-US"/>
              </w:rPr>
              <w:t>Групп</w:t>
            </w:r>
            <w:proofErr w:type="spellEnd"/>
            <w:r w:rsidRPr="001858D6">
              <w:rPr>
                <w:rFonts w:eastAsia="Calibri"/>
              </w:rPr>
              <w:t>а</w:t>
            </w:r>
            <w:r w:rsidRPr="001858D6">
              <w:rPr>
                <w:rFonts w:eastAsia="Calibri"/>
                <w:lang w:val="en-US"/>
              </w:rPr>
              <w:t xml:space="preserve"> </w:t>
            </w:r>
            <w:proofErr w:type="spellStart"/>
            <w:r w:rsidRPr="001858D6">
              <w:rPr>
                <w:rFonts w:eastAsia="Calibri"/>
                <w:lang w:val="en-US"/>
              </w:rPr>
              <w:t>участников</w:t>
            </w:r>
            <w:proofErr w:type="spellEnd"/>
            <w:r w:rsidRPr="001858D6">
              <w:rPr>
                <w:rFonts w:eastAsia="Calibri"/>
                <w:lang w:val="en-US"/>
              </w:rPr>
              <w:t xml:space="preserve"> </w:t>
            </w:r>
            <w:proofErr w:type="spellStart"/>
            <w:r w:rsidRPr="001858D6">
              <w:rPr>
                <w:rFonts w:eastAsia="Calibri"/>
                <w:lang w:val="en-US"/>
              </w:rPr>
              <w:t>отношений</w:t>
            </w:r>
            <w:proofErr w:type="spellEnd"/>
            <w:r w:rsidRPr="001858D6">
              <w:rPr>
                <w:rFonts w:eastAsia="Calibri"/>
              </w:rPr>
              <w:t xml:space="preserve"> №</w:t>
            </w:r>
            <w:r w:rsidRPr="001858D6">
              <w:rPr>
                <w:rFonts w:eastAsia="Calibri"/>
                <w:lang w:val="en-US"/>
              </w:rPr>
              <w:t>)</w:t>
            </w:r>
          </w:p>
        </w:tc>
        <w:tc>
          <w:tcPr>
            <w:tcW w:w="1370" w:type="pct"/>
            <w:shd w:val="clear" w:color="auto" w:fill="auto"/>
          </w:tcPr>
          <w:p w:rsidR="00CB19D2" w:rsidRPr="001858D6" w:rsidRDefault="00CB19D2" w:rsidP="00CB19D2">
            <w:pPr>
              <w:rPr>
                <w:rFonts w:eastAsia="Calibri"/>
                <w:lang w:val="en-US"/>
              </w:rPr>
            </w:pPr>
          </w:p>
        </w:tc>
        <w:tc>
          <w:tcPr>
            <w:tcW w:w="1203" w:type="pct"/>
            <w:shd w:val="clear" w:color="auto" w:fill="auto"/>
          </w:tcPr>
          <w:p w:rsidR="00CB19D2" w:rsidRPr="001858D6" w:rsidRDefault="00CB19D2" w:rsidP="00CB19D2">
            <w:pPr>
              <w:rPr>
                <w:rFonts w:eastAsia="Calibri"/>
                <w:lang w:val="en-US"/>
              </w:rPr>
            </w:pPr>
          </w:p>
        </w:tc>
        <w:tc>
          <w:tcPr>
            <w:tcW w:w="1064" w:type="pct"/>
            <w:shd w:val="clear" w:color="auto" w:fill="auto"/>
          </w:tcPr>
          <w:p w:rsidR="00CB19D2" w:rsidRPr="001858D6" w:rsidRDefault="00CB19D2" w:rsidP="00CB19D2">
            <w:pPr>
              <w:rPr>
                <w:rFonts w:eastAsia="Calibri"/>
                <w:lang w:val="en-US"/>
              </w:rPr>
            </w:pPr>
          </w:p>
        </w:tc>
      </w:tr>
    </w:tbl>
    <w:p w:rsidR="00CB19D2" w:rsidRPr="00D42120" w:rsidRDefault="00CB19D2" w:rsidP="00CB19D2">
      <w:pPr>
        <w:pStyle w:val="aff4"/>
        <w:ind w:firstLine="709"/>
        <w:rPr>
          <w:rFonts w:ascii="Times New Roman" w:hAnsi="Times New Roman"/>
        </w:rPr>
      </w:pPr>
      <w:r w:rsidRPr="00D42120">
        <w:rPr>
          <w:rFonts w:ascii="Times New Roman" w:hAnsi="Times New Roman"/>
          <w:vertAlign w:val="superscript"/>
        </w:rPr>
        <w:t>1</w:t>
      </w:r>
      <w:proofErr w:type="gramStart"/>
      <w:r w:rsidRPr="00D42120">
        <w:rPr>
          <w:rFonts w:ascii="Times New Roman" w:hAnsi="Times New Roman"/>
        </w:rPr>
        <w:t xml:space="preserve"> З</w:t>
      </w:r>
      <w:proofErr w:type="gramEnd"/>
      <w:r w:rsidRPr="00D42120">
        <w:rPr>
          <w:rFonts w:ascii="Times New Roman" w:hAnsi="Times New Roman"/>
        </w:rPr>
        <w:t>аполняется для проектов нормативных правовых актов с высокой и средней степенью регулирующего воздействия</w:t>
      </w:r>
    </w:p>
    <w:p w:rsidR="00CB19D2" w:rsidRPr="005C45E2" w:rsidRDefault="00CB19D2" w:rsidP="00CB19D2">
      <w:pPr>
        <w:jc w:val="center"/>
      </w:pPr>
    </w:p>
    <w:p w:rsidR="00CB19D2" w:rsidRPr="002E44DC" w:rsidRDefault="00CB19D2" w:rsidP="00CB19D2">
      <w:pPr>
        <w:jc w:val="center"/>
        <w:rPr>
          <w:sz w:val="28"/>
          <w:szCs w:val="28"/>
        </w:rPr>
      </w:pPr>
      <w:r w:rsidRPr="002E44DC">
        <w:rPr>
          <w:sz w:val="28"/>
          <w:szCs w:val="28"/>
        </w:rPr>
        <w:t xml:space="preserve">11. Риски решения проблемы предложенным способом </w:t>
      </w:r>
    </w:p>
    <w:p w:rsidR="00CB19D2" w:rsidRPr="002E44DC" w:rsidRDefault="00CB19D2" w:rsidP="00CB19D2">
      <w:pPr>
        <w:jc w:val="center"/>
        <w:rPr>
          <w:sz w:val="28"/>
          <w:szCs w:val="28"/>
        </w:rPr>
      </w:pPr>
      <w:r w:rsidRPr="002E44DC">
        <w:rPr>
          <w:sz w:val="28"/>
          <w:szCs w:val="28"/>
        </w:rPr>
        <w:t xml:space="preserve">регулирования и риски негативных последствий, а также описание </w:t>
      </w:r>
      <w:proofErr w:type="gramStart"/>
      <w:r w:rsidRPr="002E44DC">
        <w:rPr>
          <w:sz w:val="28"/>
          <w:szCs w:val="28"/>
        </w:rPr>
        <w:t>методов контроля эффективности избранного способа достижения целей регулирования</w:t>
      </w:r>
      <w:proofErr w:type="gramEnd"/>
    </w:p>
    <w:p w:rsidR="00CB19D2" w:rsidRPr="005C45E2" w:rsidRDefault="00CB19D2" w:rsidP="00CB19D2">
      <w:pPr>
        <w:jc w:val="center"/>
      </w:pPr>
    </w:p>
    <w:tbl>
      <w:tblPr>
        <w:tblW w:w="4887"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83"/>
        <w:gridCol w:w="2196"/>
        <w:gridCol w:w="2649"/>
        <w:gridCol w:w="2327"/>
      </w:tblGrid>
      <w:tr w:rsidR="00CB19D2" w:rsidRPr="005C45E2" w:rsidTr="00CB19D2">
        <w:trPr>
          <w:trHeight w:val="68"/>
        </w:trPr>
        <w:tc>
          <w:tcPr>
            <w:tcW w:w="1277" w:type="pct"/>
            <w:gridSpan w:val="2"/>
            <w:shd w:val="clear" w:color="auto" w:fill="auto"/>
            <w:hideMark/>
          </w:tcPr>
          <w:p w:rsidR="00CB19D2" w:rsidRPr="005C45E2" w:rsidRDefault="00CB19D2" w:rsidP="00CB19D2">
            <w:pPr>
              <w:rPr>
                <w:rFonts w:eastAsia="Calibri"/>
              </w:rPr>
            </w:pPr>
            <w:r w:rsidRPr="005C45E2">
              <w:rPr>
                <w:rFonts w:eastAsia="Calibri"/>
              </w:rPr>
              <w:t>1</w:t>
            </w:r>
            <w:r>
              <w:rPr>
                <w:rFonts w:eastAsia="Calibri"/>
              </w:rPr>
              <w:t>1</w:t>
            </w:r>
            <w:r w:rsidRPr="005C45E2">
              <w:rPr>
                <w:rFonts w:eastAsia="Calibri"/>
              </w:rPr>
              <w:t>.1. Риски решения проблемы предложенным способом и риски негативных последствий</w:t>
            </w:r>
          </w:p>
        </w:tc>
        <w:tc>
          <w:tcPr>
            <w:tcW w:w="1140" w:type="pct"/>
            <w:shd w:val="clear" w:color="auto" w:fill="auto"/>
            <w:hideMark/>
          </w:tcPr>
          <w:p w:rsidR="00CB19D2" w:rsidRPr="005C45E2" w:rsidRDefault="00CB19D2" w:rsidP="00CB19D2">
            <w:pPr>
              <w:rPr>
                <w:rFonts w:eastAsia="Calibri"/>
                <w:lang w:val="en-US"/>
              </w:rPr>
            </w:pPr>
            <w:r w:rsidRPr="005C45E2">
              <w:rPr>
                <w:rFonts w:eastAsia="Calibri"/>
                <w:lang w:val="en-US"/>
              </w:rPr>
              <w:t>1</w:t>
            </w:r>
            <w:r>
              <w:rPr>
                <w:rFonts w:eastAsia="Calibri"/>
              </w:rPr>
              <w:t>1</w:t>
            </w:r>
            <w:r w:rsidRPr="005C45E2">
              <w:rPr>
                <w:rFonts w:eastAsia="Calibri"/>
                <w:lang w:val="en-US"/>
              </w:rPr>
              <w:t xml:space="preserve">.2. </w:t>
            </w:r>
            <w:proofErr w:type="spellStart"/>
            <w:r w:rsidRPr="005C45E2">
              <w:rPr>
                <w:rFonts w:eastAsia="Calibri"/>
                <w:lang w:val="en-US"/>
              </w:rPr>
              <w:t>Оценк</w:t>
            </w:r>
            <w:proofErr w:type="spellEnd"/>
            <w:r w:rsidRPr="005C45E2">
              <w:rPr>
                <w:rFonts w:eastAsia="Calibri"/>
              </w:rPr>
              <w:t>а</w:t>
            </w:r>
            <w:r w:rsidRPr="005C45E2">
              <w:rPr>
                <w:rFonts w:eastAsia="Calibri"/>
                <w:lang w:val="en-US"/>
              </w:rPr>
              <w:t xml:space="preserve"> </w:t>
            </w:r>
            <w:proofErr w:type="spellStart"/>
            <w:r w:rsidRPr="005C45E2">
              <w:rPr>
                <w:rFonts w:eastAsia="Calibri"/>
                <w:lang w:val="en-US"/>
              </w:rPr>
              <w:t>вероятности</w:t>
            </w:r>
            <w:proofErr w:type="spellEnd"/>
            <w:r w:rsidRPr="005C45E2">
              <w:rPr>
                <w:rFonts w:eastAsia="Calibri"/>
                <w:lang w:val="en-US"/>
              </w:rPr>
              <w:t xml:space="preserve"> </w:t>
            </w:r>
            <w:proofErr w:type="spellStart"/>
            <w:r w:rsidRPr="005C45E2">
              <w:rPr>
                <w:rFonts w:eastAsia="Calibri"/>
                <w:lang w:val="en-US"/>
              </w:rPr>
              <w:t>наступления</w:t>
            </w:r>
            <w:proofErr w:type="spellEnd"/>
            <w:r w:rsidRPr="005C45E2">
              <w:rPr>
                <w:rFonts w:eastAsia="Calibri"/>
                <w:lang w:val="en-US"/>
              </w:rPr>
              <w:t xml:space="preserve"> </w:t>
            </w:r>
            <w:proofErr w:type="spellStart"/>
            <w:r w:rsidRPr="005C45E2">
              <w:rPr>
                <w:rFonts w:eastAsia="Calibri"/>
                <w:lang w:val="en-US"/>
              </w:rPr>
              <w:t>рисков</w:t>
            </w:r>
            <w:proofErr w:type="spellEnd"/>
          </w:p>
        </w:tc>
        <w:tc>
          <w:tcPr>
            <w:tcW w:w="1375" w:type="pct"/>
            <w:shd w:val="clear" w:color="auto" w:fill="auto"/>
            <w:hideMark/>
          </w:tcPr>
          <w:p w:rsidR="00CB19D2" w:rsidRPr="005C45E2" w:rsidRDefault="00CB19D2" w:rsidP="00CB19D2">
            <w:pPr>
              <w:rPr>
                <w:rFonts w:eastAsia="Calibri"/>
              </w:rPr>
            </w:pPr>
            <w:r>
              <w:rPr>
                <w:rFonts w:eastAsia="Calibri"/>
              </w:rPr>
              <w:t>11</w:t>
            </w:r>
            <w:r w:rsidRPr="005C45E2">
              <w:rPr>
                <w:rFonts w:eastAsia="Calibri"/>
              </w:rPr>
              <w:t xml:space="preserve">.3. Методы </w:t>
            </w:r>
            <w:proofErr w:type="gramStart"/>
            <w:r w:rsidRPr="005C45E2">
              <w:rPr>
                <w:rFonts w:eastAsia="Calibri"/>
              </w:rPr>
              <w:t>контроля эффективности избранного способа достижения целей регулирования</w:t>
            </w:r>
            <w:proofErr w:type="gramEnd"/>
          </w:p>
        </w:tc>
        <w:tc>
          <w:tcPr>
            <w:tcW w:w="1208" w:type="pct"/>
            <w:shd w:val="clear" w:color="auto" w:fill="auto"/>
          </w:tcPr>
          <w:p w:rsidR="00CB19D2" w:rsidRPr="005C45E2" w:rsidRDefault="00CB19D2" w:rsidP="00CB19D2">
            <w:pPr>
              <w:rPr>
                <w:rFonts w:eastAsia="Calibri"/>
              </w:rPr>
            </w:pPr>
            <w:r>
              <w:rPr>
                <w:rFonts w:eastAsia="Calibri"/>
              </w:rPr>
              <w:t>11</w:t>
            </w:r>
            <w:r w:rsidRPr="005C45E2">
              <w:rPr>
                <w:rFonts w:eastAsia="Calibri"/>
              </w:rPr>
              <w:t>.4. Степень контроля рисков</w:t>
            </w:r>
          </w:p>
          <w:p w:rsidR="00CB19D2" w:rsidRPr="005C45E2" w:rsidRDefault="00CB19D2" w:rsidP="00CB19D2">
            <w:pPr>
              <w:rPr>
                <w:rFonts w:eastAsia="Calibri"/>
              </w:rPr>
            </w:pPr>
          </w:p>
        </w:tc>
      </w:tr>
      <w:tr w:rsidR="00CB19D2" w:rsidRPr="005C45E2" w:rsidTr="00CB19D2">
        <w:trPr>
          <w:trHeight w:val="68"/>
        </w:trPr>
        <w:tc>
          <w:tcPr>
            <w:tcW w:w="1277" w:type="pct"/>
            <w:gridSpan w:val="2"/>
            <w:shd w:val="clear" w:color="auto" w:fill="auto"/>
            <w:hideMark/>
          </w:tcPr>
          <w:p w:rsidR="00CB19D2" w:rsidRPr="005C45E2" w:rsidRDefault="00CB19D2" w:rsidP="00CB19D2">
            <w:pPr>
              <w:rPr>
                <w:rFonts w:eastAsia="Calibri"/>
              </w:rPr>
            </w:pPr>
            <w:r w:rsidRPr="005C45E2">
              <w:rPr>
                <w:rFonts w:eastAsia="Calibri"/>
              </w:rPr>
              <w:t>(Риск 1)</w:t>
            </w:r>
          </w:p>
        </w:tc>
        <w:tc>
          <w:tcPr>
            <w:tcW w:w="1140" w:type="pct"/>
            <w:shd w:val="clear" w:color="auto" w:fill="auto"/>
          </w:tcPr>
          <w:p w:rsidR="00CB19D2" w:rsidRPr="005C45E2" w:rsidRDefault="00CB19D2" w:rsidP="00CB19D2">
            <w:pPr>
              <w:jc w:val="center"/>
              <w:rPr>
                <w:rFonts w:eastAsia="Calibri"/>
              </w:rPr>
            </w:pPr>
          </w:p>
        </w:tc>
        <w:tc>
          <w:tcPr>
            <w:tcW w:w="1375" w:type="pct"/>
            <w:shd w:val="clear" w:color="auto" w:fill="auto"/>
          </w:tcPr>
          <w:p w:rsidR="00CB19D2" w:rsidRPr="005C45E2" w:rsidRDefault="00CB19D2" w:rsidP="00CB19D2">
            <w:pPr>
              <w:jc w:val="center"/>
              <w:rPr>
                <w:rFonts w:eastAsia="Calibri"/>
              </w:rPr>
            </w:pPr>
          </w:p>
        </w:tc>
        <w:tc>
          <w:tcPr>
            <w:tcW w:w="1208" w:type="pct"/>
            <w:shd w:val="clear" w:color="auto" w:fill="auto"/>
          </w:tcPr>
          <w:p w:rsidR="00CB19D2" w:rsidRPr="005C45E2" w:rsidRDefault="00CB19D2" w:rsidP="00CB19D2">
            <w:pPr>
              <w:jc w:val="center"/>
              <w:rPr>
                <w:rFonts w:eastAsia="Calibri"/>
              </w:rPr>
            </w:pPr>
          </w:p>
        </w:tc>
      </w:tr>
      <w:tr w:rsidR="00CB19D2" w:rsidRPr="005C45E2" w:rsidTr="00CB19D2">
        <w:trPr>
          <w:trHeight w:val="68"/>
        </w:trPr>
        <w:tc>
          <w:tcPr>
            <w:tcW w:w="1277" w:type="pct"/>
            <w:gridSpan w:val="2"/>
            <w:shd w:val="clear" w:color="auto" w:fill="auto"/>
            <w:hideMark/>
          </w:tcPr>
          <w:p w:rsidR="00CB19D2" w:rsidRPr="005C45E2" w:rsidRDefault="00CB19D2" w:rsidP="00CB19D2">
            <w:pPr>
              <w:rPr>
                <w:rFonts w:eastAsia="Calibri"/>
              </w:rPr>
            </w:pPr>
            <w:r w:rsidRPr="005C45E2">
              <w:rPr>
                <w:rFonts w:eastAsia="Calibri"/>
              </w:rPr>
              <w:t>(Риск №</w:t>
            </w:r>
            <w:proofErr w:type="gramStart"/>
            <w:r w:rsidRPr="005C45E2">
              <w:rPr>
                <w:rFonts w:eastAsia="Calibri"/>
              </w:rPr>
              <w:t xml:space="preserve"> )</w:t>
            </w:r>
            <w:proofErr w:type="gramEnd"/>
          </w:p>
        </w:tc>
        <w:tc>
          <w:tcPr>
            <w:tcW w:w="1140" w:type="pct"/>
            <w:shd w:val="clear" w:color="auto" w:fill="auto"/>
          </w:tcPr>
          <w:p w:rsidR="00CB19D2" w:rsidRPr="005C45E2" w:rsidRDefault="00CB19D2" w:rsidP="00CB19D2">
            <w:pPr>
              <w:jc w:val="center"/>
              <w:rPr>
                <w:rFonts w:eastAsia="Calibri"/>
              </w:rPr>
            </w:pPr>
          </w:p>
        </w:tc>
        <w:tc>
          <w:tcPr>
            <w:tcW w:w="1375" w:type="pct"/>
            <w:shd w:val="clear" w:color="auto" w:fill="auto"/>
          </w:tcPr>
          <w:p w:rsidR="00CB19D2" w:rsidRPr="005C45E2" w:rsidRDefault="00CB19D2" w:rsidP="00CB19D2">
            <w:pPr>
              <w:jc w:val="center"/>
              <w:rPr>
                <w:rFonts w:eastAsia="Calibri"/>
              </w:rPr>
            </w:pPr>
          </w:p>
        </w:tc>
        <w:tc>
          <w:tcPr>
            <w:tcW w:w="1208" w:type="pct"/>
            <w:shd w:val="clear" w:color="auto" w:fill="auto"/>
          </w:tcPr>
          <w:p w:rsidR="00CB19D2" w:rsidRPr="005C45E2" w:rsidRDefault="00CB19D2" w:rsidP="00CB19D2">
            <w:pPr>
              <w:jc w:val="center"/>
              <w:rPr>
                <w:rFonts w:eastAsia="Calibri"/>
              </w:rPr>
            </w:pPr>
          </w:p>
        </w:tc>
      </w:tr>
      <w:tr w:rsidR="00CB19D2" w:rsidRPr="005C45E2" w:rsidTr="00CB19D2">
        <w:trPr>
          <w:trHeight w:val="68"/>
        </w:trPr>
        <w:tc>
          <w:tcPr>
            <w:tcW w:w="403" w:type="pct"/>
            <w:shd w:val="clear" w:color="auto" w:fill="auto"/>
            <w:hideMark/>
          </w:tcPr>
          <w:p w:rsidR="00CB19D2" w:rsidRPr="005C45E2" w:rsidRDefault="00CB19D2" w:rsidP="00CB19D2">
            <w:pPr>
              <w:rPr>
                <w:rFonts w:eastAsia="Calibri"/>
              </w:rPr>
            </w:pPr>
            <w:r>
              <w:rPr>
                <w:rFonts w:eastAsia="Calibri"/>
              </w:rPr>
              <w:t>11</w:t>
            </w:r>
            <w:r w:rsidRPr="005C45E2">
              <w:rPr>
                <w:rFonts w:eastAsia="Calibri"/>
              </w:rPr>
              <w:t>.5.</w:t>
            </w:r>
          </w:p>
        </w:tc>
        <w:tc>
          <w:tcPr>
            <w:tcW w:w="4597" w:type="pct"/>
            <w:gridSpan w:val="4"/>
            <w:shd w:val="clear" w:color="auto" w:fill="auto"/>
          </w:tcPr>
          <w:p w:rsidR="00CB19D2" w:rsidRPr="005C45E2" w:rsidRDefault="00CB19D2" w:rsidP="00CB19D2">
            <w:pPr>
              <w:pBdr>
                <w:bottom w:val="single" w:sz="4" w:space="1" w:color="auto"/>
              </w:pBdr>
              <w:rPr>
                <w:rFonts w:eastAsia="Calibri"/>
              </w:rPr>
            </w:pPr>
            <w:r w:rsidRPr="005C45E2">
              <w:rPr>
                <w:rFonts w:eastAsia="Calibri"/>
              </w:rPr>
              <w:t>Источники данных:</w:t>
            </w:r>
          </w:p>
          <w:p w:rsidR="00CB19D2" w:rsidRPr="002E44DC" w:rsidRDefault="00CB19D2" w:rsidP="00CB19D2">
            <w:pPr>
              <w:jc w:val="center"/>
              <w:rPr>
                <w:rFonts w:eastAsia="Calibri"/>
                <w:sz w:val="20"/>
                <w:szCs w:val="20"/>
              </w:rPr>
            </w:pPr>
            <w:r w:rsidRPr="002E44DC">
              <w:rPr>
                <w:rFonts w:eastAsia="Calibri"/>
                <w:sz w:val="20"/>
                <w:szCs w:val="20"/>
              </w:rPr>
              <w:t>(место для текстового описания)</w:t>
            </w:r>
          </w:p>
        </w:tc>
      </w:tr>
    </w:tbl>
    <w:p w:rsidR="00CB19D2" w:rsidRPr="005C45E2" w:rsidRDefault="00CB19D2" w:rsidP="00CB19D2">
      <w:pPr>
        <w:contextualSpacing/>
        <w:jc w:val="center"/>
        <w:rPr>
          <w:bCs/>
        </w:rPr>
      </w:pPr>
    </w:p>
    <w:p w:rsidR="00CB19D2" w:rsidRDefault="00CB19D2" w:rsidP="00CB19D2">
      <w:pPr>
        <w:spacing w:before="240"/>
        <w:jc w:val="center"/>
        <w:rPr>
          <w:color w:val="000000"/>
          <w:sz w:val="28"/>
          <w:szCs w:val="28"/>
        </w:rPr>
      </w:pPr>
      <w:r w:rsidRPr="002E44DC">
        <w:rPr>
          <w:color w:val="000000"/>
          <w:sz w:val="28"/>
          <w:szCs w:val="28"/>
        </w:rPr>
        <w:lastRenderedPageBreak/>
        <w:t>12. Индикативные показатели, программы мониторинга и иные способы (методы) оценки достижения заявленных целей регулирования</w:t>
      </w:r>
    </w:p>
    <w:p w:rsidR="00CB19D2" w:rsidRPr="002E44DC" w:rsidRDefault="00CB19D2" w:rsidP="00CB19D2">
      <w:pPr>
        <w:spacing w:before="240"/>
        <w:jc w:val="center"/>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1600"/>
        <w:gridCol w:w="2268"/>
        <w:gridCol w:w="1616"/>
        <w:gridCol w:w="1078"/>
        <w:gridCol w:w="2467"/>
      </w:tblGrid>
      <w:tr w:rsidR="00CB19D2" w:rsidRPr="00E069A3" w:rsidTr="00CB19D2">
        <w:tc>
          <w:tcPr>
            <w:tcW w:w="1230" w:type="pct"/>
            <w:gridSpan w:val="2"/>
          </w:tcPr>
          <w:p w:rsidR="00CB19D2" w:rsidRPr="00E069A3" w:rsidRDefault="00CB19D2" w:rsidP="00CB19D2">
            <w:pPr>
              <w:rPr>
                <w:color w:val="000000"/>
              </w:rPr>
            </w:pPr>
            <w:r w:rsidRPr="00E069A3">
              <w:rPr>
                <w:color w:val="000000"/>
              </w:rPr>
              <w:t>12.1.</w:t>
            </w:r>
          </w:p>
          <w:p w:rsidR="00CB19D2" w:rsidRPr="00E069A3" w:rsidRDefault="00CB19D2" w:rsidP="00CB19D2">
            <w:pPr>
              <w:rPr>
                <w:color w:val="000000"/>
              </w:rPr>
            </w:pPr>
            <w:r w:rsidRPr="00E069A3">
              <w:rPr>
                <w:color w:val="000000"/>
              </w:rPr>
              <w:t>Цели предлагаемого регулирования</w:t>
            </w:r>
            <w:r w:rsidRPr="00E069A3">
              <w:rPr>
                <w:color w:val="000000"/>
                <w:vertAlign w:val="superscript"/>
              </w:rPr>
              <w:footnoteReference w:id="2"/>
            </w:r>
          </w:p>
        </w:tc>
        <w:tc>
          <w:tcPr>
            <w:tcW w:w="1151" w:type="pct"/>
          </w:tcPr>
          <w:p w:rsidR="00CB19D2" w:rsidRPr="00E069A3" w:rsidRDefault="00CB19D2" w:rsidP="00CB19D2">
            <w:pPr>
              <w:rPr>
                <w:color w:val="000000"/>
              </w:rPr>
            </w:pPr>
            <w:r w:rsidRPr="00E069A3">
              <w:rPr>
                <w:color w:val="000000"/>
              </w:rPr>
              <w:t>12.2.</w:t>
            </w:r>
          </w:p>
          <w:p w:rsidR="00CB19D2" w:rsidRPr="00E069A3" w:rsidRDefault="00CB19D2" w:rsidP="00CB19D2">
            <w:pPr>
              <w:rPr>
                <w:color w:val="000000"/>
              </w:rPr>
            </w:pPr>
            <w:r w:rsidRPr="00E069A3">
              <w:rPr>
                <w:color w:val="000000"/>
              </w:rPr>
              <w:t>Индикативные показатели</w:t>
            </w:r>
          </w:p>
          <w:p w:rsidR="00CB19D2" w:rsidRPr="00E069A3" w:rsidRDefault="00CB19D2" w:rsidP="00CB19D2">
            <w:pPr>
              <w:jc w:val="center"/>
              <w:rPr>
                <w:color w:val="000000"/>
              </w:rPr>
            </w:pPr>
            <w:r w:rsidRPr="00E069A3">
              <w:rPr>
                <w:color w:val="000000"/>
              </w:rPr>
              <w:t>(по годам)</w:t>
            </w:r>
          </w:p>
        </w:tc>
        <w:tc>
          <w:tcPr>
            <w:tcW w:w="1367" w:type="pct"/>
            <w:gridSpan w:val="2"/>
          </w:tcPr>
          <w:p w:rsidR="00CB19D2" w:rsidRPr="00E069A3" w:rsidRDefault="00CB19D2" w:rsidP="00CB19D2">
            <w:pPr>
              <w:rPr>
                <w:color w:val="000000"/>
              </w:rPr>
            </w:pPr>
            <w:r w:rsidRPr="00E069A3">
              <w:rPr>
                <w:color w:val="000000"/>
              </w:rPr>
              <w:t>12.3.Единицы измерения индикативных показателей</w:t>
            </w:r>
          </w:p>
        </w:tc>
        <w:tc>
          <w:tcPr>
            <w:tcW w:w="1252" w:type="pct"/>
          </w:tcPr>
          <w:p w:rsidR="00CB19D2" w:rsidRPr="00E069A3" w:rsidRDefault="00CB19D2" w:rsidP="00CB19D2">
            <w:pPr>
              <w:rPr>
                <w:color w:val="000000"/>
                <w:lang w:val="en-US"/>
              </w:rPr>
            </w:pPr>
            <w:r w:rsidRPr="00E069A3">
              <w:rPr>
                <w:color w:val="000000"/>
                <w:lang w:val="en-US"/>
              </w:rPr>
              <w:t>1</w:t>
            </w:r>
            <w:r w:rsidRPr="00E069A3">
              <w:rPr>
                <w:color w:val="000000"/>
              </w:rPr>
              <w:t>2</w:t>
            </w:r>
            <w:r w:rsidRPr="00E069A3">
              <w:rPr>
                <w:color w:val="000000"/>
                <w:lang w:val="en-US"/>
              </w:rPr>
              <w:t xml:space="preserve">.4.Способы </w:t>
            </w:r>
            <w:proofErr w:type="spellStart"/>
            <w:r w:rsidRPr="00E069A3">
              <w:rPr>
                <w:color w:val="000000"/>
                <w:lang w:val="en-US"/>
              </w:rPr>
              <w:t>расчета</w:t>
            </w:r>
            <w:proofErr w:type="spellEnd"/>
            <w:r w:rsidRPr="00E069A3">
              <w:rPr>
                <w:color w:val="000000"/>
                <w:lang w:val="en-US"/>
              </w:rPr>
              <w:t xml:space="preserve"> </w:t>
            </w:r>
            <w:proofErr w:type="spellStart"/>
            <w:r w:rsidRPr="00E069A3">
              <w:rPr>
                <w:color w:val="000000"/>
                <w:lang w:val="en-US"/>
              </w:rPr>
              <w:t>индикативных</w:t>
            </w:r>
            <w:proofErr w:type="spellEnd"/>
            <w:r w:rsidRPr="00E069A3">
              <w:rPr>
                <w:color w:val="000000"/>
                <w:lang w:val="en-US"/>
              </w:rPr>
              <w:t xml:space="preserve"> </w:t>
            </w:r>
            <w:proofErr w:type="spellStart"/>
            <w:r w:rsidRPr="00E069A3">
              <w:rPr>
                <w:color w:val="000000"/>
                <w:lang w:val="en-US"/>
              </w:rPr>
              <w:t>показателей</w:t>
            </w:r>
            <w:proofErr w:type="spellEnd"/>
          </w:p>
        </w:tc>
      </w:tr>
      <w:tr w:rsidR="00CB19D2" w:rsidRPr="00E069A3" w:rsidTr="00CB19D2">
        <w:trPr>
          <w:trHeight w:val="330"/>
        </w:trPr>
        <w:tc>
          <w:tcPr>
            <w:tcW w:w="1230" w:type="pct"/>
            <w:gridSpan w:val="2"/>
          </w:tcPr>
          <w:p w:rsidR="00CB19D2" w:rsidRPr="00E069A3" w:rsidRDefault="00CB19D2" w:rsidP="00CB19D2">
            <w:pPr>
              <w:jc w:val="center"/>
              <w:rPr>
                <w:color w:val="000000"/>
              </w:rPr>
            </w:pPr>
            <w:r w:rsidRPr="00E069A3">
              <w:rPr>
                <w:color w:val="000000"/>
              </w:rPr>
              <w:t>(Цель 1)</w:t>
            </w:r>
          </w:p>
        </w:tc>
        <w:tc>
          <w:tcPr>
            <w:tcW w:w="1151" w:type="pct"/>
          </w:tcPr>
          <w:p w:rsidR="00CB19D2" w:rsidRPr="00E069A3" w:rsidRDefault="00CB19D2" w:rsidP="00CB19D2">
            <w:pPr>
              <w:rPr>
                <w:color w:val="000000"/>
              </w:rPr>
            </w:pPr>
          </w:p>
        </w:tc>
        <w:tc>
          <w:tcPr>
            <w:tcW w:w="1367" w:type="pct"/>
            <w:gridSpan w:val="2"/>
          </w:tcPr>
          <w:p w:rsidR="00CB19D2" w:rsidRPr="00E069A3" w:rsidRDefault="00CB19D2" w:rsidP="00CB19D2">
            <w:pPr>
              <w:rPr>
                <w:color w:val="000000"/>
              </w:rPr>
            </w:pPr>
          </w:p>
        </w:tc>
        <w:tc>
          <w:tcPr>
            <w:tcW w:w="1252" w:type="pct"/>
          </w:tcPr>
          <w:p w:rsidR="00CB19D2" w:rsidRPr="00E069A3" w:rsidRDefault="00CB19D2" w:rsidP="00CB19D2">
            <w:pPr>
              <w:rPr>
                <w:color w:val="000000"/>
              </w:rPr>
            </w:pPr>
          </w:p>
        </w:tc>
      </w:tr>
      <w:tr w:rsidR="00CB19D2" w:rsidRPr="00E069A3" w:rsidTr="00CB19D2">
        <w:trPr>
          <w:trHeight w:val="330"/>
        </w:trPr>
        <w:tc>
          <w:tcPr>
            <w:tcW w:w="1230" w:type="pct"/>
            <w:gridSpan w:val="2"/>
          </w:tcPr>
          <w:p w:rsidR="00CB19D2" w:rsidRPr="00E069A3" w:rsidRDefault="00CB19D2" w:rsidP="00CB19D2">
            <w:pPr>
              <w:jc w:val="center"/>
              <w:rPr>
                <w:color w:val="000000"/>
              </w:rPr>
            </w:pPr>
            <w:r w:rsidRPr="00E069A3">
              <w:rPr>
                <w:color w:val="000000"/>
              </w:rPr>
              <w:t>(Цель 2)</w:t>
            </w:r>
          </w:p>
        </w:tc>
        <w:tc>
          <w:tcPr>
            <w:tcW w:w="1151" w:type="pct"/>
          </w:tcPr>
          <w:p w:rsidR="00CB19D2" w:rsidRPr="00E069A3" w:rsidRDefault="00CB19D2" w:rsidP="00CB19D2">
            <w:pPr>
              <w:rPr>
                <w:color w:val="000000"/>
              </w:rPr>
            </w:pPr>
          </w:p>
        </w:tc>
        <w:tc>
          <w:tcPr>
            <w:tcW w:w="1367" w:type="pct"/>
            <w:gridSpan w:val="2"/>
          </w:tcPr>
          <w:p w:rsidR="00CB19D2" w:rsidRPr="00E069A3" w:rsidRDefault="00CB19D2" w:rsidP="00CB19D2">
            <w:pPr>
              <w:rPr>
                <w:color w:val="000000"/>
              </w:rPr>
            </w:pPr>
          </w:p>
        </w:tc>
        <w:tc>
          <w:tcPr>
            <w:tcW w:w="1252" w:type="pct"/>
          </w:tcPr>
          <w:p w:rsidR="00CB19D2" w:rsidRPr="00E069A3" w:rsidRDefault="00CB19D2" w:rsidP="00CB19D2">
            <w:pPr>
              <w:rPr>
                <w:color w:val="000000"/>
              </w:rPr>
            </w:pPr>
          </w:p>
        </w:tc>
      </w:tr>
      <w:tr w:rsidR="00CB19D2" w:rsidRPr="00E069A3" w:rsidTr="00CB19D2">
        <w:tc>
          <w:tcPr>
            <w:tcW w:w="418" w:type="pct"/>
          </w:tcPr>
          <w:p w:rsidR="00CB19D2" w:rsidRPr="00E069A3" w:rsidRDefault="00CB19D2" w:rsidP="00CB19D2">
            <w:pPr>
              <w:rPr>
                <w:color w:val="000000"/>
                <w:lang w:val="en-US"/>
              </w:rPr>
            </w:pPr>
            <w:r w:rsidRPr="00E069A3">
              <w:rPr>
                <w:color w:val="000000"/>
                <w:lang w:val="en-US"/>
              </w:rPr>
              <w:t>1</w:t>
            </w:r>
            <w:r w:rsidRPr="00E069A3">
              <w:rPr>
                <w:color w:val="000000"/>
              </w:rPr>
              <w:t>2</w:t>
            </w:r>
            <w:r w:rsidRPr="00E069A3">
              <w:rPr>
                <w:color w:val="000000"/>
                <w:lang w:val="en-US"/>
              </w:rPr>
              <w:t>.5.</w:t>
            </w:r>
          </w:p>
        </w:tc>
        <w:tc>
          <w:tcPr>
            <w:tcW w:w="4582" w:type="pct"/>
            <w:gridSpan w:val="5"/>
          </w:tcPr>
          <w:p w:rsidR="00CB19D2" w:rsidRPr="00E069A3" w:rsidRDefault="00CB19D2" w:rsidP="00CB19D2">
            <w:pPr>
              <w:pBdr>
                <w:bottom w:val="single" w:sz="4" w:space="1" w:color="000000"/>
              </w:pBdr>
              <w:rPr>
                <w:color w:val="000000"/>
              </w:rPr>
            </w:pPr>
            <w:r w:rsidRPr="00E069A3">
              <w:rPr>
                <w:color w:val="000000"/>
              </w:rPr>
              <w:t>Информация о программах мониторинга и иных способах (методах) оценки достижения заявленных целей регулирования:</w:t>
            </w:r>
          </w:p>
          <w:p w:rsidR="00CB19D2" w:rsidRPr="00E069A3" w:rsidRDefault="00CB19D2" w:rsidP="00CB19D2">
            <w:pPr>
              <w:pBdr>
                <w:bottom w:val="single" w:sz="4" w:space="1" w:color="000000"/>
              </w:pBdr>
              <w:jc w:val="center"/>
              <w:rPr>
                <w:color w:val="000000"/>
              </w:rPr>
            </w:pPr>
          </w:p>
          <w:p w:rsidR="00CB19D2" w:rsidRPr="002E44DC" w:rsidRDefault="00CB19D2" w:rsidP="00CB19D2">
            <w:pPr>
              <w:jc w:val="center"/>
              <w:rPr>
                <w:color w:val="000000"/>
                <w:sz w:val="20"/>
                <w:szCs w:val="20"/>
              </w:rPr>
            </w:pPr>
            <w:r w:rsidRPr="002E44DC">
              <w:rPr>
                <w:color w:val="000000"/>
                <w:sz w:val="20"/>
                <w:szCs w:val="20"/>
              </w:rPr>
              <w:t xml:space="preserve"> (место для текстового описания)</w:t>
            </w:r>
          </w:p>
        </w:tc>
      </w:tr>
      <w:tr w:rsidR="00CB19D2" w:rsidRPr="00E069A3" w:rsidTr="00CB19D2">
        <w:tc>
          <w:tcPr>
            <w:tcW w:w="418" w:type="pct"/>
          </w:tcPr>
          <w:p w:rsidR="00CB19D2" w:rsidRPr="00E069A3" w:rsidRDefault="00CB19D2" w:rsidP="00CB19D2">
            <w:pPr>
              <w:rPr>
                <w:color w:val="000000"/>
                <w:lang w:val="en-US"/>
              </w:rPr>
            </w:pPr>
            <w:r w:rsidRPr="00E069A3">
              <w:rPr>
                <w:color w:val="000000"/>
                <w:lang w:val="en-US"/>
              </w:rPr>
              <w:t>1</w:t>
            </w:r>
            <w:r w:rsidRPr="00E069A3">
              <w:rPr>
                <w:color w:val="000000"/>
              </w:rPr>
              <w:t>2</w:t>
            </w:r>
            <w:r w:rsidRPr="00E069A3">
              <w:rPr>
                <w:color w:val="000000"/>
                <w:lang w:val="en-US"/>
              </w:rPr>
              <w:t>.6.</w:t>
            </w:r>
          </w:p>
        </w:tc>
        <w:tc>
          <w:tcPr>
            <w:tcW w:w="2783" w:type="pct"/>
            <w:gridSpan w:val="3"/>
          </w:tcPr>
          <w:p w:rsidR="00CB19D2" w:rsidRPr="00E069A3" w:rsidRDefault="00CB19D2" w:rsidP="00CB19D2">
            <w:pPr>
              <w:rPr>
                <w:color w:val="000000"/>
              </w:rPr>
            </w:pPr>
            <w:r w:rsidRPr="00E069A3">
              <w:rPr>
                <w:color w:val="000000"/>
              </w:rPr>
              <w:t>Оценка затрат на осуществление мониторинга (в среднем в год):</w:t>
            </w:r>
          </w:p>
        </w:tc>
        <w:tc>
          <w:tcPr>
            <w:tcW w:w="1799" w:type="pct"/>
            <w:gridSpan w:val="2"/>
          </w:tcPr>
          <w:p w:rsidR="00CB19D2" w:rsidRPr="00E069A3" w:rsidRDefault="00CB19D2" w:rsidP="00CB19D2">
            <w:pPr>
              <w:rPr>
                <w:color w:val="000000"/>
              </w:rPr>
            </w:pPr>
          </w:p>
          <w:p w:rsidR="00CB19D2" w:rsidRPr="002E44DC" w:rsidRDefault="00CB19D2" w:rsidP="00CB19D2">
            <w:pPr>
              <w:rPr>
                <w:color w:val="000000"/>
                <w:sz w:val="20"/>
                <w:szCs w:val="20"/>
              </w:rPr>
            </w:pPr>
            <w:r w:rsidRPr="002E44DC">
              <w:rPr>
                <w:color w:val="000000"/>
                <w:sz w:val="20"/>
                <w:szCs w:val="20"/>
              </w:rPr>
              <w:t>__________</w:t>
            </w:r>
            <w:r>
              <w:rPr>
                <w:color w:val="000000"/>
                <w:sz w:val="20"/>
                <w:szCs w:val="20"/>
              </w:rPr>
              <w:t>________</w:t>
            </w:r>
            <w:r w:rsidRPr="002E44DC">
              <w:rPr>
                <w:color w:val="000000"/>
                <w:sz w:val="20"/>
                <w:szCs w:val="20"/>
              </w:rPr>
              <w:t>(тыс. рублей)</w:t>
            </w:r>
          </w:p>
          <w:p w:rsidR="00CB19D2" w:rsidRPr="00E069A3" w:rsidRDefault="00CB19D2" w:rsidP="00CB19D2">
            <w:pPr>
              <w:rPr>
                <w:color w:val="000000"/>
              </w:rPr>
            </w:pPr>
          </w:p>
        </w:tc>
      </w:tr>
      <w:tr w:rsidR="00CB19D2" w:rsidRPr="00E069A3" w:rsidTr="00CB19D2">
        <w:tc>
          <w:tcPr>
            <w:tcW w:w="418" w:type="pct"/>
          </w:tcPr>
          <w:p w:rsidR="00CB19D2" w:rsidRPr="00E069A3" w:rsidRDefault="00CB19D2" w:rsidP="00CB19D2">
            <w:pPr>
              <w:rPr>
                <w:color w:val="000000"/>
              </w:rPr>
            </w:pPr>
            <w:r w:rsidRPr="00E069A3">
              <w:rPr>
                <w:color w:val="000000"/>
              </w:rPr>
              <w:t>12.7.</w:t>
            </w:r>
          </w:p>
        </w:tc>
        <w:tc>
          <w:tcPr>
            <w:tcW w:w="4582" w:type="pct"/>
            <w:gridSpan w:val="5"/>
          </w:tcPr>
          <w:p w:rsidR="00CB19D2" w:rsidRPr="00E069A3" w:rsidRDefault="00CB19D2" w:rsidP="00CB19D2">
            <w:pPr>
              <w:pBdr>
                <w:bottom w:val="single" w:sz="4" w:space="1" w:color="000000"/>
              </w:pBdr>
              <w:rPr>
                <w:color w:val="000000"/>
              </w:rPr>
            </w:pPr>
            <w:r w:rsidRPr="00E069A3">
              <w:rPr>
                <w:color w:val="000000"/>
              </w:rPr>
              <w:t>Описание источников информации для расчета показателей (индикаторов):</w:t>
            </w:r>
          </w:p>
          <w:p w:rsidR="00CB19D2" w:rsidRPr="00E069A3" w:rsidRDefault="00CB19D2" w:rsidP="00CB19D2">
            <w:pPr>
              <w:pBdr>
                <w:bottom w:val="single" w:sz="4" w:space="1" w:color="000000"/>
              </w:pBdr>
              <w:jc w:val="center"/>
              <w:rPr>
                <w:color w:val="000000"/>
              </w:rPr>
            </w:pPr>
          </w:p>
          <w:p w:rsidR="00CB19D2" w:rsidRPr="002E44DC" w:rsidRDefault="00CB19D2" w:rsidP="00CB19D2">
            <w:pPr>
              <w:jc w:val="center"/>
              <w:rPr>
                <w:color w:val="000000"/>
                <w:sz w:val="20"/>
                <w:szCs w:val="20"/>
              </w:rPr>
            </w:pPr>
            <w:r w:rsidRPr="002E44DC">
              <w:rPr>
                <w:color w:val="000000"/>
                <w:sz w:val="20"/>
                <w:szCs w:val="20"/>
              </w:rPr>
              <w:t xml:space="preserve"> (место для текстового описания)</w:t>
            </w:r>
          </w:p>
        </w:tc>
      </w:tr>
      <w:tr w:rsidR="00CB19D2" w:rsidRPr="005E78A2" w:rsidTr="00CB19D2">
        <w:tc>
          <w:tcPr>
            <w:tcW w:w="418" w:type="pct"/>
          </w:tcPr>
          <w:p w:rsidR="00CB19D2" w:rsidRPr="00E069A3" w:rsidRDefault="00CB19D2" w:rsidP="00CB19D2">
            <w:pPr>
              <w:rPr>
                <w:color w:val="000000"/>
              </w:rPr>
            </w:pPr>
            <w:r w:rsidRPr="00E069A3">
              <w:rPr>
                <w:color w:val="000000"/>
              </w:rPr>
              <w:t>12.8.</w:t>
            </w:r>
          </w:p>
        </w:tc>
        <w:tc>
          <w:tcPr>
            <w:tcW w:w="4582" w:type="pct"/>
            <w:gridSpan w:val="5"/>
          </w:tcPr>
          <w:p w:rsidR="00CB19D2" w:rsidRPr="00E069A3" w:rsidRDefault="00CB19D2" w:rsidP="00BD64E5">
            <w:pPr>
              <w:rPr>
                <w:color w:val="000000"/>
              </w:rPr>
            </w:pPr>
            <w:r w:rsidRPr="00E069A3">
              <w:rPr>
                <w:color w:val="000000"/>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CB19D2" w:rsidRDefault="00A378DE" w:rsidP="00BD64E5">
            <w:pPr>
              <w:jc w:val="center"/>
              <w:rPr>
                <w:color w:val="000000"/>
              </w:rPr>
            </w:pPr>
            <w:r>
              <w:rPr>
                <w:color w:val="000000"/>
              </w:rPr>
              <w:t>______________________________________________________________________</w:t>
            </w:r>
          </w:p>
          <w:p w:rsidR="00BD64E5" w:rsidRPr="00BD64E5" w:rsidRDefault="00CB19D2" w:rsidP="00BD64E5">
            <w:pPr>
              <w:jc w:val="center"/>
              <w:rPr>
                <w:color w:val="000000"/>
                <w:sz w:val="20"/>
                <w:szCs w:val="20"/>
              </w:rPr>
            </w:pPr>
            <w:r w:rsidRPr="002E44DC">
              <w:rPr>
                <w:color w:val="000000"/>
                <w:sz w:val="20"/>
                <w:szCs w:val="20"/>
              </w:rPr>
              <w:t>(место для текстового описания)</w:t>
            </w:r>
          </w:p>
        </w:tc>
      </w:tr>
    </w:tbl>
    <w:p w:rsidR="00CB19D2" w:rsidRPr="005C45E2" w:rsidRDefault="00CB19D2" w:rsidP="00CB19D2">
      <w:pPr>
        <w:jc w:val="center"/>
      </w:pPr>
    </w:p>
    <w:p w:rsidR="00CB19D2" w:rsidRDefault="00CB19D2" w:rsidP="00A378DE">
      <w:pPr>
        <w:jc w:val="center"/>
        <w:rPr>
          <w:color w:val="000000"/>
          <w:sz w:val="28"/>
          <w:szCs w:val="28"/>
        </w:rPr>
      </w:pPr>
      <w:r w:rsidRPr="00A4328A">
        <w:rPr>
          <w:color w:val="000000"/>
          <w:sz w:val="28"/>
          <w:szCs w:val="28"/>
        </w:rPr>
        <w:t>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w:t>
      </w:r>
    </w:p>
    <w:p w:rsidR="00CB19D2" w:rsidRPr="00A4328A" w:rsidRDefault="00CB19D2" w:rsidP="00A378DE">
      <w:pPr>
        <w:jc w:val="center"/>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4484"/>
        <w:gridCol w:w="824"/>
        <w:gridCol w:w="3723"/>
      </w:tblGrid>
      <w:tr w:rsidR="00CB19D2" w:rsidRPr="00E069A3" w:rsidTr="00CB19D2">
        <w:trPr>
          <w:trHeight w:val="704"/>
        </w:trPr>
        <w:tc>
          <w:tcPr>
            <w:tcW w:w="418" w:type="pct"/>
          </w:tcPr>
          <w:p w:rsidR="00CB19D2" w:rsidRPr="00E069A3" w:rsidRDefault="00CB19D2" w:rsidP="00CB19D2">
            <w:pPr>
              <w:rPr>
                <w:color w:val="000000"/>
                <w:lang w:val="en-US"/>
              </w:rPr>
            </w:pPr>
            <w:r w:rsidRPr="00E069A3">
              <w:rPr>
                <w:color w:val="000000"/>
              </w:rPr>
              <w:t>13</w:t>
            </w:r>
            <w:r w:rsidRPr="00E069A3">
              <w:rPr>
                <w:color w:val="000000"/>
                <w:lang w:val="en-US"/>
              </w:rPr>
              <w:t>.1.</w:t>
            </w:r>
          </w:p>
        </w:tc>
        <w:tc>
          <w:tcPr>
            <w:tcW w:w="2693" w:type="pct"/>
            <w:gridSpan w:val="2"/>
          </w:tcPr>
          <w:p w:rsidR="00CB19D2" w:rsidRPr="00E069A3" w:rsidRDefault="00CB19D2" w:rsidP="00CB19D2">
            <w:pPr>
              <w:rPr>
                <w:color w:val="000000"/>
              </w:rPr>
            </w:pPr>
            <w:r w:rsidRPr="00E069A3">
              <w:rPr>
                <w:color w:val="000000"/>
              </w:rPr>
              <w:t>Предполагаемая дата вступления в силу проекта нормативного правового акта:</w:t>
            </w:r>
          </w:p>
        </w:tc>
        <w:tc>
          <w:tcPr>
            <w:tcW w:w="1889" w:type="pct"/>
          </w:tcPr>
          <w:p w:rsidR="00CB19D2" w:rsidRPr="00E069A3" w:rsidRDefault="00CB19D2" w:rsidP="00CB19D2">
            <w:pPr>
              <w:rPr>
                <w:color w:val="000000"/>
              </w:rPr>
            </w:pPr>
          </w:p>
          <w:p w:rsidR="00CB19D2" w:rsidRPr="00E069A3" w:rsidRDefault="00CB19D2" w:rsidP="00CB19D2">
            <w:pPr>
              <w:rPr>
                <w:color w:val="000000"/>
              </w:rPr>
            </w:pPr>
            <w:r w:rsidRPr="00E069A3">
              <w:rPr>
                <w:color w:val="000000"/>
              </w:rPr>
              <w:t>«___ »__________20 ___ года</w:t>
            </w:r>
          </w:p>
        </w:tc>
      </w:tr>
      <w:tr w:rsidR="00CB19D2" w:rsidRPr="00E069A3" w:rsidTr="00CB19D2">
        <w:tc>
          <w:tcPr>
            <w:tcW w:w="418" w:type="pct"/>
          </w:tcPr>
          <w:p w:rsidR="00CB19D2" w:rsidRPr="00E069A3" w:rsidRDefault="00CB19D2" w:rsidP="00CB19D2">
            <w:pPr>
              <w:rPr>
                <w:color w:val="000000"/>
              </w:rPr>
            </w:pPr>
            <w:r w:rsidRPr="00E069A3">
              <w:rPr>
                <w:color w:val="000000"/>
              </w:rPr>
              <w:t>13</w:t>
            </w:r>
            <w:r w:rsidRPr="00E069A3">
              <w:rPr>
                <w:color w:val="000000"/>
                <w:lang w:val="en-US"/>
              </w:rPr>
              <w:t>.2.</w:t>
            </w:r>
          </w:p>
        </w:tc>
        <w:tc>
          <w:tcPr>
            <w:tcW w:w="2275" w:type="pct"/>
          </w:tcPr>
          <w:p w:rsidR="00CB19D2" w:rsidRPr="00E069A3" w:rsidRDefault="00CB19D2" w:rsidP="00CB19D2">
            <w:pPr>
              <w:pBdr>
                <w:bottom w:val="single" w:sz="4" w:space="1" w:color="000000"/>
              </w:pBdr>
              <w:rPr>
                <w:color w:val="000000"/>
              </w:rPr>
            </w:pPr>
            <w:r w:rsidRPr="00E069A3">
              <w:rPr>
                <w:color w:val="000000"/>
              </w:rPr>
              <w:t>Необходимость установления переходных положений (переходного периода):</w:t>
            </w:r>
          </w:p>
          <w:p w:rsidR="00CB19D2" w:rsidRPr="00E069A3" w:rsidRDefault="00CB19D2" w:rsidP="00CB19D2">
            <w:pPr>
              <w:pBdr>
                <w:bottom w:val="single" w:sz="4" w:space="1" w:color="000000"/>
              </w:pBdr>
              <w:jc w:val="center"/>
              <w:rPr>
                <w:color w:val="000000"/>
              </w:rPr>
            </w:pPr>
          </w:p>
          <w:p w:rsidR="00CB19D2" w:rsidRPr="00E548EA" w:rsidRDefault="00CB19D2" w:rsidP="00CB19D2">
            <w:pPr>
              <w:jc w:val="center"/>
              <w:rPr>
                <w:color w:val="000000"/>
              </w:rPr>
            </w:pPr>
            <w:r w:rsidRPr="00E548EA">
              <w:rPr>
                <w:color w:val="000000"/>
              </w:rPr>
              <w:t>(</w:t>
            </w:r>
            <w:proofErr w:type="gramStart"/>
            <w:r w:rsidRPr="00E548EA">
              <w:rPr>
                <w:color w:val="000000"/>
              </w:rPr>
              <w:t>есть</w:t>
            </w:r>
            <w:proofErr w:type="gramEnd"/>
            <w:r w:rsidRPr="00E548EA">
              <w:rPr>
                <w:color w:val="000000"/>
              </w:rPr>
              <w:t>/нет)</w:t>
            </w:r>
          </w:p>
        </w:tc>
        <w:tc>
          <w:tcPr>
            <w:tcW w:w="418" w:type="pct"/>
          </w:tcPr>
          <w:p w:rsidR="00CB19D2" w:rsidRPr="00E069A3" w:rsidRDefault="00CB19D2" w:rsidP="00CB19D2">
            <w:pPr>
              <w:rPr>
                <w:color w:val="000000"/>
                <w:lang w:val="en-US"/>
              </w:rPr>
            </w:pPr>
            <w:r w:rsidRPr="00E069A3">
              <w:rPr>
                <w:color w:val="000000"/>
                <w:lang w:val="en-US"/>
              </w:rPr>
              <w:t>1</w:t>
            </w:r>
            <w:r w:rsidRPr="00E069A3">
              <w:rPr>
                <w:color w:val="000000"/>
              </w:rPr>
              <w:t>3</w:t>
            </w:r>
            <w:r w:rsidRPr="00E069A3">
              <w:rPr>
                <w:color w:val="000000"/>
                <w:lang w:val="en-US"/>
              </w:rPr>
              <w:t>.3.</w:t>
            </w:r>
          </w:p>
        </w:tc>
        <w:tc>
          <w:tcPr>
            <w:tcW w:w="1889" w:type="pct"/>
          </w:tcPr>
          <w:p w:rsidR="00CB19D2" w:rsidRPr="00E069A3" w:rsidRDefault="00CB19D2" w:rsidP="00CB19D2">
            <w:pPr>
              <w:pBdr>
                <w:bottom w:val="single" w:sz="4" w:space="1" w:color="000000"/>
              </w:pBdr>
              <w:rPr>
                <w:color w:val="000000"/>
              </w:rPr>
            </w:pPr>
            <w:r w:rsidRPr="00E069A3">
              <w:rPr>
                <w:color w:val="000000"/>
              </w:rPr>
              <w:t>Срок (если есть необходимость):</w:t>
            </w:r>
          </w:p>
          <w:p w:rsidR="00CB19D2" w:rsidRPr="00E069A3" w:rsidRDefault="00CB19D2" w:rsidP="00CB19D2">
            <w:pPr>
              <w:pBdr>
                <w:bottom w:val="single" w:sz="4" w:space="1" w:color="000000"/>
              </w:pBdr>
              <w:jc w:val="center"/>
              <w:rPr>
                <w:color w:val="000000"/>
              </w:rPr>
            </w:pPr>
          </w:p>
          <w:p w:rsidR="00CB19D2" w:rsidRPr="00E548EA" w:rsidRDefault="00CB19D2" w:rsidP="00CB19D2">
            <w:pPr>
              <w:jc w:val="center"/>
              <w:rPr>
                <w:color w:val="000000"/>
              </w:rPr>
            </w:pPr>
            <w:r w:rsidRPr="00E548EA">
              <w:rPr>
                <w:color w:val="000000"/>
              </w:rPr>
              <w:t>(дней с момента принятия проекта нормативного правового акта)</w:t>
            </w:r>
          </w:p>
        </w:tc>
      </w:tr>
      <w:tr w:rsidR="00CB19D2" w:rsidRPr="00E069A3" w:rsidTr="00CB19D2">
        <w:tc>
          <w:tcPr>
            <w:tcW w:w="418" w:type="pct"/>
          </w:tcPr>
          <w:p w:rsidR="00CB19D2" w:rsidRPr="00E069A3" w:rsidRDefault="00CB19D2" w:rsidP="00CB19D2">
            <w:pPr>
              <w:rPr>
                <w:color w:val="000000"/>
              </w:rPr>
            </w:pPr>
            <w:r w:rsidRPr="00E069A3">
              <w:rPr>
                <w:color w:val="000000"/>
              </w:rPr>
              <w:t>13.4.</w:t>
            </w:r>
          </w:p>
        </w:tc>
        <w:tc>
          <w:tcPr>
            <w:tcW w:w="2275" w:type="pct"/>
          </w:tcPr>
          <w:p w:rsidR="00CB19D2" w:rsidRPr="00E069A3" w:rsidRDefault="00CB19D2" w:rsidP="00CB19D2">
            <w:pPr>
              <w:pBdr>
                <w:bottom w:val="single" w:sz="4" w:space="1" w:color="000000"/>
              </w:pBdr>
              <w:rPr>
                <w:color w:val="000000"/>
              </w:rPr>
            </w:pPr>
            <w:r w:rsidRPr="00E069A3">
              <w:rPr>
                <w:color w:val="000000"/>
              </w:rPr>
              <w:t>Необходимость установления эксперимента:</w:t>
            </w:r>
          </w:p>
          <w:p w:rsidR="00CB19D2" w:rsidRPr="00E069A3" w:rsidRDefault="00CB19D2" w:rsidP="00CB19D2">
            <w:pPr>
              <w:pBdr>
                <w:bottom w:val="single" w:sz="4" w:space="1" w:color="000000"/>
              </w:pBdr>
              <w:jc w:val="center"/>
              <w:rPr>
                <w:color w:val="000000"/>
              </w:rPr>
            </w:pPr>
          </w:p>
          <w:p w:rsidR="00CB19D2" w:rsidRPr="00E548EA" w:rsidRDefault="00CB19D2" w:rsidP="00CB19D2">
            <w:pPr>
              <w:jc w:val="center"/>
              <w:rPr>
                <w:color w:val="000000"/>
              </w:rPr>
            </w:pPr>
            <w:r w:rsidRPr="00E548EA">
              <w:rPr>
                <w:color w:val="000000"/>
              </w:rPr>
              <w:t>(</w:t>
            </w:r>
            <w:proofErr w:type="gramStart"/>
            <w:r w:rsidRPr="00E548EA">
              <w:rPr>
                <w:color w:val="000000"/>
              </w:rPr>
              <w:t>есть</w:t>
            </w:r>
            <w:proofErr w:type="gramEnd"/>
            <w:r w:rsidRPr="00E548EA">
              <w:rPr>
                <w:color w:val="000000"/>
              </w:rPr>
              <w:t>/нет)</w:t>
            </w:r>
          </w:p>
        </w:tc>
        <w:tc>
          <w:tcPr>
            <w:tcW w:w="418" w:type="pct"/>
          </w:tcPr>
          <w:p w:rsidR="00CB19D2" w:rsidRPr="00E069A3" w:rsidRDefault="00CB19D2" w:rsidP="00CB19D2">
            <w:pPr>
              <w:rPr>
                <w:color w:val="000000"/>
                <w:lang w:val="en-US"/>
              </w:rPr>
            </w:pPr>
            <w:r w:rsidRPr="00E069A3">
              <w:rPr>
                <w:color w:val="000000"/>
                <w:lang w:val="en-US"/>
              </w:rPr>
              <w:t>1</w:t>
            </w:r>
            <w:r w:rsidRPr="00E069A3">
              <w:rPr>
                <w:color w:val="000000"/>
              </w:rPr>
              <w:t>3</w:t>
            </w:r>
            <w:r w:rsidRPr="00E069A3">
              <w:rPr>
                <w:color w:val="000000"/>
                <w:lang w:val="en-US"/>
              </w:rPr>
              <w:t>.</w:t>
            </w:r>
            <w:r w:rsidRPr="00E069A3">
              <w:rPr>
                <w:color w:val="000000"/>
              </w:rPr>
              <w:t>5</w:t>
            </w:r>
            <w:r w:rsidRPr="00E069A3">
              <w:rPr>
                <w:color w:val="000000"/>
                <w:lang w:val="en-US"/>
              </w:rPr>
              <w:t>.</w:t>
            </w:r>
          </w:p>
        </w:tc>
        <w:tc>
          <w:tcPr>
            <w:tcW w:w="1889" w:type="pct"/>
          </w:tcPr>
          <w:p w:rsidR="00CB19D2" w:rsidRPr="00E069A3" w:rsidRDefault="00CB19D2" w:rsidP="00CB19D2">
            <w:pPr>
              <w:pBdr>
                <w:bottom w:val="single" w:sz="4" w:space="1" w:color="000000"/>
              </w:pBdr>
              <w:rPr>
                <w:color w:val="000000"/>
              </w:rPr>
            </w:pPr>
            <w:r w:rsidRPr="00E069A3">
              <w:rPr>
                <w:color w:val="000000"/>
              </w:rPr>
              <w:t>Срок (если есть необходимость):</w:t>
            </w:r>
          </w:p>
          <w:p w:rsidR="00CB19D2" w:rsidRPr="00E069A3" w:rsidRDefault="00CB19D2" w:rsidP="00CB19D2">
            <w:pPr>
              <w:pBdr>
                <w:bottom w:val="single" w:sz="4" w:space="1" w:color="000000"/>
              </w:pBdr>
              <w:jc w:val="center"/>
              <w:rPr>
                <w:color w:val="000000"/>
              </w:rPr>
            </w:pPr>
          </w:p>
          <w:p w:rsidR="00CB19D2" w:rsidRPr="00E548EA" w:rsidRDefault="00CB19D2" w:rsidP="00CB19D2">
            <w:pPr>
              <w:jc w:val="center"/>
              <w:rPr>
                <w:color w:val="000000"/>
              </w:rPr>
            </w:pPr>
            <w:r w:rsidRPr="00E548EA">
              <w:rPr>
                <w:color w:val="000000"/>
              </w:rPr>
              <w:t>(дней с момента принятия проекта нормативного правового акта)</w:t>
            </w:r>
          </w:p>
        </w:tc>
      </w:tr>
      <w:tr w:rsidR="00CB19D2" w:rsidRPr="00E069A3" w:rsidTr="00CB19D2">
        <w:tc>
          <w:tcPr>
            <w:tcW w:w="418" w:type="pct"/>
          </w:tcPr>
          <w:p w:rsidR="00CB19D2" w:rsidRPr="00E069A3" w:rsidRDefault="00CB19D2" w:rsidP="00CB19D2">
            <w:pPr>
              <w:rPr>
                <w:color w:val="000000"/>
              </w:rPr>
            </w:pPr>
            <w:r w:rsidRPr="00E069A3">
              <w:rPr>
                <w:color w:val="000000"/>
              </w:rPr>
              <w:t>13.6.</w:t>
            </w:r>
          </w:p>
        </w:tc>
        <w:tc>
          <w:tcPr>
            <w:tcW w:w="2275" w:type="pct"/>
          </w:tcPr>
          <w:p w:rsidR="00CB19D2" w:rsidRPr="00E069A3" w:rsidRDefault="00CB19D2" w:rsidP="00CB19D2">
            <w:pPr>
              <w:pBdr>
                <w:bottom w:val="single" w:sz="4" w:space="1" w:color="000000"/>
              </w:pBdr>
              <w:rPr>
                <w:color w:val="000000"/>
              </w:rPr>
            </w:pPr>
            <w:r w:rsidRPr="00E069A3">
              <w:rPr>
                <w:color w:val="000000"/>
              </w:rPr>
              <w:t>Необходимость внесения изменений в действующие нормативные акты:</w:t>
            </w:r>
          </w:p>
          <w:p w:rsidR="00CB19D2" w:rsidRPr="00E069A3" w:rsidRDefault="00CB19D2" w:rsidP="00CB19D2">
            <w:pPr>
              <w:pBdr>
                <w:bottom w:val="single" w:sz="4" w:space="1" w:color="000000"/>
              </w:pBdr>
              <w:jc w:val="center"/>
              <w:rPr>
                <w:color w:val="000000"/>
              </w:rPr>
            </w:pPr>
          </w:p>
          <w:p w:rsidR="00CB19D2" w:rsidRPr="00E548EA" w:rsidRDefault="00CB19D2" w:rsidP="00CB19D2">
            <w:pPr>
              <w:jc w:val="center"/>
              <w:rPr>
                <w:color w:val="000000"/>
              </w:rPr>
            </w:pPr>
            <w:r w:rsidRPr="00E548EA">
              <w:rPr>
                <w:color w:val="000000"/>
              </w:rPr>
              <w:t>(</w:t>
            </w:r>
            <w:proofErr w:type="gramStart"/>
            <w:r w:rsidRPr="00E548EA">
              <w:rPr>
                <w:color w:val="000000"/>
              </w:rPr>
              <w:t>есть</w:t>
            </w:r>
            <w:proofErr w:type="gramEnd"/>
            <w:r w:rsidRPr="00E548EA">
              <w:rPr>
                <w:color w:val="000000"/>
              </w:rPr>
              <w:t>/нет)</w:t>
            </w:r>
          </w:p>
          <w:p w:rsidR="00CB19D2" w:rsidRPr="00E069A3" w:rsidRDefault="00CB19D2" w:rsidP="00CB19D2">
            <w:pPr>
              <w:jc w:val="center"/>
              <w:rPr>
                <w:i/>
                <w:color w:val="000000"/>
              </w:rPr>
            </w:pPr>
            <w:proofErr w:type="gramStart"/>
            <w:r w:rsidRPr="002E44DC">
              <w:rPr>
                <w:color w:val="000000"/>
                <w:sz w:val="20"/>
                <w:szCs w:val="20"/>
              </w:rPr>
              <w:t>____________________________</w:t>
            </w:r>
            <w:r>
              <w:rPr>
                <w:color w:val="000000"/>
                <w:sz w:val="20"/>
                <w:szCs w:val="20"/>
              </w:rPr>
              <w:t xml:space="preserve">               </w:t>
            </w:r>
            <w:r w:rsidRPr="00E548EA">
              <w:rPr>
                <w:i/>
                <w:color w:val="000000"/>
              </w:rPr>
              <w:t>(</w:t>
            </w:r>
            <w:r w:rsidRPr="00E548EA">
              <w:rPr>
                <w:color w:val="000000"/>
              </w:rPr>
              <w:t xml:space="preserve">указываются нормативные правовые акты, в которые необходимо внести </w:t>
            </w:r>
            <w:r w:rsidRPr="00E548EA">
              <w:rPr>
                <w:color w:val="000000"/>
              </w:rPr>
              <w:lastRenderedPageBreak/>
              <w:t>изменения после принятия проекта нормативного правового акта</w:t>
            </w:r>
            <w:proofErr w:type="gramEnd"/>
          </w:p>
        </w:tc>
        <w:tc>
          <w:tcPr>
            <w:tcW w:w="418" w:type="pct"/>
          </w:tcPr>
          <w:p w:rsidR="00CB19D2" w:rsidRPr="00E069A3" w:rsidRDefault="00CB19D2" w:rsidP="00CB19D2">
            <w:pPr>
              <w:rPr>
                <w:color w:val="000000"/>
                <w:lang w:val="en-US"/>
              </w:rPr>
            </w:pPr>
            <w:r w:rsidRPr="00E069A3">
              <w:rPr>
                <w:color w:val="000000"/>
                <w:lang w:val="en-US"/>
              </w:rPr>
              <w:lastRenderedPageBreak/>
              <w:t>1</w:t>
            </w:r>
            <w:r w:rsidRPr="00E069A3">
              <w:rPr>
                <w:color w:val="000000"/>
              </w:rPr>
              <w:t>3</w:t>
            </w:r>
            <w:r w:rsidRPr="00E069A3">
              <w:rPr>
                <w:color w:val="000000"/>
                <w:lang w:val="en-US"/>
              </w:rPr>
              <w:t>.</w:t>
            </w:r>
            <w:r w:rsidRPr="00E069A3">
              <w:rPr>
                <w:color w:val="000000"/>
              </w:rPr>
              <w:t>7</w:t>
            </w:r>
            <w:r w:rsidRPr="00E069A3">
              <w:rPr>
                <w:color w:val="000000"/>
                <w:lang w:val="en-US"/>
              </w:rPr>
              <w:t>.</w:t>
            </w:r>
          </w:p>
        </w:tc>
        <w:tc>
          <w:tcPr>
            <w:tcW w:w="1889" w:type="pct"/>
          </w:tcPr>
          <w:p w:rsidR="00CB19D2" w:rsidRPr="00E069A3" w:rsidRDefault="00CB19D2" w:rsidP="00CB19D2">
            <w:pPr>
              <w:pBdr>
                <w:bottom w:val="single" w:sz="4" w:space="1" w:color="000000"/>
              </w:pBdr>
              <w:rPr>
                <w:color w:val="000000"/>
              </w:rPr>
            </w:pPr>
            <w:r w:rsidRPr="00E069A3">
              <w:rPr>
                <w:color w:val="000000"/>
              </w:rPr>
              <w:t>Срок разработки соответствующих проектов нормативных правовых актов (если есть необходимость):</w:t>
            </w:r>
          </w:p>
          <w:p w:rsidR="00CB19D2" w:rsidRPr="00E069A3" w:rsidRDefault="00CB19D2" w:rsidP="00CB19D2">
            <w:pPr>
              <w:pBdr>
                <w:bottom w:val="single" w:sz="4" w:space="1" w:color="000000"/>
              </w:pBdr>
              <w:rPr>
                <w:color w:val="000000"/>
              </w:rPr>
            </w:pPr>
          </w:p>
          <w:p w:rsidR="00CB19D2" w:rsidRPr="00E069A3" w:rsidRDefault="00CB19D2" w:rsidP="00CB19D2">
            <w:pPr>
              <w:pBdr>
                <w:bottom w:val="single" w:sz="4" w:space="1" w:color="000000"/>
              </w:pBdr>
              <w:jc w:val="center"/>
              <w:rPr>
                <w:color w:val="000000"/>
              </w:rPr>
            </w:pPr>
          </w:p>
          <w:p w:rsidR="00CB19D2" w:rsidRPr="00E548EA" w:rsidRDefault="00CB19D2" w:rsidP="00CB19D2">
            <w:pPr>
              <w:jc w:val="center"/>
              <w:rPr>
                <w:color w:val="000000"/>
              </w:rPr>
            </w:pPr>
            <w:r w:rsidRPr="00E548EA">
              <w:rPr>
                <w:color w:val="000000"/>
              </w:rPr>
              <w:t xml:space="preserve">(дней с момента принятия </w:t>
            </w:r>
            <w:r w:rsidRPr="00E548EA">
              <w:rPr>
                <w:color w:val="000000"/>
              </w:rPr>
              <w:lastRenderedPageBreak/>
              <w:t>проекта нормативного правового акта)</w:t>
            </w:r>
          </w:p>
        </w:tc>
      </w:tr>
    </w:tbl>
    <w:p w:rsidR="00CB19D2" w:rsidRDefault="00CB19D2" w:rsidP="00CB19D2">
      <w:pPr>
        <w:rPr>
          <w:color w:val="000000"/>
        </w:rPr>
      </w:pPr>
    </w:p>
    <w:p w:rsidR="00CB19D2" w:rsidRPr="00A269D6" w:rsidRDefault="00CB19D2" w:rsidP="00CB19D2">
      <w:pPr>
        <w:rPr>
          <w:color w:val="000000"/>
        </w:rPr>
      </w:pPr>
      <w:r w:rsidRPr="002F12DA">
        <w:rPr>
          <w:color w:val="000000"/>
        </w:rPr>
        <w:t>Указание (при наличии) на приложения.</w:t>
      </w:r>
    </w:p>
    <w:p w:rsidR="00CB19D2" w:rsidRPr="005C45E2" w:rsidRDefault="00CB19D2" w:rsidP="00CB19D2">
      <w:pPr>
        <w:tabs>
          <w:tab w:val="left" w:pos="3600"/>
        </w:tabs>
      </w:pPr>
    </w:p>
    <w:p w:rsidR="00CB19D2" w:rsidRPr="005C45E2" w:rsidRDefault="00CB19D2" w:rsidP="00CB19D2">
      <w:pPr>
        <w:ind w:right="4818"/>
        <w:jc w:val="center"/>
      </w:pPr>
      <w:r w:rsidRPr="005C45E2">
        <w:t xml:space="preserve">Руководитель регулирующего органа </w:t>
      </w:r>
    </w:p>
    <w:p w:rsidR="00CB19D2" w:rsidRPr="005C45E2" w:rsidRDefault="00CB19D2" w:rsidP="00CB19D2">
      <w:pPr>
        <w:ind w:right="4818"/>
        <w:jc w:val="center"/>
      </w:pPr>
      <w:r w:rsidRPr="005C45E2">
        <w:t>или его заместитель</w:t>
      </w:r>
    </w:p>
    <w:p w:rsidR="00CB19D2" w:rsidRPr="005C45E2" w:rsidRDefault="00CB19D2" w:rsidP="00CB19D2">
      <w:pPr>
        <w:tabs>
          <w:tab w:val="left" w:pos="3600"/>
        </w:tabs>
      </w:pPr>
      <w:r w:rsidRPr="005C45E2">
        <w:t xml:space="preserve">____________________________________ </w:t>
      </w:r>
      <w:r w:rsidR="00A378DE">
        <w:t xml:space="preserve">   </w:t>
      </w:r>
      <w:r w:rsidRPr="005C45E2">
        <w:t xml:space="preserve">________________ </w:t>
      </w:r>
      <w:r w:rsidR="00A378DE">
        <w:t xml:space="preserve">       </w:t>
      </w:r>
      <w:r w:rsidRPr="005C45E2">
        <w:t>_______________</w:t>
      </w:r>
    </w:p>
    <w:p w:rsidR="00CB19D2" w:rsidRDefault="00CB19D2" w:rsidP="00CB19D2">
      <w:pPr>
        <w:tabs>
          <w:tab w:val="left" w:pos="3600"/>
        </w:tabs>
      </w:pPr>
      <w:r>
        <w:t xml:space="preserve">       </w:t>
      </w:r>
      <w:r w:rsidRPr="005C45E2">
        <w:t xml:space="preserve">      (инициалы, фамилия) </w:t>
      </w:r>
      <w:r>
        <w:t xml:space="preserve">             </w:t>
      </w:r>
      <w:r w:rsidR="00A378DE">
        <w:t xml:space="preserve">    </w:t>
      </w:r>
      <w:r>
        <w:t xml:space="preserve">            </w:t>
      </w:r>
      <w:r w:rsidRPr="005C45E2">
        <w:t xml:space="preserve">      (дата)              </w:t>
      </w:r>
      <w:r w:rsidR="00A378DE">
        <w:t xml:space="preserve">    </w:t>
      </w:r>
      <w:r w:rsidRPr="005C45E2">
        <w:t xml:space="preserve">          (подпись)</w:t>
      </w:r>
    </w:p>
    <w:p w:rsidR="00CB19D2" w:rsidRDefault="00CB19D2" w:rsidP="00CB19D2">
      <w:pPr>
        <w:shd w:val="clear" w:color="auto" w:fill="FFFFFF"/>
        <w:autoSpaceDE w:val="0"/>
        <w:autoSpaceDN w:val="0"/>
        <w:adjustRightInd w:val="0"/>
        <w:ind w:left="4254" w:firstLine="709"/>
        <w:jc w:val="right"/>
      </w:pPr>
    </w:p>
    <w:p w:rsidR="00CB19D2" w:rsidRDefault="00CB19D2" w:rsidP="00CB19D2">
      <w:pPr>
        <w:shd w:val="clear" w:color="auto" w:fill="FFFFFF"/>
        <w:autoSpaceDE w:val="0"/>
        <w:autoSpaceDN w:val="0"/>
        <w:adjustRightInd w:val="0"/>
        <w:ind w:left="4254" w:firstLine="709"/>
        <w:jc w:val="right"/>
      </w:pPr>
    </w:p>
    <w:p w:rsidR="00CB19D2" w:rsidRDefault="00CB19D2"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A378DE" w:rsidRDefault="00A378DE" w:rsidP="00D20769">
      <w:pPr>
        <w:ind w:left="4254" w:firstLine="709"/>
        <w:jc w:val="right"/>
      </w:pPr>
    </w:p>
    <w:p w:rsidR="00CB19D2" w:rsidRDefault="00CB19D2" w:rsidP="00D20769">
      <w:pPr>
        <w:ind w:left="4254" w:firstLine="709"/>
        <w:jc w:val="right"/>
      </w:pPr>
    </w:p>
    <w:p w:rsidR="00CB19D2" w:rsidRDefault="00CB19D2" w:rsidP="00D20769">
      <w:pPr>
        <w:ind w:left="4254" w:firstLine="709"/>
        <w:jc w:val="right"/>
      </w:pPr>
    </w:p>
    <w:p w:rsidR="00CB19D2" w:rsidRDefault="00CB19D2" w:rsidP="00D20769">
      <w:pPr>
        <w:ind w:left="4254" w:firstLine="709"/>
        <w:jc w:val="right"/>
      </w:pPr>
    </w:p>
    <w:p w:rsidR="00CB19D2" w:rsidRDefault="00CB19D2" w:rsidP="00D20769">
      <w:pPr>
        <w:ind w:left="4254" w:firstLine="709"/>
        <w:jc w:val="right"/>
      </w:pPr>
    </w:p>
    <w:p w:rsidR="00CB19D2" w:rsidRDefault="00CB19D2" w:rsidP="00D20769">
      <w:pPr>
        <w:ind w:left="4254" w:firstLine="709"/>
        <w:jc w:val="right"/>
      </w:pPr>
    </w:p>
    <w:p w:rsidR="00CB19D2" w:rsidRDefault="00CB19D2" w:rsidP="00D20769">
      <w:pPr>
        <w:ind w:left="4254" w:firstLine="709"/>
        <w:jc w:val="right"/>
      </w:pPr>
    </w:p>
    <w:p w:rsidR="00D20769" w:rsidRPr="00305D09" w:rsidRDefault="00D20769" w:rsidP="00D20769">
      <w:pPr>
        <w:ind w:left="4254" w:firstLine="709"/>
        <w:jc w:val="right"/>
      </w:pPr>
      <w:r w:rsidRPr="00305D09">
        <w:lastRenderedPageBreak/>
        <w:t>Приложение 8 к Порядку</w:t>
      </w:r>
    </w:p>
    <w:p w:rsidR="00D20769" w:rsidRPr="00B44121" w:rsidRDefault="00D20769" w:rsidP="00D20769">
      <w:pPr>
        <w:ind w:left="4254" w:firstLine="709"/>
        <w:rPr>
          <w:szCs w:val="16"/>
        </w:rPr>
      </w:pPr>
    </w:p>
    <w:p w:rsidR="00D20769" w:rsidRPr="00A4328A" w:rsidRDefault="00D20769" w:rsidP="00D20769">
      <w:pPr>
        <w:jc w:val="center"/>
        <w:rPr>
          <w:bCs/>
          <w:sz w:val="28"/>
          <w:szCs w:val="28"/>
        </w:rPr>
      </w:pPr>
      <w:r w:rsidRPr="00A4328A">
        <w:rPr>
          <w:bCs/>
          <w:sz w:val="28"/>
          <w:szCs w:val="28"/>
        </w:rPr>
        <w:t>Форма</w:t>
      </w:r>
    </w:p>
    <w:p w:rsidR="00D20769" w:rsidRPr="00A4328A" w:rsidRDefault="00D20769" w:rsidP="00D20769">
      <w:pPr>
        <w:jc w:val="center"/>
        <w:rPr>
          <w:bCs/>
          <w:sz w:val="28"/>
          <w:szCs w:val="28"/>
        </w:rPr>
      </w:pPr>
      <w:r w:rsidRPr="00A4328A">
        <w:rPr>
          <w:bCs/>
          <w:sz w:val="28"/>
          <w:szCs w:val="28"/>
        </w:rPr>
        <w:t>заключения об оценке регулирующего воздействия проекта муниципального нормативного правового акта</w:t>
      </w:r>
    </w:p>
    <w:p w:rsidR="00D20769" w:rsidRPr="00A378DE" w:rsidRDefault="00D20769" w:rsidP="00D20769">
      <w:pPr>
        <w:rPr>
          <w:bCs/>
          <w:sz w:val="22"/>
          <w:szCs w:val="28"/>
        </w:rPr>
      </w:pPr>
    </w:p>
    <w:p w:rsidR="00D20769" w:rsidRPr="00A4328A" w:rsidRDefault="00D20769" w:rsidP="004024D6">
      <w:pPr>
        <w:ind w:firstLine="708"/>
        <w:jc w:val="both"/>
        <w:rPr>
          <w:bCs/>
          <w:sz w:val="28"/>
          <w:szCs w:val="28"/>
        </w:rPr>
      </w:pPr>
      <w:proofErr w:type="gramStart"/>
      <w:r w:rsidRPr="00A4328A">
        <w:rPr>
          <w:bCs/>
          <w:sz w:val="28"/>
          <w:szCs w:val="28"/>
        </w:rPr>
        <w:t xml:space="preserve">Комитет экономического развития администрации Кондинского района (далее - уполномоченный орган) в соответствии с пунктом 2.2 </w:t>
      </w:r>
      <w:r w:rsidR="00A378DE">
        <w:rPr>
          <w:bCs/>
          <w:sz w:val="28"/>
          <w:szCs w:val="28"/>
        </w:rPr>
        <w:t xml:space="preserve">раздела </w:t>
      </w:r>
      <w:r w:rsidR="00A378DE">
        <w:rPr>
          <w:bCs/>
          <w:sz w:val="28"/>
          <w:szCs w:val="28"/>
          <w:lang w:val="en-US"/>
        </w:rPr>
        <w:t>II</w:t>
      </w:r>
      <w:r w:rsidR="00A378DE" w:rsidRPr="00A378DE">
        <w:rPr>
          <w:bCs/>
          <w:sz w:val="28"/>
          <w:szCs w:val="28"/>
        </w:rPr>
        <w:t xml:space="preserve"> </w:t>
      </w:r>
      <w:r w:rsidRPr="00A4328A">
        <w:rPr>
          <w:sz w:val="28"/>
          <w:szCs w:val="28"/>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w:t>
      </w:r>
      <w:r w:rsidR="00A378DE">
        <w:rPr>
          <w:sz w:val="28"/>
          <w:szCs w:val="28"/>
        </w:rPr>
        <w:t>ы Кондинского района, утвержденного</w:t>
      </w:r>
      <w:r w:rsidRPr="00A4328A">
        <w:rPr>
          <w:sz w:val="28"/>
          <w:szCs w:val="28"/>
        </w:rPr>
        <w:t xml:space="preserve"> постановлением администрации Кондинского района от </w:t>
      </w:r>
      <w:r w:rsidR="00A378DE">
        <w:rPr>
          <w:sz w:val="28"/>
          <w:szCs w:val="28"/>
        </w:rPr>
        <w:t>28 сентября 2015</w:t>
      </w:r>
      <w:r w:rsidRPr="00A4328A">
        <w:rPr>
          <w:sz w:val="28"/>
          <w:szCs w:val="28"/>
        </w:rPr>
        <w:t xml:space="preserve"> года № </w:t>
      </w:r>
      <w:r w:rsidR="00A378DE">
        <w:rPr>
          <w:sz w:val="28"/>
          <w:szCs w:val="28"/>
        </w:rPr>
        <w:t>1213</w:t>
      </w:r>
      <w:r w:rsidRPr="00A4328A">
        <w:rPr>
          <w:bCs/>
          <w:sz w:val="28"/>
          <w:szCs w:val="28"/>
        </w:rPr>
        <w:t xml:space="preserve"> (далее - Порядок), рассмотрев</w:t>
      </w:r>
      <w:proofErr w:type="gramEnd"/>
      <w:r w:rsidRPr="00A4328A">
        <w:rPr>
          <w:bCs/>
          <w:sz w:val="28"/>
          <w:szCs w:val="28"/>
        </w:rPr>
        <w:t xml:space="preserve"> проект</w:t>
      </w:r>
    </w:p>
    <w:p w:rsidR="00D20769" w:rsidRDefault="00D20769" w:rsidP="00A378DE">
      <w:pPr>
        <w:jc w:val="center"/>
        <w:rPr>
          <w:bCs/>
        </w:rPr>
      </w:pPr>
      <w:r w:rsidRPr="00B44121">
        <w:rPr>
          <w:bCs/>
          <w:szCs w:val="18"/>
        </w:rPr>
        <w:t>_______________________________________________________</w:t>
      </w:r>
      <w:r w:rsidR="00A378DE">
        <w:rPr>
          <w:bCs/>
          <w:szCs w:val="18"/>
        </w:rPr>
        <w:t>__________</w:t>
      </w:r>
      <w:r w:rsidRPr="00B44121">
        <w:rPr>
          <w:bCs/>
          <w:szCs w:val="18"/>
        </w:rPr>
        <w:t xml:space="preserve">___________ </w:t>
      </w:r>
      <w:r w:rsidRPr="00A4328A">
        <w:rPr>
          <w:bCs/>
        </w:rPr>
        <w:t>(наименование проекта муниципального нормативного правового акта)</w:t>
      </w:r>
    </w:p>
    <w:p w:rsidR="00A378DE" w:rsidRPr="00A378DE" w:rsidRDefault="00A378DE" w:rsidP="00A378DE">
      <w:pPr>
        <w:jc w:val="center"/>
        <w:rPr>
          <w:bCs/>
          <w:sz w:val="8"/>
        </w:rPr>
      </w:pPr>
    </w:p>
    <w:p w:rsidR="00D20769" w:rsidRPr="00A4328A" w:rsidRDefault="00D20769" w:rsidP="004024D6">
      <w:pPr>
        <w:jc w:val="both"/>
        <w:rPr>
          <w:bCs/>
          <w:sz w:val="28"/>
          <w:szCs w:val="28"/>
        </w:rPr>
      </w:pPr>
      <w:r w:rsidRPr="00A4328A">
        <w:rPr>
          <w:bCs/>
          <w:sz w:val="28"/>
          <w:szCs w:val="28"/>
        </w:rPr>
        <w:t>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публичных консультаций, подготовленны</w:t>
      </w:r>
      <w:r w:rsidR="00A4328A">
        <w:rPr>
          <w:bCs/>
          <w:sz w:val="28"/>
          <w:szCs w:val="28"/>
        </w:rPr>
        <w:t>е ____</w:t>
      </w:r>
      <w:r w:rsidR="00A378DE">
        <w:rPr>
          <w:bCs/>
          <w:sz w:val="28"/>
          <w:szCs w:val="28"/>
        </w:rPr>
        <w:t>___________</w:t>
      </w:r>
      <w:r w:rsidRPr="00A4328A">
        <w:rPr>
          <w:bCs/>
          <w:sz w:val="28"/>
          <w:szCs w:val="28"/>
        </w:rPr>
        <w:t xml:space="preserve">_____________,  </w:t>
      </w:r>
    </w:p>
    <w:p w:rsidR="00D20769" w:rsidRPr="00A4328A" w:rsidRDefault="00D20769" w:rsidP="00A378DE">
      <w:pPr>
        <w:ind w:firstLine="5245"/>
        <w:jc w:val="center"/>
        <w:rPr>
          <w:bCs/>
        </w:rPr>
      </w:pPr>
      <w:r w:rsidRPr="00A4328A">
        <w:rPr>
          <w:bCs/>
        </w:rPr>
        <w:t>(наименование регулирующего органа)</w:t>
      </w:r>
    </w:p>
    <w:p w:rsidR="00D20769" w:rsidRPr="00A4328A" w:rsidRDefault="00D20769" w:rsidP="00D20769">
      <w:pPr>
        <w:rPr>
          <w:bCs/>
          <w:sz w:val="28"/>
          <w:szCs w:val="28"/>
        </w:rPr>
      </w:pPr>
      <w:r w:rsidRPr="00A4328A">
        <w:rPr>
          <w:bCs/>
          <w:sz w:val="28"/>
          <w:szCs w:val="28"/>
        </w:rPr>
        <w:t>сообщает следующее:</w:t>
      </w:r>
    </w:p>
    <w:p w:rsidR="00D20769" w:rsidRPr="00A4328A" w:rsidRDefault="00D20769" w:rsidP="00D20769">
      <w:pPr>
        <w:jc w:val="center"/>
        <w:rPr>
          <w:bCs/>
          <w:sz w:val="28"/>
          <w:szCs w:val="28"/>
        </w:rPr>
      </w:pPr>
      <w:r w:rsidRPr="00A4328A">
        <w:rPr>
          <w:bCs/>
          <w:sz w:val="28"/>
          <w:szCs w:val="28"/>
        </w:rPr>
        <w:t>Вариант 1</w:t>
      </w:r>
      <w:r w:rsidRPr="00A4328A">
        <w:rPr>
          <w:rStyle w:val="aff8"/>
          <w:bCs/>
          <w:sz w:val="28"/>
          <w:szCs w:val="28"/>
        </w:rPr>
        <w:footnoteReference w:id="3"/>
      </w:r>
      <w:r w:rsidRPr="00A4328A">
        <w:rPr>
          <w:bCs/>
          <w:sz w:val="28"/>
          <w:szCs w:val="28"/>
        </w:rPr>
        <w:t xml:space="preserve"> </w:t>
      </w:r>
    </w:p>
    <w:p w:rsidR="00D20769" w:rsidRPr="00A4328A" w:rsidRDefault="00D20769" w:rsidP="00D20769">
      <w:pPr>
        <w:jc w:val="center"/>
        <w:rPr>
          <w:bCs/>
          <w:sz w:val="28"/>
          <w:szCs w:val="28"/>
        </w:rPr>
      </w:pPr>
    </w:p>
    <w:p w:rsidR="00D20769" w:rsidRPr="00A4328A" w:rsidRDefault="00D20769" w:rsidP="00A378DE">
      <w:pPr>
        <w:ind w:firstLine="708"/>
        <w:jc w:val="both"/>
        <w:rPr>
          <w:bCs/>
          <w:sz w:val="28"/>
          <w:szCs w:val="28"/>
        </w:rPr>
      </w:pPr>
      <w:r w:rsidRPr="00A4328A">
        <w:rPr>
          <w:bCs/>
          <w:sz w:val="28"/>
          <w:szCs w:val="28"/>
        </w:rPr>
        <w:t xml:space="preserve">Проект муниципального нормативного правового акта направлен регулирующим органом для подготовки настоящего заключения </w:t>
      </w:r>
    </w:p>
    <w:p w:rsidR="00D20769" w:rsidRPr="00A4328A" w:rsidRDefault="00D20769" w:rsidP="00D20769">
      <w:pPr>
        <w:rPr>
          <w:bCs/>
          <w:sz w:val="28"/>
          <w:szCs w:val="28"/>
        </w:rPr>
      </w:pPr>
      <w:r w:rsidRPr="00A4328A">
        <w:rPr>
          <w:bCs/>
          <w:sz w:val="28"/>
          <w:szCs w:val="28"/>
        </w:rPr>
        <w:t>___________________________________________________________________</w:t>
      </w:r>
    </w:p>
    <w:p w:rsidR="00D20769" w:rsidRDefault="00D20769" w:rsidP="00D20769">
      <w:pPr>
        <w:jc w:val="center"/>
        <w:rPr>
          <w:bCs/>
        </w:rPr>
      </w:pPr>
      <w:r w:rsidRPr="00A4328A">
        <w:rPr>
          <w:bCs/>
        </w:rPr>
        <w:t>(впервые/повторно)</w:t>
      </w:r>
    </w:p>
    <w:p w:rsidR="00A378DE" w:rsidRPr="00A4328A" w:rsidRDefault="00A378DE" w:rsidP="00D20769">
      <w:pPr>
        <w:jc w:val="center"/>
        <w:rPr>
          <w:bCs/>
        </w:rPr>
      </w:pPr>
      <w:r>
        <w:rPr>
          <w:bCs/>
        </w:rPr>
        <w:t>__________________________________________________________________________</w:t>
      </w:r>
    </w:p>
    <w:p w:rsidR="00D20769" w:rsidRPr="00A4328A" w:rsidRDefault="00D20769" w:rsidP="00D20769">
      <w:pPr>
        <w:jc w:val="center"/>
        <w:rPr>
          <w:bCs/>
        </w:rPr>
      </w:pPr>
      <w:r w:rsidRPr="00A4328A">
        <w:rPr>
          <w:bCs/>
        </w:rPr>
        <w:t>(информация о предшествующей подготовке заключений об ОРВ проекта муниципального нормативного правового акта)</w:t>
      </w:r>
    </w:p>
    <w:p w:rsidR="00D20769" w:rsidRPr="00B44121" w:rsidRDefault="00D20769" w:rsidP="00D20769">
      <w:pPr>
        <w:rPr>
          <w:bCs/>
          <w:szCs w:val="18"/>
        </w:rPr>
      </w:pPr>
      <w:r w:rsidRPr="009B3796">
        <w:rPr>
          <w:bCs/>
          <w:i/>
          <w:szCs w:val="18"/>
        </w:rPr>
        <w:t>_________________________________________________________________________</w:t>
      </w:r>
      <w:r w:rsidRPr="00B44121">
        <w:rPr>
          <w:bCs/>
          <w:szCs w:val="18"/>
        </w:rPr>
        <w:t>_______</w:t>
      </w:r>
    </w:p>
    <w:p w:rsidR="00D20769" w:rsidRPr="00A4328A" w:rsidRDefault="00D20769" w:rsidP="00D20769">
      <w:pPr>
        <w:jc w:val="center"/>
        <w:rPr>
          <w:bCs/>
        </w:rPr>
      </w:pPr>
      <w:r w:rsidRPr="00A4328A">
        <w:rPr>
          <w:bCs/>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D20769" w:rsidRPr="00A4328A" w:rsidRDefault="00D20769" w:rsidP="00A378DE">
      <w:pPr>
        <w:ind w:firstLine="708"/>
        <w:jc w:val="both"/>
        <w:rPr>
          <w:bCs/>
          <w:sz w:val="28"/>
          <w:szCs w:val="28"/>
        </w:rPr>
      </w:pPr>
      <w:r w:rsidRPr="00A4328A">
        <w:rPr>
          <w:bCs/>
          <w:sz w:val="28"/>
          <w:szCs w:val="28"/>
        </w:rPr>
        <w:t>Проект муниципального нормативного правового акта отнесен к ____</w:t>
      </w:r>
      <w:r w:rsidR="00A378DE">
        <w:rPr>
          <w:bCs/>
          <w:sz w:val="28"/>
          <w:szCs w:val="28"/>
        </w:rPr>
        <w:t>_____________</w:t>
      </w:r>
      <w:r w:rsidRPr="00A4328A">
        <w:rPr>
          <w:bCs/>
          <w:sz w:val="28"/>
          <w:szCs w:val="28"/>
        </w:rPr>
        <w:t>_______ степени регулирующего воздействия</w:t>
      </w:r>
    </w:p>
    <w:p w:rsidR="00D20769" w:rsidRPr="00A4328A" w:rsidRDefault="00D20769" w:rsidP="00D20769">
      <w:pPr>
        <w:rPr>
          <w:bCs/>
        </w:rPr>
      </w:pPr>
      <w:r w:rsidRPr="00A4328A">
        <w:rPr>
          <w:bCs/>
        </w:rPr>
        <w:t xml:space="preserve">(высокой/средней/низкой) </w:t>
      </w:r>
    </w:p>
    <w:p w:rsidR="00D20769" w:rsidRPr="00B44121" w:rsidRDefault="00D20769" w:rsidP="00D20769">
      <w:pPr>
        <w:rPr>
          <w:bCs/>
          <w:szCs w:val="18"/>
        </w:rPr>
      </w:pPr>
      <w:r w:rsidRPr="00B44121">
        <w:rPr>
          <w:bCs/>
          <w:szCs w:val="18"/>
        </w:rPr>
        <w:t>__________________________________________________</w:t>
      </w:r>
      <w:r w:rsidR="00A378DE">
        <w:rPr>
          <w:bCs/>
          <w:szCs w:val="18"/>
        </w:rPr>
        <w:t>_____________</w:t>
      </w:r>
      <w:r w:rsidRPr="00B44121">
        <w:rPr>
          <w:bCs/>
          <w:szCs w:val="18"/>
        </w:rPr>
        <w:t>________________.</w:t>
      </w:r>
    </w:p>
    <w:p w:rsidR="00D20769" w:rsidRPr="00A4328A" w:rsidRDefault="00D20769" w:rsidP="00D20769">
      <w:pPr>
        <w:jc w:val="center"/>
        <w:rPr>
          <w:bCs/>
        </w:rPr>
      </w:pPr>
      <w:r w:rsidRPr="00A4328A">
        <w:rPr>
          <w:bCs/>
        </w:rPr>
        <w:t>(приводится обоснование отнесения проекта нормативного правового акта к определенной степени регулирующего воздействия)</w:t>
      </w:r>
    </w:p>
    <w:p w:rsidR="00D20769" w:rsidRPr="00A4328A" w:rsidRDefault="00D20769" w:rsidP="00A378DE">
      <w:pPr>
        <w:ind w:firstLine="708"/>
        <w:jc w:val="both"/>
        <w:rPr>
          <w:bCs/>
          <w:sz w:val="28"/>
          <w:szCs w:val="28"/>
        </w:rPr>
      </w:pPr>
      <w:r w:rsidRPr="00A4328A">
        <w:rPr>
          <w:bCs/>
          <w:sz w:val="28"/>
          <w:szCs w:val="28"/>
        </w:rPr>
        <w:lastRenderedPageBreak/>
        <w:t xml:space="preserve">Информация об ОРВ проекта муниципального нормативного правового акта размещена регулирующим органом </w:t>
      </w:r>
      <w:r w:rsidRPr="00A4328A">
        <w:rPr>
          <w:sz w:val="28"/>
          <w:szCs w:val="28"/>
        </w:rPr>
        <w:t>на портале проектов нормативных правовых актов</w:t>
      </w:r>
      <w:r w:rsidRPr="00A4328A">
        <w:rPr>
          <w:bCs/>
          <w:sz w:val="28"/>
          <w:szCs w:val="28"/>
        </w:rPr>
        <w:t xml:space="preserve"> «____»____________20___года.</w:t>
      </w:r>
    </w:p>
    <w:p w:rsidR="00D20769" w:rsidRPr="00A4328A" w:rsidRDefault="00D20769" w:rsidP="00A378DE">
      <w:pPr>
        <w:ind w:firstLine="708"/>
        <w:jc w:val="both"/>
        <w:rPr>
          <w:bCs/>
          <w:sz w:val="28"/>
          <w:szCs w:val="28"/>
        </w:rPr>
      </w:pPr>
      <w:r w:rsidRPr="00A4328A">
        <w:rPr>
          <w:bCs/>
          <w:sz w:val="28"/>
          <w:szCs w:val="28"/>
        </w:rPr>
        <w:t>Регулирующим органом проведены публичные консультации по проекту акта в период с «____»__________20___года по «____»___________20___года.</w:t>
      </w:r>
    </w:p>
    <w:p w:rsidR="00D20769" w:rsidRPr="00A4328A" w:rsidRDefault="00D20769" w:rsidP="00D20769">
      <w:pPr>
        <w:rPr>
          <w:bCs/>
          <w:sz w:val="28"/>
          <w:szCs w:val="28"/>
        </w:rPr>
      </w:pPr>
      <w:r w:rsidRPr="00A4328A">
        <w:rPr>
          <w:bCs/>
          <w:sz w:val="28"/>
          <w:szCs w:val="28"/>
        </w:rPr>
        <w:t>___________________________________________________________________</w:t>
      </w:r>
    </w:p>
    <w:p w:rsidR="00D20769" w:rsidRPr="00A4328A" w:rsidRDefault="00D20769" w:rsidP="00D20769">
      <w:pPr>
        <w:jc w:val="center"/>
        <w:rPr>
          <w:bCs/>
        </w:rPr>
      </w:pPr>
      <w:proofErr w:type="gramStart"/>
      <w:r w:rsidRPr="00A4328A">
        <w:rPr>
          <w:bCs/>
        </w:rPr>
        <w:t>(анализ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 анализ опыта решения аналогичных проблем в других субъектах Российской Федерации, в том числе в автономном округе, международный опыт в соответствующих сферах деятельности)</w:t>
      </w:r>
      <w:proofErr w:type="gramEnd"/>
    </w:p>
    <w:p w:rsidR="00D20769" w:rsidRDefault="00D20769" w:rsidP="009D1BB8">
      <w:pPr>
        <w:widowControl w:val="0"/>
        <w:jc w:val="both"/>
        <w:rPr>
          <w:bCs/>
          <w:color w:val="000000"/>
          <w:sz w:val="28"/>
          <w:szCs w:val="28"/>
        </w:rPr>
      </w:pPr>
      <w:r w:rsidRPr="00A4328A">
        <w:rPr>
          <w:bCs/>
          <w:color w:val="000000"/>
          <w:sz w:val="28"/>
          <w:szCs w:val="28"/>
        </w:rPr>
        <w:t>Уполномоченным органом проведены дополнительные публичные консультаций по про</w:t>
      </w:r>
      <w:r w:rsidR="00A4328A">
        <w:rPr>
          <w:bCs/>
          <w:color w:val="000000"/>
          <w:sz w:val="28"/>
          <w:szCs w:val="28"/>
        </w:rPr>
        <w:t>екту акта в период с «___» ____</w:t>
      </w:r>
      <w:r w:rsidRPr="00A4328A">
        <w:rPr>
          <w:bCs/>
          <w:color w:val="000000"/>
          <w:sz w:val="28"/>
          <w:szCs w:val="28"/>
        </w:rPr>
        <w:t>__ 20 ___ года</w:t>
      </w:r>
      <w:r w:rsidR="00A4328A" w:rsidRPr="00A4328A">
        <w:rPr>
          <w:bCs/>
          <w:color w:val="000000"/>
          <w:sz w:val="28"/>
          <w:szCs w:val="28"/>
        </w:rPr>
        <w:t xml:space="preserve"> </w:t>
      </w:r>
      <w:r w:rsidR="009D1BB8">
        <w:rPr>
          <w:bCs/>
          <w:color w:val="000000"/>
          <w:sz w:val="28"/>
          <w:szCs w:val="28"/>
        </w:rPr>
        <w:t xml:space="preserve">                   </w:t>
      </w:r>
      <w:r w:rsidR="00A4328A">
        <w:rPr>
          <w:bCs/>
          <w:color w:val="000000"/>
          <w:sz w:val="28"/>
          <w:szCs w:val="28"/>
        </w:rPr>
        <w:t>по «___» _____ 20___</w:t>
      </w:r>
      <w:r w:rsidRPr="00A4328A">
        <w:rPr>
          <w:bCs/>
          <w:color w:val="000000"/>
          <w:sz w:val="28"/>
          <w:szCs w:val="28"/>
        </w:rPr>
        <w:t xml:space="preserve">года. </w:t>
      </w:r>
    </w:p>
    <w:p w:rsidR="009D1BB8" w:rsidRPr="00A4328A" w:rsidRDefault="009D1BB8" w:rsidP="009D1BB8">
      <w:pPr>
        <w:widowControl w:val="0"/>
        <w:jc w:val="both"/>
        <w:rPr>
          <w:bCs/>
          <w:color w:val="000000"/>
          <w:sz w:val="28"/>
          <w:szCs w:val="28"/>
        </w:rPr>
      </w:pPr>
      <w:r>
        <w:rPr>
          <w:bCs/>
          <w:color w:val="000000"/>
          <w:sz w:val="28"/>
          <w:szCs w:val="28"/>
        </w:rPr>
        <w:t>_________________________________________________________________</w:t>
      </w:r>
    </w:p>
    <w:p w:rsidR="00D20769" w:rsidRPr="00A4328A" w:rsidRDefault="00D20769" w:rsidP="00D20769">
      <w:pPr>
        <w:widowControl w:val="0"/>
        <w:jc w:val="center"/>
        <w:rPr>
          <w:bCs/>
          <w:color w:val="000000"/>
        </w:rPr>
      </w:pPr>
      <w:r w:rsidRPr="00A4328A">
        <w:rPr>
          <w:bCs/>
          <w:color w:val="000000"/>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D20769" w:rsidRPr="00A4328A" w:rsidRDefault="00D20769" w:rsidP="00D20769">
      <w:pPr>
        <w:rPr>
          <w:bCs/>
        </w:rPr>
      </w:pPr>
    </w:p>
    <w:p w:rsidR="00D20769" w:rsidRPr="00A4328A" w:rsidRDefault="00D20769" w:rsidP="009D1BB8">
      <w:pPr>
        <w:ind w:firstLine="708"/>
        <w:jc w:val="both"/>
        <w:rPr>
          <w:bCs/>
          <w:sz w:val="28"/>
          <w:szCs w:val="28"/>
        </w:rPr>
      </w:pPr>
      <w:r w:rsidRPr="00A4328A">
        <w:rPr>
          <w:bCs/>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D20769" w:rsidRPr="00A4328A" w:rsidRDefault="00D20769" w:rsidP="00E548EA">
      <w:pPr>
        <w:ind w:firstLine="708"/>
        <w:jc w:val="both"/>
        <w:rPr>
          <w:bCs/>
          <w:sz w:val="28"/>
          <w:szCs w:val="28"/>
        </w:rPr>
      </w:pPr>
      <w:r w:rsidRPr="00A4328A">
        <w:rPr>
          <w:bCs/>
          <w:sz w:val="28"/>
          <w:szCs w:val="28"/>
        </w:rPr>
        <w:t xml:space="preserve">а) не соблюден </w:t>
      </w:r>
      <w:r w:rsidR="00A4328A">
        <w:rPr>
          <w:bCs/>
          <w:sz w:val="28"/>
          <w:szCs w:val="28"/>
        </w:rPr>
        <w:t>порядок проведения ОРВ _______</w:t>
      </w:r>
      <w:r w:rsidRPr="00A4328A">
        <w:rPr>
          <w:bCs/>
          <w:sz w:val="28"/>
          <w:szCs w:val="28"/>
        </w:rPr>
        <w:t>_______________________________</w:t>
      </w:r>
      <w:r w:rsidR="00613890">
        <w:rPr>
          <w:bCs/>
          <w:sz w:val="28"/>
          <w:szCs w:val="28"/>
        </w:rPr>
        <w:t>__________________________;</w:t>
      </w:r>
    </w:p>
    <w:p w:rsidR="00D20769" w:rsidRDefault="00D20769" w:rsidP="00A4328A">
      <w:pPr>
        <w:jc w:val="center"/>
        <w:rPr>
          <w:bCs/>
        </w:rPr>
      </w:pPr>
      <w:r w:rsidRPr="00A4328A">
        <w:rPr>
          <w:bCs/>
        </w:rPr>
        <w:t>(указываются невыполненные процедуры, предусмотренные Порядком)</w:t>
      </w:r>
    </w:p>
    <w:p w:rsidR="009D1BB8" w:rsidRPr="009D1BB8" w:rsidRDefault="009D1BB8" w:rsidP="00A4328A">
      <w:pPr>
        <w:jc w:val="center"/>
        <w:rPr>
          <w:bCs/>
          <w:sz w:val="8"/>
        </w:rPr>
      </w:pPr>
    </w:p>
    <w:p w:rsidR="00D20769" w:rsidRPr="00A4328A" w:rsidRDefault="00D20769" w:rsidP="00E548EA">
      <w:pPr>
        <w:ind w:firstLine="708"/>
        <w:jc w:val="both"/>
        <w:rPr>
          <w:bCs/>
          <w:sz w:val="28"/>
          <w:szCs w:val="28"/>
        </w:rPr>
      </w:pPr>
      <w:proofErr w:type="gramStart"/>
      <w:r w:rsidRPr="00A4328A">
        <w:rPr>
          <w:bCs/>
          <w:sz w:val="28"/>
          <w:szCs w:val="28"/>
        </w:rPr>
        <w:t xml:space="preserve">б) </w:t>
      </w:r>
      <w:r w:rsidRPr="00A4328A">
        <w:rPr>
          <w:bCs/>
          <w:color w:val="000000"/>
          <w:sz w:val="28"/>
          <w:szCs w:val="28"/>
        </w:rPr>
        <w:t>информация, представленная в сводном отчете о результатах проведения ОРВ проекта акта, сводке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нормативного правового акта, данны</w:t>
      </w:r>
      <w:r w:rsidR="00613890">
        <w:rPr>
          <w:bCs/>
          <w:color w:val="000000"/>
          <w:sz w:val="28"/>
          <w:szCs w:val="28"/>
        </w:rPr>
        <w:t xml:space="preserve">е, указанные в сводном отчете, </w:t>
      </w:r>
      <w:r w:rsidRPr="00A4328A">
        <w:rPr>
          <w:bCs/>
          <w:color w:val="000000"/>
          <w:sz w:val="28"/>
          <w:szCs w:val="28"/>
        </w:rPr>
        <w:t>не содержат достаточных обоснований решения проблемы предложенным способом регулирования</w:t>
      </w:r>
      <w:r w:rsidRPr="00A4328A">
        <w:rPr>
          <w:bCs/>
          <w:sz w:val="28"/>
          <w:szCs w:val="28"/>
        </w:rPr>
        <w:t>_____</w:t>
      </w:r>
      <w:r w:rsidR="009D1BB8">
        <w:rPr>
          <w:bCs/>
          <w:sz w:val="28"/>
          <w:szCs w:val="28"/>
        </w:rPr>
        <w:t>______</w:t>
      </w:r>
      <w:r w:rsidR="00613890">
        <w:rPr>
          <w:bCs/>
          <w:sz w:val="28"/>
          <w:szCs w:val="28"/>
        </w:rPr>
        <w:t>___________________»</w:t>
      </w:r>
      <w:r w:rsidR="002B3290">
        <w:rPr>
          <w:bCs/>
          <w:sz w:val="28"/>
          <w:szCs w:val="28"/>
        </w:rPr>
        <w:t>;</w:t>
      </w:r>
      <w:proofErr w:type="gramEnd"/>
    </w:p>
    <w:p w:rsidR="00613890" w:rsidRDefault="00D20769" w:rsidP="00A4328A">
      <w:pPr>
        <w:jc w:val="center"/>
        <w:rPr>
          <w:bCs/>
        </w:rPr>
      </w:pPr>
      <w:proofErr w:type="gramStart"/>
      <w:r w:rsidRPr="00A4328A">
        <w:rPr>
          <w:bCs/>
        </w:rPr>
        <w:t xml:space="preserve">(указываются недостатки, допущенные при составлении сводного отчета </w:t>
      </w:r>
      <w:proofErr w:type="gramEnd"/>
    </w:p>
    <w:p w:rsidR="00D20769" w:rsidRDefault="00D20769" w:rsidP="00613890">
      <w:pPr>
        <w:jc w:val="center"/>
        <w:rPr>
          <w:bCs/>
        </w:rPr>
      </w:pPr>
      <w:r w:rsidRPr="00A4328A">
        <w:rPr>
          <w:bCs/>
        </w:rPr>
        <w:t xml:space="preserve">и (или) </w:t>
      </w:r>
      <w:proofErr w:type="gramStart"/>
      <w:r w:rsidRPr="00A4328A">
        <w:rPr>
          <w:bCs/>
        </w:rPr>
        <w:t>проведении</w:t>
      </w:r>
      <w:proofErr w:type="gramEnd"/>
      <w:r w:rsidRPr="00A4328A">
        <w:rPr>
          <w:bCs/>
        </w:rPr>
        <w:t xml:space="preserve"> ОРВ)</w:t>
      </w:r>
    </w:p>
    <w:p w:rsidR="00711023" w:rsidRPr="00A4328A" w:rsidRDefault="00711023" w:rsidP="00A4328A">
      <w:pPr>
        <w:jc w:val="center"/>
        <w:rPr>
          <w:bCs/>
        </w:rPr>
      </w:pPr>
    </w:p>
    <w:p w:rsidR="00D20769" w:rsidRPr="00A4328A" w:rsidRDefault="00D20769" w:rsidP="00E548EA">
      <w:pPr>
        <w:ind w:firstLine="708"/>
        <w:jc w:val="both"/>
        <w:rPr>
          <w:bCs/>
          <w:sz w:val="28"/>
          <w:szCs w:val="28"/>
        </w:rPr>
      </w:pPr>
      <w:r w:rsidRPr="00A4328A">
        <w:rPr>
          <w:bCs/>
          <w:sz w:val="28"/>
          <w:szCs w:val="28"/>
        </w:rPr>
        <w:t>в) публичные консультации были орга</w:t>
      </w:r>
      <w:r w:rsidR="00A4328A">
        <w:rPr>
          <w:bCs/>
          <w:sz w:val="28"/>
          <w:szCs w:val="28"/>
        </w:rPr>
        <w:t>низованы некачественно _______</w:t>
      </w:r>
      <w:r w:rsidRPr="00A4328A">
        <w:rPr>
          <w:bCs/>
          <w:sz w:val="28"/>
          <w:szCs w:val="28"/>
        </w:rPr>
        <w:t>______________________________</w:t>
      </w:r>
      <w:r w:rsidR="00613890">
        <w:rPr>
          <w:bCs/>
          <w:sz w:val="28"/>
          <w:szCs w:val="28"/>
        </w:rPr>
        <w:t>_______________________________</w:t>
      </w:r>
      <w:r w:rsidR="002B3290">
        <w:rPr>
          <w:bCs/>
          <w:sz w:val="28"/>
          <w:szCs w:val="28"/>
        </w:rPr>
        <w:t>;</w:t>
      </w:r>
    </w:p>
    <w:p w:rsidR="00D20769" w:rsidRDefault="00D20769" w:rsidP="00A4328A">
      <w:pPr>
        <w:jc w:val="center"/>
        <w:rPr>
          <w:bCs/>
        </w:rPr>
      </w:pPr>
      <w:proofErr w:type="gramStart"/>
      <w:r w:rsidRPr="00A4328A">
        <w:rPr>
          <w:bCs/>
        </w:rPr>
        <w:t>(указываются нарушения, допущенные регулирующим органом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муниципального нормативного правового акта, либо нарушены сроки уведомления заинтересованных лиц о проведении публичных консультаций по проекту муниципального нормативного правового акта и результатах рассмотрения их мнений, сроки размещения свода предложений)</w:t>
      </w:r>
      <w:proofErr w:type="gramEnd"/>
    </w:p>
    <w:p w:rsidR="00A4328A" w:rsidRPr="00A4328A" w:rsidRDefault="00A4328A" w:rsidP="00A4328A">
      <w:pPr>
        <w:jc w:val="center"/>
        <w:rPr>
          <w:bCs/>
        </w:rPr>
      </w:pPr>
    </w:p>
    <w:p w:rsidR="00D20769" w:rsidRPr="00711023" w:rsidRDefault="00D20769" w:rsidP="00711023">
      <w:pPr>
        <w:autoSpaceDE w:val="0"/>
        <w:autoSpaceDN w:val="0"/>
        <w:adjustRightInd w:val="0"/>
        <w:ind w:firstLine="709"/>
        <w:jc w:val="both"/>
        <w:rPr>
          <w:bCs/>
          <w:sz w:val="28"/>
          <w:szCs w:val="28"/>
        </w:rPr>
      </w:pPr>
      <w:r w:rsidRPr="00711023">
        <w:rPr>
          <w:bCs/>
          <w:sz w:val="28"/>
          <w:szCs w:val="28"/>
        </w:rPr>
        <w:t xml:space="preserve">г) </w:t>
      </w:r>
      <w:r w:rsidRPr="00711023">
        <w:rPr>
          <w:bCs/>
          <w:color w:val="000000"/>
          <w:sz w:val="28"/>
          <w:szCs w:val="28"/>
        </w:rPr>
        <w:t xml:space="preserve">в проекте нормативного правового акта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w:t>
      </w:r>
      <w:r w:rsidRPr="00711023">
        <w:rPr>
          <w:bCs/>
          <w:color w:val="000000"/>
          <w:sz w:val="28"/>
          <w:szCs w:val="28"/>
        </w:rPr>
        <w:lastRenderedPageBreak/>
        <w:t xml:space="preserve">возникновению необоснованных расходов субъектов предпринимательской и иной экономической деятельности и бюджета </w:t>
      </w:r>
      <w:r w:rsidRPr="00711023">
        <w:rPr>
          <w:bCs/>
          <w:sz w:val="28"/>
          <w:szCs w:val="28"/>
        </w:rPr>
        <w:t>Кондинского района</w:t>
      </w:r>
    </w:p>
    <w:p w:rsidR="00D20769" w:rsidRPr="00711023" w:rsidRDefault="00D20769" w:rsidP="00711023">
      <w:pPr>
        <w:autoSpaceDE w:val="0"/>
        <w:autoSpaceDN w:val="0"/>
        <w:adjustRightInd w:val="0"/>
        <w:jc w:val="both"/>
        <w:rPr>
          <w:bCs/>
          <w:sz w:val="28"/>
          <w:szCs w:val="28"/>
        </w:rPr>
      </w:pPr>
      <w:r w:rsidRPr="00711023">
        <w:rPr>
          <w:bCs/>
          <w:sz w:val="28"/>
          <w:szCs w:val="28"/>
        </w:rPr>
        <w:t>__________________________________________________________________</w:t>
      </w:r>
      <w:r w:rsidR="00613890">
        <w:rPr>
          <w:bCs/>
          <w:sz w:val="28"/>
          <w:szCs w:val="28"/>
        </w:rPr>
        <w:t>;</w:t>
      </w:r>
    </w:p>
    <w:p w:rsidR="00D20769" w:rsidRPr="00711023" w:rsidRDefault="00D20769" w:rsidP="00D20769">
      <w:pPr>
        <w:jc w:val="center"/>
        <w:rPr>
          <w:bCs/>
        </w:rPr>
      </w:pPr>
      <w:r w:rsidRPr="00711023">
        <w:rPr>
          <w:bCs/>
        </w:rPr>
        <w:t>(указываются выявленные положения)</w:t>
      </w:r>
    </w:p>
    <w:p w:rsidR="00D20769" w:rsidRPr="00711023" w:rsidRDefault="00D20769" w:rsidP="009D1BB8">
      <w:pPr>
        <w:widowControl w:val="0"/>
        <w:ind w:firstLine="709"/>
        <w:jc w:val="both"/>
        <w:rPr>
          <w:bCs/>
          <w:color w:val="000000"/>
          <w:sz w:val="28"/>
          <w:szCs w:val="28"/>
        </w:rPr>
      </w:pPr>
      <w:r w:rsidRPr="00711023">
        <w:rPr>
          <w:bCs/>
          <w:color w:val="000000"/>
          <w:sz w:val="28"/>
          <w:szCs w:val="28"/>
        </w:rPr>
        <w:t xml:space="preserve">д) проект нормативного правового акта не в полной мере соответствует принципам, установленным Федеральным законом от 31 июля 2020 года </w:t>
      </w:r>
      <w:r w:rsidR="00711023">
        <w:rPr>
          <w:bCs/>
          <w:color w:val="000000"/>
          <w:sz w:val="28"/>
          <w:szCs w:val="28"/>
        </w:rPr>
        <w:t xml:space="preserve">                  </w:t>
      </w:r>
      <w:r w:rsidRPr="00711023">
        <w:rPr>
          <w:bCs/>
          <w:color w:val="000000"/>
          <w:sz w:val="28"/>
          <w:szCs w:val="28"/>
        </w:rPr>
        <w:t>№ 247-ФЗ «Об обязательных требованиях в Российской Федерации»</w:t>
      </w:r>
      <w:r w:rsidRPr="00711023">
        <w:rPr>
          <w:bCs/>
          <w:color w:val="000000"/>
          <w:sz w:val="28"/>
          <w:szCs w:val="28"/>
          <w:vertAlign w:val="superscript"/>
        </w:rPr>
        <w:footnoteReference w:id="4"/>
      </w:r>
    </w:p>
    <w:p w:rsidR="00D20769" w:rsidRPr="00711023" w:rsidRDefault="00D20769" w:rsidP="00D20769">
      <w:pPr>
        <w:widowControl w:val="0"/>
        <w:rPr>
          <w:bCs/>
          <w:color w:val="000000"/>
          <w:sz w:val="28"/>
          <w:szCs w:val="28"/>
        </w:rPr>
      </w:pPr>
      <w:r w:rsidRPr="00711023">
        <w:rPr>
          <w:bCs/>
          <w:color w:val="000000"/>
          <w:sz w:val="28"/>
          <w:szCs w:val="28"/>
        </w:rPr>
        <w:t>___________________________________________________________</w:t>
      </w:r>
      <w:r w:rsidR="00711023">
        <w:rPr>
          <w:bCs/>
          <w:color w:val="000000"/>
          <w:sz w:val="28"/>
          <w:szCs w:val="28"/>
        </w:rPr>
        <w:t>_________</w:t>
      </w:r>
      <w:r w:rsidR="00613890">
        <w:rPr>
          <w:bCs/>
          <w:color w:val="000000"/>
          <w:sz w:val="28"/>
          <w:szCs w:val="28"/>
        </w:rPr>
        <w:t>.</w:t>
      </w:r>
    </w:p>
    <w:p w:rsidR="00D20769" w:rsidRPr="00711023" w:rsidRDefault="00D20769" w:rsidP="00D20769">
      <w:pPr>
        <w:widowControl w:val="0"/>
        <w:jc w:val="center"/>
        <w:rPr>
          <w:bCs/>
          <w:color w:val="000000"/>
        </w:rPr>
      </w:pPr>
      <w:r w:rsidRPr="00711023">
        <w:rPr>
          <w:bCs/>
          <w:color w:val="000000"/>
        </w:rPr>
        <w:t>(указываются выявленные несоответствия)</w:t>
      </w:r>
    </w:p>
    <w:p w:rsidR="00D20769" w:rsidRPr="00903FFB" w:rsidRDefault="00D20769" w:rsidP="00D20769">
      <w:pPr>
        <w:ind w:firstLine="708"/>
        <w:rPr>
          <w:bCs/>
          <w:szCs w:val="18"/>
        </w:rPr>
      </w:pPr>
    </w:p>
    <w:p w:rsidR="00D20769" w:rsidRPr="00711023" w:rsidRDefault="00D20769" w:rsidP="00711023">
      <w:pPr>
        <w:ind w:firstLine="708"/>
        <w:jc w:val="both"/>
        <w:rPr>
          <w:bCs/>
          <w:sz w:val="28"/>
          <w:szCs w:val="28"/>
        </w:rPr>
      </w:pPr>
      <w:proofErr w:type="gramStart"/>
      <w:r w:rsidRPr="00711023">
        <w:rPr>
          <w:bCs/>
          <w:sz w:val="28"/>
          <w:szCs w:val="28"/>
        </w:rPr>
        <w:t>Вывод: проект муниципального нормативного правового акта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roofErr w:type="gramEnd"/>
    </w:p>
    <w:p w:rsidR="00D20769" w:rsidRPr="00711023" w:rsidRDefault="00D20769" w:rsidP="00711023">
      <w:pPr>
        <w:ind w:firstLine="708"/>
        <w:jc w:val="both"/>
        <w:rPr>
          <w:bCs/>
          <w:sz w:val="28"/>
          <w:szCs w:val="28"/>
        </w:rPr>
      </w:pPr>
      <w:r w:rsidRPr="00711023">
        <w:rPr>
          <w:bCs/>
          <w:sz w:val="28"/>
          <w:szCs w:val="28"/>
        </w:rPr>
        <w:t>Предлагается: ____________________________________________________________</w:t>
      </w:r>
      <w:r w:rsidR="00711023">
        <w:rPr>
          <w:bCs/>
          <w:sz w:val="28"/>
          <w:szCs w:val="28"/>
        </w:rPr>
        <w:t>____</w:t>
      </w:r>
      <w:r w:rsidRPr="00711023">
        <w:rPr>
          <w:bCs/>
          <w:sz w:val="28"/>
          <w:szCs w:val="28"/>
        </w:rPr>
        <w:t>_.</w:t>
      </w:r>
    </w:p>
    <w:p w:rsidR="00D20769" w:rsidRPr="00711023" w:rsidRDefault="00D20769" w:rsidP="00D20769">
      <w:pPr>
        <w:jc w:val="center"/>
        <w:rPr>
          <w:bCs/>
        </w:rPr>
      </w:pPr>
      <w:r w:rsidRPr="00711023">
        <w:rPr>
          <w:bCs/>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D20769" w:rsidRPr="00B44121" w:rsidRDefault="00D20769" w:rsidP="00D20769">
      <w:pPr>
        <w:jc w:val="center"/>
        <w:rPr>
          <w:bCs/>
          <w:szCs w:val="18"/>
        </w:rPr>
      </w:pPr>
    </w:p>
    <w:p w:rsidR="00D20769" w:rsidRPr="00BA1815" w:rsidRDefault="00D20769" w:rsidP="00BA1815">
      <w:pPr>
        <w:jc w:val="center"/>
        <w:rPr>
          <w:bCs/>
          <w:sz w:val="28"/>
          <w:szCs w:val="28"/>
        </w:rPr>
      </w:pPr>
      <w:r w:rsidRPr="00711023">
        <w:rPr>
          <w:bCs/>
          <w:sz w:val="28"/>
          <w:szCs w:val="28"/>
        </w:rPr>
        <w:t xml:space="preserve">Вариант 2 </w:t>
      </w:r>
      <w:r w:rsidRPr="00711023">
        <w:rPr>
          <w:rStyle w:val="aff8"/>
          <w:bCs/>
          <w:sz w:val="28"/>
          <w:szCs w:val="28"/>
        </w:rPr>
        <w:footnoteReference w:id="5"/>
      </w:r>
    </w:p>
    <w:p w:rsidR="009D1BB8" w:rsidRDefault="009D1BB8" w:rsidP="00D20769">
      <w:pPr>
        <w:ind w:firstLine="708"/>
        <w:rPr>
          <w:bCs/>
          <w:sz w:val="28"/>
          <w:szCs w:val="28"/>
        </w:rPr>
      </w:pPr>
    </w:p>
    <w:p w:rsidR="00D20769" w:rsidRPr="00B44121" w:rsidRDefault="00D20769" w:rsidP="009D1BB8">
      <w:pPr>
        <w:ind w:firstLine="708"/>
        <w:jc w:val="both"/>
        <w:rPr>
          <w:bCs/>
          <w:szCs w:val="18"/>
        </w:rPr>
      </w:pPr>
      <w:r w:rsidRPr="00711023">
        <w:rPr>
          <w:bCs/>
          <w:sz w:val="28"/>
          <w:szCs w:val="28"/>
        </w:rPr>
        <w:t>Проект муниципального нормативного правового акта направлен регулирующим органом для подготовки настоящего заключения</w:t>
      </w:r>
      <w:r w:rsidRPr="00B44121">
        <w:rPr>
          <w:bCs/>
          <w:szCs w:val="18"/>
        </w:rPr>
        <w:t xml:space="preserve"> __________________________________________________________________</w:t>
      </w:r>
      <w:r w:rsidR="00711023">
        <w:rPr>
          <w:bCs/>
          <w:szCs w:val="18"/>
        </w:rPr>
        <w:t>_________</w:t>
      </w:r>
      <w:r w:rsidR="00613890">
        <w:rPr>
          <w:bCs/>
          <w:szCs w:val="18"/>
        </w:rPr>
        <w:t>____.</w:t>
      </w:r>
    </w:p>
    <w:p w:rsidR="00D20769" w:rsidRPr="00711023" w:rsidRDefault="00D20769" w:rsidP="00711023">
      <w:pPr>
        <w:jc w:val="center"/>
        <w:rPr>
          <w:bCs/>
        </w:rPr>
      </w:pPr>
      <w:r w:rsidRPr="00711023">
        <w:rPr>
          <w:bCs/>
        </w:rPr>
        <w:t>(впервые/повторно)</w:t>
      </w:r>
    </w:p>
    <w:p w:rsidR="00D20769" w:rsidRPr="00B44121" w:rsidRDefault="00D20769" w:rsidP="00D20769">
      <w:pPr>
        <w:rPr>
          <w:bCs/>
          <w:szCs w:val="18"/>
        </w:rPr>
      </w:pPr>
      <w:r w:rsidRPr="00B44121">
        <w:rPr>
          <w:bCs/>
          <w:szCs w:val="18"/>
        </w:rPr>
        <w:t>_________________________________________________________________</w:t>
      </w:r>
      <w:r w:rsidR="00711023">
        <w:rPr>
          <w:bCs/>
          <w:szCs w:val="18"/>
        </w:rPr>
        <w:t>______________</w:t>
      </w:r>
      <w:r w:rsidR="00613890">
        <w:rPr>
          <w:bCs/>
          <w:szCs w:val="18"/>
        </w:rPr>
        <w:t>.</w:t>
      </w:r>
    </w:p>
    <w:p w:rsidR="00D20769" w:rsidRPr="00711023" w:rsidRDefault="00D20769" w:rsidP="00D20769">
      <w:pPr>
        <w:jc w:val="center"/>
        <w:rPr>
          <w:bCs/>
        </w:rPr>
      </w:pPr>
      <w:r w:rsidRPr="00711023">
        <w:rPr>
          <w:bCs/>
        </w:rPr>
        <w:t>(информация о предшествующей подготовке заключений об ОРВ проекта муниципального нормативного правового акта)</w:t>
      </w:r>
    </w:p>
    <w:p w:rsidR="00D20769" w:rsidRPr="00711023" w:rsidRDefault="00D20769" w:rsidP="00D20769">
      <w:pPr>
        <w:rPr>
          <w:bCs/>
        </w:rPr>
      </w:pPr>
      <w:r w:rsidRPr="00711023">
        <w:rPr>
          <w:bCs/>
        </w:rPr>
        <w:t>__________________________________________________________________</w:t>
      </w:r>
      <w:r w:rsidR="00711023">
        <w:rPr>
          <w:bCs/>
        </w:rPr>
        <w:t>_____________</w:t>
      </w:r>
      <w:r w:rsidRPr="00711023">
        <w:rPr>
          <w:bCs/>
        </w:rPr>
        <w:t>_</w:t>
      </w:r>
    </w:p>
    <w:p w:rsidR="00D20769" w:rsidRPr="00711023" w:rsidRDefault="00D20769" w:rsidP="00D20769">
      <w:pPr>
        <w:jc w:val="center"/>
        <w:rPr>
          <w:bCs/>
        </w:rPr>
      </w:pPr>
      <w:r w:rsidRPr="00711023">
        <w:rPr>
          <w:bCs/>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D20769" w:rsidRPr="00B44121" w:rsidRDefault="00D20769" w:rsidP="00D20769">
      <w:pPr>
        <w:rPr>
          <w:bCs/>
          <w:szCs w:val="18"/>
        </w:rPr>
      </w:pPr>
    </w:p>
    <w:p w:rsidR="00D20769" w:rsidRPr="00B44121" w:rsidRDefault="00D20769" w:rsidP="00D20769">
      <w:pPr>
        <w:ind w:firstLine="708"/>
        <w:rPr>
          <w:bCs/>
          <w:szCs w:val="18"/>
        </w:rPr>
      </w:pPr>
      <w:r w:rsidRPr="00711023">
        <w:rPr>
          <w:bCs/>
          <w:sz w:val="28"/>
          <w:szCs w:val="28"/>
        </w:rPr>
        <w:t>Проект нормативного правового акта отнесен к</w:t>
      </w:r>
      <w:r w:rsidRPr="00B44121">
        <w:rPr>
          <w:bCs/>
          <w:szCs w:val="18"/>
        </w:rPr>
        <w:t>__</w:t>
      </w:r>
      <w:r w:rsidR="009D1BB8">
        <w:rPr>
          <w:bCs/>
          <w:szCs w:val="18"/>
        </w:rPr>
        <w:t>____________________</w:t>
      </w:r>
      <w:r w:rsidR="00613890">
        <w:rPr>
          <w:bCs/>
          <w:szCs w:val="18"/>
        </w:rPr>
        <w:t>___.</w:t>
      </w:r>
    </w:p>
    <w:p w:rsidR="00D20769" w:rsidRPr="00711023" w:rsidRDefault="00D20769" w:rsidP="009D1BB8">
      <w:pPr>
        <w:ind w:firstLine="5954"/>
        <w:jc w:val="center"/>
        <w:rPr>
          <w:bCs/>
        </w:rPr>
      </w:pPr>
      <w:r w:rsidRPr="00711023">
        <w:rPr>
          <w:bCs/>
        </w:rPr>
        <w:t>(высокой/средней/низкой)</w:t>
      </w:r>
    </w:p>
    <w:p w:rsidR="00D20769" w:rsidRPr="00711023" w:rsidRDefault="00D20769" w:rsidP="00D20769">
      <w:pPr>
        <w:rPr>
          <w:bCs/>
          <w:sz w:val="28"/>
          <w:szCs w:val="28"/>
        </w:rPr>
      </w:pPr>
      <w:r w:rsidRPr="00711023">
        <w:rPr>
          <w:bCs/>
          <w:sz w:val="28"/>
          <w:szCs w:val="28"/>
        </w:rPr>
        <w:t>степени регулирующего воздействия.</w:t>
      </w:r>
    </w:p>
    <w:p w:rsidR="00D20769" w:rsidRPr="00B44121" w:rsidRDefault="00D20769" w:rsidP="00D20769">
      <w:pPr>
        <w:rPr>
          <w:bCs/>
          <w:szCs w:val="18"/>
        </w:rPr>
      </w:pPr>
      <w:r w:rsidRPr="00B44121">
        <w:rPr>
          <w:bCs/>
          <w:szCs w:val="18"/>
        </w:rPr>
        <w:t>________________________________________________________________</w:t>
      </w:r>
      <w:r w:rsidR="00711023">
        <w:rPr>
          <w:bCs/>
          <w:szCs w:val="18"/>
        </w:rPr>
        <w:t>______________</w:t>
      </w:r>
      <w:r w:rsidR="00613890">
        <w:rPr>
          <w:bCs/>
          <w:szCs w:val="18"/>
        </w:rPr>
        <w:t>_</w:t>
      </w:r>
      <w:r w:rsidRPr="00B44121">
        <w:rPr>
          <w:bCs/>
          <w:szCs w:val="18"/>
        </w:rPr>
        <w:t>.</w:t>
      </w:r>
    </w:p>
    <w:p w:rsidR="00D20769" w:rsidRPr="00711023" w:rsidRDefault="00D20769" w:rsidP="00D20769">
      <w:pPr>
        <w:jc w:val="center"/>
        <w:rPr>
          <w:bCs/>
        </w:rPr>
      </w:pPr>
      <w:r w:rsidRPr="00711023">
        <w:rPr>
          <w:bCs/>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D20769" w:rsidRPr="00B44121" w:rsidRDefault="00D20769" w:rsidP="00D20769">
      <w:pPr>
        <w:rPr>
          <w:bCs/>
          <w:szCs w:val="18"/>
        </w:rPr>
      </w:pPr>
    </w:p>
    <w:p w:rsidR="00D20769" w:rsidRPr="00711023" w:rsidRDefault="00D20769" w:rsidP="00711023">
      <w:pPr>
        <w:ind w:firstLine="708"/>
        <w:jc w:val="both"/>
        <w:rPr>
          <w:bCs/>
          <w:sz w:val="28"/>
          <w:szCs w:val="28"/>
        </w:rPr>
      </w:pPr>
      <w:r w:rsidRPr="00711023">
        <w:rPr>
          <w:bCs/>
          <w:sz w:val="28"/>
          <w:szCs w:val="28"/>
        </w:rPr>
        <w:lastRenderedPageBreak/>
        <w:t xml:space="preserve">Информация об ОРВ проекта муниципального нормативного правового акта размещена регулирующим органом </w:t>
      </w:r>
      <w:r w:rsidRPr="00711023">
        <w:rPr>
          <w:sz w:val="28"/>
          <w:szCs w:val="28"/>
        </w:rPr>
        <w:t>на портале проектов нормативных правовых актов</w:t>
      </w:r>
      <w:r w:rsidRPr="00711023">
        <w:rPr>
          <w:bCs/>
          <w:sz w:val="28"/>
          <w:szCs w:val="28"/>
        </w:rPr>
        <w:t xml:space="preserve"> «____»____________20___года.</w:t>
      </w:r>
    </w:p>
    <w:p w:rsidR="00D20769" w:rsidRPr="00711023" w:rsidRDefault="00D20769" w:rsidP="00711023">
      <w:pPr>
        <w:ind w:firstLine="708"/>
        <w:jc w:val="both"/>
        <w:rPr>
          <w:bCs/>
          <w:sz w:val="28"/>
          <w:szCs w:val="28"/>
        </w:rPr>
      </w:pPr>
      <w:r w:rsidRPr="00711023">
        <w:rPr>
          <w:bCs/>
          <w:sz w:val="28"/>
          <w:szCs w:val="28"/>
        </w:rPr>
        <w:t xml:space="preserve">Регулирующим органом проведены публичные консультации по проекту муниципального нормативного правового акта в период </w:t>
      </w:r>
      <w:r w:rsidR="00AD3A29">
        <w:rPr>
          <w:bCs/>
          <w:sz w:val="28"/>
          <w:szCs w:val="28"/>
        </w:rPr>
        <w:t>с «____» ___</w:t>
      </w:r>
      <w:r w:rsidR="00E548EA">
        <w:rPr>
          <w:bCs/>
          <w:sz w:val="28"/>
          <w:szCs w:val="28"/>
        </w:rPr>
        <w:t>_</w:t>
      </w:r>
      <w:r w:rsidR="00AD3A29">
        <w:rPr>
          <w:bCs/>
          <w:sz w:val="28"/>
          <w:szCs w:val="28"/>
        </w:rPr>
        <w:t>__</w:t>
      </w:r>
      <w:r w:rsidR="00E548EA">
        <w:rPr>
          <w:bCs/>
          <w:sz w:val="28"/>
          <w:szCs w:val="28"/>
        </w:rPr>
        <w:t>___</w:t>
      </w:r>
      <w:r w:rsidR="00AD3A29">
        <w:rPr>
          <w:bCs/>
          <w:sz w:val="28"/>
          <w:szCs w:val="28"/>
        </w:rPr>
        <w:t xml:space="preserve"> </w:t>
      </w:r>
      <w:r w:rsidR="00E548EA">
        <w:rPr>
          <w:bCs/>
          <w:sz w:val="28"/>
          <w:szCs w:val="28"/>
        </w:rPr>
        <w:t>20___</w:t>
      </w:r>
      <w:r w:rsidR="00AD3A29">
        <w:rPr>
          <w:bCs/>
          <w:sz w:val="28"/>
          <w:szCs w:val="28"/>
        </w:rPr>
        <w:t xml:space="preserve">  </w:t>
      </w:r>
      <w:r w:rsidR="00E548EA">
        <w:rPr>
          <w:bCs/>
          <w:sz w:val="28"/>
          <w:szCs w:val="28"/>
        </w:rPr>
        <w:t xml:space="preserve">года </w:t>
      </w:r>
      <w:r w:rsidR="00AD3A29">
        <w:rPr>
          <w:bCs/>
          <w:sz w:val="28"/>
          <w:szCs w:val="28"/>
        </w:rPr>
        <w:t xml:space="preserve">по «__» </w:t>
      </w:r>
      <w:r w:rsidRPr="00711023">
        <w:rPr>
          <w:bCs/>
          <w:sz w:val="28"/>
          <w:szCs w:val="28"/>
        </w:rPr>
        <w:t>_______</w:t>
      </w:r>
      <w:r w:rsidR="00AD3A29">
        <w:rPr>
          <w:bCs/>
          <w:sz w:val="28"/>
          <w:szCs w:val="28"/>
        </w:rPr>
        <w:t xml:space="preserve"> </w:t>
      </w:r>
      <w:r w:rsidRPr="00711023">
        <w:rPr>
          <w:bCs/>
          <w:sz w:val="28"/>
          <w:szCs w:val="28"/>
        </w:rPr>
        <w:t>20___</w:t>
      </w:r>
      <w:r w:rsidR="00AD3A29">
        <w:rPr>
          <w:bCs/>
          <w:sz w:val="28"/>
          <w:szCs w:val="28"/>
        </w:rPr>
        <w:t xml:space="preserve"> </w:t>
      </w:r>
      <w:r w:rsidRPr="00711023">
        <w:rPr>
          <w:bCs/>
          <w:sz w:val="28"/>
          <w:szCs w:val="28"/>
        </w:rPr>
        <w:t>года.</w:t>
      </w:r>
    </w:p>
    <w:p w:rsidR="00D20769" w:rsidRPr="00711023" w:rsidRDefault="00B30C3C" w:rsidP="00D20769">
      <w:pPr>
        <w:rPr>
          <w:bCs/>
        </w:rPr>
      </w:pPr>
      <w:r>
        <w:rPr>
          <w:bCs/>
        </w:rPr>
        <w:t>_____________</w:t>
      </w:r>
      <w:r w:rsidR="00D20769" w:rsidRPr="00711023">
        <w:rPr>
          <w:bCs/>
        </w:rPr>
        <w:t>_____________________________________________________</w:t>
      </w:r>
      <w:r w:rsidR="00711023">
        <w:rPr>
          <w:bCs/>
        </w:rPr>
        <w:t>______________</w:t>
      </w:r>
    </w:p>
    <w:p w:rsidR="00D20769" w:rsidRPr="00711023" w:rsidRDefault="00D20769" w:rsidP="00D20769">
      <w:pPr>
        <w:jc w:val="center"/>
        <w:rPr>
          <w:bCs/>
        </w:rPr>
      </w:pPr>
      <w:proofErr w:type="gramStart"/>
      <w:r w:rsidRPr="00711023">
        <w:rPr>
          <w:bCs/>
        </w:rPr>
        <w:t xml:space="preserve">(анализ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 анализ опыта решения аналогичных проблем в других субъектах Российской Федерации, в том числе в </w:t>
      </w:r>
      <w:r w:rsidR="00E548EA">
        <w:rPr>
          <w:bCs/>
        </w:rPr>
        <w:t>Ханты-Мансийском автономном округе – Югре</w:t>
      </w:r>
      <w:r w:rsidRPr="00711023">
        <w:rPr>
          <w:bCs/>
        </w:rPr>
        <w:t>, международный опыт в соответствующих сферах деятельности)</w:t>
      </w:r>
      <w:proofErr w:type="gramEnd"/>
    </w:p>
    <w:p w:rsidR="00D20769" w:rsidRPr="00711023" w:rsidRDefault="00D20769" w:rsidP="00D20769">
      <w:pPr>
        <w:widowControl w:val="0"/>
        <w:jc w:val="center"/>
        <w:rPr>
          <w:bCs/>
          <w:color w:val="000000"/>
        </w:rPr>
      </w:pPr>
    </w:p>
    <w:p w:rsidR="00D20769" w:rsidRDefault="00D20769" w:rsidP="00711023">
      <w:pPr>
        <w:widowControl w:val="0"/>
        <w:ind w:firstLine="709"/>
        <w:jc w:val="both"/>
        <w:rPr>
          <w:bCs/>
          <w:sz w:val="28"/>
          <w:szCs w:val="28"/>
        </w:rPr>
      </w:pPr>
      <w:r w:rsidRPr="00711023">
        <w:rPr>
          <w:bCs/>
          <w:sz w:val="28"/>
          <w:szCs w:val="28"/>
        </w:rPr>
        <w:t xml:space="preserve">Уполномоченным органом проведены дополнительные публичные консультаций по проекту акта в период с «___» _________ 20 ___ года </w:t>
      </w:r>
      <w:r w:rsidR="00711023">
        <w:rPr>
          <w:bCs/>
          <w:sz w:val="28"/>
          <w:szCs w:val="28"/>
        </w:rPr>
        <w:t xml:space="preserve">                         по </w:t>
      </w:r>
      <w:r w:rsidRPr="00711023">
        <w:rPr>
          <w:bCs/>
          <w:sz w:val="28"/>
          <w:szCs w:val="28"/>
        </w:rPr>
        <w:t xml:space="preserve">«___» ________ 20__ года. </w:t>
      </w:r>
    </w:p>
    <w:p w:rsidR="00AD3A29" w:rsidRPr="00711023" w:rsidRDefault="00AD3A29" w:rsidP="00AD3A29">
      <w:pPr>
        <w:widowControl w:val="0"/>
        <w:jc w:val="both"/>
        <w:rPr>
          <w:bCs/>
          <w:sz w:val="28"/>
          <w:szCs w:val="28"/>
        </w:rPr>
      </w:pPr>
      <w:r>
        <w:rPr>
          <w:bCs/>
          <w:sz w:val="28"/>
          <w:szCs w:val="28"/>
        </w:rPr>
        <w:t>_________________________________________________________________</w:t>
      </w:r>
    </w:p>
    <w:p w:rsidR="00D20769" w:rsidRPr="00711023" w:rsidRDefault="00D20769" w:rsidP="00D20769">
      <w:pPr>
        <w:widowControl w:val="0"/>
        <w:jc w:val="center"/>
        <w:rPr>
          <w:bCs/>
        </w:rPr>
      </w:pPr>
      <w:r w:rsidRPr="00711023">
        <w:rPr>
          <w:bCs/>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D20769" w:rsidRPr="00711023" w:rsidRDefault="00D20769" w:rsidP="00D20769">
      <w:pPr>
        <w:jc w:val="center"/>
        <w:rPr>
          <w:bCs/>
          <w:szCs w:val="18"/>
        </w:rPr>
      </w:pPr>
    </w:p>
    <w:p w:rsidR="00D20769" w:rsidRPr="00711023" w:rsidRDefault="00D20769" w:rsidP="00711023">
      <w:pPr>
        <w:ind w:firstLine="709"/>
        <w:jc w:val="both"/>
        <w:rPr>
          <w:bCs/>
          <w:sz w:val="28"/>
          <w:szCs w:val="28"/>
        </w:rPr>
      </w:pPr>
      <w:r w:rsidRPr="00711023">
        <w:rPr>
          <w:bCs/>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D20769" w:rsidRPr="00711023" w:rsidRDefault="00D20769" w:rsidP="00711023">
      <w:pPr>
        <w:ind w:firstLine="709"/>
        <w:jc w:val="both"/>
        <w:rPr>
          <w:rFonts w:eastAsia="Calibri"/>
          <w:sz w:val="28"/>
          <w:szCs w:val="28"/>
        </w:rPr>
      </w:pPr>
      <w:proofErr w:type="gramStart"/>
      <w:r w:rsidRPr="00711023">
        <w:rPr>
          <w:sz w:val="28"/>
          <w:szCs w:val="28"/>
        </w:rPr>
        <w:t>Информация о</w:t>
      </w:r>
      <w:r w:rsidRPr="00711023">
        <w:rPr>
          <w:rFonts w:eastAsia="Calibri"/>
          <w:sz w:val="28"/>
          <w:szCs w:val="28"/>
        </w:rPr>
        <w:t xml:space="preserve"> предполагаемых (альтернативных) способов правового регулирования, а также возможных издержках и выгодах предполагаемых адресатов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w:t>
      </w:r>
      <w:proofErr w:type="gramEnd"/>
    </w:p>
    <w:p w:rsidR="00D20769" w:rsidRPr="00711023" w:rsidRDefault="00D20769" w:rsidP="00711023">
      <w:pPr>
        <w:jc w:val="both"/>
        <w:rPr>
          <w:rFonts w:eastAsia="Calibri"/>
          <w:sz w:val="28"/>
          <w:szCs w:val="28"/>
        </w:rPr>
      </w:pPr>
      <w:r w:rsidRPr="00711023">
        <w:rPr>
          <w:rFonts w:eastAsia="Calibri"/>
          <w:sz w:val="28"/>
          <w:szCs w:val="28"/>
        </w:rPr>
        <w:t>________________________________________________________</w:t>
      </w:r>
      <w:r w:rsidR="00E548EA">
        <w:rPr>
          <w:rFonts w:eastAsia="Calibri"/>
          <w:sz w:val="28"/>
          <w:szCs w:val="28"/>
        </w:rPr>
        <w:t>_________</w:t>
      </w:r>
      <w:r w:rsidRPr="00711023">
        <w:rPr>
          <w:rFonts w:eastAsia="Calibri"/>
          <w:sz w:val="28"/>
          <w:szCs w:val="28"/>
        </w:rPr>
        <w:t>_</w:t>
      </w:r>
    </w:p>
    <w:p w:rsidR="00D20769" w:rsidRPr="00711023" w:rsidRDefault="00D20769" w:rsidP="00711023">
      <w:pPr>
        <w:jc w:val="both"/>
        <w:rPr>
          <w:bCs/>
          <w:sz w:val="28"/>
          <w:szCs w:val="28"/>
        </w:rPr>
      </w:pPr>
      <w:r w:rsidRPr="00711023">
        <w:rPr>
          <w:bCs/>
          <w:sz w:val="28"/>
          <w:szCs w:val="28"/>
        </w:rPr>
        <w:t>___________________________________________________________________</w:t>
      </w:r>
    </w:p>
    <w:p w:rsidR="00D20769" w:rsidRPr="00711023" w:rsidRDefault="00D20769" w:rsidP="00711023">
      <w:pPr>
        <w:jc w:val="both"/>
        <w:rPr>
          <w:bCs/>
          <w:sz w:val="28"/>
          <w:szCs w:val="28"/>
        </w:rPr>
      </w:pPr>
      <w:r w:rsidRPr="00711023">
        <w:rPr>
          <w:bCs/>
          <w:sz w:val="28"/>
          <w:szCs w:val="28"/>
        </w:rPr>
        <w:t>___________________________________________________________________</w:t>
      </w:r>
    </w:p>
    <w:p w:rsidR="00D20769" w:rsidRDefault="00D20769" w:rsidP="00711023">
      <w:pPr>
        <w:widowControl w:val="0"/>
        <w:ind w:firstLine="708"/>
        <w:jc w:val="both"/>
        <w:rPr>
          <w:bCs/>
          <w:sz w:val="28"/>
          <w:szCs w:val="28"/>
        </w:rPr>
      </w:pPr>
      <w:proofErr w:type="gramStart"/>
      <w:r w:rsidRPr="00711023">
        <w:rPr>
          <w:bCs/>
          <w:sz w:val="28"/>
          <w:szCs w:val="28"/>
        </w:rPr>
        <w:t>На основе проведенной ОРВ проекта нормативного правового акта с учетом информации, представленной регулирующим органом в сводном отчете о результатах проведения ОРВ, сводке предложений по результатам публичных консультаций, пояснительной записке к проекту нормативного правового акта уполномоченным органом сделаны следующие выводы:</w:t>
      </w:r>
      <w:proofErr w:type="gramEnd"/>
    </w:p>
    <w:p w:rsidR="00AD3A29" w:rsidRPr="00711023" w:rsidRDefault="00AD3A29" w:rsidP="00711023">
      <w:pPr>
        <w:widowControl w:val="0"/>
        <w:ind w:firstLine="708"/>
        <w:jc w:val="both"/>
        <w:rPr>
          <w:bCs/>
          <w:sz w:val="28"/>
          <w:szCs w:val="28"/>
        </w:rPr>
      </w:pPr>
    </w:p>
    <w:p w:rsidR="00D20769" w:rsidRPr="009072ED" w:rsidRDefault="00D20769" w:rsidP="00D20769">
      <w:pPr>
        <w:widowControl w:val="0"/>
        <w:jc w:val="center"/>
        <w:rPr>
          <w:bCs/>
          <w:sz w:val="20"/>
          <w:szCs w:val="20"/>
        </w:rPr>
      </w:pPr>
      <w:r w:rsidRPr="009072ED">
        <w:rPr>
          <w:bCs/>
          <w:sz w:val="20"/>
          <w:szCs w:val="20"/>
        </w:rPr>
        <w:t>________________________________________________________________</w:t>
      </w:r>
      <w:r w:rsidR="00711023">
        <w:rPr>
          <w:bCs/>
          <w:sz w:val="20"/>
          <w:szCs w:val="20"/>
        </w:rPr>
        <w:t>______________________</w:t>
      </w:r>
    </w:p>
    <w:p w:rsidR="00711023" w:rsidRDefault="00D20769" w:rsidP="00D20769">
      <w:pPr>
        <w:widowControl w:val="0"/>
        <w:jc w:val="center"/>
        <w:rPr>
          <w:bCs/>
        </w:rPr>
      </w:pPr>
      <w:proofErr w:type="gramStart"/>
      <w:r w:rsidRPr="00711023">
        <w:rPr>
          <w:bCs/>
        </w:rPr>
        <w:t xml:space="preserve">(вывод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Кондинского района, о соответствии проекта нормативного правового акта принципам, установленным Федеральным законом от 31 июля 2020 года </w:t>
      </w:r>
      <w:proofErr w:type="gramEnd"/>
    </w:p>
    <w:p w:rsidR="00D20769" w:rsidRPr="00711023" w:rsidRDefault="00D20769" w:rsidP="00D20769">
      <w:pPr>
        <w:widowControl w:val="0"/>
        <w:jc w:val="center"/>
        <w:rPr>
          <w:bCs/>
        </w:rPr>
      </w:pPr>
      <w:r w:rsidRPr="00711023">
        <w:rPr>
          <w:bCs/>
        </w:rPr>
        <w:t>№ 247-ФЗ «Об обязательных требованиях в Российской Федерации»</w:t>
      </w:r>
      <w:r w:rsidRPr="00711023">
        <w:rPr>
          <w:bCs/>
          <w:vertAlign w:val="superscript"/>
        </w:rPr>
        <w:footnoteReference w:id="6"/>
      </w:r>
      <w:proofErr w:type="gramStart"/>
      <w:r w:rsidRPr="00711023">
        <w:rPr>
          <w:bCs/>
        </w:rPr>
        <w:t xml:space="preserve"> )</w:t>
      </w:r>
      <w:proofErr w:type="gramEnd"/>
    </w:p>
    <w:p w:rsidR="00D20769" w:rsidRPr="00903FFB" w:rsidRDefault="00D20769" w:rsidP="00D20769">
      <w:pPr>
        <w:widowControl w:val="0"/>
        <w:rPr>
          <w:bCs/>
        </w:rPr>
      </w:pPr>
      <w:r w:rsidRPr="00903FFB">
        <w:rPr>
          <w:bCs/>
        </w:rPr>
        <w:t>__________________________</w:t>
      </w:r>
      <w:r w:rsidR="00711023">
        <w:rPr>
          <w:bCs/>
        </w:rPr>
        <w:t>_________________________</w:t>
      </w:r>
      <w:r w:rsidR="00613890">
        <w:rPr>
          <w:bCs/>
        </w:rPr>
        <w:t>____________________________</w:t>
      </w:r>
    </w:p>
    <w:p w:rsidR="00D20769" w:rsidRPr="00903FFB" w:rsidRDefault="00D20769" w:rsidP="00D20769">
      <w:pPr>
        <w:rPr>
          <w:bCs/>
          <w:szCs w:val="18"/>
        </w:rPr>
      </w:pPr>
    </w:p>
    <w:p w:rsidR="00D20769" w:rsidRPr="00903FFB" w:rsidRDefault="00D20769" w:rsidP="00D20769">
      <w:pPr>
        <w:rPr>
          <w:bCs/>
          <w:szCs w:val="18"/>
        </w:rPr>
      </w:pPr>
      <w:r w:rsidRPr="00903FFB">
        <w:rPr>
          <w:bCs/>
          <w:szCs w:val="18"/>
        </w:rPr>
        <w:t>__________________</w:t>
      </w:r>
      <w:r w:rsidR="00613890">
        <w:rPr>
          <w:bCs/>
          <w:szCs w:val="18"/>
        </w:rPr>
        <w:t>_______________________________</w:t>
      </w:r>
      <w:r w:rsidRPr="00903FFB">
        <w:rPr>
          <w:bCs/>
          <w:szCs w:val="18"/>
        </w:rPr>
        <w:t>________________</w:t>
      </w:r>
      <w:r w:rsidR="00E548EA">
        <w:rPr>
          <w:bCs/>
          <w:szCs w:val="18"/>
        </w:rPr>
        <w:t>__</w:t>
      </w:r>
      <w:r w:rsidRPr="00903FFB">
        <w:rPr>
          <w:bCs/>
          <w:szCs w:val="18"/>
        </w:rPr>
        <w:t>____________.</w:t>
      </w:r>
    </w:p>
    <w:p w:rsidR="00D20769" w:rsidRPr="00711023" w:rsidRDefault="00D20769" w:rsidP="00D20769">
      <w:pPr>
        <w:jc w:val="center"/>
        <w:rPr>
          <w:bCs/>
        </w:rPr>
      </w:pPr>
      <w:r w:rsidRPr="00711023">
        <w:rPr>
          <w:bCs/>
        </w:rPr>
        <w:t>(иные замечания, предложения и оценка эффективности правового регулирования уполномоченного органа)</w:t>
      </w:r>
    </w:p>
    <w:p w:rsidR="00D20769" w:rsidRPr="00903FFB" w:rsidRDefault="00D20769" w:rsidP="00D20769">
      <w:pPr>
        <w:rPr>
          <w:bCs/>
          <w:szCs w:val="18"/>
        </w:rPr>
      </w:pPr>
    </w:p>
    <w:p w:rsidR="00D20769" w:rsidRPr="00E548EA" w:rsidRDefault="00D20769" w:rsidP="00D20769">
      <w:pPr>
        <w:rPr>
          <w:bCs/>
          <w:sz w:val="28"/>
          <w:szCs w:val="28"/>
        </w:rPr>
      </w:pPr>
      <w:r w:rsidRPr="00E548EA">
        <w:rPr>
          <w:bCs/>
          <w:sz w:val="28"/>
          <w:szCs w:val="28"/>
        </w:rPr>
        <w:t>Указание (при наличии) на приложения.</w:t>
      </w:r>
    </w:p>
    <w:p w:rsidR="00D20769" w:rsidRPr="00E548EA" w:rsidRDefault="00D20769" w:rsidP="00D20769">
      <w:pPr>
        <w:rPr>
          <w:bCs/>
          <w:sz w:val="28"/>
          <w:szCs w:val="28"/>
        </w:rPr>
      </w:pPr>
    </w:p>
    <w:p w:rsidR="00D20769" w:rsidRPr="00903FFB" w:rsidRDefault="00D20769" w:rsidP="00D20769">
      <w:pPr>
        <w:rPr>
          <w:bCs/>
          <w:szCs w:val="18"/>
        </w:rPr>
      </w:pPr>
    </w:p>
    <w:p w:rsidR="00D20769" w:rsidRPr="00903FFB" w:rsidRDefault="00D20769" w:rsidP="00D20769">
      <w:pPr>
        <w:rPr>
          <w:bCs/>
          <w:szCs w:val="18"/>
        </w:rPr>
      </w:pPr>
    </w:p>
    <w:p w:rsidR="00D20769" w:rsidRPr="00E548EA" w:rsidRDefault="00D20769" w:rsidP="00D20769">
      <w:pPr>
        <w:rPr>
          <w:bCs/>
          <w:sz w:val="28"/>
          <w:szCs w:val="28"/>
        </w:rPr>
      </w:pPr>
      <w:r w:rsidRPr="00E548EA">
        <w:rPr>
          <w:bCs/>
          <w:sz w:val="28"/>
          <w:szCs w:val="28"/>
        </w:rPr>
        <w:t>Должность, подпись, Ф.И.О. лица,</w:t>
      </w:r>
    </w:p>
    <w:p w:rsidR="00D20769" w:rsidRPr="00E548EA" w:rsidRDefault="00D20769" w:rsidP="00D20769">
      <w:pPr>
        <w:rPr>
          <w:bCs/>
          <w:sz w:val="28"/>
          <w:szCs w:val="28"/>
        </w:rPr>
      </w:pPr>
      <w:r w:rsidRPr="00E548EA">
        <w:rPr>
          <w:bCs/>
          <w:sz w:val="28"/>
          <w:szCs w:val="28"/>
        </w:rPr>
        <w:t>уполномоченного утверждать заключения</w:t>
      </w:r>
    </w:p>
    <w:p w:rsidR="00D20769" w:rsidRPr="00E548EA" w:rsidRDefault="00D20769" w:rsidP="00711023">
      <w:pPr>
        <w:shd w:val="clear" w:color="auto" w:fill="FFFFFF"/>
        <w:tabs>
          <w:tab w:val="left" w:pos="4962"/>
        </w:tabs>
        <w:autoSpaceDE w:val="0"/>
        <w:autoSpaceDN w:val="0"/>
        <w:adjustRightInd w:val="0"/>
        <w:rPr>
          <w:color w:val="000000"/>
          <w:sz w:val="28"/>
          <w:szCs w:val="28"/>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711023" w:rsidRDefault="00711023" w:rsidP="00711023">
      <w:pPr>
        <w:shd w:val="clear" w:color="auto" w:fill="FFFFFF"/>
        <w:tabs>
          <w:tab w:val="left" w:pos="4962"/>
        </w:tabs>
        <w:autoSpaceDE w:val="0"/>
        <w:autoSpaceDN w:val="0"/>
        <w:adjustRightInd w:val="0"/>
        <w:rPr>
          <w:color w:val="000000"/>
          <w:szCs w:val="16"/>
        </w:rPr>
      </w:pPr>
    </w:p>
    <w:p w:rsidR="00BA1815" w:rsidRDefault="00BA1815" w:rsidP="00BA1815"/>
    <w:p w:rsidR="00613890" w:rsidRDefault="00613890" w:rsidP="00D20769">
      <w:pPr>
        <w:ind w:left="4254" w:firstLine="709"/>
        <w:jc w:val="right"/>
      </w:pPr>
    </w:p>
    <w:p w:rsidR="00613890" w:rsidRDefault="00613890" w:rsidP="00D20769">
      <w:pPr>
        <w:ind w:left="4254" w:firstLine="709"/>
        <w:jc w:val="right"/>
      </w:pPr>
    </w:p>
    <w:p w:rsidR="00613890" w:rsidRDefault="00613890" w:rsidP="00D20769">
      <w:pPr>
        <w:ind w:left="4254" w:firstLine="709"/>
        <w:jc w:val="right"/>
      </w:pPr>
    </w:p>
    <w:p w:rsidR="00AD3A29" w:rsidRDefault="00AD3A29" w:rsidP="00D20769">
      <w:pPr>
        <w:ind w:left="4254" w:firstLine="709"/>
        <w:jc w:val="right"/>
      </w:pPr>
    </w:p>
    <w:p w:rsidR="00613890" w:rsidRDefault="00613890" w:rsidP="00D20769">
      <w:pPr>
        <w:ind w:left="4254" w:firstLine="709"/>
        <w:jc w:val="right"/>
      </w:pPr>
    </w:p>
    <w:p w:rsidR="00613890" w:rsidRDefault="00613890" w:rsidP="00D20769">
      <w:pPr>
        <w:ind w:left="4254" w:firstLine="709"/>
        <w:jc w:val="right"/>
      </w:pPr>
    </w:p>
    <w:p w:rsidR="00613890" w:rsidRDefault="00613890" w:rsidP="00D20769">
      <w:pPr>
        <w:ind w:left="4254" w:firstLine="709"/>
        <w:jc w:val="right"/>
      </w:pPr>
    </w:p>
    <w:p w:rsidR="00613890" w:rsidRDefault="00613890" w:rsidP="00D20769">
      <w:pPr>
        <w:ind w:left="4254" w:firstLine="709"/>
        <w:jc w:val="right"/>
      </w:pPr>
    </w:p>
    <w:p w:rsidR="00613890" w:rsidRDefault="00613890" w:rsidP="00D20769">
      <w:pPr>
        <w:ind w:left="4254" w:firstLine="709"/>
        <w:jc w:val="right"/>
      </w:pPr>
    </w:p>
    <w:p w:rsidR="00B30C3C" w:rsidRDefault="00B30C3C" w:rsidP="00D20769">
      <w:pPr>
        <w:ind w:left="4254" w:firstLine="709"/>
        <w:jc w:val="right"/>
      </w:pPr>
    </w:p>
    <w:p w:rsidR="00B30C3C" w:rsidRDefault="00B30C3C" w:rsidP="00D20769">
      <w:pPr>
        <w:ind w:left="4254" w:firstLine="709"/>
        <w:jc w:val="right"/>
      </w:pPr>
    </w:p>
    <w:p w:rsidR="00B30C3C" w:rsidRDefault="00B30C3C" w:rsidP="00D20769">
      <w:pPr>
        <w:ind w:left="4254" w:firstLine="709"/>
        <w:jc w:val="right"/>
      </w:pPr>
    </w:p>
    <w:p w:rsidR="00D20769" w:rsidRPr="00305D09" w:rsidRDefault="00D20769" w:rsidP="00D20769">
      <w:pPr>
        <w:ind w:left="4254" w:firstLine="709"/>
        <w:jc w:val="right"/>
      </w:pPr>
      <w:r w:rsidRPr="00305D09">
        <w:lastRenderedPageBreak/>
        <w:t>Приложение 9 к Порядку</w:t>
      </w:r>
    </w:p>
    <w:p w:rsidR="00D20769" w:rsidRPr="00B44121" w:rsidRDefault="00D20769" w:rsidP="00D20769">
      <w:pPr>
        <w:jc w:val="right"/>
        <w:rPr>
          <w:b/>
          <w:szCs w:val="16"/>
        </w:rPr>
      </w:pPr>
    </w:p>
    <w:p w:rsidR="00D20769" w:rsidRPr="00711023" w:rsidRDefault="00D20769" w:rsidP="00D20769">
      <w:pPr>
        <w:jc w:val="center"/>
        <w:rPr>
          <w:sz w:val="28"/>
          <w:szCs w:val="28"/>
        </w:rPr>
      </w:pPr>
      <w:r w:rsidRPr="00711023">
        <w:rPr>
          <w:sz w:val="28"/>
          <w:szCs w:val="28"/>
        </w:rPr>
        <w:t>Уведомление</w:t>
      </w:r>
    </w:p>
    <w:p w:rsidR="00D20769" w:rsidRPr="00711023" w:rsidRDefault="00D20769" w:rsidP="00D20769">
      <w:pPr>
        <w:jc w:val="center"/>
        <w:rPr>
          <w:sz w:val="28"/>
          <w:szCs w:val="28"/>
        </w:rPr>
      </w:pPr>
      <w:r w:rsidRPr="00711023">
        <w:rPr>
          <w:sz w:val="28"/>
          <w:szCs w:val="28"/>
        </w:rPr>
        <w:t>о проведении публичных консультаций в целях экспертизы муниципального нормативного правового акта</w:t>
      </w:r>
    </w:p>
    <w:p w:rsidR="00D20769" w:rsidRPr="00B44121" w:rsidRDefault="00D20769" w:rsidP="00D20769">
      <w:pPr>
        <w:autoSpaceDE w:val="0"/>
        <w:autoSpaceDN w:val="0"/>
        <w:ind w:firstLine="709"/>
        <w:rPr>
          <w:szCs w:val="18"/>
        </w:rPr>
      </w:pPr>
      <w:r w:rsidRPr="00711023">
        <w:rPr>
          <w:sz w:val="28"/>
          <w:szCs w:val="28"/>
        </w:rPr>
        <w:t>Настоящим</w:t>
      </w:r>
      <w:r w:rsidRPr="00B44121">
        <w:rPr>
          <w:szCs w:val="18"/>
        </w:rPr>
        <w:t xml:space="preserve"> ____________________________________________________________</w:t>
      </w:r>
      <w:r>
        <w:rPr>
          <w:szCs w:val="18"/>
        </w:rPr>
        <w:t>_</w:t>
      </w:r>
      <w:r w:rsidR="00711023">
        <w:rPr>
          <w:szCs w:val="18"/>
        </w:rPr>
        <w:t>_</w:t>
      </w:r>
    </w:p>
    <w:p w:rsidR="00D20769" w:rsidRPr="00711023" w:rsidRDefault="00D20769" w:rsidP="00D20769">
      <w:pPr>
        <w:autoSpaceDE w:val="0"/>
        <w:autoSpaceDN w:val="0"/>
        <w:jc w:val="center"/>
        <w:rPr>
          <w:iCs/>
          <w:szCs w:val="18"/>
        </w:rPr>
      </w:pPr>
      <w:proofErr w:type="gramStart"/>
      <w:r w:rsidRPr="00711023">
        <w:rPr>
          <w:iCs/>
          <w:szCs w:val="18"/>
        </w:rPr>
        <w:t>(наименование органа власти, осуществляющего экспертизу</w:t>
      </w:r>
      <w:proofErr w:type="gramEnd"/>
    </w:p>
    <w:p w:rsidR="00D20769" w:rsidRPr="00711023" w:rsidRDefault="00D20769" w:rsidP="00D20769">
      <w:pPr>
        <w:autoSpaceDE w:val="0"/>
        <w:autoSpaceDN w:val="0"/>
        <w:jc w:val="center"/>
        <w:rPr>
          <w:iCs/>
          <w:szCs w:val="18"/>
        </w:rPr>
      </w:pPr>
      <w:r w:rsidRPr="00711023">
        <w:rPr>
          <w:iCs/>
          <w:szCs w:val="18"/>
        </w:rPr>
        <w:t>муниципальных нормативных правовых актов)</w:t>
      </w:r>
    </w:p>
    <w:p w:rsidR="00D20769" w:rsidRPr="00B44121" w:rsidRDefault="00D20769" w:rsidP="00D20769">
      <w:pPr>
        <w:autoSpaceDE w:val="0"/>
        <w:autoSpaceDN w:val="0"/>
        <w:rPr>
          <w:szCs w:val="18"/>
        </w:rPr>
      </w:pPr>
      <w:r w:rsidRPr="00711023">
        <w:rPr>
          <w:sz w:val="28"/>
          <w:szCs w:val="28"/>
        </w:rPr>
        <w:t>извещает о начале обсуждения муниципального нормативного правового акта и сборе предложений заинтересованных лиц</w:t>
      </w:r>
      <w:r>
        <w:rPr>
          <w:szCs w:val="18"/>
        </w:rPr>
        <w:t xml:space="preserve"> </w:t>
      </w:r>
      <w:proofErr w:type="gramStart"/>
      <w:r w:rsidRPr="00711023">
        <w:rPr>
          <w:sz w:val="28"/>
          <w:szCs w:val="28"/>
        </w:rPr>
        <w:t>по</w:t>
      </w:r>
      <w:proofErr w:type="gramEnd"/>
      <w:r>
        <w:rPr>
          <w:szCs w:val="18"/>
        </w:rPr>
        <w:t>___</w:t>
      </w:r>
      <w:r w:rsidRPr="00B44121">
        <w:rPr>
          <w:szCs w:val="18"/>
        </w:rPr>
        <w:t>______________</w:t>
      </w:r>
      <w:r w:rsidR="00AD3A29">
        <w:rPr>
          <w:szCs w:val="18"/>
        </w:rPr>
        <w:t>_____</w:t>
      </w:r>
      <w:r w:rsidRPr="00B44121">
        <w:rPr>
          <w:szCs w:val="18"/>
        </w:rPr>
        <w:t>_________</w:t>
      </w:r>
      <w:r w:rsidR="00711023">
        <w:rPr>
          <w:szCs w:val="18"/>
        </w:rPr>
        <w:t>___</w:t>
      </w:r>
    </w:p>
    <w:p w:rsidR="00D20769" w:rsidRPr="00711023" w:rsidRDefault="00D20769" w:rsidP="00AD3A29">
      <w:pPr>
        <w:autoSpaceDE w:val="0"/>
        <w:autoSpaceDN w:val="0"/>
        <w:ind w:firstLine="2835"/>
        <w:jc w:val="center"/>
        <w:rPr>
          <w:iCs/>
          <w:szCs w:val="18"/>
        </w:rPr>
      </w:pPr>
      <w:r w:rsidRPr="00711023">
        <w:rPr>
          <w:iCs/>
          <w:szCs w:val="18"/>
        </w:rPr>
        <w:t xml:space="preserve">(наименование </w:t>
      </w:r>
      <w:r w:rsidRPr="00711023">
        <w:rPr>
          <w:szCs w:val="18"/>
        </w:rPr>
        <w:t>муниципального</w:t>
      </w:r>
      <w:r w:rsidRPr="00711023">
        <w:rPr>
          <w:iCs/>
          <w:szCs w:val="18"/>
        </w:rPr>
        <w:t xml:space="preserve"> нормативного правового акта)</w:t>
      </w:r>
    </w:p>
    <w:p w:rsidR="00D20769" w:rsidRPr="00711023" w:rsidRDefault="00D20769" w:rsidP="00AD3A29">
      <w:pPr>
        <w:tabs>
          <w:tab w:val="right" w:pos="9923"/>
        </w:tabs>
        <w:rPr>
          <w:color w:val="000000"/>
          <w:sz w:val="28"/>
          <w:szCs w:val="28"/>
        </w:rPr>
      </w:pPr>
      <w:r w:rsidRPr="00711023">
        <w:rPr>
          <w:color w:val="000000"/>
          <w:sz w:val="28"/>
          <w:szCs w:val="28"/>
        </w:rPr>
        <w:t>Предложения принимаются на портале проекто</w:t>
      </w:r>
      <w:r w:rsidR="00613890">
        <w:rPr>
          <w:color w:val="000000"/>
          <w:sz w:val="28"/>
          <w:szCs w:val="28"/>
        </w:rPr>
        <w:t xml:space="preserve">в нормативных правовых актов </w:t>
      </w:r>
      <w:proofErr w:type="gramStart"/>
      <w:r w:rsidR="00613890">
        <w:rPr>
          <w:color w:val="000000"/>
          <w:sz w:val="28"/>
          <w:szCs w:val="28"/>
        </w:rPr>
        <w:t xml:space="preserve">по </w:t>
      </w:r>
      <w:r w:rsidRPr="00711023">
        <w:rPr>
          <w:color w:val="000000"/>
          <w:sz w:val="28"/>
          <w:szCs w:val="28"/>
        </w:rPr>
        <w:t>сылке</w:t>
      </w:r>
      <w:proofErr w:type="gramEnd"/>
      <w:r w:rsidRPr="00711023">
        <w:rPr>
          <w:color w:val="000000"/>
          <w:sz w:val="28"/>
          <w:szCs w:val="28"/>
        </w:rPr>
        <w:t>:______________________</w:t>
      </w:r>
      <w:r w:rsidR="00711023">
        <w:rPr>
          <w:color w:val="000000"/>
          <w:sz w:val="28"/>
          <w:szCs w:val="28"/>
        </w:rPr>
        <w:t>______________________________</w:t>
      </w:r>
      <w:r w:rsidRPr="00711023">
        <w:rPr>
          <w:color w:val="000000"/>
          <w:sz w:val="28"/>
          <w:szCs w:val="28"/>
        </w:rPr>
        <w:t>________,</w:t>
      </w:r>
    </w:p>
    <w:p w:rsidR="00711023" w:rsidRDefault="00D20769" w:rsidP="00AD3A29">
      <w:pPr>
        <w:tabs>
          <w:tab w:val="right" w:pos="9923"/>
        </w:tabs>
        <w:autoSpaceDE w:val="0"/>
        <w:autoSpaceDN w:val="0"/>
        <w:jc w:val="both"/>
        <w:rPr>
          <w:color w:val="000000"/>
        </w:rPr>
      </w:pPr>
      <w:r w:rsidRPr="00711023">
        <w:rPr>
          <w:color w:val="000000"/>
          <w:sz w:val="28"/>
          <w:szCs w:val="28"/>
        </w:rPr>
        <w:t>а также по адресу электронной почты:</w:t>
      </w:r>
      <w:r w:rsidRPr="003B1012">
        <w:rPr>
          <w:color w:val="000000"/>
        </w:rPr>
        <w:t xml:space="preserve"> </w:t>
      </w:r>
      <w:r w:rsidR="00AD3A29">
        <w:rPr>
          <w:color w:val="000000"/>
        </w:rPr>
        <w:t>_____________________________________</w:t>
      </w:r>
    </w:p>
    <w:p w:rsidR="00D20769" w:rsidRDefault="00D20769" w:rsidP="00711023">
      <w:pPr>
        <w:tabs>
          <w:tab w:val="right" w:pos="9923"/>
        </w:tabs>
        <w:autoSpaceDE w:val="0"/>
        <w:autoSpaceDN w:val="0"/>
        <w:jc w:val="center"/>
        <w:rPr>
          <w:color w:val="000000"/>
        </w:rPr>
      </w:pPr>
      <w:r w:rsidRPr="00711023">
        <w:rPr>
          <w:color w:val="000000"/>
        </w:rPr>
        <w:t>(приводится адрес электронной почты органа власти, осуществляющего экспертизу, указанный в реквизитах официального бланка) ____, либо по адресу (приводится почтовый адрес органа власти, осуществляющего экспертизу)</w:t>
      </w:r>
    </w:p>
    <w:p w:rsidR="005203E1" w:rsidRPr="005203E1" w:rsidRDefault="005203E1" w:rsidP="00711023">
      <w:pPr>
        <w:tabs>
          <w:tab w:val="right" w:pos="9923"/>
        </w:tabs>
        <w:autoSpaceDE w:val="0"/>
        <w:autoSpaceDN w:val="0"/>
        <w:jc w:val="center"/>
        <w:rPr>
          <w:sz w:val="8"/>
        </w:rPr>
      </w:pPr>
    </w:p>
    <w:p w:rsidR="00D20769" w:rsidRPr="00B44121" w:rsidRDefault="00D20769" w:rsidP="00D20769">
      <w:pPr>
        <w:autoSpaceDE w:val="0"/>
        <w:autoSpaceDN w:val="0"/>
        <w:ind w:firstLine="709"/>
        <w:rPr>
          <w:szCs w:val="18"/>
        </w:rPr>
      </w:pPr>
      <w:r w:rsidRPr="00B30C3C">
        <w:rPr>
          <w:sz w:val="28"/>
          <w:szCs w:val="28"/>
        </w:rPr>
        <w:t>Контактное лицо по вопросам проведения публичных консультаций:</w:t>
      </w:r>
      <w:r w:rsidRPr="00B44121">
        <w:rPr>
          <w:szCs w:val="18"/>
        </w:rPr>
        <w:t xml:space="preserve"> ___________________________________________________________________________</w:t>
      </w:r>
      <w:r>
        <w:rPr>
          <w:szCs w:val="18"/>
        </w:rPr>
        <w:t>_</w:t>
      </w:r>
      <w:r w:rsidR="00711023">
        <w:rPr>
          <w:szCs w:val="18"/>
        </w:rPr>
        <w:t>___</w:t>
      </w:r>
      <w:r>
        <w:rPr>
          <w:szCs w:val="18"/>
        </w:rPr>
        <w:t>_</w:t>
      </w:r>
    </w:p>
    <w:p w:rsidR="00D20769" w:rsidRPr="00711023" w:rsidRDefault="00D20769" w:rsidP="00D20769">
      <w:pPr>
        <w:autoSpaceDE w:val="0"/>
        <w:autoSpaceDN w:val="0"/>
        <w:ind w:right="-2"/>
        <w:jc w:val="center"/>
        <w:rPr>
          <w:szCs w:val="18"/>
        </w:rPr>
      </w:pPr>
      <w:r w:rsidRPr="00711023">
        <w:rPr>
          <w:szCs w:val="18"/>
        </w:rPr>
        <w:t>(должность, Ф.И.О., контактный телефон)</w:t>
      </w:r>
    </w:p>
    <w:p w:rsidR="00D20769" w:rsidRPr="00711023" w:rsidRDefault="00D20769" w:rsidP="00711023">
      <w:pPr>
        <w:autoSpaceDE w:val="0"/>
        <w:autoSpaceDN w:val="0"/>
        <w:spacing w:before="120"/>
        <w:ind w:firstLine="709"/>
        <w:jc w:val="both"/>
        <w:rPr>
          <w:sz w:val="28"/>
          <w:szCs w:val="28"/>
        </w:rPr>
      </w:pPr>
      <w:r w:rsidRPr="00711023">
        <w:rPr>
          <w:sz w:val="28"/>
          <w:szCs w:val="28"/>
        </w:rPr>
        <w:t>Сроки прие</w:t>
      </w:r>
      <w:r w:rsidR="00B30C3C">
        <w:rPr>
          <w:sz w:val="28"/>
          <w:szCs w:val="28"/>
        </w:rPr>
        <w:t>ма предложений: с «___»______</w:t>
      </w:r>
      <w:r w:rsidR="00711023">
        <w:rPr>
          <w:sz w:val="28"/>
          <w:szCs w:val="28"/>
        </w:rPr>
        <w:t xml:space="preserve">___года </w:t>
      </w:r>
      <w:proofErr w:type="gramStart"/>
      <w:r w:rsidR="00711023">
        <w:rPr>
          <w:sz w:val="28"/>
          <w:szCs w:val="28"/>
        </w:rPr>
        <w:t>по</w:t>
      </w:r>
      <w:proofErr w:type="gramEnd"/>
      <w:r w:rsidR="00711023">
        <w:rPr>
          <w:sz w:val="28"/>
          <w:szCs w:val="28"/>
        </w:rPr>
        <w:t xml:space="preserve"> «___»_____</w:t>
      </w:r>
      <w:r w:rsidRPr="00711023">
        <w:rPr>
          <w:sz w:val="28"/>
          <w:szCs w:val="28"/>
        </w:rPr>
        <w:t>__года.</w:t>
      </w:r>
    </w:p>
    <w:p w:rsidR="00D20769" w:rsidRPr="00711023" w:rsidRDefault="00D20769" w:rsidP="00711023">
      <w:pPr>
        <w:autoSpaceDE w:val="0"/>
        <w:autoSpaceDN w:val="0"/>
        <w:jc w:val="both"/>
        <w:rPr>
          <w:sz w:val="28"/>
          <w:szCs w:val="28"/>
        </w:rPr>
      </w:pPr>
    </w:p>
    <w:p w:rsidR="00D20769" w:rsidRPr="00711023" w:rsidRDefault="00D20769" w:rsidP="005203E1">
      <w:pPr>
        <w:autoSpaceDE w:val="0"/>
        <w:autoSpaceDN w:val="0"/>
        <w:ind w:firstLine="709"/>
        <w:jc w:val="both"/>
        <w:rPr>
          <w:sz w:val="28"/>
          <w:szCs w:val="28"/>
        </w:rPr>
      </w:pPr>
      <w:r w:rsidRPr="00711023">
        <w:rPr>
          <w:sz w:val="28"/>
          <w:szCs w:val="28"/>
        </w:rPr>
        <w:t>Место размещения уведомления о проведении публичных консультаций по муниципальному нормативному правовому акту в информационно-телекоммуникационной сети «Интернет»________________________________.</w:t>
      </w:r>
    </w:p>
    <w:p w:rsidR="00D20769" w:rsidRPr="00711023" w:rsidRDefault="00D20769" w:rsidP="00711023">
      <w:pPr>
        <w:tabs>
          <w:tab w:val="right" w:pos="9923"/>
        </w:tabs>
        <w:autoSpaceDE w:val="0"/>
        <w:autoSpaceDN w:val="0"/>
        <w:jc w:val="both"/>
        <w:rPr>
          <w:sz w:val="28"/>
          <w:szCs w:val="28"/>
        </w:rPr>
      </w:pPr>
    </w:p>
    <w:p w:rsidR="00D20769" w:rsidRPr="00711023" w:rsidRDefault="00D20769" w:rsidP="00711023">
      <w:pPr>
        <w:tabs>
          <w:tab w:val="right" w:pos="9923"/>
        </w:tabs>
        <w:autoSpaceDE w:val="0"/>
        <w:autoSpaceDN w:val="0"/>
        <w:ind w:firstLine="709"/>
        <w:jc w:val="both"/>
        <w:rPr>
          <w:sz w:val="28"/>
          <w:szCs w:val="28"/>
        </w:rPr>
      </w:pPr>
      <w:r w:rsidRPr="00711023">
        <w:rPr>
          <w:sz w:val="28"/>
          <w:szCs w:val="28"/>
        </w:rPr>
        <w:t xml:space="preserve">Все поступившие предложения будут рассмотрены не позднее </w:t>
      </w:r>
      <w:r w:rsidR="005203E1">
        <w:rPr>
          <w:sz w:val="28"/>
          <w:szCs w:val="28"/>
        </w:rPr>
        <w:t xml:space="preserve">                    </w:t>
      </w:r>
      <w:r w:rsidRPr="00711023">
        <w:rPr>
          <w:sz w:val="28"/>
          <w:szCs w:val="28"/>
        </w:rPr>
        <w:t>«____»</w:t>
      </w:r>
      <w:r w:rsidR="005203E1">
        <w:rPr>
          <w:sz w:val="28"/>
          <w:szCs w:val="28"/>
        </w:rPr>
        <w:t xml:space="preserve"> </w:t>
      </w:r>
      <w:r w:rsidRPr="00711023">
        <w:rPr>
          <w:sz w:val="28"/>
          <w:szCs w:val="28"/>
        </w:rPr>
        <w:t>______ ____</w:t>
      </w:r>
      <w:r w:rsidR="005203E1">
        <w:rPr>
          <w:sz w:val="28"/>
          <w:szCs w:val="28"/>
        </w:rPr>
        <w:t xml:space="preserve"> </w:t>
      </w:r>
      <w:r w:rsidRPr="00711023">
        <w:rPr>
          <w:sz w:val="28"/>
          <w:szCs w:val="28"/>
        </w:rPr>
        <w:t>года. Сводка предложений будет размещена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D20769" w:rsidRPr="00711023" w:rsidRDefault="00D20769" w:rsidP="00711023">
      <w:pPr>
        <w:tabs>
          <w:tab w:val="right" w:pos="9923"/>
        </w:tabs>
        <w:autoSpaceDE w:val="0"/>
        <w:autoSpaceDN w:val="0"/>
        <w:ind w:firstLine="709"/>
        <w:jc w:val="both"/>
        <w:rPr>
          <w:sz w:val="28"/>
          <w:szCs w:val="28"/>
        </w:rPr>
      </w:pPr>
      <w:r w:rsidRPr="00711023">
        <w:rPr>
          <w:sz w:val="28"/>
          <w:szCs w:val="28"/>
        </w:rPr>
        <w:t>1. Описание проблемы, на решение которой направлено правовое регулирование:</w:t>
      </w:r>
    </w:p>
    <w:p w:rsidR="00D20769" w:rsidRPr="00711023" w:rsidRDefault="00D20769" w:rsidP="00711023">
      <w:pPr>
        <w:autoSpaceDE w:val="0"/>
        <w:autoSpaceDN w:val="0"/>
        <w:jc w:val="both"/>
        <w:rPr>
          <w:sz w:val="28"/>
          <w:szCs w:val="28"/>
        </w:rPr>
      </w:pPr>
    </w:p>
    <w:p w:rsidR="00D20769" w:rsidRPr="00711023" w:rsidRDefault="00711023" w:rsidP="00711023">
      <w:pPr>
        <w:pBdr>
          <w:top w:val="single" w:sz="4" w:space="1" w:color="auto"/>
        </w:pBdr>
        <w:autoSpaceDE w:val="0"/>
        <w:autoSpaceDN w:val="0"/>
        <w:jc w:val="center"/>
      </w:pPr>
      <w:r>
        <w:t>(</w:t>
      </w:r>
      <w:r w:rsidR="00D20769" w:rsidRPr="00711023">
        <w:t>место для текстового описания</w:t>
      </w:r>
      <w:r>
        <w:t>)</w:t>
      </w:r>
    </w:p>
    <w:p w:rsidR="00D20769" w:rsidRDefault="00D20769" w:rsidP="00711023">
      <w:pPr>
        <w:autoSpaceDE w:val="0"/>
        <w:autoSpaceDN w:val="0"/>
        <w:spacing w:after="120"/>
        <w:ind w:firstLine="709"/>
        <w:jc w:val="both"/>
        <w:rPr>
          <w:sz w:val="28"/>
          <w:szCs w:val="28"/>
        </w:rPr>
      </w:pPr>
      <w:r w:rsidRPr="00711023">
        <w:rPr>
          <w:sz w:val="28"/>
          <w:szCs w:val="28"/>
        </w:rPr>
        <w:t>2. Цели правового регулирования:</w:t>
      </w:r>
    </w:p>
    <w:p w:rsidR="005203E1" w:rsidRPr="00711023" w:rsidRDefault="005203E1" w:rsidP="00711023">
      <w:pPr>
        <w:autoSpaceDE w:val="0"/>
        <w:autoSpaceDN w:val="0"/>
        <w:spacing w:after="120"/>
        <w:ind w:firstLine="709"/>
        <w:jc w:val="both"/>
        <w:rPr>
          <w:sz w:val="28"/>
          <w:szCs w:val="28"/>
        </w:rPr>
      </w:pPr>
    </w:p>
    <w:p w:rsidR="00D20769" w:rsidRPr="00711023" w:rsidRDefault="00711023" w:rsidP="00711023">
      <w:pPr>
        <w:pBdr>
          <w:top w:val="single" w:sz="4" w:space="1" w:color="auto"/>
        </w:pBdr>
        <w:autoSpaceDE w:val="0"/>
        <w:autoSpaceDN w:val="0"/>
        <w:jc w:val="center"/>
      </w:pPr>
      <w:r>
        <w:t>(</w:t>
      </w:r>
      <w:r w:rsidR="00D20769" w:rsidRPr="00711023">
        <w:t>место для текстового описания</w:t>
      </w:r>
      <w:r>
        <w:t>)</w:t>
      </w:r>
    </w:p>
    <w:p w:rsidR="00D20769" w:rsidRDefault="00D20769" w:rsidP="00711023">
      <w:pPr>
        <w:autoSpaceDE w:val="0"/>
        <w:autoSpaceDN w:val="0"/>
        <w:spacing w:after="120"/>
        <w:ind w:firstLine="709"/>
        <w:jc w:val="both"/>
        <w:rPr>
          <w:sz w:val="28"/>
          <w:szCs w:val="28"/>
        </w:rPr>
      </w:pPr>
      <w:r w:rsidRPr="00711023">
        <w:rPr>
          <w:sz w:val="28"/>
          <w:szCs w:val="28"/>
        </w:rPr>
        <w:t>3. Действующие нормативные правовые акты, поручения, другие решения, из которых вытекает необходимость правового регулирования:</w:t>
      </w:r>
    </w:p>
    <w:p w:rsidR="005203E1" w:rsidRPr="00711023" w:rsidRDefault="005203E1" w:rsidP="00711023">
      <w:pPr>
        <w:autoSpaceDE w:val="0"/>
        <w:autoSpaceDN w:val="0"/>
        <w:spacing w:after="120"/>
        <w:ind w:firstLine="709"/>
        <w:jc w:val="both"/>
        <w:rPr>
          <w:sz w:val="28"/>
          <w:szCs w:val="28"/>
        </w:rPr>
      </w:pPr>
    </w:p>
    <w:p w:rsidR="00D20769" w:rsidRPr="00711023" w:rsidRDefault="00711023" w:rsidP="00711023">
      <w:pPr>
        <w:pBdr>
          <w:top w:val="single" w:sz="4" w:space="1" w:color="auto"/>
        </w:pBdr>
        <w:autoSpaceDE w:val="0"/>
        <w:autoSpaceDN w:val="0"/>
        <w:jc w:val="center"/>
      </w:pPr>
      <w:r>
        <w:t>(</w:t>
      </w:r>
      <w:r w:rsidR="00D20769" w:rsidRPr="00711023">
        <w:t>место для текстового описания</w:t>
      </w:r>
      <w:r>
        <w:t>)</w:t>
      </w:r>
    </w:p>
    <w:p w:rsidR="00D20769" w:rsidRPr="00711023" w:rsidRDefault="00D20769" w:rsidP="005203E1">
      <w:pPr>
        <w:autoSpaceDE w:val="0"/>
        <w:autoSpaceDN w:val="0"/>
        <w:ind w:firstLine="709"/>
        <w:jc w:val="both"/>
        <w:rPr>
          <w:sz w:val="28"/>
          <w:szCs w:val="28"/>
        </w:rPr>
      </w:pPr>
      <w:r w:rsidRPr="00711023">
        <w:rPr>
          <w:sz w:val="28"/>
          <w:szCs w:val="28"/>
        </w:rPr>
        <w:t>4. Сроки действия правового регулирования:</w:t>
      </w:r>
    </w:p>
    <w:p w:rsidR="00D20769" w:rsidRPr="00711023" w:rsidRDefault="00D20769" w:rsidP="00711023">
      <w:pPr>
        <w:autoSpaceDE w:val="0"/>
        <w:autoSpaceDN w:val="0"/>
        <w:jc w:val="both"/>
        <w:rPr>
          <w:sz w:val="28"/>
          <w:szCs w:val="28"/>
        </w:rPr>
      </w:pPr>
    </w:p>
    <w:p w:rsidR="00D20769" w:rsidRPr="00711023" w:rsidRDefault="00711023" w:rsidP="00711023">
      <w:pPr>
        <w:pBdr>
          <w:top w:val="single" w:sz="4" w:space="1" w:color="auto"/>
        </w:pBdr>
        <w:autoSpaceDE w:val="0"/>
        <w:autoSpaceDN w:val="0"/>
        <w:jc w:val="center"/>
      </w:pPr>
      <w:r>
        <w:t>(</w:t>
      </w:r>
      <w:r w:rsidR="00D20769" w:rsidRPr="00711023">
        <w:t>место для текстового описания</w:t>
      </w:r>
      <w:r>
        <w:t>)</w:t>
      </w:r>
    </w:p>
    <w:p w:rsidR="00D20769" w:rsidRPr="00711023" w:rsidRDefault="00D20769" w:rsidP="00223A00">
      <w:pPr>
        <w:autoSpaceDE w:val="0"/>
        <w:autoSpaceDN w:val="0"/>
        <w:spacing w:after="120"/>
        <w:ind w:firstLine="709"/>
        <w:jc w:val="both"/>
        <w:rPr>
          <w:sz w:val="28"/>
          <w:szCs w:val="28"/>
        </w:rPr>
      </w:pPr>
      <w:r w:rsidRPr="00711023">
        <w:rPr>
          <w:sz w:val="28"/>
          <w:szCs w:val="28"/>
        </w:rPr>
        <w:lastRenderedPageBreak/>
        <w:t>5. Негативные эффекты, возникающие в связи с отсутствием государственного регулирования в соответствующей сфере деятельности:</w:t>
      </w:r>
    </w:p>
    <w:p w:rsidR="00D20769" w:rsidRPr="00711023" w:rsidRDefault="00D20769" w:rsidP="00223A00">
      <w:pPr>
        <w:autoSpaceDE w:val="0"/>
        <w:autoSpaceDN w:val="0"/>
        <w:jc w:val="both"/>
        <w:rPr>
          <w:sz w:val="28"/>
          <w:szCs w:val="28"/>
        </w:rPr>
      </w:pPr>
    </w:p>
    <w:p w:rsidR="00D20769" w:rsidRPr="00711023" w:rsidRDefault="00711023" w:rsidP="00D20769">
      <w:pPr>
        <w:pBdr>
          <w:top w:val="single" w:sz="4" w:space="1" w:color="auto"/>
        </w:pBdr>
        <w:autoSpaceDE w:val="0"/>
        <w:autoSpaceDN w:val="0"/>
        <w:jc w:val="center"/>
      </w:pPr>
      <w:r>
        <w:t>(</w:t>
      </w:r>
      <w:r w:rsidR="00D20769" w:rsidRPr="00711023">
        <w:t>место для текстового описания</w:t>
      </w:r>
      <w:r>
        <w:t>)</w:t>
      </w:r>
    </w:p>
    <w:p w:rsidR="00D20769" w:rsidRPr="00711023" w:rsidRDefault="00D20769" w:rsidP="00223A00">
      <w:pPr>
        <w:autoSpaceDE w:val="0"/>
        <w:autoSpaceDN w:val="0"/>
        <w:spacing w:after="120"/>
        <w:ind w:firstLine="709"/>
        <w:jc w:val="both"/>
        <w:rPr>
          <w:sz w:val="28"/>
          <w:szCs w:val="28"/>
        </w:rPr>
      </w:pPr>
      <w:r w:rsidRPr="00711023">
        <w:rPr>
          <w:sz w:val="28"/>
          <w:szCs w:val="28"/>
        </w:rPr>
        <w:t>6. Группа участников отношений правового регулирования и их количественная оценка:</w:t>
      </w:r>
    </w:p>
    <w:p w:rsidR="00D20769" w:rsidRPr="00B44121" w:rsidRDefault="00D20769" w:rsidP="00D20769">
      <w:pPr>
        <w:autoSpaceDE w:val="0"/>
        <w:autoSpaceDN w:val="0"/>
        <w:rPr>
          <w:szCs w:val="18"/>
        </w:rPr>
      </w:pPr>
    </w:p>
    <w:p w:rsidR="00D20769" w:rsidRPr="00B44121" w:rsidRDefault="00711023"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D20769" w:rsidRPr="00223A00" w:rsidRDefault="00D20769" w:rsidP="00D20769">
      <w:pPr>
        <w:autoSpaceDE w:val="0"/>
        <w:autoSpaceDN w:val="0"/>
        <w:spacing w:after="120"/>
        <w:ind w:firstLine="709"/>
        <w:rPr>
          <w:sz w:val="28"/>
          <w:szCs w:val="28"/>
        </w:rPr>
      </w:pPr>
      <w:r w:rsidRPr="00223A00">
        <w:rPr>
          <w:sz w:val="28"/>
          <w:szCs w:val="28"/>
        </w:rPr>
        <w:t>7. Оценка расходов (доходов) бюджета Кондинского района, связанных с введением правового регулирования:</w:t>
      </w:r>
    </w:p>
    <w:p w:rsidR="00D20769" w:rsidRPr="00B44121" w:rsidRDefault="00D20769" w:rsidP="00D20769">
      <w:pPr>
        <w:autoSpaceDE w:val="0"/>
        <w:autoSpaceDN w:val="0"/>
        <w:rPr>
          <w:szCs w:val="18"/>
        </w:rPr>
      </w:pPr>
    </w:p>
    <w:p w:rsidR="00711023" w:rsidRPr="003B1012" w:rsidRDefault="00711023" w:rsidP="00711023">
      <w:pPr>
        <w:pBdr>
          <w:top w:val="single" w:sz="4" w:space="1" w:color="auto"/>
        </w:pBdr>
        <w:autoSpaceDE w:val="0"/>
        <w:autoSpaceDN w:val="0"/>
        <w:jc w:val="center"/>
      </w:pPr>
      <w:r>
        <w:t>(</w:t>
      </w:r>
      <w:r w:rsidR="00D20769" w:rsidRPr="003B1012">
        <w:t>место для текстового описания</w:t>
      </w:r>
      <w:r>
        <w:t>)</w:t>
      </w:r>
    </w:p>
    <w:p w:rsidR="00D20769" w:rsidRPr="00223A00" w:rsidRDefault="00D20769" w:rsidP="00223A00">
      <w:pPr>
        <w:autoSpaceDE w:val="0"/>
        <w:autoSpaceDN w:val="0"/>
        <w:spacing w:after="120"/>
        <w:ind w:firstLine="709"/>
        <w:jc w:val="both"/>
        <w:rPr>
          <w:sz w:val="28"/>
          <w:szCs w:val="28"/>
        </w:rPr>
      </w:pPr>
      <w:r w:rsidRPr="00223A00">
        <w:rPr>
          <w:sz w:val="28"/>
          <w:szCs w:val="28"/>
        </w:rPr>
        <w:t xml:space="preserve">8. </w:t>
      </w:r>
      <w:r w:rsidRPr="00223A00">
        <w:rPr>
          <w:color w:val="000000"/>
          <w:sz w:val="28"/>
          <w:szCs w:val="28"/>
        </w:rPr>
        <w:t>Обязанности, запреты или ограничения для субъектов предпринимательской и инвестиционной деятельности, порядок организации их исполнения</w:t>
      </w:r>
      <w:r w:rsidRPr="00223A00">
        <w:rPr>
          <w:sz w:val="28"/>
          <w:szCs w:val="28"/>
        </w:rPr>
        <w:t>:</w:t>
      </w:r>
    </w:p>
    <w:p w:rsidR="00D20769" w:rsidRPr="003B1012" w:rsidRDefault="00D20769" w:rsidP="00D20769">
      <w:pPr>
        <w:autoSpaceDE w:val="0"/>
        <w:autoSpaceDN w:val="0"/>
      </w:pPr>
    </w:p>
    <w:p w:rsidR="00D20769" w:rsidRPr="003B1012" w:rsidRDefault="00711023" w:rsidP="00D20769">
      <w:pPr>
        <w:pBdr>
          <w:top w:val="single" w:sz="4" w:space="1" w:color="auto"/>
        </w:pBdr>
        <w:autoSpaceDE w:val="0"/>
        <w:autoSpaceDN w:val="0"/>
        <w:jc w:val="center"/>
      </w:pPr>
      <w:r>
        <w:t>(</w:t>
      </w:r>
      <w:r w:rsidR="00D20769" w:rsidRPr="003B1012">
        <w:t>место для текстового описания</w:t>
      </w:r>
      <w:r>
        <w:t>)</w:t>
      </w:r>
    </w:p>
    <w:p w:rsidR="00D20769" w:rsidRPr="00223A00" w:rsidRDefault="00D20769" w:rsidP="00223A00">
      <w:pPr>
        <w:autoSpaceDE w:val="0"/>
        <w:autoSpaceDN w:val="0"/>
        <w:spacing w:after="120"/>
        <w:ind w:firstLine="709"/>
        <w:jc w:val="both"/>
        <w:rPr>
          <w:sz w:val="28"/>
          <w:szCs w:val="28"/>
        </w:rPr>
      </w:pPr>
      <w:r w:rsidRPr="00223A00">
        <w:rPr>
          <w:sz w:val="28"/>
          <w:szCs w:val="28"/>
        </w:rPr>
        <w:t xml:space="preserve">9. </w:t>
      </w:r>
      <w:r w:rsidRPr="00223A00">
        <w:rPr>
          <w:color w:val="000000"/>
          <w:sz w:val="28"/>
          <w:szCs w:val="28"/>
        </w:rPr>
        <w:t>Оценка расходов субъектов предпринимательской и инвестиционной деятельности, связанных с необходимостью соблюдения установленных обязанностей, запретов или ограничений</w:t>
      </w:r>
      <w:r w:rsidRPr="00223A00">
        <w:rPr>
          <w:sz w:val="28"/>
          <w:szCs w:val="28"/>
        </w:rPr>
        <w:t>:</w:t>
      </w:r>
    </w:p>
    <w:p w:rsidR="00D20769" w:rsidRPr="003B1012" w:rsidRDefault="00D20769" w:rsidP="00D20769">
      <w:pPr>
        <w:autoSpaceDE w:val="0"/>
        <w:autoSpaceDN w:val="0"/>
      </w:pPr>
    </w:p>
    <w:p w:rsidR="00D20769" w:rsidRPr="003B1012" w:rsidRDefault="00223A00" w:rsidP="00D20769">
      <w:pPr>
        <w:pBdr>
          <w:top w:val="single" w:sz="4" w:space="1" w:color="auto"/>
        </w:pBdr>
        <w:autoSpaceDE w:val="0"/>
        <w:autoSpaceDN w:val="0"/>
        <w:jc w:val="center"/>
      </w:pPr>
      <w:r>
        <w:t>(</w:t>
      </w:r>
      <w:r w:rsidR="00D20769" w:rsidRPr="003B1012">
        <w:t>место для текстового описания</w:t>
      </w:r>
      <w:r>
        <w:t>)</w:t>
      </w:r>
    </w:p>
    <w:p w:rsidR="00D20769" w:rsidRPr="00223A00" w:rsidRDefault="00D20769" w:rsidP="00223A00">
      <w:pPr>
        <w:autoSpaceDE w:val="0"/>
        <w:autoSpaceDN w:val="0"/>
        <w:spacing w:after="120"/>
        <w:ind w:firstLine="709"/>
        <w:jc w:val="both"/>
        <w:rPr>
          <w:sz w:val="28"/>
          <w:szCs w:val="28"/>
        </w:rPr>
      </w:pPr>
      <w:r w:rsidRPr="00223A00">
        <w:rPr>
          <w:sz w:val="28"/>
          <w:szCs w:val="28"/>
        </w:rPr>
        <w:t xml:space="preserve">10. Иные сведения, </w:t>
      </w:r>
      <w:proofErr w:type="gramStart"/>
      <w:r w:rsidRPr="00223A00">
        <w:rPr>
          <w:sz w:val="28"/>
          <w:szCs w:val="28"/>
        </w:rPr>
        <w:t>которые</w:t>
      </w:r>
      <w:proofErr w:type="gramEnd"/>
      <w:r w:rsidRPr="00223A00">
        <w:rPr>
          <w:sz w:val="28"/>
          <w:szCs w:val="28"/>
        </w:rPr>
        <w:t xml:space="preserve"> по мнению органа власти, осуществляющего экспертизу муниципальных нормативных правовых актов, позволяют оценить эффективность действующего регулирования:</w:t>
      </w:r>
    </w:p>
    <w:p w:rsidR="00D20769" w:rsidRPr="003B1012" w:rsidRDefault="00D20769" w:rsidP="00D20769">
      <w:pPr>
        <w:autoSpaceDE w:val="0"/>
        <w:autoSpaceDN w:val="0"/>
      </w:pPr>
    </w:p>
    <w:p w:rsidR="00D20769" w:rsidRPr="00B44121" w:rsidRDefault="00223A00"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D20769" w:rsidRPr="00B44121" w:rsidRDefault="00D20769" w:rsidP="00D20769">
      <w:pPr>
        <w:autoSpaceDE w:val="0"/>
        <w:autoSpaceDN w:val="0"/>
        <w:spacing w:after="120"/>
        <w:ind w:firstLine="709"/>
        <w:rPr>
          <w:szCs w:val="18"/>
        </w:rPr>
      </w:pPr>
    </w:p>
    <w:p w:rsidR="00D20769" w:rsidRPr="00223A00" w:rsidRDefault="00D20769" w:rsidP="00D20769">
      <w:pPr>
        <w:autoSpaceDE w:val="0"/>
        <w:autoSpaceDN w:val="0"/>
        <w:spacing w:after="120"/>
        <w:ind w:firstLine="709"/>
        <w:rPr>
          <w:sz w:val="28"/>
          <w:szCs w:val="28"/>
        </w:rPr>
      </w:pPr>
      <w:r w:rsidRPr="00223A00">
        <w:rPr>
          <w:sz w:val="28"/>
          <w:szCs w:val="28"/>
        </w:rPr>
        <w:t>К уведомлению прилагаются:</w:t>
      </w:r>
    </w:p>
    <w:tbl>
      <w:tblPr>
        <w:tblW w:w="5000" w:type="pct"/>
        <w:jc w:val="center"/>
        <w:tblLook w:val="04A0" w:firstRow="1" w:lastRow="0" w:firstColumn="1" w:lastColumn="0" w:noHBand="0" w:noVBand="1"/>
      </w:tblPr>
      <w:tblGrid>
        <w:gridCol w:w="788"/>
        <w:gridCol w:w="9066"/>
      </w:tblGrid>
      <w:tr w:rsidR="00D20769" w:rsidRPr="00223A00" w:rsidTr="005203E1">
        <w:trPr>
          <w:trHeight w:val="68"/>
          <w:jc w:val="center"/>
        </w:trPr>
        <w:tc>
          <w:tcPr>
            <w:tcW w:w="400" w:type="pct"/>
            <w:hideMark/>
          </w:tcPr>
          <w:p w:rsidR="00D20769" w:rsidRPr="00223A00" w:rsidRDefault="00D20769" w:rsidP="00B94503">
            <w:pPr>
              <w:autoSpaceDE w:val="0"/>
              <w:autoSpaceDN w:val="0"/>
              <w:spacing w:after="120"/>
              <w:jc w:val="center"/>
              <w:rPr>
                <w:sz w:val="28"/>
                <w:szCs w:val="28"/>
              </w:rPr>
            </w:pPr>
            <w:r w:rsidRPr="00223A00">
              <w:rPr>
                <w:sz w:val="28"/>
                <w:szCs w:val="28"/>
              </w:rPr>
              <w:t>1</w:t>
            </w:r>
            <w:r w:rsidR="005203E1">
              <w:rPr>
                <w:sz w:val="28"/>
                <w:szCs w:val="28"/>
              </w:rPr>
              <w:t>.</w:t>
            </w:r>
          </w:p>
        </w:tc>
        <w:tc>
          <w:tcPr>
            <w:tcW w:w="4600" w:type="pct"/>
            <w:hideMark/>
          </w:tcPr>
          <w:p w:rsidR="00D20769" w:rsidRPr="00223A00" w:rsidRDefault="00D20769" w:rsidP="005203E1">
            <w:pPr>
              <w:autoSpaceDE w:val="0"/>
              <w:autoSpaceDN w:val="0"/>
              <w:spacing w:after="120"/>
              <w:jc w:val="both"/>
              <w:rPr>
                <w:sz w:val="28"/>
                <w:szCs w:val="28"/>
              </w:rPr>
            </w:pPr>
            <w:r w:rsidRPr="00223A00">
              <w:rPr>
                <w:sz w:val="28"/>
                <w:szCs w:val="28"/>
              </w:rPr>
              <w:t>Перечень вопросов для участников публичных консультаций</w:t>
            </w:r>
            <w:r w:rsidR="005203E1">
              <w:rPr>
                <w:sz w:val="28"/>
                <w:szCs w:val="28"/>
              </w:rPr>
              <w:t>.</w:t>
            </w:r>
          </w:p>
        </w:tc>
      </w:tr>
      <w:tr w:rsidR="00D20769" w:rsidRPr="00223A00" w:rsidTr="005203E1">
        <w:trPr>
          <w:trHeight w:val="68"/>
          <w:jc w:val="center"/>
        </w:trPr>
        <w:tc>
          <w:tcPr>
            <w:tcW w:w="400" w:type="pct"/>
            <w:hideMark/>
          </w:tcPr>
          <w:p w:rsidR="00D20769" w:rsidRPr="00223A00" w:rsidRDefault="00D20769" w:rsidP="00B94503">
            <w:pPr>
              <w:autoSpaceDE w:val="0"/>
              <w:autoSpaceDN w:val="0"/>
              <w:spacing w:after="120"/>
              <w:jc w:val="center"/>
              <w:rPr>
                <w:sz w:val="28"/>
                <w:szCs w:val="28"/>
              </w:rPr>
            </w:pPr>
            <w:r w:rsidRPr="00223A00">
              <w:rPr>
                <w:sz w:val="28"/>
                <w:szCs w:val="28"/>
              </w:rPr>
              <w:t>2</w:t>
            </w:r>
            <w:r w:rsidR="005203E1">
              <w:rPr>
                <w:sz w:val="28"/>
                <w:szCs w:val="28"/>
              </w:rPr>
              <w:t>.</w:t>
            </w:r>
          </w:p>
        </w:tc>
        <w:tc>
          <w:tcPr>
            <w:tcW w:w="4600" w:type="pct"/>
            <w:hideMark/>
          </w:tcPr>
          <w:p w:rsidR="00D20769" w:rsidRPr="00223A00" w:rsidRDefault="00D20769" w:rsidP="005203E1">
            <w:pPr>
              <w:autoSpaceDE w:val="0"/>
              <w:autoSpaceDN w:val="0"/>
              <w:spacing w:after="120"/>
              <w:jc w:val="both"/>
              <w:rPr>
                <w:sz w:val="28"/>
                <w:szCs w:val="28"/>
              </w:rPr>
            </w:pPr>
            <w:r w:rsidRPr="00223A00">
              <w:rPr>
                <w:sz w:val="28"/>
                <w:szCs w:val="28"/>
              </w:rPr>
              <w:t>Иные материалы, которые, по мнению органа власти, осуществляющего экспертизу нормативных правовых актов, позволяют оценить эффективность действующего государственного регулирования</w:t>
            </w:r>
            <w:r w:rsidR="005203E1">
              <w:rPr>
                <w:sz w:val="28"/>
                <w:szCs w:val="28"/>
              </w:rPr>
              <w:t>.</w:t>
            </w:r>
          </w:p>
        </w:tc>
      </w:tr>
    </w:tbl>
    <w:p w:rsidR="00D20769" w:rsidRPr="00B44121" w:rsidRDefault="00D20769" w:rsidP="00D20769">
      <w:pPr>
        <w:rPr>
          <w:color w:val="000000"/>
          <w:szCs w:val="16"/>
        </w:rPr>
      </w:pPr>
    </w:p>
    <w:p w:rsidR="00D20769" w:rsidRPr="00305D09" w:rsidRDefault="00D20769" w:rsidP="00223A00">
      <w:pPr>
        <w:shd w:val="clear" w:color="auto" w:fill="FFFFFF"/>
        <w:tabs>
          <w:tab w:val="left" w:pos="4962"/>
        </w:tabs>
        <w:autoSpaceDE w:val="0"/>
        <w:autoSpaceDN w:val="0"/>
        <w:adjustRightInd w:val="0"/>
        <w:ind w:left="4962"/>
        <w:jc w:val="right"/>
      </w:pPr>
      <w:r w:rsidRPr="00B44121">
        <w:rPr>
          <w:color w:val="000000"/>
          <w:szCs w:val="16"/>
        </w:rPr>
        <w:br w:type="page"/>
      </w:r>
      <w:r w:rsidRPr="00305D09">
        <w:lastRenderedPageBreak/>
        <w:t>Приложение 10 к Порядку</w:t>
      </w:r>
    </w:p>
    <w:p w:rsidR="00D20769" w:rsidRPr="00B44121" w:rsidRDefault="00D20769" w:rsidP="00D20769">
      <w:pPr>
        <w:rPr>
          <w:szCs w:val="16"/>
        </w:rPr>
      </w:pPr>
    </w:p>
    <w:p w:rsidR="00D20769" w:rsidRPr="00223A00" w:rsidRDefault="00D20769" w:rsidP="00D20769">
      <w:pPr>
        <w:jc w:val="center"/>
        <w:rPr>
          <w:sz w:val="28"/>
          <w:szCs w:val="28"/>
        </w:rPr>
      </w:pPr>
      <w:r w:rsidRPr="00223A00">
        <w:rPr>
          <w:sz w:val="28"/>
          <w:szCs w:val="28"/>
        </w:rPr>
        <w:t>Типовая форма</w:t>
      </w:r>
    </w:p>
    <w:p w:rsidR="00D20769" w:rsidRDefault="00D20769" w:rsidP="00D20769">
      <w:pPr>
        <w:jc w:val="center"/>
        <w:rPr>
          <w:sz w:val="28"/>
          <w:szCs w:val="28"/>
        </w:rPr>
      </w:pPr>
      <w:r w:rsidRPr="00223A00">
        <w:rPr>
          <w:sz w:val="28"/>
          <w:szCs w:val="28"/>
        </w:rPr>
        <w:t>опросного листа при проведении публичных консультаций в рамках экспертизы муниципального нормативного правового акта</w:t>
      </w:r>
    </w:p>
    <w:p w:rsidR="005203E1" w:rsidRPr="00223A00" w:rsidRDefault="005203E1" w:rsidP="00D20769">
      <w:pPr>
        <w:jc w:val="center"/>
        <w:rPr>
          <w:sz w:val="28"/>
          <w:szCs w:val="28"/>
        </w:rPr>
      </w:pPr>
    </w:p>
    <w:tbl>
      <w:tblPr>
        <w:tblW w:w="5000" w:type="pct"/>
        <w:jc w:val="center"/>
        <w:tblLook w:val="01E0" w:firstRow="1" w:lastRow="1" w:firstColumn="1" w:lastColumn="1" w:noHBand="0" w:noVBand="0"/>
      </w:tblPr>
      <w:tblGrid>
        <w:gridCol w:w="9854"/>
      </w:tblGrid>
      <w:tr w:rsidR="00D20769" w:rsidRPr="00B44121" w:rsidTr="005203E1">
        <w:trPr>
          <w:jc w:val="center"/>
        </w:trPr>
        <w:tc>
          <w:tcPr>
            <w:tcW w:w="5000" w:type="pct"/>
            <w:hideMark/>
          </w:tcPr>
          <w:p w:rsidR="00D20769" w:rsidRPr="00B44121" w:rsidRDefault="00D20769" w:rsidP="00B94503">
            <w:pPr>
              <w:jc w:val="center"/>
              <w:rPr>
                <w:sz w:val="22"/>
                <w:szCs w:val="18"/>
              </w:rPr>
            </w:pPr>
            <w:r w:rsidRPr="00B44121">
              <w:rPr>
                <w:sz w:val="22"/>
                <w:szCs w:val="18"/>
              </w:rPr>
              <w:t>Перечень вопросов в рамках проведения публичного обсуждения</w:t>
            </w:r>
          </w:p>
          <w:p w:rsidR="00D20769" w:rsidRPr="00B44121" w:rsidRDefault="00D20769" w:rsidP="00B94503">
            <w:pPr>
              <w:jc w:val="center"/>
              <w:rPr>
                <w:sz w:val="22"/>
                <w:szCs w:val="18"/>
              </w:rPr>
            </w:pPr>
            <w:r w:rsidRPr="00B44121">
              <w:rPr>
                <w:sz w:val="22"/>
                <w:szCs w:val="18"/>
              </w:rPr>
              <w:t>________________________________________________________________________________</w:t>
            </w:r>
          </w:p>
          <w:p w:rsidR="00D20769" w:rsidRPr="00B44121" w:rsidRDefault="00D20769" w:rsidP="00B94503">
            <w:pPr>
              <w:jc w:val="center"/>
              <w:rPr>
                <w:sz w:val="22"/>
                <w:szCs w:val="18"/>
              </w:rPr>
            </w:pPr>
            <w:r w:rsidRPr="00B44121">
              <w:rPr>
                <w:sz w:val="22"/>
                <w:szCs w:val="18"/>
              </w:rPr>
              <w:t>(наименование нормативного правового акта)</w:t>
            </w:r>
          </w:p>
          <w:p w:rsidR="00D20769" w:rsidRPr="00285996" w:rsidRDefault="00D20769" w:rsidP="00B94503">
            <w:pPr>
              <w:rPr>
                <w:color w:val="000000"/>
              </w:rPr>
            </w:pPr>
            <w:r w:rsidRPr="00285996">
              <w:rPr>
                <w:color w:val="000000"/>
              </w:rPr>
              <w:t>Пожалуйста, заполните данную форму на портале проектов нормативных правовых актов по ссылке ________________________________________</w:t>
            </w:r>
            <w:r w:rsidR="005203E1">
              <w:rPr>
                <w:color w:val="000000"/>
              </w:rPr>
              <w:t>___</w:t>
            </w:r>
            <w:r w:rsidRPr="00285996">
              <w:rPr>
                <w:color w:val="000000"/>
              </w:rPr>
              <w:t>_____________________________</w:t>
            </w:r>
          </w:p>
          <w:p w:rsidR="00D20769" w:rsidRPr="00223A00" w:rsidRDefault="00D20769" w:rsidP="00B94503">
            <w:pPr>
              <w:ind w:right="-2"/>
              <w:jc w:val="center"/>
              <w:rPr>
                <w:color w:val="000000"/>
              </w:rPr>
            </w:pPr>
            <w:r w:rsidRPr="00223A00">
              <w:rPr>
                <w:color w:val="000000"/>
              </w:rPr>
              <w:t>(указывается  ссылка на место размещения проекта на портале проектов нормативных правовых актов)</w:t>
            </w:r>
          </w:p>
          <w:p w:rsidR="00D20769" w:rsidRPr="00285996" w:rsidRDefault="00D20769" w:rsidP="00B94503">
            <w:pPr>
              <w:rPr>
                <w:color w:val="000000"/>
              </w:rPr>
            </w:pPr>
            <w:r w:rsidRPr="00285996">
              <w:rPr>
                <w:color w:val="000000"/>
              </w:rPr>
              <w:t>или направьте данную форму по электронной почте на</w:t>
            </w:r>
            <w:r>
              <w:rPr>
                <w:color w:val="000000"/>
              </w:rPr>
              <w:t xml:space="preserve"> адрес__________________________</w:t>
            </w:r>
            <w:r w:rsidRPr="00285996">
              <w:rPr>
                <w:color w:val="000000"/>
              </w:rPr>
              <w:t>___ н</w:t>
            </w:r>
            <w:r>
              <w:rPr>
                <w:color w:val="000000"/>
              </w:rPr>
              <w:t>е позднее_______________________________</w:t>
            </w:r>
          </w:p>
          <w:tbl>
            <w:tblPr>
              <w:tblW w:w="0" w:type="auto"/>
              <w:tblLook w:val="04A0" w:firstRow="1" w:lastRow="0" w:firstColumn="1" w:lastColumn="0" w:noHBand="0" w:noVBand="1"/>
            </w:tblPr>
            <w:tblGrid>
              <w:gridCol w:w="4633"/>
              <w:gridCol w:w="4634"/>
            </w:tblGrid>
            <w:tr w:rsidR="00D20769" w:rsidRPr="00285996" w:rsidTr="00B94503">
              <w:tc>
                <w:tcPr>
                  <w:tcW w:w="4633" w:type="dxa"/>
                  <w:tcBorders>
                    <w:top w:val="none" w:sz="0" w:space="0" w:color="000000"/>
                    <w:left w:val="none" w:sz="0" w:space="0" w:color="000000"/>
                    <w:bottom w:val="none" w:sz="0" w:space="0" w:color="000000"/>
                    <w:right w:val="none" w:sz="0" w:space="0" w:color="000000"/>
                  </w:tcBorders>
                </w:tcPr>
                <w:p w:rsidR="00D20769" w:rsidRPr="00223A00" w:rsidRDefault="00D20769" w:rsidP="00B94503">
                  <w:pPr>
                    <w:rPr>
                      <w:color w:val="000000"/>
                      <w:lang w:eastAsia="en-US"/>
                    </w:rPr>
                  </w:pPr>
                  <w:r w:rsidRPr="00223A00">
                    <w:rPr>
                      <w:color w:val="000000"/>
                      <w:lang w:eastAsia="en-US"/>
                    </w:rPr>
                    <w:t xml:space="preserve">(приводится адрес электронной почты органа власти, осуществляющего экспертизу, указанный в реквизитах официального бланка исполнительного органа автономного округа)                     </w:t>
                  </w:r>
                </w:p>
              </w:tc>
              <w:tc>
                <w:tcPr>
                  <w:tcW w:w="4634" w:type="dxa"/>
                  <w:tcBorders>
                    <w:top w:val="none" w:sz="0" w:space="0" w:color="000000"/>
                    <w:left w:val="none" w:sz="0" w:space="0" w:color="000000"/>
                    <w:bottom w:val="none" w:sz="0" w:space="0" w:color="000000"/>
                    <w:right w:val="none" w:sz="0" w:space="0" w:color="000000"/>
                  </w:tcBorders>
                </w:tcPr>
                <w:p w:rsidR="00D20769" w:rsidRPr="00223A00" w:rsidRDefault="00D20769" w:rsidP="00B94503">
                  <w:pPr>
                    <w:jc w:val="center"/>
                    <w:rPr>
                      <w:color w:val="000000"/>
                      <w:lang w:eastAsia="en-US"/>
                    </w:rPr>
                  </w:pPr>
                  <w:r w:rsidRPr="00223A00">
                    <w:rPr>
                      <w:color w:val="000000"/>
                      <w:lang w:eastAsia="en-US"/>
                    </w:rPr>
                    <w:t xml:space="preserve">            дата</w:t>
                  </w:r>
                </w:p>
              </w:tc>
            </w:tr>
          </w:tbl>
          <w:p w:rsidR="00D20769" w:rsidRPr="00B44121" w:rsidRDefault="00D20769" w:rsidP="005203E1">
            <w:pPr>
              <w:jc w:val="both"/>
              <w:rPr>
                <w:sz w:val="22"/>
                <w:szCs w:val="18"/>
              </w:rPr>
            </w:pPr>
            <w:r w:rsidRPr="00B44121">
              <w:rPr>
                <w:sz w:val="22"/>
                <w:szCs w:val="18"/>
              </w:rPr>
              <w:t>Орган власти, осуществляющий экспертизу муниципальных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D20769" w:rsidRPr="00B44121" w:rsidRDefault="00D20769" w:rsidP="005203E1">
      <w:pPr>
        <w:rPr>
          <w:szCs w:val="18"/>
        </w:rPr>
      </w:pPr>
    </w:p>
    <w:p w:rsidR="00D20769" w:rsidRPr="00B44121" w:rsidRDefault="00D20769" w:rsidP="005203E1">
      <w:pPr>
        <w:jc w:val="center"/>
        <w:rPr>
          <w:szCs w:val="18"/>
        </w:rPr>
      </w:pPr>
      <w:r w:rsidRPr="00B44121">
        <w:rPr>
          <w:szCs w:val="18"/>
        </w:rPr>
        <w:t>Контактная информация</w:t>
      </w:r>
    </w:p>
    <w:p w:rsidR="00D20769" w:rsidRPr="00B44121" w:rsidRDefault="00D20769" w:rsidP="005203E1">
      <w:pPr>
        <w:rPr>
          <w:szCs w:val="18"/>
        </w:rPr>
      </w:pPr>
      <w:r w:rsidRPr="00B44121">
        <w:rPr>
          <w:szCs w:val="18"/>
        </w:rPr>
        <w:t>Наименование организации ________________________</w:t>
      </w:r>
      <w:r>
        <w:rPr>
          <w:szCs w:val="18"/>
        </w:rPr>
        <w:t>________</w:t>
      </w:r>
      <w:r w:rsidR="005203E1">
        <w:rPr>
          <w:szCs w:val="18"/>
        </w:rPr>
        <w:t>________</w:t>
      </w:r>
      <w:r>
        <w:rPr>
          <w:szCs w:val="18"/>
        </w:rPr>
        <w:t>________________</w:t>
      </w:r>
    </w:p>
    <w:p w:rsidR="00D20769" w:rsidRPr="00B44121" w:rsidRDefault="00D20769" w:rsidP="005203E1">
      <w:pPr>
        <w:rPr>
          <w:szCs w:val="18"/>
        </w:rPr>
      </w:pPr>
      <w:r w:rsidRPr="00B44121">
        <w:rPr>
          <w:szCs w:val="18"/>
        </w:rPr>
        <w:t>Сферу деятельности организации ___________________</w:t>
      </w:r>
      <w:r>
        <w:rPr>
          <w:szCs w:val="18"/>
        </w:rPr>
        <w:t>_________</w:t>
      </w:r>
      <w:r w:rsidR="005203E1">
        <w:rPr>
          <w:szCs w:val="18"/>
        </w:rPr>
        <w:t>___</w:t>
      </w:r>
      <w:r>
        <w:rPr>
          <w:szCs w:val="18"/>
        </w:rPr>
        <w:t>____________________</w:t>
      </w:r>
    </w:p>
    <w:p w:rsidR="00D20769" w:rsidRPr="00B44121" w:rsidRDefault="00D20769" w:rsidP="005203E1">
      <w:pPr>
        <w:rPr>
          <w:szCs w:val="18"/>
        </w:rPr>
      </w:pPr>
      <w:r w:rsidRPr="00B44121">
        <w:rPr>
          <w:szCs w:val="18"/>
        </w:rPr>
        <w:t>Ф.И.О. контактного лица __________________________</w:t>
      </w:r>
      <w:r>
        <w:rPr>
          <w:szCs w:val="18"/>
        </w:rPr>
        <w:t>__________</w:t>
      </w:r>
      <w:r w:rsidR="005203E1">
        <w:rPr>
          <w:szCs w:val="18"/>
        </w:rPr>
        <w:t>____</w:t>
      </w:r>
      <w:r>
        <w:rPr>
          <w:szCs w:val="18"/>
        </w:rPr>
        <w:t>__________________</w:t>
      </w:r>
    </w:p>
    <w:p w:rsidR="00D20769" w:rsidRPr="00B44121" w:rsidRDefault="00D20769" w:rsidP="005203E1">
      <w:pPr>
        <w:rPr>
          <w:szCs w:val="18"/>
        </w:rPr>
      </w:pPr>
      <w:r w:rsidRPr="00B44121">
        <w:rPr>
          <w:szCs w:val="18"/>
        </w:rPr>
        <w:t>Номер контактного телефона ______________________</w:t>
      </w:r>
      <w:r>
        <w:rPr>
          <w:szCs w:val="18"/>
        </w:rPr>
        <w:t>____________</w:t>
      </w:r>
      <w:r w:rsidR="005203E1">
        <w:rPr>
          <w:szCs w:val="18"/>
        </w:rPr>
        <w:t>___</w:t>
      </w:r>
      <w:r>
        <w:rPr>
          <w:szCs w:val="18"/>
        </w:rPr>
        <w:t>_________________</w:t>
      </w:r>
    </w:p>
    <w:p w:rsidR="00D20769" w:rsidRDefault="00D20769" w:rsidP="005203E1">
      <w:pPr>
        <w:rPr>
          <w:szCs w:val="18"/>
        </w:rPr>
      </w:pPr>
      <w:r w:rsidRPr="00B44121">
        <w:rPr>
          <w:szCs w:val="18"/>
        </w:rPr>
        <w:t>Адрес электронной почты _________________________</w:t>
      </w:r>
      <w:r>
        <w:rPr>
          <w:szCs w:val="18"/>
        </w:rPr>
        <w:t>_____________</w:t>
      </w:r>
      <w:r w:rsidR="005203E1">
        <w:rPr>
          <w:szCs w:val="18"/>
        </w:rPr>
        <w:t>___</w:t>
      </w:r>
      <w:r>
        <w:rPr>
          <w:szCs w:val="18"/>
        </w:rPr>
        <w:t>________________</w:t>
      </w:r>
    </w:p>
    <w:p w:rsidR="005203E1" w:rsidRPr="00B44121" w:rsidRDefault="005203E1" w:rsidP="005203E1">
      <w:pPr>
        <w:rPr>
          <w:szCs w:val="18"/>
        </w:rPr>
      </w:pPr>
    </w:p>
    <w:tbl>
      <w:tblPr>
        <w:tblW w:w="4946" w:type="pct"/>
        <w:jc w:val="center"/>
        <w:tblLook w:val="01E0" w:firstRow="1" w:lastRow="1" w:firstColumn="1" w:lastColumn="1" w:noHBand="0" w:noVBand="0"/>
      </w:tblPr>
      <w:tblGrid>
        <w:gridCol w:w="9748"/>
      </w:tblGrid>
      <w:tr w:rsidR="00D20769" w:rsidRPr="00B44121" w:rsidTr="005203E1">
        <w:trPr>
          <w:trHeight w:val="397"/>
          <w:jc w:val="center"/>
        </w:trPr>
        <w:tc>
          <w:tcPr>
            <w:tcW w:w="5000" w:type="pct"/>
            <w:vAlign w:val="bottom"/>
            <w:hideMark/>
          </w:tcPr>
          <w:p w:rsidR="00D20769" w:rsidRPr="00B44121" w:rsidRDefault="00D20769" w:rsidP="005203E1">
            <w:pPr>
              <w:tabs>
                <w:tab w:val="left" w:pos="1026"/>
              </w:tabs>
              <w:jc w:val="both"/>
              <w:rPr>
                <w:szCs w:val="18"/>
              </w:rPr>
            </w:pPr>
            <w:r w:rsidRPr="00B44121">
              <w:rPr>
                <w:szCs w:val="18"/>
              </w:rPr>
              <w:t>1. Обоснованы ли нормы, содержащиеся в муниципальном нормативном правовом акте?</w:t>
            </w:r>
          </w:p>
        </w:tc>
      </w:tr>
      <w:tr w:rsidR="00D20769" w:rsidRPr="00B44121" w:rsidTr="005203E1">
        <w:trPr>
          <w:trHeight w:val="261"/>
          <w:jc w:val="center"/>
        </w:trPr>
        <w:tc>
          <w:tcPr>
            <w:tcW w:w="5000" w:type="pct"/>
            <w:vAlign w:val="bottom"/>
          </w:tcPr>
          <w:p w:rsidR="00D20769" w:rsidRPr="00B44121" w:rsidRDefault="00D20769" w:rsidP="005203E1">
            <w:pPr>
              <w:jc w:val="both"/>
              <w:rPr>
                <w:szCs w:val="18"/>
              </w:rPr>
            </w:pPr>
          </w:p>
        </w:tc>
      </w:tr>
      <w:tr w:rsidR="00D20769" w:rsidRPr="00B44121" w:rsidTr="005203E1">
        <w:trPr>
          <w:jc w:val="center"/>
        </w:trPr>
        <w:tc>
          <w:tcPr>
            <w:tcW w:w="5000" w:type="pct"/>
            <w:vAlign w:val="bottom"/>
            <w:hideMark/>
          </w:tcPr>
          <w:p w:rsidR="00D20769" w:rsidRPr="00B44121" w:rsidRDefault="00D20769" w:rsidP="005203E1">
            <w:pPr>
              <w:tabs>
                <w:tab w:val="left" w:pos="1026"/>
              </w:tabs>
              <w:jc w:val="both"/>
              <w:rPr>
                <w:szCs w:val="18"/>
              </w:rPr>
            </w:pPr>
            <w:r w:rsidRPr="00B44121">
              <w:rPr>
                <w:szCs w:val="18"/>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D20769" w:rsidRPr="00B44121" w:rsidTr="005203E1">
        <w:trPr>
          <w:trHeight w:val="86"/>
          <w:jc w:val="center"/>
        </w:trPr>
        <w:tc>
          <w:tcPr>
            <w:tcW w:w="5000" w:type="pct"/>
            <w:vAlign w:val="bottom"/>
          </w:tcPr>
          <w:p w:rsidR="00D20769" w:rsidRPr="00B44121" w:rsidRDefault="00D20769" w:rsidP="005203E1">
            <w:pPr>
              <w:jc w:val="both"/>
              <w:rPr>
                <w:szCs w:val="18"/>
              </w:rPr>
            </w:pPr>
          </w:p>
        </w:tc>
      </w:tr>
      <w:tr w:rsidR="00D20769" w:rsidRPr="00B44121" w:rsidTr="005203E1">
        <w:trPr>
          <w:trHeight w:val="397"/>
          <w:jc w:val="center"/>
        </w:trPr>
        <w:tc>
          <w:tcPr>
            <w:tcW w:w="5000" w:type="pct"/>
            <w:vAlign w:val="bottom"/>
            <w:hideMark/>
          </w:tcPr>
          <w:p w:rsidR="00D20769" w:rsidRPr="00B44121" w:rsidRDefault="00D20769" w:rsidP="005203E1">
            <w:pPr>
              <w:tabs>
                <w:tab w:val="left" w:pos="1026"/>
              </w:tabs>
              <w:jc w:val="both"/>
              <w:rPr>
                <w:szCs w:val="18"/>
              </w:rPr>
            </w:pPr>
            <w:r w:rsidRPr="00B44121">
              <w:rPr>
                <w:szCs w:val="18"/>
              </w:rPr>
              <w:t>3. Существуют ли на Ваш взгляд, иные наиболее эффективные и менее затратные для органа власти, осуществляющего экспертизу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w:t>
            </w:r>
          </w:p>
        </w:tc>
      </w:tr>
      <w:tr w:rsidR="00D20769" w:rsidRPr="00B44121" w:rsidTr="005203E1">
        <w:trPr>
          <w:trHeight w:val="113"/>
          <w:jc w:val="center"/>
        </w:trPr>
        <w:tc>
          <w:tcPr>
            <w:tcW w:w="5000" w:type="pct"/>
            <w:vAlign w:val="bottom"/>
          </w:tcPr>
          <w:p w:rsidR="00D20769" w:rsidRPr="00B44121" w:rsidRDefault="00D20769" w:rsidP="005203E1">
            <w:pPr>
              <w:jc w:val="both"/>
              <w:rPr>
                <w:szCs w:val="18"/>
              </w:rPr>
            </w:pPr>
          </w:p>
        </w:tc>
      </w:tr>
      <w:tr w:rsidR="00D20769" w:rsidRPr="00B44121" w:rsidTr="005203E1">
        <w:trPr>
          <w:trHeight w:val="397"/>
          <w:jc w:val="center"/>
        </w:trPr>
        <w:tc>
          <w:tcPr>
            <w:tcW w:w="5000" w:type="pct"/>
            <w:vAlign w:val="bottom"/>
            <w:hideMark/>
          </w:tcPr>
          <w:p w:rsidR="00D20769" w:rsidRPr="00B44121" w:rsidRDefault="00D20769" w:rsidP="005203E1">
            <w:pPr>
              <w:tabs>
                <w:tab w:val="left" w:pos="1026"/>
              </w:tabs>
              <w:jc w:val="both"/>
              <w:rPr>
                <w:szCs w:val="18"/>
              </w:rPr>
            </w:pPr>
            <w:r w:rsidRPr="00B44121">
              <w:rPr>
                <w:szCs w:val="18"/>
              </w:rPr>
              <w:t>4.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Кондинского района,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D20769" w:rsidRPr="00B44121" w:rsidTr="005203E1">
        <w:trPr>
          <w:trHeight w:val="218"/>
          <w:jc w:val="center"/>
        </w:trPr>
        <w:tc>
          <w:tcPr>
            <w:tcW w:w="5000" w:type="pct"/>
            <w:vAlign w:val="bottom"/>
          </w:tcPr>
          <w:p w:rsidR="00D20769" w:rsidRPr="00B44121" w:rsidRDefault="00D20769" w:rsidP="005203E1">
            <w:pPr>
              <w:jc w:val="both"/>
              <w:rPr>
                <w:szCs w:val="18"/>
              </w:rPr>
            </w:pPr>
          </w:p>
        </w:tc>
      </w:tr>
      <w:tr w:rsidR="00D20769" w:rsidRPr="00B44121" w:rsidTr="005203E1">
        <w:trPr>
          <w:trHeight w:val="397"/>
          <w:jc w:val="center"/>
        </w:trPr>
        <w:tc>
          <w:tcPr>
            <w:tcW w:w="5000" w:type="pct"/>
            <w:vAlign w:val="bottom"/>
            <w:hideMark/>
          </w:tcPr>
          <w:p w:rsidR="00D20769" w:rsidRPr="00B44121" w:rsidRDefault="00D20769" w:rsidP="005203E1">
            <w:pPr>
              <w:tabs>
                <w:tab w:val="left" w:pos="1026"/>
              </w:tabs>
              <w:jc w:val="both"/>
              <w:rPr>
                <w:szCs w:val="18"/>
              </w:rPr>
            </w:pPr>
            <w:r w:rsidRPr="00B44121">
              <w:rPr>
                <w:szCs w:val="18"/>
              </w:rPr>
              <w:t>5.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D20769" w:rsidRPr="00B44121" w:rsidTr="005203E1">
        <w:trPr>
          <w:trHeight w:val="197"/>
          <w:jc w:val="center"/>
        </w:trPr>
        <w:tc>
          <w:tcPr>
            <w:tcW w:w="5000" w:type="pct"/>
            <w:vAlign w:val="bottom"/>
          </w:tcPr>
          <w:p w:rsidR="00D20769" w:rsidRPr="00B44121" w:rsidRDefault="00D20769" w:rsidP="005203E1">
            <w:pPr>
              <w:jc w:val="both"/>
              <w:rPr>
                <w:szCs w:val="18"/>
              </w:rPr>
            </w:pPr>
          </w:p>
        </w:tc>
      </w:tr>
      <w:tr w:rsidR="00D20769" w:rsidRPr="00B44121" w:rsidTr="005203E1">
        <w:trPr>
          <w:trHeight w:val="397"/>
          <w:jc w:val="center"/>
        </w:trPr>
        <w:tc>
          <w:tcPr>
            <w:tcW w:w="5000" w:type="pct"/>
            <w:hideMark/>
          </w:tcPr>
          <w:p w:rsidR="00D20769" w:rsidRPr="00B44121" w:rsidRDefault="00D20769" w:rsidP="005203E1">
            <w:pPr>
              <w:tabs>
                <w:tab w:val="left" w:pos="1026"/>
              </w:tabs>
              <w:jc w:val="both"/>
              <w:rPr>
                <w:szCs w:val="18"/>
              </w:rPr>
            </w:pPr>
            <w:r w:rsidRPr="00B44121">
              <w:rPr>
                <w:szCs w:val="18"/>
              </w:rPr>
              <w:lastRenderedPageBreak/>
              <w:t>6. Иные предложения и замечания, которые, по Вашему мнению, целесообразно учесть в рамках экспертизы нормативного правового акта.</w:t>
            </w:r>
          </w:p>
        </w:tc>
      </w:tr>
      <w:tr w:rsidR="00D20769" w:rsidRPr="00B44121" w:rsidTr="005203E1">
        <w:trPr>
          <w:trHeight w:val="70"/>
          <w:jc w:val="center"/>
        </w:trPr>
        <w:tc>
          <w:tcPr>
            <w:tcW w:w="5000" w:type="pct"/>
          </w:tcPr>
          <w:p w:rsidR="00D20769" w:rsidRPr="00B44121" w:rsidRDefault="00D20769" w:rsidP="00B94503">
            <w:pPr>
              <w:rPr>
                <w:szCs w:val="18"/>
              </w:rPr>
            </w:pPr>
          </w:p>
        </w:tc>
      </w:tr>
    </w:tbl>
    <w:p w:rsidR="00D20769" w:rsidRPr="00B44121" w:rsidRDefault="00D20769" w:rsidP="00D20769">
      <w:pPr>
        <w:rPr>
          <w:color w:val="000000"/>
          <w:szCs w:val="16"/>
        </w:rPr>
      </w:pPr>
    </w:p>
    <w:p w:rsidR="00D20769" w:rsidRPr="00305D09" w:rsidRDefault="00D20769" w:rsidP="00223A00">
      <w:pPr>
        <w:shd w:val="clear" w:color="auto" w:fill="FFFFFF"/>
        <w:tabs>
          <w:tab w:val="left" w:pos="4962"/>
        </w:tabs>
        <w:autoSpaceDE w:val="0"/>
        <w:autoSpaceDN w:val="0"/>
        <w:adjustRightInd w:val="0"/>
        <w:ind w:left="4962"/>
        <w:jc w:val="right"/>
      </w:pPr>
      <w:r w:rsidRPr="00B44121">
        <w:rPr>
          <w:color w:val="000000"/>
          <w:szCs w:val="16"/>
        </w:rPr>
        <w:br w:type="page"/>
      </w:r>
      <w:r w:rsidRPr="00305D09">
        <w:lastRenderedPageBreak/>
        <w:t>Приложение 11 к Порядку</w:t>
      </w:r>
    </w:p>
    <w:p w:rsidR="00D20769" w:rsidRPr="00B44121" w:rsidRDefault="00D20769" w:rsidP="00D20769">
      <w:pPr>
        <w:rPr>
          <w:szCs w:val="16"/>
        </w:rPr>
      </w:pPr>
    </w:p>
    <w:p w:rsidR="00D20769" w:rsidRPr="00223A00" w:rsidRDefault="00D20769" w:rsidP="00D20769">
      <w:pPr>
        <w:autoSpaceDE w:val="0"/>
        <w:autoSpaceDN w:val="0"/>
        <w:jc w:val="center"/>
        <w:rPr>
          <w:bCs/>
          <w:sz w:val="28"/>
          <w:szCs w:val="28"/>
        </w:rPr>
      </w:pPr>
      <w:r w:rsidRPr="00223A00">
        <w:rPr>
          <w:bCs/>
          <w:sz w:val="28"/>
          <w:szCs w:val="28"/>
        </w:rPr>
        <w:t>Форма</w:t>
      </w:r>
    </w:p>
    <w:p w:rsidR="00D20769" w:rsidRPr="00223A00" w:rsidRDefault="00D20769" w:rsidP="00D20769">
      <w:pPr>
        <w:autoSpaceDE w:val="0"/>
        <w:autoSpaceDN w:val="0"/>
        <w:jc w:val="center"/>
        <w:rPr>
          <w:bCs/>
          <w:sz w:val="28"/>
          <w:szCs w:val="28"/>
        </w:rPr>
      </w:pPr>
      <w:r w:rsidRPr="00223A00">
        <w:rPr>
          <w:bCs/>
          <w:sz w:val="28"/>
          <w:szCs w:val="28"/>
        </w:rPr>
        <w:t>сводного отчета о результатах проведения экспертизы муниципального нормативного правового акта</w:t>
      </w:r>
    </w:p>
    <w:p w:rsidR="005203E1" w:rsidRDefault="005203E1" w:rsidP="005203E1">
      <w:pPr>
        <w:autoSpaceDE w:val="0"/>
        <w:autoSpaceDN w:val="0"/>
        <w:jc w:val="center"/>
        <w:rPr>
          <w:bCs/>
          <w:sz w:val="28"/>
          <w:szCs w:val="28"/>
        </w:rPr>
      </w:pPr>
    </w:p>
    <w:p w:rsidR="00D20769" w:rsidRPr="00223A00" w:rsidRDefault="00D20769" w:rsidP="00D20769">
      <w:pPr>
        <w:autoSpaceDE w:val="0"/>
        <w:autoSpaceDN w:val="0"/>
        <w:spacing w:after="240"/>
        <w:jc w:val="center"/>
        <w:rPr>
          <w:bCs/>
          <w:sz w:val="28"/>
          <w:szCs w:val="28"/>
        </w:rPr>
      </w:pPr>
      <w:r w:rsidRPr="00223A00">
        <w:rPr>
          <w:bCs/>
          <w:sz w:val="28"/>
          <w:szCs w:val="28"/>
        </w:rPr>
        <w:t>1. Общая информация</w:t>
      </w:r>
    </w:p>
    <w:p w:rsidR="00D20769" w:rsidRPr="00223A00" w:rsidRDefault="00D20769" w:rsidP="005203E1">
      <w:pPr>
        <w:autoSpaceDE w:val="0"/>
        <w:autoSpaceDN w:val="0"/>
        <w:ind w:firstLine="709"/>
        <w:jc w:val="both"/>
        <w:rPr>
          <w:sz w:val="28"/>
          <w:szCs w:val="28"/>
        </w:rPr>
      </w:pPr>
      <w:r w:rsidRPr="00223A00">
        <w:rPr>
          <w:sz w:val="28"/>
          <w:szCs w:val="28"/>
        </w:rPr>
        <w:t>1.1. Орган власти, осуществляющий экспертизу муниципальных нормативных правовых актов:</w:t>
      </w:r>
    </w:p>
    <w:p w:rsidR="00D20769" w:rsidRPr="00B44121" w:rsidRDefault="00D20769" w:rsidP="00D20769">
      <w:pPr>
        <w:autoSpaceDE w:val="0"/>
        <w:autoSpaceDN w:val="0"/>
        <w:rPr>
          <w:szCs w:val="18"/>
        </w:rPr>
      </w:pPr>
    </w:p>
    <w:p w:rsidR="00D20769" w:rsidRDefault="00223A00" w:rsidP="00D20769">
      <w:pPr>
        <w:pBdr>
          <w:top w:val="single" w:sz="4" w:space="1" w:color="auto"/>
        </w:pBdr>
        <w:autoSpaceDE w:val="0"/>
        <w:autoSpaceDN w:val="0"/>
        <w:jc w:val="center"/>
        <w:rPr>
          <w:szCs w:val="18"/>
        </w:rPr>
      </w:pPr>
      <w:r>
        <w:rPr>
          <w:szCs w:val="18"/>
        </w:rPr>
        <w:t>(</w:t>
      </w:r>
      <w:r w:rsidR="00D20769" w:rsidRPr="00B44121">
        <w:rPr>
          <w:szCs w:val="18"/>
        </w:rPr>
        <w:t>полное и краткое наименования</w:t>
      </w:r>
      <w:r>
        <w:rPr>
          <w:szCs w:val="18"/>
        </w:rPr>
        <w:t>)</w:t>
      </w:r>
    </w:p>
    <w:p w:rsidR="00CE7812" w:rsidRPr="00B44121" w:rsidRDefault="00CE7812" w:rsidP="00D20769">
      <w:pPr>
        <w:pBdr>
          <w:top w:val="single" w:sz="4" w:space="1" w:color="auto"/>
        </w:pBdr>
        <w:autoSpaceDE w:val="0"/>
        <w:autoSpaceDN w:val="0"/>
        <w:jc w:val="center"/>
        <w:rPr>
          <w:szCs w:val="18"/>
        </w:rPr>
      </w:pPr>
    </w:p>
    <w:p w:rsidR="00D20769" w:rsidRPr="00223A00" w:rsidRDefault="00D20769" w:rsidP="005203E1">
      <w:pPr>
        <w:autoSpaceDE w:val="0"/>
        <w:autoSpaceDN w:val="0"/>
        <w:ind w:firstLine="709"/>
        <w:jc w:val="both"/>
        <w:rPr>
          <w:sz w:val="28"/>
          <w:szCs w:val="28"/>
        </w:rPr>
      </w:pPr>
      <w:r w:rsidRPr="00223A00">
        <w:rPr>
          <w:sz w:val="28"/>
          <w:szCs w:val="28"/>
        </w:rPr>
        <w:t xml:space="preserve">1.2. Вид и наименование </w:t>
      </w:r>
      <w:r w:rsidRPr="00223A00">
        <w:rPr>
          <w:bCs/>
          <w:sz w:val="28"/>
          <w:szCs w:val="28"/>
        </w:rPr>
        <w:t>муниципального</w:t>
      </w:r>
      <w:r w:rsidRPr="00223A00">
        <w:rPr>
          <w:sz w:val="28"/>
          <w:szCs w:val="28"/>
        </w:rPr>
        <w:t xml:space="preserve"> нормативного правового акта:</w:t>
      </w:r>
    </w:p>
    <w:p w:rsidR="00D20769" w:rsidRPr="00223A00" w:rsidRDefault="00D20769" w:rsidP="00D20769">
      <w:pPr>
        <w:autoSpaceDE w:val="0"/>
        <w:autoSpaceDN w:val="0"/>
        <w:rPr>
          <w:sz w:val="28"/>
          <w:szCs w:val="28"/>
        </w:rPr>
      </w:pPr>
    </w:p>
    <w:p w:rsidR="00D20769" w:rsidRDefault="00223A00"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CE7812" w:rsidRPr="00B44121" w:rsidRDefault="00CE7812" w:rsidP="00D20769">
      <w:pPr>
        <w:pBdr>
          <w:top w:val="single" w:sz="4" w:space="1" w:color="auto"/>
        </w:pBdr>
        <w:autoSpaceDE w:val="0"/>
        <w:autoSpaceDN w:val="0"/>
        <w:jc w:val="center"/>
        <w:rPr>
          <w:szCs w:val="18"/>
        </w:rPr>
      </w:pPr>
    </w:p>
    <w:p w:rsidR="00D20769" w:rsidRPr="00223A00" w:rsidRDefault="00D20769" w:rsidP="005203E1">
      <w:pPr>
        <w:autoSpaceDE w:val="0"/>
        <w:autoSpaceDN w:val="0"/>
        <w:ind w:firstLine="709"/>
        <w:jc w:val="both"/>
        <w:rPr>
          <w:sz w:val="28"/>
          <w:szCs w:val="28"/>
        </w:rPr>
      </w:pPr>
      <w:r w:rsidRPr="00223A00">
        <w:rPr>
          <w:sz w:val="28"/>
          <w:szCs w:val="28"/>
        </w:rPr>
        <w:t>1.3. Краткое описание содержания правового регулирования:</w:t>
      </w:r>
    </w:p>
    <w:p w:rsidR="00D20769" w:rsidRPr="00223A00" w:rsidRDefault="00D20769" w:rsidP="00D20769">
      <w:pPr>
        <w:autoSpaceDE w:val="0"/>
        <w:autoSpaceDN w:val="0"/>
        <w:rPr>
          <w:sz w:val="28"/>
          <w:szCs w:val="28"/>
        </w:rPr>
      </w:pPr>
    </w:p>
    <w:p w:rsidR="00D20769" w:rsidRDefault="00223A00"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CE7812" w:rsidRPr="00B44121" w:rsidRDefault="00CE7812" w:rsidP="00D20769">
      <w:pPr>
        <w:pBdr>
          <w:top w:val="single" w:sz="4" w:space="1" w:color="auto"/>
        </w:pBdr>
        <w:autoSpaceDE w:val="0"/>
        <w:autoSpaceDN w:val="0"/>
        <w:jc w:val="center"/>
        <w:rPr>
          <w:szCs w:val="18"/>
        </w:rPr>
      </w:pPr>
    </w:p>
    <w:p w:rsidR="00D20769" w:rsidRPr="00223A00" w:rsidRDefault="00D20769" w:rsidP="005203E1">
      <w:pPr>
        <w:autoSpaceDE w:val="0"/>
        <w:autoSpaceDN w:val="0"/>
        <w:ind w:firstLine="709"/>
        <w:jc w:val="both"/>
        <w:rPr>
          <w:sz w:val="28"/>
          <w:szCs w:val="28"/>
        </w:rPr>
      </w:pPr>
      <w:r w:rsidRPr="00223A00">
        <w:rPr>
          <w:sz w:val="28"/>
          <w:szCs w:val="28"/>
        </w:rPr>
        <w:t xml:space="preserve">1.4. Дата размещения уведомления о проведении публичных консультаций по </w:t>
      </w:r>
      <w:r w:rsidRPr="00223A00">
        <w:rPr>
          <w:bCs/>
          <w:sz w:val="28"/>
          <w:szCs w:val="28"/>
        </w:rPr>
        <w:t xml:space="preserve">муниципальному </w:t>
      </w:r>
      <w:r w:rsidRPr="00223A00">
        <w:rPr>
          <w:sz w:val="28"/>
          <w:szCs w:val="28"/>
        </w:rPr>
        <w:t xml:space="preserve">нормативному правовому акту: «___»________20__года и срок, в течение которого принимались предложения в связи с размещением уведомления о проведении публичных консультаций по </w:t>
      </w:r>
      <w:r w:rsidRPr="00223A00">
        <w:rPr>
          <w:bCs/>
          <w:sz w:val="28"/>
          <w:szCs w:val="28"/>
        </w:rPr>
        <w:t>муниципальному</w:t>
      </w:r>
      <w:r w:rsidRPr="00223A00">
        <w:rPr>
          <w:sz w:val="28"/>
          <w:szCs w:val="28"/>
        </w:rPr>
        <w:t xml:space="preserve"> нормативному правовому акту: начало: «___»________20__года; окончание: «___»________20__года.</w:t>
      </w:r>
    </w:p>
    <w:p w:rsidR="00D20769" w:rsidRPr="00223A00" w:rsidRDefault="00D20769" w:rsidP="005203E1">
      <w:pPr>
        <w:tabs>
          <w:tab w:val="center" w:pos="8505"/>
          <w:tab w:val="right" w:pos="9923"/>
        </w:tabs>
        <w:autoSpaceDE w:val="0"/>
        <w:autoSpaceDN w:val="0"/>
        <w:ind w:firstLine="709"/>
        <w:jc w:val="both"/>
        <w:rPr>
          <w:sz w:val="28"/>
          <w:szCs w:val="28"/>
        </w:rPr>
      </w:pPr>
      <w:r w:rsidRPr="00223A00">
        <w:rPr>
          <w:sz w:val="28"/>
          <w:szCs w:val="28"/>
        </w:rPr>
        <w:t>1.5. Сведения о количестве замечаний и предложений, полученных в ходе публичных консультаций по нормативному правовому акту:</w:t>
      </w:r>
    </w:p>
    <w:p w:rsidR="00D20769" w:rsidRPr="00223A00" w:rsidRDefault="00D20769" w:rsidP="005203E1">
      <w:pPr>
        <w:tabs>
          <w:tab w:val="center" w:pos="8505"/>
          <w:tab w:val="right" w:pos="9923"/>
        </w:tabs>
        <w:autoSpaceDE w:val="0"/>
        <w:autoSpaceDN w:val="0"/>
        <w:ind w:firstLine="709"/>
        <w:jc w:val="both"/>
        <w:rPr>
          <w:sz w:val="28"/>
          <w:szCs w:val="28"/>
        </w:rPr>
      </w:pPr>
      <w:r w:rsidRPr="00223A00">
        <w:rPr>
          <w:sz w:val="28"/>
          <w:szCs w:val="28"/>
        </w:rPr>
        <w:t>Всего замечаний и предложений:________, из них:</w:t>
      </w:r>
    </w:p>
    <w:p w:rsidR="00D20769" w:rsidRPr="00223A00" w:rsidRDefault="00D20769" w:rsidP="00D20769">
      <w:pPr>
        <w:autoSpaceDE w:val="0"/>
        <w:autoSpaceDN w:val="0"/>
        <w:rPr>
          <w:sz w:val="28"/>
          <w:szCs w:val="28"/>
        </w:rPr>
      </w:pPr>
      <w:r w:rsidRPr="00223A00">
        <w:rPr>
          <w:sz w:val="28"/>
          <w:szCs w:val="28"/>
        </w:rPr>
        <w:t>учтено полностью:_____, учтено частично: ______, не учтено: ________.</w:t>
      </w:r>
    </w:p>
    <w:p w:rsidR="00D20769" w:rsidRPr="00223A00" w:rsidRDefault="00D20769" w:rsidP="00CE7812">
      <w:pPr>
        <w:spacing w:before="240"/>
        <w:ind w:firstLine="709"/>
        <w:rPr>
          <w:color w:val="000000"/>
          <w:sz w:val="28"/>
          <w:szCs w:val="28"/>
        </w:rPr>
      </w:pPr>
      <w:r w:rsidRPr="006F62BD">
        <w:rPr>
          <w:color w:val="000000"/>
        </w:rPr>
        <w:t>1</w:t>
      </w:r>
      <w:r w:rsidRPr="00223A00">
        <w:rPr>
          <w:color w:val="000000"/>
          <w:sz w:val="28"/>
          <w:szCs w:val="28"/>
        </w:rPr>
        <w:t>.6. Сведения о результатах ОРВ_______________________</w:t>
      </w:r>
      <w:r w:rsidR="00CE7812">
        <w:rPr>
          <w:color w:val="000000"/>
          <w:sz w:val="28"/>
          <w:szCs w:val="28"/>
        </w:rPr>
        <w:t>_____</w:t>
      </w:r>
      <w:r w:rsidRPr="00223A00">
        <w:rPr>
          <w:color w:val="000000"/>
          <w:sz w:val="28"/>
          <w:szCs w:val="28"/>
        </w:rPr>
        <w:t>_______:</w:t>
      </w:r>
    </w:p>
    <w:p w:rsidR="00D20769" w:rsidRDefault="00D20769" w:rsidP="00D20769">
      <w:pPr>
        <w:jc w:val="center"/>
        <w:rPr>
          <w:color w:val="000000"/>
        </w:rPr>
      </w:pPr>
      <w:r w:rsidRPr="00223A00">
        <w:rPr>
          <w:color w:val="000000"/>
        </w:rPr>
        <w:t>(в случае проведения ОРВ при разработке нормативного правового акта указываются реквизиты заключения об ОРВ, если ОРВ при разработке нормативного</w:t>
      </w:r>
      <w:r w:rsidR="00223A00">
        <w:rPr>
          <w:color w:val="000000"/>
        </w:rPr>
        <w:t xml:space="preserve"> правового акта не проводилась -</w:t>
      </w:r>
      <w:r w:rsidRPr="00223A00">
        <w:rPr>
          <w:color w:val="000000"/>
        </w:rPr>
        <w:t xml:space="preserve"> указывается соответствующая информация)</w:t>
      </w:r>
    </w:p>
    <w:p w:rsidR="00CE7812" w:rsidRPr="00CE7812" w:rsidRDefault="00CE7812" w:rsidP="00D20769">
      <w:pPr>
        <w:jc w:val="center"/>
        <w:rPr>
          <w:color w:val="000000"/>
        </w:rPr>
      </w:pPr>
    </w:p>
    <w:p w:rsidR="00D20769" w:rsidRPr="00223A00" w:rsidRDefault="00D20769" w:rsidP="00CE7812">
      <w:pPr>
        <w:autoSpaceDE w:val="0"/>
        <w:autoSpaceDN w:val="0"/>
        <w:ind w:firstLine="709"/>
        <w:jc w:val="both"/>
        <w:rPr>
          <w:sz w:val="28"/>
          <w:szCs w:val="28"/>
        </w:rPr>
      </w:pPr>
      <w:r w:rsidRPr="00223A00">
        <w:rPr>
          <w:sz w:val="28"/>
          <w:szCs w:val="28"/>
        </w:rPr>
        <w:t>1.7. Контактная информац</w:t>
      </w:r>
      <w:r w:rsidR="00CE7812">
        <w:rPr>
          <w:sz w:val="28"/>
          <w:szCs w:val="28"/>
        </w:rPr>
        <w:t xml:space="preserve">ия исполнителя в органе власти, </w:t>
      </w:r>
      <w:r w:rsidRPr="00223A00">
        <w:rPr>
          <w:sz w:val="28"/>
          <w:szCs w:val="28"/>
        </w:rPr>
        <w:t>осуществляющем экспертизу нормативных правовых актов:</w:t>
      </w:r>
    </w:p>
    <w:p w:rsidR="00D20769" w:rsidRPr="00223A00" w:rsidRDefault="00D20769" w:rsidP="00D20769">
      <w:pPr>
        <w:autoSpaceDE w:val="0"/>
        <w:autoSpaceDN w:val="0"/>
        <w:spacing w:before="120"/>
        <w:rPr>
          <w:sz w:val="28"/>
          <w:szCs w:val="28"/>
        </w:rPr>
      </w:pPr>
      <w:r w:rsidRPr="00223A00">
        <w:rPr>
          <w:sz w:val="28"/>
          <w:szCs w:val="28"/>
        </w:rPr>
        <w:t>Ф.И.О</w:t>
      </w:r>
      <w:r w:rsidR="00223A00">
        <w:rPr>
          <w:sz w:val="28"/>
          <w:szCs w:val="28"/>
        </w:rPr>
        <w:t>.</w:t>
      </w:r>
      <w:r w:rsidRPr="00223A00">
        <w:rPr>
          <w:sz w:val="28"/>
          <w:szCs w:val="28"/>
        </w:rPr>
        <w:t>__________________________________</w:t>
      </w:r>
      <w:r w:rsidR="00223A00">
        <w:rPr>
          <w:sz w:val="28"/>
          <w:szCs w:val="28"/>
        </w:rPr>
        <w:t>____________________________</w:t>
      </w:r>
    </w:p>
    <w:p w:rsidR="00D20769" w:rsidRPr="00223A00" w:rsidRDefault="00D20769" w:rsidP="00D20769">
      <w:pPr>
        <w:autoSpaceDE w:val="0"/>
        <w:autoSpaceDN w:val="0"/>
        <w:rPr>
          <w:sz w:val="28"/>
          <w:szCs w:val="28"/>
        </w:rPr>
      </w:pPr>
      <w:r w:rsidRPr="00223A00">
        <w:rPr>
          <w:sz w:val="28"/>
          <w:szCs w:val="28"/>
        </w:rPr>
        <w:t>Должность:______________________________________</w:t>
      </w:r>
      <w:r w:rsidR="00223A00">
        <w:rPr>
          <w:sz w:val="28"/>
          <w:szCs w:val="28"/>
        </w:rPr>
        <w:t>____________________</w:t>
      </w:r>
    </w:p>
    <w:p w:rsidR="00D20769" w:rsidRPr="00223A00" w:rsidRDefault="00D20769" w:rsidP="00D20769">
      <w:pPr>
        <w:autoSpaceDE w:val="0"/>
        <w:autoSpaceDN w:val="0"/>
        <w:rPr>
          <w:sz w:val="28"/>
          <w:szCs w:val="28"/>
        </w:rPr>
      </w:pPr>
      <w:r w:rsidRPr="00223A00">
        <w:rPr>
          <w:sz w:val="28"/>
          <w:szCs w:val="28"/>
        </w:rPr>
        <w:t xml:space="preserve">Телефон: </w:t>
      </w:r>
      <w:r w:rsidR="00CE7812">
        <w:rPr>
          <w:sz w:val="28"/>
          <w:szCs w:val="28"/>
        </w:rPr>
        <w:t xml:space="preserve">____________________________________________________________ </w:t>
      </w:r>
      <w:r w:rsidRPr="00223A00">
        <w:rPr>
          <w:sz w:val="28"/>
          <w:szCs w:val="28"/>
        </w:rPr>
        <w:t>Адрес электронной почты:</w:t>
      </w:r>
      <w:r w:rsidR="00CE7812">
        <w:rPr>
          <w:sz w:val="28"/>
          <w:szCs w:val="28"/>
        </w:rPr>
        <w:t xml:space="preserve"> _____________________________________________</w:t>
      </w:r>
    </w:p>
    <w:p w:rsidR="00D20769" w:rsidRPr="00223A00" w:rsidRDefault="00D20769" w:rsidP="00D20769">
      <w:pPr>
        <w:autoSpaceDE w:val="0"/>
        <w:autoSpaceDN w:val="0"/>
        <w:ind w:firstLine="709"/>
        <w:rPr>
          <w:bCs/>
          <w:sz w:val="28"/>
          <w:szCs w:val="28"/>
        </w:rPr>
      </w:pPr>
    </w:p>
    <w:p w:rsidR="00D20769" w:rsidRDefault="00D20769" w:rsidP="00CE7812">
      <w:pPr>
        <w:autoSpaceDE w:val="0"/>
        <w:autoSpaceDN w:val="0"/>
        <w:ind w:firstLine="709"/>
        <w:jc w:val="center"/>
        <w:rPr>
          <w:bCs/>
          <w:sz w:val="28"/>
          <w:szCs w:val="28"/>
        </w:rPr>
      </w:pPr>
      <w:r w:rsidRPr="00223A00">
        <w:rPr>
          <w:bCs/>
          <w:sz w:val="28"/>
          <w:szCs w:val="28"/>
        </w:rPr>
        <w:t>2. Описание проблемы, на решение которой направлено правовое регулирование</w:t>
      </w:r>
    </w:p>
    <w:p w:rsidR="00CE7812" w:rsidRPr="00223A00" w:rsidRDefault="00CE7812" w:rsidP="00CE7812">
      <w:pPr>
        <w:autoSpaceDE w:val="0"/>
        <w:autoSpaceDN w:val="0"/>
        <w:ind w:firstLine="709"/>
        <w:jc w:val="center"/>
        <w:rPr>
          <w:bCs/>
          <w:sz w:val="28"/>
          <w:szCs w:val="28"/>
        </w:rPr>
      </w:pPr>
    </w:p>
    <w:p w:rsidR="00D20769" w:rsidRPr="00223A00" w:rsidRDefault="00D20769" w:rsidP="00CE7812">
      <w:pPr>
        <w:autoSpaceDE w:val="0"/>
        <w:autoSpaceDN w:val="0"/>
        <w:ind w:firstLine="709"/>
        <w:jc w:val="both"/>
        <w:rPr>
          <w:sz w:val="28"/>
          <w:szCs w:val="28"/>
        </w:rPr>
      </w:pPr>
      <w:r w:rsidRPr="00223A00">
        <w:rPr>
          <w:sz w:val="28"/>
          <w:szCs w:val="28"/>
        </w:rPr>
        <w:lastRenderedPageBreak/>
        <w:t xml:space="preserve">2.1. Описание содержания проблемной ситуации, на решение которой направлен </w:t>
      </w:r>
      <w:r w:rsidRPr="00223A00">
        <w:rPr>
          <w:bCs/>
          <w:sz w:val="28"/>
          <w:szCs w:val="28"/>
        </w:rPr>
        <w:t xml:space="preserve">муниципальный </w:t>
      </w:r>
      <w:r w:rsidRPr="00223A00">
        <w:rPr>
          <w:sz w:val="28"/>
          <w:szCs w:val="28"/>
        </w:rPr>
        <w:t>нормативный правовой акт:</w:t>
      </w:r>
    </w:p>
    <w:p w:rsidR="00D20769" w:rsidRPr="00223A00" w:rsidRDefault="00D20769" w:rsidP="00D20769">
      <w:pPr>
        <w:autoSpaceDE w:val="0"/>
        <w:autoSpaceDN w:val="0"/>
        <w:rPr>
          <w:sz w:val="28"/>
          <w:szCs w:val="28"/>
        </w:rPr>
      </w:pPr>
    </w:p>
    <w:p w:rsidR="00D20769" w:rsidRDefault="00223A00" w:rsidP="00D20769">
      <w:pPr>
        <w:pBdr>
          <w:top w:val="single" w:sz="4" w:space="0"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CE7812" w:rsidRPr="00B44121" w:rsidRDefault="00CE7812" w:rsidP="00D20769">
      <w:pPr>
        <w:pBdr>
          <w:top w:val="single" w:sz="4" w:space="0" w:color="auto"/>
        </w:pBdr>
        <w:autoSpaceDE w:val="0"/>
        <w:autoSpaceDN w:val="0"/>
        <w:jc w:val="center"/>
        <w:rPr>
          <w:szCs w:val="18"/>
        </w:rPr>
      </w:pPr>
    </w:p>
    <w:p w:rsidR="00D20769" w:rsidRPr="00B30C3C" w:rsidRDefault="00D20769" w:rsidP="00B30C3C">
      <w:pPr>
        <w:autoSpaceDE w:val="0"/>
        <w:autoSpaceDN w:val="0"/>
        <w:ind w:firstLine="709"/>
        <w:jc w:val="both"/>
        <w:rPr>
          <w:sz w:val="28"/>
          <w:szCs w:val="28"/>
        </w:rPr>
      </w:pPr>
      <w:r w:rsidRPr="00B30C3C">
        <w:rPr>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D20769" w:rsidRPr="00B44121" w:rsidRDefault="00D20769" w:rsidP="00D20769">
      <w:pPr>
        <w:autoSpaceDE w:val="0"/>
        <w:autoSpaceDN w:val="0"/>
        <w:rPr>
          <w:szCs w:val="18"/>
        </w:rPr>
      </w:pPr>
    </w:p>
    <w:p w:rsidR="00D20769" w:rsidRDefault="00B30C3C" w:rsidP="00D20769">
      <w:pPr>
        <w:pBdr>
          <w:top w:val="single" w:sz="4" w:space="1" w:color="auto"/>
        </w:pBdr>
        <w:autoSpaceDE w:val="0"/>
        <w:autoSpaceDN w:val="0"/>
        <w:jc w:val="center"/>
      </w:pPr>
      <w:r>
        <w:t>(</w:t>
      </w:r>
      <w:r w:rsidR="00D20769" w:rsidRPr="00815026">
        <w:t>место для текстового описания</w:t>
      </w:r>
      <w:r>
        <w:t>)</w:t>
      </w:r>
    </w:p>
    <w:p w:rsidR="00CE7812" w:rsidRPr="00815026" w:rsidRDefault="00CE7812" w:rsidP="00D20769">
      <w:pPr>
        <w:pBdr>
          <w:top w:val="single" w:sz="4" w:space="1" w:color="auto"/>
        </w:pBdr>
        <w:autoSpaceDE w:val="0"/>
        <w:autoSpaceDN w:val="0"/>
        <w:jc w:val="center"/>
      </w:pPr>
    </w:p>
    <w:p w:rsidR="00D20769" w:rsidRPr="00B30C3C" w:rsidRDefault="00D20769" w:rsidP="00B30C3C">
      <w:pPr>
        <w:ind w:firstLine="709"/>
        <w:jc w:val="both"/>
        <w:rPr>
          <w:color w:val="000000"/>
          <w:sz w:val="28"/>
          <w:szCs w:val="28"/>
        </w:rPr>
      </w:pPr>
      <w:r w:rsidRPr="00B30C3C">
        <w:rPr>
          <w:color w:val="000000"/>
          <w:sz w:val="28"/>
          <w:szCs w:val="28"/>
        </w:rPr>
        <w:t>2.3. Действующие нормативные правовые акты, поручения, другие решения, из которых вытекает необходимость правового регулирования:</w:t>
      </w:r>
    </w:p>
    <w:p w:rsidR="00D20769" w:rsidRPr="00815026" w:rsidRDefault="00D20769" w:rsidP="00B30C3C">
      <w:pPr>
        <w:ind w:firstLine="709"/>
        <w:rPr>
          <w:strike/>
          <w:color w:val="000000"/>
        </w:rPr>
      </w:pPr>
    </w:p>
    <w:p w:rsidR="00D20769" w:rsidRPr="00E548EA" w:rsidRDefault="00B30C3C" w:rsidP="00B30C3C">
      <w:pPr>
        <w:pBdr>
          <w:top w:val="single" w:sz="4" w:space="1" w:color="000000"/>
        </w:pBdr>
        <w:spacing w:after="240"/>
        <w:ind w:firstLine="709"/>
        <w:jc w:val="center"/>
        <w:rPr>
          <w:color w:val="000000"/>
        </w:rPr>
      </w:pPr>
      <w:proofErr w:type="gramStart"/>
      <w:r>
        <w:rPr>
          <w:color w:val="000000"/>
        </w:rPr>
        <w:t>(</w:t>
      </w:r>
      <w:r w:rsidR="00D20769" w:rsidRPr="00E548EA">
        <w:rPr>
          <w:color w:val="000000"/>
        </w:rPr>
        <w:t>место для текстового описания (указывается нормативный правовой акт более высокого уровня либо инициативный порядок разработки)</w:t>
      </w:r>
      <w:proofErr w:type="gramEnd"/>
    </w:p>
    <w:p w:rsidR="00D20769" w:rsidRPr="00B30C3C" w:rsidRDefault="00D20769" w:rsidP="00B30C3C">
      <w:pPr>
        <w:autoSpaceDE w:val="0"/>
        <w:autoSpaceDN w:val="0"/>
        <w:ind w:firstLine="709"/>
        <w:jc w:val="both"/>
        <w:rPr>
          <w:sz w:val="28"/>
          <w:szCs w:val="28"/>
        </w:rPr>
      </w:pPr>
      <w:r w:rsidRPr="00B30C3C">
        <w:rPr>
          <w:sz w:val="28"/>
          <w:szCs w:val="28"/>
        </w:rPr>
        <w:t>2.4.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D20769" w:rsidRPr="00B30C3C" w:rsidRDefault="00D20769" w:rsidP="00B30C3C">
      <w:pPr>
        <w:autoSpaceDE w:val="0"/>
        <w:autoSpaceDN w:val="0"/>
        <w:ind w:firstLine="709"/>
        <w:jc w:val="both"/>
        <w:rPr>
          <w:sz w:val="28"/>
          <w:szCs w:val="28"/>
        </w:rPr>
      </w:pPr>
    </w:p>
    <w:p w:rsidR="00D20769" w:rsidRDefault="00B30C3C"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CE7812" w:rsidRPr="00B44121" w:rsidRDefault="00CE7812" w:rsidP="00D20769">
      <w:pPr>
        <w:pBdr>
          <w:top w:val="single" w:sz="4" w:space="1" w:color="auto"/>
        </w:pBdr>
        <w:autoSpaceDE w:val="0"/>
        <w:autoSpaceDN w:val="0"/>
        <w:jc w:val="center"/>
        <w:rPr>
          <w:szCs w:val="18"/>
        </w:rPr>
      </w:pPr>
    </w:p>
    <w:p w:rsidR="00D20769" w:rsidRPr="00B30C3C" w:rsidRDefault="00D20769" w:rsidP="00D20769">
      <w:pPr>
        <w:autoSpaceDE w:val="0"/>
        <w:autoSpaceDN w:val="0"/>
        <w:ind w:firstLine="709"/>
        <w:rPr>
          <w:sz w:val="28"/>
          <w:szCs w:val="28"/>
        </w:rPr>
      </w:pPr>
      <w:r w:rsidRPr="00B30C3C">
        <w:rPr>
          <w:sz w:val="28"/>
          <w:szCs w:val="28"/>
        </w:rPr>
        <w:t>2.5. Причины возникновения проблемы и факторы, поддерживающие ее существование:</w:t>
      </w:r>
    </w:p>
    <w:p w:rsidR="00D20769" w:rsidRPr="00B44121" w:rsidRDefault="00D20769" w:rsidP="00D20769">
      <w:pPr>
        <w:autoSpaceDE w:val="0"/>
        <w:autoSpaceDN w:val="0"/>
        <w:rPr>
          <w:szCs w:val="18"/>
        </w:rPr>
      </w:pPr>
    </w:p>
    <w:p w:rsidR="00D20769" w:rsidRDefault="00B30C3C"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CE7812" w:rsidRPr="00B44121" w:rsidRDefault="00CE7812" w:rsidP="00D20769">
      <w:pPr>
        <w:pBdr>
          <w:top w:val="single" w:sz="4" w:space="1" w:color="auto"/>
        </w:pBdr>
        <w:autoSpaceDE w:val="0"/>
        <w:autoSpaceDN w:val="0"/>
        <w:jc w:val="center"/>
        <w:rPr>
          <w:szCs w:val="18"/>
        </w:rPr>
      </w:pPr>
    </w:p>
    <w:p w:rsidR="00D20769" w:rsidRPr="00B30C3C" w:rsidRDefault="00D20769" w:rsidP="00B30C3C">
      <w:pPr>
        <w:autoSpaceDE w:val="0"/>
        <w:autoSpaceDN w:val="0"/>
        <w:ind w:firstLine="709"/>
        <w:jc w:val="both"/>
        <w:rPr>
          <w:sz w:val="28"/>
          <w:szCs w:val="28"/>
        </w:rPr>
      </w:pPr>
      <w:r w:rsidRPr="00B30C3C">
        <w:rPr>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D20769" w:rsidRPr="00B44121" w:rsidRDefault="00D20769" w:rsidP="00D20769">
      <w:pPr>
        <w:autoSpaceDE w:val="0"/>
        <w:autoSpaceDN w:val="0"/>
        <w:rPr>
          <w:szCs w:val="18"/>
        </w:rPr>
      </w:pPr>
    </w:p>
    <w:p w:rsidR="00D20769" w:rsidRDefault="00B30C3C"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CE7812" w:rsidRPr="00B44121" w:rsidRDefault="00CE7812" w:rsidP="00D20769">
      <w:pPr>
        <w:pBdr>
          <w:top w:val="single" w:sz="4" w:space="1" w:color="auto"/>
        </w:pBdr>
        <w:autoSpaceDE w:val="0"/>
        <w:autoSpaceDN w:val="0"/>
        <w:jc w:val="center"/>
        <w:rPr>
          <w:szCs w:val="18"/>
        </w:rPr>
      </w:pPr>
    </w:p>
    <w:p w:rsidR="00D20769" w:rsidRPr="00B30C3C" w:rsidRDefault="00D20769" w:rsidP="00B30C3C">
      <w:pPr>
        <w:autoSpaceDE w:val="0"/>
        <w:autoSpaceDN w:val="0"/>
        <w:ind w:firstLine="709"/>
        <w:jc w:val="both"/>
        <w:rPr>
          <w:sz w:val="28"/>
          <w:szCs w:val="28"/>
        </w:rPr>
      </w:pPr>
      <w:r w:rsidRPr="00B30C3C">
        <w:rPr>
          <w:sz w:val="28"/>
          <w:szCs w:val="28"/>
        </w:rPr>
        <w:t xml:space="preserve">2.7. Опыт решения аналогичных проблем </w:t>
      </w:r>
      <w:proofErr w:type="gramStart"/>
      <w:r w:rsidRPr="00B30C3C">
        <w:rPr>
          <w:sz w:val="28"/>
          <w:szCs w:val="28"/>
        </w:rPr>
        <w:t>в</w:t>
      </w:r>
      <w:proofErr w:type="gramEnd"/>
      <w:r w:rsidRPr="00B30C3C">
        <w:rPr>
          <w:sz w:val="28"/>
          <w:szCs w:val="28"/>
        </w:rPr>
        <w:t xml:space="preserve"> </w:t>
      </w:r>
      <w:proofErr w:type="gramStart"/>
      <w:r w:rsidR="00E70FC7">
        <w:rPr>
          <w:sz w:val="28"/>
          <w:szCs w:val="28"/>
        </w:rPr>
        <w:t>Ханты-Мансийском</w:t>
      </w:r>
      <w:proofErr w:type="gramEnd"/>
      <w:r w:rsidR="00E70FC7">
        <w:rPr>
          <w:sz w:val="28"/>
          <w:szCs w:val="28"/>
        </w:rPr>
        <w:t xml:space="preserve"> автономном округе – Югре</w:t>
      </w:r>
      <w:r w:rsidRPr="00B30C3C">
        <w:rPr>
          <w:sz w:val="28"/>
          <w:szCs w:val="28"/>
        </w:rPr>
        <w:t>, других субъектах Российской Федерации, иностранных государствах:</w:t>
      </w:r>
    </w:p>
    <w:p w:rsidR="00D20769" w:rsidRPr="00B44121" w:rsidRDefault="00D20769" w:rsidP="00D20769">
      <w:pPr>
        <w:autoSpaceDE w:val="0"/>
        <w:autoSpaceDN w:val="0"/>
        <w:rPr>
          <w:szCs w:val="18"/>
        </w:rPr>
      </w:pPr>
    </w:p>
    <w:p w:rsidR="00D20769" w:rsidRPr="00B44121" w:rsidRDefault="00B30C3C"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D20769" w:rsidRPr="00B30C3C" w:rsidRDefault="00D20769" w:rsidP="00B30C3C">
      <w:pPr>
        <w:autoSpaceDE w:val="0"/>
        <w:autoSpaceDN w:val="0"/>
        <w:ind w:firstLine="709"/>
        <w:jc w:val="both"/>
        <w:rPr>
          <w:sz w:val="28"/>
          <w:szCs w:val="28"/>
        </w:rPr>
      </w:pPr>
      <w:r w:rsidRPr="00B30C3C">
        <w:rPr>
          <w:sz w:val="28"/>
          <w:szCs w:val="28"/>
        </w:rPr>
        <w:t>2.8. Источники данных:</w:t>
      </w:r>
    </w:p>
    <w:p w:rsidR="00D20769" w:rsidRPr="00B44121" w:rsidRDefault="00D20769" w:rsidP="00D20769">
      <w:pPr>
        <w:autoSpaceDE w:val="0"/>
        <w:autoSpaceDN w:val="0"/>
        <w:rPr>
          <w:szCs w:val="18"/>
        </w:rPr>
      </w:pPr>
    </w:p>
    <w:p w:rsidR="00D20769" w:rsidRPr="00B44121" w:rsidRDefault="00B30C3C"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D20769" w:rsidRDefault="00D20769" w:rsidP="00D20769">
      <w:pPr>
        <w:autoSpaceDE w:val="0"/>
        <w:autoSpaceDN w:val="0"/>
        <w:ind w:firstLine="709"/>
        <w:rPr>
          <w:sz w:val="28"/>
          <w:szCs w:val="28"/>
        </w:rPr>
      </w:pPr>
      <w:r w:rsidRPr="00B30C3C">
        <w:rPr>
          <w:sz w:val="28"/>
          <w:szCs w:val="28"/>
        </w:rPr>
        <w:t>2.9. Иная информация о проблеме:</w:t>
      </w:r>
    </w:p>
    <w:p w:rsidR="00CE7812" w:rsidRPr="00B30C3C" w:rsidRDefault="00CE7812" w:rsidP="00CE7812">
      <w:pPr>
        <w:autoSpaceDE w:val="0"/>
        <w:autoSpaceDN w:val="0"/>
        <w:rPr>
          <w:sz w:val="28"/>
          <w:szCs w:val="28"/>
        </w:rPr>
      </w:pPr>
      <w:r>
        <w:rPr>
          <w:sz w:val="28"/>
          <w:szCs w:val="28"/>
        </w:rPr>
        <w:t>____________________________________________________________________</w:t>
      </w:r>
    </w:p>
    <w:p w:rsidR="00CE7812" w:rsidRDefault="00CE7812" w:rsidP="00D20769">
      <w:pPr>
        <w:autoSpaceDE w:val="0"/>
        <w:autoSpaceDN w:val="0"/>
        <w:spacing w:after="240"/>
        <w:ind w:firstLine="709"/>
        <w:rPr>
          <w:bCs/>
          <w:sz w:val="28"/>
          <w:szCs w:val="28"/>
        </w:rPr>
      </w:pPr>
    </w:p>
    <w:p w:rsidR="00D20769" w:rsidRPr="00B30C3C" w:rsidRDefault="00D20769" w:rsidP="00CE7812">
      <w:pPr>
        <w:autoSpaceDE w:val="0"/>
        <w:autoSpaceDN w:val="0"/>
        <w:spacing w:after="240"/>
        <w:ind w:firstLine="709"/>
        <w:jc w:val="center"/>
        <w:rPr>
          <w:bCs/>
          <w:sz w:val="28"/>
          <w:szCs w:val="28"/>
        </w:rPr>
      </w:pPr>
      <w:r w:rsidRPr="00B30C3C">
        <w:rPr>
          <w:bCs/>
          <w:sz w:val="28"/>
          <w:szCs w:val="28"/>
        </w:rPr>
        <w:t>3. Определение целей правового регулирования и индикаторов для оценки их достижения</w:t>
      </w:r>
    </w:p>
    <w:tbl>
      <w:tblPr>
        <w:tblW w:w="938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6"/>
        <w:gridCol w:w="4678"/>
      </w:tblGrid>
      <w:tr w:rsidR="00D20769" w:rsidRPr="00E548EA" w:rsidTr="00B94503">
        <w:tc>
          <w:tcPr>
            <w:tcW w:w="4706" w:type="dxa"/>
          </w:tcPr>
          <w:p w:rsidR="00D20769" w:rsidRPr="00E548EA" w:rsidRDefault="00D20769" w:rsidP="00E548EA">
            <w:pPr>
              <w:ind w:left="57" w:right="57"/>
              <w:jc w:val="center"/>
              <w:rPr>
                <w:color w:val="000000"/>
              </w:rPr>
            </w:pPr>
            <w:r w:rsidRPr="00E548EA">
              <w:rPr>
                <w:color w:val="000000"/>
              </w:rPr>
              <w:lastRenderedPageBreak/>
              <w:t>3.1. Цели правового регулирования</w:t>
            </w:r>
            <w:r w:rsidR="00E548EA">
              <w:rPr>
                <w:color w:val="000000"/>
              </w:rPr>
              <w:t xml:space="preserve"> </w:t>
            </w:r>
            <w:r w:rsidRPr="00E548EA">
              <w:rPr>
                <w:color w:val="000000"/>
              </w:rPr>
              <w:t>(принятия нормативного правового акта)</w:t>
            </w:r>
          </w:p>
        </w:tc>
        <w:tc>
          <w:tcPr>
            <w:tcW w:w="4678" w:type="dxa"/>
          </w:tcPr>
          <w:p w:rsidR="00D20769" w:rsidRPr="00E548EA" w:rsidRDefault="00D20769" w:rsidP="00B94503">
            <w:pPr>
              <w:jc w:val="center"/>
              <w:rPr>
                <w:color w:val="000000"/>
              </w:rPr>
            </w:pPr>
            <w:r w:rsidRPr="00E548EA">
              <w:rPr>
                <w:color w:val="000000"/>
              </w:rPr>
              <w:t>3.2. Сроки достижения целей правового регулирования</w:t>
            </w:r>
          </w:p>
        </w:tc>
      </w:tr>
      <w:tr w:rsidR="00D20769" w:rsidRPr="00E548EA" w:rsidTr="00B94503">
        <w:tc>
          <w:tcPr>
            <w:tcW w:w="4706" w:type="dxa"/>
          </w:tcPr>
          <w:p w:rsidR="00D20769" w:rsidRPr="00E548EA" w:rsidRDefault="00D20769" w:rsidP="00B94503">
            <w:pPr>
              <w:ind w:left="57" w:right="57"/>
              <w:rPr>
                <w:iCs/>
                <w:color w:val="000000"/>
              </w:rPr>
            </w:pPr>
            <w:r w:rsidRPr="00E548EA">
              <w:rPr>
                <w:iCs/>
                <w:color w:val="000000"/>
              </w:rPr>
              <w:t>(Цель 1)</w:t>
            </w:r>
          </w:p>
        </w:tc>
        <w:tc>
          <w:tcPr>
            <w:tcW w:w="4678" w:type="dxa"/>
          </w:tcPr>
          <w:p w:rsidR="00D20769" w:rsidRPr="00E548EA" w:rsidRDefault="00D20769" w:rsidP="00B94503">
            <w:pPr>
              <w:jc w:val="center"/>
              <w:rPr>
                <w:color w:val="000000"/>
              </w:rPr>
            </w:pPr>
          </w:p>
        </w:tc>
      </w:tr>
      <w:tr w:rsidR="00D20769" w:rsidRPr="00E548EA" w:rsidTr="00B94503">
        <w:tc>
          <w:tcPr>
            <w:tcW w:w="4706" w:type="dxa"/>
          </w:tcPr>
          <w:p w:rsidR="00D20769" w:rsidRPr="00E548EA" w:rsidRDefault="00D20769" w:rsidP="00B94503">
            <w:pPr>
              <w:ind w:left="57" w:right="57"/>
              <w:rPr>
                <w:iCs/>
                <w:color w:val="000000"/>
              </w:rPr>
            </w:pPr>
            <w:r w:rsidRPr="00E548EA">
              <w:rPr>
                <w:iCs/>
                <w:color w:val="000000"/>
              </w:rPr>
              <w:t>(Цель 2)</w:t>
            </w:r>
          </w:p>
        </w:tc>
        <w:tc>
          <w:tcPr>
            <w:tcW w:w="4678" w:type="dxa"/>
          </w:tcPr>
          <w:p w:rsidR="00D20769" w:rsidRPr="00E548EA" w:rsidRDefault="00D20769" w:rsidP="00B94503">
            <w:pPr>
              <w:jc w:val="center"/>
              <w:rPr>
                <w:color w:val="000000"/>
              </w:rPr>
            </w:pPr>
          </w:p>
        </w:tc>
      </w:tr>
      <w:tr w:rsidR="00D20769" w:rsidRPr="00E548EA" w:rsidTr="00B94503">
        <w:tc>
          <w:tcPr>
            <w:tcW w:w="4706" w:type="dxa"/>
          </w:tcPr>
          <w:p w:rsidR="00D20769" w:rsidRPr="00E548EA" w:rsidRDefault="00D20769" w:rsidP="00B94503">
            <w:pPr>
              <w:ind w:left="57" w:right="57"/>
              <w:rPr>
                <w:iCs/>
                <w:color w:val="000000"/>
              </w:rPr>
            </w:pPr>
            <w:r w:rsidRPr="00E548EA">
              <w:rPr>
                <w:iCs/>
                <w:color w:val="000000"/>
              </w:rPr>
              <w:t xml:space="preserve">(Цель </w:t>
            </w:r>
            <w:r w:rsidRPr="00E548EA">
              <w:rPr>
                <w:iCs/>
                <w:color w:val="000000"/>
                <w:lang w:val="en-US"/>
              </w:rPr>
              <w:t>N</w:t>
            </w:r>
            <w:r w:rsidRPr="00E548EA">
              <w:rPr>
                <w:iCs/>
                <w:color w:val="000000"/>
              </w:rPr>
              <w:t>)</w:t>
            </w:r>
          </w:p>
        </w:tc>
        <w:tc>
          <w:tcPr>
            <w:tcW w:w="4678" w:type="dxa"/>
          </w:tcPr>
          <w:p w:rsidR="00D20769" w:rsidRPr="00E548EA" w:rsidRDefault="00D20769" w:rsidP="00B94503">
            <w:pPr>
              <w:jc w:val="center"/>
              <w:rPr>
                <w:color w:val="000000"/>
              </w:rPr>
            </w:pPr>
          </w:p>
        </w:tc>
      </w:tr>
    </w:tbl>
    <w:p w:rsidR="00D20769" w:rsidRPr="00E548EA" w:rsidRDefault="00D20769" w:rsidP="00D20769">
      <w:pPr>
        <w:autoSpaceDE w:val="0"/>
        <w:autoSpaceDN w:val="0"/>
        <w:rPr>
          <w:szCs w:val="18"/>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71"/>
        <w:gridCol w:w="2268"/>
        <w:gridCol w:w="1276"/>
        <w:gridCol w:w="1984"/>
        <w:gridCol w:w="1985"/>
      </w:tblGrid>
      <w:tr w:rsidR="00D20769" w:rsidRPr="00E548EA" w:rsidTr="00B94503">
        <w:trPr>
          <w:trHeight w:val="369"/>
        </w:trPr>
        <w:tc>
          <w:tcPr>
            <w:tcW w:w="1871" w:type="dxa"/>
            <w:vMerge w:val="restart"/>
          </w:tcPr>
          <w:p w:rsidR="00D20769" w:rsidRPr="00E548EA" w:rsidRDefault="00D20769" w:rsidP="00B94503">
            <w:pPr>
              <w:ind w:left="57" w:right="57"/>
              <w:rPr>
                <w:color w:val="000000"/>
              </w:rPr>
            </w:pPr>
            <w:r w:rsidRPr="00E548EA">
              <w:rPr>
                <w:color w:val="000000"/>
              </w:rPr>
              <w:t xml:space="preserve">3.3. Цели правового регулирования </w:t>
            </w:r>
            <w:r w:rsidRPr="00E548EA">
              <w:rPr>
                <w:color w:val="000000"/>
              </w:rPr>
              <w:br w:type="textWrapping" w:clear="all"/>
              <w:t>(в соответствии с пунктом 3.1 сводного отчета)</w:t>
            </w:r>
          </w:p>
        </w:tc>
        <w:tc>
          <w:tcPr>
            <w:tcW w:w="2268" w:type="dxa"/>
            <w:vMerge w:val="restart"/>
          </w:tcPr>
          <w:p w:rsidR="00D20769" w:rsidRPr="00E548EA" w:rsidRDefault="00D20769" w:rsidP="00B94503">
            <w:pPr>
              <w:ind w:left="57" w:right="57"/>
              <w:rPr>
                <w:color w:val="000000"/>
              </w:rPr>
            </w:pPr>
            <w:r w:rsidRPr="00E548EA">
              <w:rPr>
                <w:color w:val="000000"/>
              </w:rPr>
              <w:t>3.4. Индикаторы достижения целей правового регулирования</w:t>
            </w:r>
          </w:p>
        </w:tc>
        <w:tc>
          <w:tcPr>
            <w:tcW w:w="1276" w:type="dxa"/>
            <w:vMerge w:val="restart"/>
          </w:tcPr>
          <w:p w:rsidR="00D20769" w:rsidRPr="00E548EA" w:rsidRDefault="00D20769" w:rsidP="00B94503">
            <w:pPr>
              <w:rPr>
                <w:color w:val="000000"/>
              </w:rPr>
            </w:pPr>
            <w:r w:rsidRPr="00E548EA">
              <w:rPr>
                <w:color w:val="000000"/>
              </w:rPr>
              <w:t>3.5. Ед. измерения индикаторов</w:t>
            </w:r>
          </w:p>
        </w:tc>
        <w:tc>
          <w:tcPr>
            <w:tcW w:w="3969" w:type="dxa"/>
            <w:gridSpan w:val="2"/>
          </w:tcPr>
          <w:p w:rsidR="00D20769" w:rsidRPr="00E548EA" w:rsidRDefault="00D20769" w:rsidP="00E548EA">
            <w:pPr>
              <w:jc w:val="center"/>
              <w:rPr>
                <w:color w:val="000000"/>
              </w:rPr>
            </w:pPr>
            <w:r w:rsidRPr="00E548EA">
              <w:rPr>
                <w:color w:val="000000"/>
              </w:rPr>
              <w:t>3.6. Целевые значения</w:t>
            </w:r>
            <w:r w:rsidR="00E548EA">
              <w:rPr>
                <w:color w:val="000000"/>
              </w:rPr>
              <w:t xml:space="preserve"> </w:t>
            </w:r>
            <w:r w:rsidRPr="00E548EA">
              <w:rPr>
                <w:color w:val="000000"/>
              </w:rPr>
              <w:t>индикаторов на отчетную дату (за период достижения целей регулирования)</w:t>
            </w:r>
          </w:p>
        </w:tc>
      </w:tr>
      <w:tr w:rsidR="00D20769" w:rsidRPr="00E548EA" w:rsidTr="00B94503">
        <w:trPr>
          <w:trHeight w:val="1196"/>
        </w:trPr>
        <w:tc>
          <w:tcPr>
            <w:tcW w:w="1871" w:type="dxa"/>
            <w:vMerge/>
          </w:tcPr>
          <w:p w:rsidR="00D20769" w:rsidRPr="00E548EA" w:rsidRDefault="00D20769" w:rsidP="00B94503">
            <w:pPr>
              <w:ind w:left="57" w:right="57"/>
              <w:jc w:val="center"/>
              <w:rPr>
                <w:strike/>
                <w:color w:val="000000"/>
              </w:rPr>
            </w:pPr>
          </w:p>
        </w:tc>
        <w:tc>
          <w:tcPr>
            <w:tcW w:w="2268" w:type="dxa"/>
            <w:vMerge/>
          </w:tcPr>
          <w:p w:rsidR="00D20769" w:rsidRPr="00E548EA" w:rsidRDefault="00D20769" w:rsidP="00B94503">
            <w:pPr>
              <w:ind w:left="57" w:right="57"/>
              <w:jc w:val="center"/>
              <w:rPr>
                <w:strike/>
                <w:color w:val="000000"/>
              </w:rPr>
            </w:pPr>
          </w:p>
        </w:tc>
        <w:tc>
          <w:tcPr>
            <w:tcW w:w="1276" w:type="dxa"/>
            <w:vMerge/>
          </w:tcPr>
          <w:p w:rsidR="00D20769" w:rsidRPr="00E548EA" w:rsidRDefault="00D20769" w:rsidP="00B94503">
            <w:pPr>
              <w:jc w:val="center"/>
              <w:rPr>
                <w:strike/>
                <w:color w:val="000000"/>
              </w:rPr>
            </w:pPr>
          </w:p>
        </w:tc>
        <w:tc>
          <w:tcPr>
            <w:tcW w:w="1984" w:type="dxa"/>
          </w:tcPr>
          <w:p w:rsidR="00D20769" w:rsidRPr="00E548EA" w:rsidRDefault="00D20769" w:rsidP="00B94503">
            <w:pPr>
              <w:rPr>
                <w:color w:val="000000"/>
              </w:rPr>
            </w:pPr>
            <w:proofErr w:type="gramStart"/>
            <w:r w:rsidRPr="00E548EA">
              <w:rPr>
                <w:color w:val="000000"/>
              </w:rPr>
              <w:t>Планируемые</w:t>
            </w:r>
            <w:proofErr w:type="gramEnd"/>
            <w:r w:rsidRPr="00E548EA">
              <w:rPr>
                <w:color w:val="000000"/>
              </w:rPr>
              <w:t xml:space="preserve"> при принятии нормативного правового акта </w:t>
            </w:r>
          </w:p>
        </w:tc>
        <w:tc>
          <w:tcPr>
            <w:tcW w:w="1985" w:type="dxa"/>
          </w:tcPr>
          <w:p w:rsidR="00D20769" w:rsidRPr="00E548EA" w:rsidRDefault="00D20769" w:rsidP="00B94503">
            <w:pPr>
              <w:rPr>
                <w:color w:val="000000"/>
              </w:rPr>
            </w:pPr>
            <w:r w:rsidRPr="00E548EA">
              <w:rPr>
                <w:color w:val="000000"/>
              </w:rPr>
              <w:t xml:space="preserve">Фактически сложившиеся </w:t>
            </w:r>
          </w:p>
        </w:tc>
      </w:tr>
      <w:tr w:rsidR="00D20769" w:rsidRPr="00E548EA" w:rsidTr="00B94503">
        <w:tc>
          <w:tcPr>
            <w:tcW w:w="1871" w:type="dxa"/>
          </w:tcPr>
          <w:p w:rsidR="00D20769" w:rsidRPr="00E548EA" w:rsidRDefault="00D20769" w:rsidP="00B94503">
            <w:pPr>
              <w:ind w:left="57" w:right="57"/>
              <w:rPr>
                <w:iCs/>
                <w:color w:val="000000"/>
              </w:rPr>
            </w:pPr>
            <w:r w:rsidRPr="00E548EA">
              <w:rPr>
                <w:iCs/>
                <w:color w:val="000000"/>
              </w:rPr>
              <w:t>(Цель 1)</w:t>
            </w:r>
          </w:p>
        </w:tc>
        <w:tc>
          <w:tcPr>
            <w:tcW w:w="2268" w:type="dxa"/>
          </w:tcPr>
          <w:p w:rsidR="00D20769" w:rsidRPr="00E548EA" w:rsidRDefault="00D20769" w:rsidP="00B94503">
            <w:pPr>
              <w:ind w:left="57" w:right="57"/>
              <w:rPr>
                <w:iCs/>
                <w:color w:val="000000"/>
              </w:rPr>
            </w:pPr>
            <w:r w:rsidRPr="00E548EA">
              <w:rPr>
                <w:iCs/>
                <w:color w:val="000000"/>
              </w:rPr>
              <w:t>(Индикатор 1.1)</w:t>
            </w:r>
          </w:p>
        </w:tc>
        <w:tc>
          <w:tcPr>
            <w:tcW w:w="1276" w:type="dxa"/>
          </w:tcPr>
          <w:p w:rsidR="00D20769" w:rsidRPr="00E548EA" w:rsidRDefault="00D20769" w:rsidP="00B94503">
            <w:pPr>
              <w:jc w:val="center"/>
              <w:rPr>
                <w:color w:val="000000"/>
              </w:rPr>
            </w:pPr>
          </w:p>
        </w:tc>
        <w:tc>
          <w:tcPr>
            <w:tcW w:w="1984" w:type="dxa"/>
          </w:tcPr>
          <w:p w:rsidR="00D20769" w:rsidRPr="00E548EA" w:rsidRDefault="00D20769" w:rsidP="00B94503">
            <w:pPr>
              <w:jc w:val="center"/>
              <w:rPr>
                <w:color w:val="000000"/>
              </w:rPr>
            </w:pPr>
          </w:p>
        </w:tc>
        <w:tc>
          <w:tcPr>
            <w:tcW w:w="1985" w:type="dxa"/>
          </w:tcPr>
          <w:p w:rsidR="00D20769" w:rsidRPr="00E548EA" w:rsidRDefault="00D20769" w:rsidP="00B94503">
            <w:pPr>
              <w:jc w:val="center"/>
              <w:rPr>
                <w:color w:val="000000"/>
              </w:rPr>
            </w:pPr>
          </w:p>
        </w:tc>
      </w:tr>
      <w:tr w:rsidR="00D20769" w:rsidRPr="00E548EA" w:rsidTr="00B94503">
        <w:tc>
          <w:tcPr>
            <w:tcW w:w="1871" w:type="dxa"/>
          </w:tcPr>
          <w:p w:rsidR="00D20769" w:rsidRPr="00E548EA" w:rsidRDefault="00D20769" w:rsidP="00B94503">
            <w:pPr>
              <w:ind w:left="57" w:right="57"/>
              <w:rPr>
                <w:iCs/>
                <w:color w:val="000000"/>
              </w:rPr>
            </w:pPr>
          </w:p>
        </w:tc>
        <w:tc>
          <w:tcPr>
            <w:tcW w:w="2268" w:type="dxa"/>
          </w:tcPr>
          <w:p w:rsidR="00D20769" w:rsidRPr="00E548EA" w:rsidRDefault="00D20769" w:rsidP="00B94503">
            <w:pPr>
              <w:ind w:left="57" w:right="57"/>
              <w:rPr>
                <w:iCs/>
                <w:color w:val="000000"/>
              </w:rPr>
            </w:pPr>
            <w:r w:rsidRPr="00E548EA">
              <w:rPr>
                <w:iCs/>
                <w:color w:val="000000"/>
              </w:rPr>
              <w:t>(Индикатор 1.</w:t>
            </w:r>
            <w:r w:rsidRPr="00E548EA">
              <w:rPr>
                <w:iCs/>
                <w:color w:val="000000"/>
                <w:lang w:val="en-US"/>
              </w:rPr>
              <w:t>N</w:t>
            </w:r>
            <w:r w:rsidRPr="00E548EA">
              <w:rPr>
                <w:iCs/>
                <w:color w:val="000000"/>
              </w:rPr>
              <w:t>)</w:t>
            </w:r>
          </w:p>
        </w:tc>
        <w:tc>
          <w:tcPr>
            <w:tcW w:w="1276" w:type="dxa"/>
          </w:tcPr>
          <w:p w:rsidR="00D20769" w:rsidRPr="00E548EA" w:rsidRDefault="00D20769" w:rsidP="00B94503">
            <w:pPr>
              <w:jc w:val="center"/>
              <w:rPr>
                <w:color w:val="000000"/>
              </w:rPr>
            </w:pPr>
          </w:p>
        </w:tc>
        <w:tc>
          <w:tcPr>
            <w:tcW w:w="1984" w:type="dxa"/>
          </w:tcPr>
          <w:p w:rsidR="00D20769" w:rsidRPr="00E548EA" w:rsidRDefault="00D20769" w:rsidP="00B94503">
            <w:pPr>
              <w:jc w:val="center"/>
              <w:rPr>
                <w:color w:val="000000"/>
              </w:rPr>
            </w:pPr>
          </w:p>
        </w:tc>
        <w:tc>
          <w:tcPr>
            <w:tcW w:w="1985" w:type="dxa"/>
          </w:tcPr>
          <w:p w:rsidR="00D20769" w:rsidRPr="00E548EA" w:rsidRDefault="00D20769" w:rsidP="00B94503">
            <w:pPr>
              <w:jc w:val="center"/>
              <w:rPr>
                <w:color w:val="000000"/>
              </w:rPr>
            </w:pPr>
          </w:p>
        </w:tc>
      </w:tr>
      <w:tr w:rsidR="00D20769" w:rsidRPr="00E548EA" w:rsidTr="00B94503">
        <w:tc>
          <w:tcPr>
            <w:tcW w:w="1871" w:type="dxa"/>
          </w:tcPr>
          <w:p w:rsidR="00D20769" w:rsidRPr="00E548EA" w:rsidRDefault="00D20769" w:rsidP="00B94503">
            <w:pPr>
              <w:ind w:left="57" w:right="57"/>
              <w:rPr>
                <w:iCs/>
                <w:color w:val="000000"/>
              </w:rPr>
            </w:pPr>
            <w:r w:rsidRPr="00E548EA">
              <w:rPr>
                <w:iCs/>
                <w:color w:val="000000"/>
              </w:rPr>
              <w:t xml:space="preserve">(Цель </w:t>
            </w:r>
            <w:r w:rsidRPr="00E548EA">
              <w:rPr>
                <w:iCs/>
                <w:color w:val="000000"/>
                <w:lang w:val="en-US"/>
              </w:rPr>
              <w:t>N</w:t>
            </w:r>
            <w:r w:rsidRPr="00E548EA">
              <w:rPr>
                <w:iCs/>
                <w:color w:val="000000"/>
              </w:rPr>
              <w:t>)</w:t>
            </w:r>
          </w:p>
        </w:tc>
        <w:tc>
          <w:tcPr>
            <w:tcW w:w="2268" w:type="dxa"/>
          </w:tcPr>
          <w:p w:rsidR="00D20769" w:rsidRPr="00E548EA" w:rsidRDefault="00D20769" w:rsidP="00B94503">
            <w:pPr>
              <w:ind w:left="57" w:right="57"/>
              <w:rPr>
                <w:iCs/>
                <w:color w:val="000000"/>
              </w:rPr>
            </w:pPr>
            <w:r w:rsidRPr="00E548EA">
              <w:rPr>
                <w:iCs/>
                <w:color w:val="000000"/>
              </w:rPr>
              <w:t>(Индикатор N.1)</w:t>
            </w:r>
          </w:p>
        </w:tc>
        <w:tc>
          <w:tcPr>
            <w:tcW w:w="1276" w:type="dxa"/>
          </w:tcPr>
          <w:p w:rsidR="00D20769" w:rsidRPr="00E548EA" w:rsidRDefault="00D20769" w:rsidP="00B94503">
            <w:pPr>
              <w:jc w:val="center"/>
              <w:rPr>
                <w:color w:val="000000"/>
              </w:rPr>
            </w:pPr>
          </w:p>
        </w:tc>
        <w:tc>
          <w:tcPr>
            <w:tcW w:w="1984" w:type="dxa"/>
          </w:tcPr>
          <w:p w:rsidR="00D20769" w:rsidRPr="00E548EA" w:rsidRDefault="00D20769" w:rsidP="00B94503">
            <w:pPr>
              <w:jc w:val="center"/>
              <w:rPr>
                <w:color w:val="000000"/>
              </w:rPr>
            </w:pPr>
          </w:p>
        </w:tc>
        <w:tc>
          <w:tcPr>
            <w:tcW w:w="1985" w:type="dxa"/>
          </w:tcPr>
          <w:p w:rsidR="00D20769" w:rsidRPr="00E548EA" w:rsidRDefault="00D20769" w:rsidP="00B94503">
            <w:pPr>
              <w:jc w:val="center"/>
              <w:rPr>
                <w:color w:val="000000"/>
              </w:rPr>
            </w:pPr>
          </w:p>
        </w:tc>
      </w:tr>
      <w:tr w:rsidR="00D20769" w:rsidRPr="00E548EA" w:rsidTr="00B94503">
        <w:tc>
          <w:tcPr>
            <w:tcW w:w="1871" w:type="dxa"/>
          </w:tcPr>
          <w:p w:rsidR="00D20769" w:rsidRPr="00E548EA" w:rsidRDefault="00D20769" w:rsidP="00B94503">
            <w:pPr>
              <w:ind w:left="57" w:right="57"/>
              <w:rPr>
                <w:iCs/>
                <w:color w:val="000000"/>
              </w:rPr>
            </w:pPr>
          </w:p>
        </w:tc>
        <w:tc>
          <w:tcPr>
            <w:tcW w:w="2268" w:type="dxa"/>
          </w:tcPr>
          <w:p w:rsidR="00D20769" w:rsidRPr="00E548EA" w:rsidRDefault="00D20769" w:rsidP="00B94503">
            <w:pPr>
              <w:ind w:left="57" w:right="57"/>
              <w:rPr>
                <w:iCs/>
                <w:color w:val="000000"/>
              </w:rPr>
            </w:pPr>
            <w:r w:rsidRPr="00E548EA">
              <w:rPr>
                <w:iCs/>
                <w:color w:val="000000"/>
              </w:rPr>
              <w:t xml:space="preserve">(Индикатор </w:t>
            </w:r>
            <w:r w:rsidRPr="00E548EA">
              <w:rPr>
                <w:iCs/>
                <w:color w:val="000000"/>
                <w:lang w:val="en-US"/>
              </w:rPr>
              <w:t>N</w:t>
            </w:r>
            <w:r w:rsidRPr="00E548EA">
              <w:rPr>
                <w:iCs/>
                <w:color w:val="000000"/>
              </w:rPr>
              <w:t>.</w:t>
            </w:r>
            <w:r w:rsidRPr="00E548EA">
              <w:rPr>
                <w:iCs/>
                <w:color w:val="000000"/>
                <w:lang w:val="en-US"/>
              </w:rPr>
              <w:t>N</w:t>
            </w:r>
            <w:r w:rsidRPr="00E548EA">
              <w:rPr>
                <w:iCs/>
                <w:color w:val="000000"/>
              </w:rPr>
              <w:t>)</w:t>
            </w:r>
          </w:p>
        </w:tc>
        <w:tc>
          <w:tcPr>
            <w:tcW w:w="1276" w:type="dxa"/>
          </w:tcPr>
          <w:p w:rsidR="00D20769" w:rsidRPr="00E548EA" w:rsidRDefault="00D20769" w:rsidP="00B94503">
            <w:pPr>
              <w:jc w:val="center"/>
              <w:rPr>
                <w:color w:val="000000"/>
              </w:rPr>
            </w:pPr>
          </w:p>
        </w:tc>
        <w:tc>
          <w:tcPr>
            <w:tcW w:w="1984" w:type="dxa"/>
          </w:tcPr>
          <w:p w:rsidR="00D20769" w:rsidRPr="00E548EA" w:rsidRDefault="00D20769" w:rsidP="00B94503">
            <w:pPr>
              <w:jc w:val="center"/>
              <w:rPr>
                <w:color w:val="000000"/>
              </w:rPr>
            </w:pPr>
          </w:p>
        </w:tc>
        <w:tc>
          <w:tcPr>
            <w:tcW w:w="1985" w:type="dxa"/>
          </w:tcPr>
          <w:p w:rsidR="00D20769" w:rsidRPr="00E548EA" w:rsidRDefault="00D20769" w:rsidP="00B94503">
            <w:pPr>
              <w:jc w:val="center"/>
              <w:rPr>
                <w:color w:val="000000"/>
              </w:rPr>
            </w:pPr>
          </w:p>
        </w:tc>
      </w:tr>
    </w:tbl>
    <w:p w:rsidR="00D20769" w:rsidRDefault="00D20769" w:rsidP="00D20769">
      <w:pPr>
        <w:autoSpaceDE w:val="0"/>
        <w:autoSpaceDN w:val="0"/>
        <w:rPr>
          <w:szCs w:val="18"/>
        </w:rPr>
      </w:pPr>
    </w:p>
    <w:p w:rsidR="00D20769" w:rsidRPr="00B30C3C" w:rsidRDefault="00D20769" w:rsidP="00CE7812">
      <w:pPr>
        <w:ind w:firstLine="709"/>
        <w:jc w:val="both"/>
        <w:rPr>
          <w:color w:val="000000"/>
          <w:sz w:val="28"/>
          <w:szCs w:val="28"/>
        </w:rPr>
      </w:pPr>
      <w:r w:rsidRPr="00B30C3C">
        <w:rPr>
          <w:color w:val="000000"/>
          <w:sz w:val="28"/>
          <w:szCs w:val="28"/>
        </w:rPr>
        <w:t xml:space="preserve">3.7. Методы </w:t>
      </w:r>
      <w:proofErr w:type="gramStart"/>
      <w:r w:rsidRPr="00B30C3C">
        <w:rPr>
          <w:color w:val="000000"/>
          <w:sz w:val="28"/>
          <w:szCs w:val="28"/>
        </w:rPr>
        <w:t>расчета индикаторов достижения целей правового</w:t>
      </w:r>
      <w:proofErr w:type="gramEnd"/>
      <w:r w:rsidRPr="00B30C3C">
        <w:rPr>
          <w:color w:val="000000"/>
          <w:sz w:val="28"/>
          <w:szCs w:val="28"/>
        </w:rPr>
        <w:t xml:space="preserve"> регулирования, источники информац</w:t>
      </w:r>
      <w:r w:rsidR="00CE7812">
        <w:rPr>
          <w:color w:val="000000"/>
          <w:sz w:val="28"/>
          <w:szCs w:val="28"/>
        </w:rPr>
        <w:t>ии для расчетов:_</w:t>
      </w:r>
      <w:r w:rsidRPr="00B30C3C">
        <w:rPr>
          <w:color w:val="000000"/>
          <w:sz w:val="28"/>
          <w:szCs w:val="28"/>
        </w:rPr>
        <w:t>____________________</w:t>
      </w:r>
      <w:r w:rsidR="00CE7812">
        <w:rPr>
          <w:color w:val="000000"/>
          <w:sz w:val="28"/>
          <w:szCs w:val="28"/>
        </w:rPr>
        <w:t>.</w:t>
      </w:r>
    </w:p>
    <w:p w:rsidR="00D20769" w:rsidRPr="00B30C3C" w:rsidRDefault="00D20769" w:rsidP="00D20769">
      <w:pPr>
        <w:autoSpaceDE w:val="0"/>
        <w:autoSpaceDN w:val="0"/>
        <w:rPr>
          <w:sz w:val="28"/>
          <w:szCs w:val="28"/>
        </w:rPr>
      </w:pPr>
    </w:p>
    <w:p w:rsidR="00D20769" w:rsidRPr="00B30C3C" w:rsidRDefault="00D20769" w:rsidP="00CE7812">
      <w:pPr>
        <w:autoSpaceDE w:val="0"/>
        <w:autoSpaceDN w:val="0"/>
        <w:ind w:firstLine="709"/>
        <w:jc w:val="both"/>
        <w:rPr>
          <w:sz w:val="28"/>
          <w:szCs w:val="28"/>
        </w:rPr>
      </w:pPr>
      <w:r w:rsidRPr="00B30C3C">
        <w:rPr>
          <w:sz w:val="28"/>
          <w:szCs w:val="28"/>
        </w:rPr>
        <w:t>3.</w:t>
      </w:r>
      <w:r w:rsidR="00CE7812">
        <w:rPr>
          <w:sz w:val="28"/>
          <w:szCs w:val="28"/>
        </w:rPr>
        <w:t>8</w:t>
      </w:r>
      <w:r w:rsidRPr="00B30C3C">
        <w:rPr>
          <w:sz w:val="28"/>
          <w:szCs w:val="28"/>
        </w:rPr>
        <w:t>. Оценка затрат на проведение мониторинга достижения целей правового регулирования:</w:t>
      </w:r>
    </w:p>
    <w:p w:rsidR="00D20769" w:rsidRPr="00B44121" w:rsidRDefault="00D20769" w:rsidP="00D20769">
      <w:pPr>
        <w:autoSpaceDE w:val="0"/>
        <w:autoSpaceDN w:val="0"/>
        <w:rPr>
          <w:szCs w:val="18"/>
        </w:rPr>
      </w:pPr>
    </w:p>
    <w:p w:rsidR="00D20769" w:rsidRDefault="00D20769" w:rsidP="00D20769">
      <w:pPr>
        <w:pBdr>
          <w:top w:val="single" w:sz="4" w:space="0" w:color="auto"/>
        </w:pBdr>
        <w:autoSpaceDE w:val="0"/>
        <w:autoSpaceDN w:val="0"/>
        <w:jc w:val="center"/>
        <w:rPr>
          <w:szCs w:val="18"/>
        </w:rPr>
      </w:pPr>
      <w:r w:rsidRPr="00B44121">
        <w:rPr>
          <w:szCs w:val="18"/>
        </w:rPr>
        <w:t>(место для текстового описания)</w:t>
      </w:r>
    </w:p>
    <w:p w:rsidR="00CE7812" w:rsidRPr="00B44121" w:rsidRDefault="00CE7812" w:rsidP="00D20769">
      <w:pPr>
        <w:pBdr>
          <w:top w:val="single" w:sz="4" w:space="0" w:color="auto"/>
        </w:pBdr>
        <w:autoSpaceDE w:val="0"/>
        <w:autoSpaceDN w:val="0"/>
        <w:jc w:val="center"/>
        <w:rPr>
          <w:szCs w:val="18"/>
        </w:rPr>
      </w:pPr>
    </w:p>
    <w:p w:rsidR="00D20769" w:rsidRPr="00B30C3C" w:rsidRDefault="00D20769" w:rsidP="00CE7812">
      <w:pPr>
        <w:keepNext/>
        <w:autoSpaceDE w:val="0"/>
        <w:autoSpaceDN w:val="0"/>
        <w:spacing w:after="240"/>
        <w:ind w:firstLine="709"/>
        <w:jc w:val="center"/>
        <w:rPr>
          <w:bCs/>
          <w:sz w:val="28"/>
          <w:szCs w:val="28"/>
        </w:rPr>
      </w:pPr>
      <w:r w:rsidRPr="00B30C3C">
        <w:rPr>
          <w:bCs/>
          <w:sz w:val="28"/>
          <w:szCs w:val="28"/>
        </w:rPr>
        <w:t>4. Качественная характеристика и оценка численности потенциальных адресатов правового регулирования (их групп)</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289"/>
        <w:gridCol w:w="1786"/>
        <w:gridCol w:w="1701"/>
        <w:gridCol w:w="3033"/>
      </w:tblGrid>
      <w:tr w:rsidR="00D20769" w:rsidRPr="00E548EA" w:rsidTr="00B94503">
        <w:trPr>
          <w:cantSplit/>
        </w:trPr>
        <w:tc>
          <w:tcPr>
            <w:tcW w:w="3289" w:type="dxa"/>
            <w:vMerge w:val="restart"/>
          </w:tcPr>
          <w:p w:rsidR="00D20769" w:rsidRPr="00E548EA" w:rsidRDefault="00D20769" w:rsidP="00B94503">
            <w:pPr>
              <w:ind w:left="57" w:right="57"/>
              <w:rPr>
                <w:color w:val="000000"/>
              </w:rPr>
            </w:pPr>
            <w:r w:rsidRPr="00E548EA">
              <w:rPr>
                <w:color w:val="000000"/>
              </w:rPr>
              <w:t>4.1. Группы потенциальных адресатов правового регулирования (краткое описание их качественных характеристик)</w:t>
            </w:r>
          </w:p>
        </w:tc>
        <w:tc>
          <w:tcPr>
            <w:tcW w:w="3487" w:type="dxa"/>
            <w:gridSpan w:val="2"/>
          </w:tcPr>
          <w:p w:rsidR="00D20769" w:rsidRPr="00E548EA" w:rsidRDefault="00D20769" w:rsidP="00B94503">
            <w:pPr>
              <w:rPr>
                <w:color w:val="000000"/>
              </w:rPr>
            </w:pPr>
            <w:r w:rsidRPr="00E548EA">
              <w:rPr>
                <w:color w:val="000000"/>
              </w:rPr>
              <w:t>4.2. Количество участников группы</w:t>
            </w:r>
          </w:p>
        </w:tc>
        <w:tc>
          <w:tcPr>
            <w:tcW w:w="3033" w:type="dxa"/>
            <w:vMerge w:val="restart"/>
          </w:tcPr>
          <w:p w:rsidR="00D20769" w:rsidRPr="00E548EA" w:rsidRDefault="00D20769" w:rsidP="00B94503">
            <w:pPr>
              <w:jc w:val="center"/>
              <w:rPr>
                <w:color w:val="000000"/>
              </w:rPr>
            </w:pPr>
            <w:r w:rsidRPr="00E548EA">
              <w:rPr>
                <w:color w:val="000000"/>
              </w:rPr>
              <w:t>4.3. Источники данных</w:t>
            </w:r>
          </w:p>
        </w:tc>
      </w:tr>
      <w:tr w:rsidR="00D20769" w:rsidRPr="00E548EA" w:rsidTr="00B94503">
        <w:trPr>
          <w:cantSplit/>
        </w:trPr>
        <w:tc>
          <w:tcPr>
            <w:tcW w:w="3289" w:type="dxa"/>
            <w:vMerge/>
          </w:tcPr>
          <w:p w:rsidR="00D20769" w:rsidRPr="00E548EA" w:rsidRDefault="00D20769" w:rsidP="00B94503">
            <w:pPr>
              <w:ind w:left="57" w:right="57"/>
              <w:jc w:val="center"/>
              <w:rPr>
                <w:color w:val="000000"/>
              </w:rPr>
            </w:pPr>
          </w:p>
        </w:tc>
        <w:tc>
          <w:tcPr>
            <w:tcW w:w="1786" w:type="dxa"/>
          </w:tcPr>
          <w:p w:rsidR="00D20769" w:rsidRPr="00E548EA" w:rsidRDefault="00D20769" w:rsidP="00B94503">
            <w:pPr>
              <w:rPr>
                <w:color w:val="000000"/>
              </w:rPr>
            </w:pPr>
            <w:r w:rsidRPr="00E548EA">
              <w:rPr>
                <w:color w:val="000000"/>
              </w:rPr>
              <w:t>на момент проведения ОРВ</w:t>
            </w:r>
            <w:r w:rsidRPr="00E548EA">
              <w:rPr>
                <w:color w:val="000000"/>
                <w:vertAlign w:val="superscript"/>
              </w:rPr>
              <w:footnoteReference w:id="7"/>
            </w:r>
            <w:r w:rsidRPr="00E548EA">
              <w:rPr>
                <w:color w:val="000000"/>
              </w:rPr>
              <w:t xml:space="preserve"> </w:t>
            </w:r>
          </w:p>
        </w:tc>
        <w:tc>
          <w:tcPr>
            <w:tcW w:w="1701" w:type="dxa"/>
          </w:tcPr>
          <w:p w:rsidR="00D20769" w:rsidRPr="00E548EA" w:rsidRDefault="00D20769" w:rsidP="00B94503">
            <w:pPr>
              <w:rPr>
                <w:color w:val="000000"/>
              </w:rPr>
            </w:pPr>
            <w:r w:rsidRPr="00E548EA">
              <w:rPr>
                <w:color w:val="000000"/>
              </w:rPr>
              <w:t>на момент проведения экспертизы</w:t>
            </w:r>
          </w:p>
        </w:tc>
        <w:tc>
          <w:tcPr>
            <w:tcW w:w="3033" w:type="dxa"/>
            <w:vMerge/>
          </w:tcPr>
          <w:p w:rsidR="00D20769" w:rsidRPr="00E548EA" w:rsidRDefault="00D20769" w:rsidP="00B94503">
            <w:pPr>
              <w:jc w:val="center"/>
              <w:rPr>
                <w:color w:val="000000"/>
              </w:rPr>
            </w:pPr>
          </w:p>
        </w:tc>
      </w:tr>
      <w:tr w:rsidR="00D20769" w:rsidRPr="00E548EA" w:rsidTr="00B94503">
        <w:trPr>
          <w:cantSplit/>
        </w:trPr>
        <w:tc>
          <w:tcPr>
            <w:tcW w:w="3289" w:type="dxa"/>
          </w:tcPr>
          <w:p w:rsidR="00D20769" w:rsidRPr="00E548EA" w:rsidRDefault="00D20769" w:rsidP="00B94503">
            <w:pPr>
              <w:ind w:left="57" w:right="57"/>
              <w:rPr>
                <w:iCs/>
                <w:color w:val="000000"/>
              </w:rPr>
            </w:pPr>
            <w:r w:rsidRPr="00E548EA">
              <w:rPr>
                <w:iCs/>
                <w:color w:val="000000"/>
              </w:rPr>
              <w:t>(Группа 1)</w:t>
            </w:r>
          </w:p>
        </w:tc>
        <w:tc>
          <w:tcPr>
            <w:tcW w:w="1786" w:type="dxa"/>
          </w:tcPr>
          <w:p w:rsidR="00D20769" w:rsidRPr="00E548EA" w:rsidRDefault="00D20769" w:rsidP="00B94503">
            <w:pPr>
              <w:jc w:val="center"/>
              <w:rPr>
                <w:color w:val="000000"/>
              </w:rPr>
            </w:pPr>
          </w:p>
        </w:tc>
        <w:tc>
          <w:tcPr>
            <w:tcW w:w="1701" w:type="dxa"/>
          </w:tcPr>
          <w:p w:rsidR="00D20769" w:rsidRPr="00E548EA" w:rsidRDefault="00D20769" w:rsidP="00B94503">
            <w:pPr>
              <w:jc w:val="center"/>
              <w:rPr>
                <w:color w:val="000000"/>
              </w:rPr>
            </w:pPr>
          </w:p>
        </w:tc>
        <w:tc>
          <w:tcPr>
            <w:tcW w:w="3033" w:type="dxa"/>
          </w:tcPr>
          <w:p w:rsidR="00D20769" w:rsidRPr="00E548EA" w:rsidRDefault="00D20769" w:rsidP="00B94503">
            <w:pPr>
              <w:jc w:val="center"/>
              <w:rPr>
                <w:color w:val="000000"/>
              </w:rPr>
            </w:pPr>
          </w:p>
        </w:tc>
      </w:tr>
      <w:tr w:rsidR="00D20769" w:rsidRPr="00E548EA" w:rsidTr="00B94503">
        <w:trPr>
          <w:cantSplit/>
        </w:trPr>
        <w:tc>
          <w:tcPr>
            <w:tcW w:w="3289" w:type="dxa"/>
          </w:tcPr>
          <w:p w:rsidR="00D20769" w:rsidRPr="00E548EA" w:rsidRDefault="00D20769" w:rsidP="00B94503">
            <w:pPr>
              <w:ind w:left="57" w:right="57"/>
              <w:rPr>
                <w:iCs/>
                <w:color w:val="000000"/>
              </w:rPr>
            </w:pPr>
            <w:r w:rsidRPr="00E548EA">
              <w:rPr>
                <w:iCs/>
                <w:color w:val="000000"/>
              </w:rPr>
              <w:t>(Группа 2)</w:t>
            </w:r>
          </w:p>
        </w:tc>
        <w:tc>
          <w:tcPr>
            <w:tcW w:w="1786" w:type="dxa"/>
          </w:tcPr>
          <w:p w:rsidR="00D20769" w:rsidRPr="00E548EA" w:rsidRDefault="00D20769" w:rsidP="00B94503">
            <w:pPr>
              <w:jc w:val="center"/>
              <w:rPr>
                <w:color w:val="000000"/>
              </w:rPr>
            </w:pPr>
          </w:p>
        </w:tc>
        <w:tc>
          <w:tcPr>
            <w:tcW w:w="1701" w:type="dxa"/>
          </w:tcPr>
          <w:p w:rsidR="00D20769" w:rsidRPr="00E548EA" w:rsidRDefault="00D20769" w:rsidP="00B94503">
            <w:pPr>
              <w:jc w:val="center"/>
              <w:rPr>
                <w:color w:val="000000"/>
              </w:rPr>
            </w:pPr>
          </w:p>
        </w:tc>
        <w:tc>
          <w:tcPr>
            <w:tcW w:w="3033" w:type="dxa"/>
          </w:tcPr>
          <w:p w:rsidR="00D20769" w:rsidRPr="00E548EA" w:rsidRDefault="00D20769" w:rsidP="00B94503">
            <w:pPr>
              <w:jc w:val="center"/>
              <w:rPr>
                <w:color w:val="000000"/>
              </w:rPr>
            </w:pPr>
          </w:p>
        </w:tc>
      </w:tr>
      <w:tr w:rsidR="00D20769" w:rsidRPr="00E548EA" w:rsidTr="00B94503">
        <w:trPr>
          <w:cantSplit/>
        </w:trPr>
        <w:tc>
          <w:tcPr>
            <w:tcW w:w="3289" w:type="dxa"/>
          </w:tcPr>
          <w:p w:rsidR="00D20769" w:rsidRPr="00E548EA" w:rsidRDefault="00D20769" w:rsidP="00B94503">
            <w:pPr>
              <w:ind w:left="57" w:right="57"/>
              <w:rPr>
                <w:iCs/>
                <w:color w:val="000000"/>
              </w:rPr>
            </w:pPr>
            <w:r w:rsidRPr="00E548EA">
              <w:rPr>
                <w:iCs/>
                <w:color w:val="000000"/>
              </w:rPr>
              <w:t xml:space="preserve">(Группа </w:t>
            </w:r>
            <w:r w:rsidRPr="00E548EA">
              <w:rPr>
                <w:iCs/>
                <w:color w:val="000000"/>
                <w:lang w:val="en-US"/>
              </w:rPr>
              <w:t>N</w:t>
            </w:r>
            <w:r w:rsidRPr="00E548EA">
              <w:rPr>
                <w:iCs/>
                <w:color w:val="000000"/>
              </w:rPr>
              <w:t>)</w:t>
            </w:r>
          </w:p>
        </w:tc>
        <w:tc>
          <w:tcPr>
            <w:tcW w:w="1786" w:type="dxa"/>
          </w:tcPr>
          <w:p w:rsidR="00D20769" w:rsidRPr="00E548EA" w:rsidRDefault="00D20769" w:rsidP="00B94503">
            <w:pPr>
              <w:jc w:val="center"/>
              <w:rPr>
                <w:color w:val="000000"/>
              </w:rPr>
            </w:pPr>
          </w:p>
        </w:tc>
        <w:tc>
          <w:tcPr>
            <w:tcW w:w="1701" w:type="dxa"/>
          </w:tcPr>
          <w:p w:rsidR="00D20769" w:rsidRPr="00E548EA" w:rsidRDefault="00D20769" w:rsidP="00B94503">
            <w:pPr>
              <w:jc w:val="center"/>
              <w:rPr>
                <w:color w:val="000000"/>
              </w:rPr>
            </w:pPr>
          </w:p>
        </w:tc>
        <w:tc>
          <w:tcPr>
            <w:tcW w:w="3033" w:type="dxa"/>
          </w:tcPr>
          <w:p w:rsidR="00D20769" w:rsidRPr="00E548EA" w:rsidRDefault="00D20769" w:rsidP="00B94503">
            <w:pPr>
              <w:jc w:val="center"/>
              <w:rPr>
                <w:color w:val="000000"/>
              </w:rPr>
            </w:pPr>
          </w:p>
        </w:tc>
      </w:tr>
    </w:tbl>
    <w:p w:rsidR="00CE7812" w:rsidRDefault="00CE7812" w:rsidP="00CE7812">
      <w:pPr>
        <w:autoSpaceDE w:val="0"/>
        <w:autoSpaceDN w:val="0"/>
        <w:ind w:firstLine="709"/>
        <w:jc w:val="center"/>
        <w:rPr>
          <w:bCs/>
          <w:sz w:val="28"/>
          <w:szCs w:val="28"/>
        </w:rPr>
      </w:pPr>
    </w:p>
    <w:p w:rsidR="00D20769" w:rsidRDefault="00D20769" w:rsidP="00CE7812">
      <w:pPr>
        <w:autoSpaceDE w:val="0"/>
        <w:autoSpaceDN w:val="0"/>
        <w:ind w:firstLine="709"/>
        <w:jc w:val="center"/>
        <w:rPr>
          <w:bCs/>
          <w:sz w:val="28"/>
          <w:szCs w:val="28"/>
        </w:rPr>
      </w:pPr>
      <w:r w:rsidRPr="00B30C3C">
        <w:rPr>
          <w:bCs/>
          <w:sz w:val="28"/>
          <w:szCs w:val="28"/>
        </w:rPr>
        <w:t>5. Функции (полномочия, обязанности, права) органов местного самоуправления Кондинский район, а также порядок их реализации в соответствии с правовым регулированием</w:t>
      </w:r>
    </w:p>
    <w:p w:rsidR="00CE7812" w:rsidRPr="00B30C3C" w:rsidRDefault="00CE7812" w:rsidP="00CE7812">
      <w:pPr>
        <w:autoSpaceDE w:val="0"/>
        <w:autoSpaceDN w:val="0"/>
        <w:ind w:firstLine="709"/>
        <w:jc w:val="center"/>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22"/>
        <w:gridCol w:w="1224"/>
        <w:gridCol w:w="2389"/>
        <w:gridCol w:w="1959"/>
      </w:tblGrid>
      <w:tr w:rsidR="00D20769" w:rsidRPr="00B44121" w:rsidTr="00B94503">
        <w:trPr>
          <w:jc w:val="center"/>
        </w:trPr>
        <w:tc>
          <w:tcPr>
            <w:tcW w:w="214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jc w:val="center"/>
              <w:rPr>
                <w:strike/>
                <w:szCs w:val="18"/>
              </w:rPr>
            </w:pPr>
            <w:r w:rsidRPr="00B44121">
              <w:rPr>
                <w:szCs w:val="18"/>
              </w:rPr>
              <w:t>5.1. Наименование функции (полномочия, обязанности или права)</w:t>
            </w:r>
          </w:p>
        </w:tc>
        <w:tc>
          <w:tcPr>
            <w:tcW w:w="587"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szCs w:val="18"/>
              </w:rPr>
              <w:t>5.2. Порядок реализации</w:t>
            </w:r>
          </w:p>
        </w:tc>
        <w:tc>
          <w:tcPr>
            <w:tcW w:w="1247"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szCs w:val="18"/>
              </w:rPr>
              <w:t>5.3. Оценка трудовых затрат</w:t>
            </w:r>
          </w:p>
          <w:p w:rsidR="00D20769" w:rsidRPr="00B44121" w:rsidRDefault="00D20769" w:rsidP="00B94503">
            <w:pPr>
              <w:autoSpaceDE w:val="0"/>
              <w:autoSpaceDN w:val="0"/>
              <w:jc w:val="center"/>
              <w:rPr>
                <w:szCs w:val="18"/>
              </w:rPr>
            </w:pPr>
            <w:r w:rsidRPr="00B44121">
              <w:rPr>
                <w:szCs w:val="18"/>
              </w:rPr>
              <w:t>(чел./час в год),</w:t>
            </w:r>
          </w:p>
          <w:p w:rsidR="00D20769" w:rsidRPr="00B44121" w:rsidRDefault="00D20769" w:rsidP="00B94503">
            <w:pPr>
              <w:autoSpaceDE w:val="0"/>
              <w:autoSpaceDN w:val="0"/>
              <w:jc w:val="center"/>
              <w:rPr>
                <w:szCs w:val="18"/>
              </w:rPr>
            </w:pPr>
            <w:r w:rsidRPr="00B44121">
              <w:rPr>
                <w:szCs w:val="18"/>
              </w:rPr>
              <w:t>численности сотрудников (чел.)</w:t>
            </w:r>
          </w:p>
        </w:tc>
        <w:tc>
          <w:tcPr>
            <w:tcW w:w="1026"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szCs w:val="18"/>
              </w:rPr>
              <w:t>5.4. Оценка потребностей в других ресурсах</w:t>
            </w:r>
          </w:p>
        </w:tc>
      </w:tr>
      <w:tr w:rsidR="00D20769" w:rsidRPr="00B44121" w:rsidTr="00B9450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Наименование органа власти 1:</w:t>
            </w:r>
          </w:p>
        </w:tc>
      </w:tr>
      <w:tr w:rsidR="00D20769" w:rsidRPr="00B44121" w:rsidTr="00B94503">
        <w:trPr>
          <w:jc w:val="center"/>
        </w:trPr>
        <w:tc>
          <w:tcPr>
            <w:tcW w:w="214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iCs/>
                <w:szCs w:val="18"/>
              </w:rPr>
              <w:lastRenderedPageBreak/>
              <w:t>Функция (полномочие, обязанность или право) 1.1</w:t>
            </w:r>
          </w:p>
        </w:tc>
        <w:tc>
          <w:tcPr>
            <w:tcW w:w="58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c>
          <w:tcPr>
            <w:tcW w:w="124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jc w:val="center"/>
              <w:rPr>
                <w:szCs w:val="18"/>
              </w:rPr>
            </w:pPr>
          </w:p>
        </w:tc>
        <w:tc>
          <w:tcPr>
            <w:tcW w:w="1026"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r>
      <w:tr w:rsidR="00D20769" w:rsidRPr="00B44121" w:rsidTr="00B94503">
        <w:trPr>
          <w:jc w:val="center"/>
        </w:trPr>
        <w:tc>
          <w:tcPr>
            <w:tcW w:w="214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iCs/>
                <w:szCs w:val="18"/>
              </w:rPr>
              <w:t>Функция (полномочие, обязанность или право) 1.</w:t>
            </w:r>
            <w:r w:rsidRPr="00B44121">
              <w:rPr>
                <w:iCs/>
                <w:szCs w:val="18"/>
                <w:lang w:val="en-US"/>
              </w:rPr>
              <w:t>N</w:t>
            </w:r>
          </w:p>
        </w:tc>
        <w:tc>
          <w:tcPr>
            <w:tcW w:w="58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c>
          <w:tcPr>
            <w:tcW w:w="124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jc w:val="center"/>
              <w:rPr>
                <w:szCs w:val="18"/>
              </w:rPr>
            </w:pPr>
          </w:p>
        </w:tc>
        <w:tc>
          <w:tcPr>
            <w:tcW w:w="1026"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r>
      <w:tr w:rsidR="00D20769" w:rsidRPr="00B44121" w:rsidTr="00B9450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 xml:space="preserve">Наименование органа власти </w:t>
            </w:r>
            <w:r w:rsidRPr="00B44121">
              <w:rPr>
                <w:iCs/>
                <w:szCs w:val="18"/>
                <w:lang w:val="en-US"/>
              </w:rPr>
              <w:t>K</w:t>
            </w:r>
            <w:r w:rsidRPr="00B44121">
              <w:rPr>
                <w:iCs/>
                <w:szCs w:val="18"/>
              </w:rPr>
              <w:t>:</w:t>
            </w:r>
          </w:p>
        </w:tc>
      </w:tr>
      <w:tr w:rsidR="00D20769" w:rsidRPr="00B44121" w:rsidTr="00B94503">
        <w:trPr>
          <w:jc w:val="center"/>
        </w:trPr>
        <w:tc>
          <w:tcPr>
            <w:tcW w:w="214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iCs/>
                <w:szCs w:val="18"/>
              </w:rPr>
              <w:t xml:space="preserve">Функция (полномочие, обязанность или право) </w:t>
            </w:r>
            <w:r w:rsidRPr="00B44121">
              <w:rPr>
                <w:iCs/>
                <w:szCs w:val="18"/>
                <w:lang w:val="en-US"/>
              </w:rPr>
              <w:t>K</w:t>
            </w:r>
            <w:r w:rsidRPr="00B44121">
              <w:rPr>
                <w:iCs/>
                <w:szCs w:val="18"/>
              </w:rPr>
              <w:t>.1</w:t>
            </w:r>
          </w:p>
        </w:tc>
        <w:tc>
          <w:tcPr>
            <w:tcW w:w="58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c>
          <w:tcPr>
            <w:tcW w:w="124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jc w:val="center"/>
              <w:rPr>
                <w:szCs w:val="18"/>
              </w:rPr>
            </w:pPr>
          </w:p>
        </w:tc>
        <w:tc>
          <w:tcPr>
            <w:tcW w:w="1026"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r>
      <w:tr w:rsidR="00D20769" w:rsidRPr="00B44121" w:rsidTr="00B94503">
        <w:trPr>
          <w:jc w:val="center"/>
        </w:trPr>
        <w:tc>
          <w:tcPr>
            <w:tcW w:w="214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iCs/>
                <w:szCs w:val="18"/>
              </w:rPr>
              <w:t xml:space="preserve">Функция (полномочие, обязанность или право) </w:t>
            </w:r>
            <w:r w:rsidRPr="00B44121">
              <w:rPr>
                <w:iCs/>
                <w:szCs w:val="18"/>
                <w:lang w:val="en-US"/>
              </w:rPr>
              <w:t>K</w:t>
            </w:r>
            <w:r w:rsidRPr="00B44121">
              <w:rPr>
                <w:iCs/>
                <w:szCs w:val="18"/>
              </w:rPr>
              <w:t>.</w:t>
            </w:r>
            <w:r w:rsidRPr="00B44121">
              <w:rPr>
                <w:iCs/>
                <w:szCs w:val="18"/>
                <w:lang w:val="en-US"/>
              </w:rPr>
              <w:t>N</w:t>
            </w:r>
          </w:p>
        </w:tc>
        <w:tc>
          <w:tcPr>
            <w:tcW w:w="58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c>
          <w:tcPr>
            <w:tcW w:w="1247"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jc w:val="center"/>
              <w:rPr>
                <w:szCs w:val="18"/>
              </w:rPr>
            </w:pPr>
          </w:p>
        </w:tc>
        <w:tc>
          <w:tcPr>
            <w:tcW w:w="1026"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rPr>
                <w:szCs w:val="18"/>
              </w:rPr>
            </w:pPr>
          </w:p>
        </w:tc>
      </w:tr>
    </w:tbl>
    <w:p w:rsidR="00D20769" w:rsidRDefault="00D20769" w:rsidP="00D20769">
      <w:pPr>
        <w:autoSpaceDE w:val="0"/>
        <w:autoSpaceDN w:val="0"/>
        <w:ind w:firstLine="709"/>
        <w:rPr>
          <w:szCs w:val="18"/>
        </w:rPr>
      </w:pPr>
    </w:p>
    <w:p w:rsidR="00D20769" w:rsidRDefault="00D20769" w:rsidP="00CE7812">
      <w:pPr>
        <w:autoSpaceDE w:val="0"/>
        <w:autoSpaceDN w:val="0"/>
        <w:ind w:firstLine="709"/>
        <w:jc w:val="center"/>
        <w:rPr>
          <w:sz w:val="28"/>
          <w:szCs w:val="28"/>
        </w:rPr>
      </w:pPr>
      <w:r w:rsidRPr="00E70FC7">
        <w:rPr>
          <w:sz w:val="28"/>
          <w:szCs w:val="28"/>
        </w:rPr>
        <w:t>6. Оценка расходов (доходов) бюджета Кондинского района, связанных с правовым регулированием</w:t>
      </w:r>
    </w:p>
    <w:p w:rsidR="00CE7812" w:rsidRPr="00E70FC7" w:rsidRDefault="00CE7812" w:rsidP="00CE7812">
      <w:pPr>
        <w:autoSpaceDE w:val="0"/>
        <w:autoSpaceDN w:val="0"/>
        <w:ind w:firstLine="709"/>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25"/>
        <w:gridCol w:w="3695"/>
        <w:gridCol w:w="2274"/>
      </w:tblGrid>
      <w:tr w:rsidR="00D20769" w:rsidRPr="00B44121" w:rsidTr="00B94503">
        <w:trPr>
          <w:cantSplit/>
          <w:jc w:val="center"/>
        </w:trPr>
        <w:tc>
          <w:tcPr>
            <w:tcW w:w="1921"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szCs w:val="18"/>
              </w:rPr>
              <w:t>6.1. Наименование функции (полномочия, обязанности или права) (в соответствии с пунктом 5.1)</w:t>
            </w:r>
          </w:p>
        </w:tc>
        <w:tc>
          <w:tcPr>
            <w:tcW w:w="1906"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szCs w:val="18"/>
              </w:rPr>
              <w:t xml:space="preserve">6.2. Виды расходов (поступлений) бюджета Кондинского района </w:t>
            </w:r>
          </w:p>
        </w:tc>
        <w:tc>
          <w:tcPr>
            <w:tcW w:w="1173"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jc w:val="center"/>
              <w:rPr>
                <w:szCs w:val="18"/>
              </w:rPr>
            </w:pPr>
            <w:r w:rsidRPr="00B44121">
              <w:rPr>
                <w:szCs w:val="18"/>
              </w:rPr>
              <w:t>6.3. Количественная оценка расходов и поступлений, млн. рублей</w:t>
            </w:r>
          </w:p>
        </w:tc>
      </w:tr>
      <w:tr w:rsidR="00D20769" w:rsidRPr="00B44121" w:rsidTr="00B94503">
        <w:trPr>
          <w:cantSplit/>
          <w:trHeight w:val="396"/>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 xml:space="preserve">Наименование органа власти (от 1 до </w:t>
            </w:r>
            <w:r w:rsidRPr="00B44121">
              <w:rPr>
                <w:iCs/>
                <w:szCs w:val="18"/>
                <w:lang w:val="en-US"/>
              </w:rPr>
              <w:t>K</w:t>
            </w:r>
            <w:r w:rsidRPr="00B44121">
              <w:rPr>
                <w:iCs/>
                <w:szCs w:val="18"/>
              </w:rPr>
              <w:t>):</w:t>
            </w:r>
          </w:p>
        </w:tc>
      </w:tr>
      <w:tr w:rsidR="00D20769" w:rsidRPr="00B44121" w:rsidTr="00B30C3C">
        <w:trPr>
          <w:cantSplit/>
          <w:trHeight w:val="841"/>
          <w:jc w:val="center"/>
        </w:trPr>
        <w:tc>
          <w:tcPr>
            <w:tcW w:w="1921" w:type="pct"/>
            <w:vMerge w:val="restar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Функция (полномочие, обязанность или право) 1.1</w:t>
            </w:r>
          </w:p>
        </w:tc>
        <w:tc>
          <w:tcPr>
            <w:tcW w:w="1906"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Единовременные расходы (от 1 до №</w:t>
            </w:r>
            <w:proofErr w:type="gramStart"/>
            <w:r w:rsidRPr="00B44121">
              <w:rPr>
                <w:iCs/>
                <w:szCs w:val="18"/>
              </w:rPr>
              <w:t xml:space="preserve"> )</w:t>
            </w:r>
            <w:proofErr w:type="gramEnd"/>
            <w:r w:rsidRPr="00B44121">
              <w:rPr>
                <w:iCs/>
                <w:szCs w:val="18"/>
              </w:rPr>
              <w:t xml:space="preserve"> в ________ году:</w:t>
            </w:r>
          </w:p>
        </w:tc>
        <w:tc>
          <w:tcPr>
            <w:tcW w:w="117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ind w:right="57"/>
              <w:rPr>
                <w:i/>
                <w:iCs/>
                <w:szCs w:val="18"/>
              </w:rPr>
            </w:pPr>
          </w:p>
        </w:tc>
      </w:tr>
      <w:tr w:rsidR="00D20769" w:rsidRPr="00B44121" w:rsidTr="00B30C3C">
        <w:trPr>
          <w:cantSplit/>
          <w:trHeight w:val="8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769" w:rsidRPr="00B44121" w:rsidRDefault="00D20769" w:rsidP="00B94503">
            <w:pPr>
              <w:rPr>
                <w:iCs/>
                <w:szCs w:val="18"/>
              </w:rPr>
            </w:pPr>
          </w:p>
        </w:tc>
        <w:tc>
          <w:tcPr>
            <w:tcW w:w="1906" w:type="pct"/>
            <w:tcBorders>
              <w:top w:val="single" w:sz="4" w:space="0" w:color="auto"/>
              <w:left w:val="single" w:sz="4" w:space="0" w:color="auto"/>
              <w:bottom w:val="single" w:sz="4" w:space="0" w:color="auto"/>
              <w:right w:val="single" w:sz="4" w:space="0" w:color="auto"/>
            </w:tcBorders>
            <w:hideMark/>
          </w:tcPr>
          <w:p w:rsidR="00E548EA" w:rsidRDefault="00E70FC7" w:rsidP="00B94503">
            <w:pPr>
              <w:autoSpaceDE w:val="0"/>
              <w:autoSpaceDN w:val="0"/>
              <w:ind w:right="57"/>
              <w:rPr>
                <w:iCs/>
                <w:szCs w:val="18"/>
              </w:rPr>
            </w:pPr>
            <w:proofErr w:type="gramStart"/>
            <w:r>
              <w:rPr>
                <w:iCs/>
                <w:szCs w:val="18"/>
              </w:rPr>
              <w:t>Периодические расходы (от 1</w:t>
            </w:r>
            <w:proofErr w:type="gramEnd"/>
          </w:p>
          <w:p w:rsidR="00D20769" w:rsidRPr="00B44121" w:rsidRDefault="00D20769" w:rsidP="00B94503">
            <w:pPr>
              <w:autoSpaceDE w:val="0"/>
              <w:autoSpaceDN w:val="0"/>
              <w:ind w:right="57"/>
              <w:rPr>
                <w:iCs/>
                <w:szCs w:val="18"/>
              </w:rPr>
            </w:pPr>
            <w:r w:rsidRPr="00B44121">
              <w:rPr>
                <w:iCs/>
                <w:szCs w:val="18"/>
              </w:rPr>
              <w:t>до №</w:t>
            </w:r>
            <w:proofErr w:type="gramStart"/>
            <w:r w:rsidRPr="00B44121">
              <w:rPr>
                <w:iCs/>
                <w:szCs w:val="18"/>
              </w:rPr>
              <w:t xml:space="preserve"> )</w:t>
            </w:r>
            <w:proofErr w:type="gramEnd"/>
            <w:r w:rsidRPr="00B44121">
              <w:rPr>
                <w:iCs/>
                <w:szCs w:val="18"/>
              </w:rPr>
              <w:t xml:space="preserve"> за период ________ год:</w:t>
            </w:r>
          </w:p>
        </w:tc>
        <w:tc>
          <w:tcPr>
            <w:tcW w:w="117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ind w:right="57"/>
              <w:rPr>
                <w:i/>
                <w:iCs/>
                <w:szCs w:val="18"/>
              </w:rPr>
            </w:pPr>
          </w:p>
        </w:tc>
      </w:tr>
      <w:tr w:rsidR="00D20769" w:rsidRPr="00B44121" w:rsidTr="00B30C3C">
        <w:trPr>
          <w:cantSplit/>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769" w:rsidRPr="00B44121" w:rsidRDefault="00D20769" w:rsidP="00B94503">
            <w:pPr>
              <w:rPr>
                <w:iCs/>
                <w:szCs w:val="18"/>
              </w:rPr>
            </w:pPr>
          </w:p>
        </w:tc>
        <w:tc>
          <w:tcPr>
            <w:tcW w:w="1906" w:type="pct"/>
            <w:tcBorders>
              <w:top w:val="single" w:sz="4" w:space="0" w:color="auto"/>
              <w:left w:val="single" w:sz="4" w:space="0" w:color="auto"/>
              <w:bottom w:val="single" w:sz="4" w:space="0" w:color="auto"/>
              <w:right w:val="single" w:sz="4" w:space="0" w:color="auto"/>
            </w:tcBorders>
            <w:hideMark/>
          </w:tcPr>
          <w:p w:rsidR="00E548EA" w:rsidRDefault="00D20769" w:rsidP="00B94503">
            <w:pPr>
              <w:autoSpaceDE w:val="0"/>
              <w:autoSpaceDN w:val="0"/>
              <w:ind w:right="57"/>
              <w:rPr>
                <w:iCs/>
                <w:szCs w:val="18"/>
              </w:rPr>
            </w:pPr>
            <w:r w:rsidRPr="00B44121">
              <w:rPr>
                <w:iCs/>
                <w:szCs w:val="18"/>
              </w:rPr>
              <w:t>Возможные доходы (от 1 до №</w:t>
            </w:r>
            <w:proofErr w:type="gramStart"/>
            <w:r w:rsidRPr="00B44121">
              <w:rPr>
                <w:iCs/>
                <w:szCs w:val="18"/>
              </w:rPr>
              <w:t xml:space="preserve"> )</w:t>
            </w:r>
            <w:proofErr w:type="gramEnd"/>
            <w:r w:rsidRPr="00B44121">
              <w:rPr>
                <w:iCs/>
                <w:szCs w:val="18"/>
              </w:rPr>
              <w:t xml:space="preserve"> </w:t>
            </w:r>
          </w:p>
          <w:p w:rsidR="00D20769" w:rsidRPr="00B44121" w:rsidRDefault="00D20769" w:rsidP="00B94503">
            <w:pPr>
              <w:autoSpaceDE w:val="0"/>
              <w:autoSpaceDN w:val="0"/>
              <w:ind w:right="57"/>
              <w:rPr>
                <w:iCs/>
                <w:szCs w:val="18"/>
              </w:rPr>
            </w:pPr>
            <w:r w:rsidRPr="00B44121">
              <w:rPr>
                <w:iCs/>
                <w:szCs w:val="18"/>
              </w:rPr>
              <w:t>за период ________ год:</w:t>
            </w:r>
          </w:p>
        </w:tc>
        <w:tc>
          <w:tcPr>
            <w:tcW w:w="117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ind w:right="57"/>
              <w:rPr>
                <w:i/>
                <w:iCs/>
                <w:szCs w:val="18"/>
              </w:rPr>
            </w:pPr>
          </w:p>
        </w:tc>
      </w:tr>
      <w:tr w:rsidR="00D20769" w:rsidRPr="00B44121" w:rsidTr="00B30C3C">
        <w:trPr>
          <w:cantSplit/>
          <w:trHeight w:val="835"/>
          <w:jc w:val="center"/>
        </w:trPr>
        <w:tc>
          <w:tcPr>
            <w:tcW w:w="1921" w:type="pct"/>
            <w:vMerge w:val="restar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Функция (полномочие, обязанность или право) 1.</w:t>
            </w:r>
            <w:r w:rsidRPr="00B44121">
              <w:rPr>
                <w:iCs/>
                <w:szCs w:val="18"/>
                <w:lang w:val="en-US"/>
              </w:rPr>
              <w:t>N</w:t>
            </w:r>
          </w:p>
        </w:tc>
        <w:tc>
          <w:tcPr>
            <w:tcW w:w="1906"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Единовременные расходы (от 1</w:t>
            </w:r>
            <w:r w:rsidR="00E548EA">
              <w:rPr>
                <w:iCs/>
                <w:szCs w:val="18"/>
              </w:rPr>
              <w:t xml:space="preserve">            </w:t>
            </w:r>
            <w:r w:rsidRPr="00B44121">
              <w:rPr>
                <w:iCs/>
                <w:szCs w:val="18"/>
              </w:rPr>
              <w:t xml:space="preserve"> до №</w:t>
            </w:r>
            <w:proofErr w:type="gramStart"/>
            <w:r w:rsidRPr="00B44121">
              <w:rPr>
                <w:iCs/>
                <w:szCs w:val="18"/>
              </w:rPr>
              <w:t xml:space="preserve"> )</w:t>
            </w:r>
            <w:proofErr w:type="gramEnd"/>
            <w:r w:rsidRPr="00B44121">
              <w:rPr>
                <w:iCs/>
                <w:szCs w:val="18"/>
              </w:rPr>
              <w:t xml:space="preserve"> в ________ году:</w:t>
            </w:r>
          </w:p>
        </w:tc>
        <w:tc>
          <w:tcPr>
            <w:tcW w:w="117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ind w:right="57"/>
              <w:rPr>
                <w:i/>
                <w:iCs/>
                <w:szCs w:val="18"/>
              </w:rPr>
            </w:pPr>
          </w:p>
        </w:tc>
      </w:tr>
      <w:tr w:rsidR="00D20769" w:rsidRPr="00B44121" w:rsidTr="00B30C3C">
        <w:trPr>
          <w:cantSplit/>
          <w:trHeight w:val="8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769" w:rsidRPr="00B44121" w:rsidRDefault="00D20769" w:rsidP="00B94503">
            <w:pPr>
              <w:rPr>
                <w:iCs/>
                <w:szCs w:val="18"/>
              </w:rPr>
            </w:pPr>
          </w:p>
        </w:tc>
        <w:tc>
          <w:tcPr>
            <w:tcW w:w="1906"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 xml:space="preserve">Периодические расходы (от 1 до </w:t>
            </w:r>
            <w:r w:rsidR="00E548EA">
              <w:rPr>
                <w:iCs/>
                <w:szCs w:val="18"/>
              </w:rPr>
              <w:t xml:space="preserve">   </w:t>
            </w:r>
            <w:r w:rsidRPr="00B44121">
              <w:rPr>
                <w:iCs/>
                <w:szCs w:val="18"/>
              </w:rPr>
              <w:t>№</w:t>
            </w:r>
            <w:proofErr w:type="gramStart"/>
            <w:r w:rsidRPr="00B44121">
              <w:rPr>
                <w:iCs/>
                <w:szCs w:val="18"/>
              </w:rPr>
              <w:t xml:space="preserve"> )</w:t>
            </w:r>
            <w:proofErr w:type="gramEnd"/>
            <w:r w:rsidRPr="00B44121">
              <w:rPr>
                <w:iCs/>
                <w:szCs w:val="18"/>
              </w:rPr>
              <w:t xml:space="preserve"> за период ________ году:</w:t>
            </w:r>
          </w:p>
        </w:tc>
        <w:tc>
          <w:tcPr>
            <w:tcW w:w="117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ind w:right="57"/>
              <w:rPr>
                <w:i/>
                <w:iCs/>
                <w:szCs w:val="18"/>
              </w:rPr>
            </w:pPr>
          </w:p>
        </w:tc>
      </w:tr>
      <w:tr w:rsidR="00D20769" w:rsidRPr="00B44121" w:rsidTr="00B30C3C">
        <w:trPr>
          <w:cantSplit/>
          <w:trHeight w:val="8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769" w:rsidRPr="00B44121" w:rsidRDefault="00D20769" w:rsidP="00B94503">
            <w:pPr>
              <w:rPr>
                <w:iCs/>
                <w:szCs w:val="18"/>
              </w:rPr>
            </w:pPr>
          </w:p>
        </w:tc>
        <w:tc>
          <w:tcPr>
            <w:tcW w:w="1906" w:type="pct"/>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ind w:right="57"/>
              <w:rPr>
                <w:iCs/>
                <w:szCs w:val="18"/>
              </w:rPr>
            </w:pPr>
            <w:r w:rsidRPr="00B44121">
              <w:rPr>
                <w:iCs/>
                <w:szCs w:val="18"/>
              </w:rPr>
              <w:t>Возможные доходы (от 1 до №</w:t>
            </w:r>
            <w:proofErr w:type="gramStart"/>
            <w:r w:rsidRPr="00B44121">
              <w:rPr>
                <w:iCs/>
                <w:szCs w:val="18"/>
              </w:rPr>
              <w:t xml:space="preserve"> )</w:t>
            </w:r>
            <w:proofErr w:type="gramEnd"/>
            <w:r w:rsidRPr="00B44121">
              <w:rPr>
                <w:iCs/>
                <w:szCs w:val="18"/>
              </w:rPr>
              <w:t xml:space="preserve"> за период________ год:</w:t>
            </w:r>
          </w:p>
        </w:tc>
        <w:tc>
          <w:tcPr>
            <w:tcW w:w="1173" w:type="pct"/>
            <w:tcBorders>
              <w:top w:val="single" w:sz="4" w:space="0" w:color="auto"/>
              <w:left w:val="single" w:sz="4" w:space="0" w:color="auto"/>
              <w:bottom w:val="single" w:sz="4" w:space="0" w:color="auto"/>
              <w:right w:val="single" w:sz="4" w:space="0" w:color="auto"/>
            </w:tcBorders>
          </w:tcPr>
          <w:p w:rsidR="00D20769" w:rsidRPr="00B44121" w:rsidRDefault="00D20769" w:rsidP="00B94503">
            <w:pPr>
              <w:autoSpaceDE w:val="0"/>
              <w:autoSpaceDN w:val="0"/>
              <w:ind w:right="57"/>
              <w:rPr>
                <w:i/>
                <w:iCs/>
                <w:szCs w:val="18"/>
              </w:rPr>
            </w:pPr>
          </w:p>
        </w:tc>
      </w:tr>
      <w:tr w:rsidR="00D20769" w:rsidRPr="00B44121" w:rsidTr="00B94503">
        <w:trPr>
          <w:cantSplit/>
          <w:trHeight w:val="408"/>
          <w:jc w:val="center"/>
        </w:trPr>
        <w:tc>
          <w:tcPr>
            <w:tcW w:w="3827" w:type="pct"/>
            <w:gridSpan w:val="2"/>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rPr>
                <w:iCs/>
                <w:szCs w:val="18"/>
              </w:rPr>
            </w:pPr>
            <w:r w:rsidRPr="00B44121">
              <w:rPr>
                <w:iCs/>
                <w:szCs w:val="18"/>
              </w:rPr>
              <w:t>Итого единовременные расходы за период __________________ годов:</w:t>
            </w:r>
          </w:p>
        </w:tc>
        <w:tc>
          <w:tcPr>
            <w:tcW w:w="1173" w:type="pct"/>
            <w:tcBorders>
              <w:top w:val="single" w:sz="4" w:space="0" w:color="auto"/>
              <w:left w:val="single" w:sz="4" w:space="0" w:color="auto"/>
              <w:bottom w:val="single" w:sz="4" w:space="0" w:color="auto"/>
              <w:right w:val="single" w:sz="4" w:space="0" w:color="auto"/>
            </w:tcBorders>
            <w:vAlign w:val="bottom"/>
          </w:tcPr>
          <w:p w:rsidR="00D20769" w:rsidRPr="00B44121" w:rsidRDefault="00D20769" w:rsidP="00B94503">
            <w:pPr>
              <w:autoSpaceDE w:val="0"/>
              <w:autoSpaceDN w:val="0"/>
              <w:jc w:val="center"/>
              <w:rPr>
                <w:i/>
                <w:iCs/>
                <w:szCs w:val="18"/>
              </w:rPr>
            </w:pPr>
          </w:p>
        </w:tc>
      </w:tr>
      <w:tr w:rsidR="00D20769" w:rsidRPr="00B44121" w:rsidTr="00B94503">
        <w:trPr>
          <w:cantSplit/>
          <w:trHeight w:val="408"/>
          <w:jc w:val="center"/>
        </w:trPr>
        <w:tc>
          <w:tcPr>
            <w:tcW w:w="3827" w:type="pct"/>
            <w:gridSpan w:val="2"/>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rPr>
                <w:iCs/>
                <w:szCs w:val="18"/>
              </w:rPr>
            </w:pPr>
            <w:r w:rsidRPr="00B44121">
              <w:rPr>
                <w:iCs/>
                <w:szCs w:val="18"/>
              </w:rPr>
              <w:t>Итого периодические расходы за период __________________ годов:</w:t>
            </w:r>
          </w:p>
        </w:tc>
        <w:tc>
          <w:tcPr>
            <w:tcW w:w="1173" w:type="pct"/>
            <w:tcBorders>
              <w:top w:val="single" w:sz="4" w:space="0" w:color="auto"/>
              <w:left w:val="single" w:sz="4" w:space="0" w:color="auto"/>
              <w:bottom w:val="single" w:sz="4" w:space="0" w:color="auto"/>
              <w:right w:val="single" w:sz="4" w:space="0" w:color="auto"/>
            </w:tcBorders>
            <w:vAlign w:val="bottom"/>
          </w:tcPr>
          <w:p w:rsidR="00D20769" w:rsidRPr="00B44121" w:rsidRDefault="00D20769" w:rsidP="00B94503">
            <w:pPr>
              <w:autoSpaceDE w:val="0"/>
              <w:autoSpaceDN w:val="0"/>
              <w:jc w:val="center"/>
              <w:rPr>
                <w:i/>
                <w:iCs/>
                <w:szCs w:val="18"/>
              </w:rPr>
            </w:pPr>
          </w:p>
        </w:tc>
      </w:tr>
      <w:tr w:rsidR="00D20769" w:rsidRPr="00B44121" w:rsidTr="00B94503">
        <w:trPr>
          <w:cantSplit/>
          <w:trHeight w:val="419"/>
          <w:jc w:val="center"/>
        </w:trPr>
        <w:tc>
          <w:tcPr>
            <w:tcW w:w="3827" w:type="pct"/>
            <w:gridSpan w:val="2"/>
            <w:tcBorders>
              <w:top w:val="single" w:sz="4" w:space="0" w:color="auto"/>
              <w:left w:val="single" w:sz="4" w:space="0" w:color="auto"/>
              <w:bottom w:val="single" w:sz="4" w:space="0" w:color="auto"/>
              <w:right w:val="single" w:sz="4" w:space="0" w:color="auto"/>
            </w:tcBorders>
            <w:hideMark/>
          </w:tcPr>
          <w:p w:rsidR="00D20769" w:rsidRPr="00B44121" w:rsidRDefault="00D20769" w:rsidP="00B94503">
            <w:pPr>
              <w:autoSpaceDE w:val="0"/>
              <w:autoSpaceDN w:val="0"/>
              <w:rPr>
                <w:iCs/>
                <w:szCs w:val="18"/>
              </w:rPr>
            </w:pPr>
            <w:r w:rsidRPr="00B44121">
              <w:rPr>
                <w:iCs/>
                <w:szCs w:val="18"/>
              </w:rPr>
              <w:t>Итого возможные доходы за период __________________ годов:</w:t>
            </w:r>
          </w:p>
        </w:tc>
        <w:tc>
          <w:tcPr>
            <w:tcW w:w="1173" w:type="pct"/>
            <w:tcBorders>
              <w:top w:val="single" w:sz="4" w:space="0" w:color="auto"/>
              <w:left w:val="single" w:sz="4" w:space="0" w:color="auto"/>
              <w:bottom w:val="single" w:sz="4" w:space="0" w:color="auto"/>
              <w:right w:val="single" w:sz="4" w:space="0" w:color="auto"/>
            </w:tcBorders>
            <w:vAlign w:val="bottom"/>
          </w:tcPr>
          <w:p w:rsidR="00D20769" w:rsidRPr="00B44121" w:rsidRDefault="00D20769" w:rsidP="00B94503">
            <w:pPr>
              <w:autoSpaceDE w:val="0"/>
              <w:autoSpaceDN w:val="0"/>
              <w:jc w:val="center"/>
              <w:rPr>
                <w:i/>
                <w:iCs/>
                <w:szCs w:val="18"/>
              </w:rPr>
            </w:pPr>
          </w:p>
        </w:tc>
      </w:tr>
    </w:tbl>
    <w:p w:rsidR="00D20769" w:rsidRPr="00B44121" w:rsidRDefault="00D20769" w:rsidP="00D20769">
      <w:pPr>
        <w:autoSpaceDE w:val="0"/>
        <w:autoSpaceDN w:val="0"/>
        <w:rPr>
          <w:szCs w:val="18"/>
        </w:rPr>
      </w:pPr>
    </w:p>
    <w:p w:rsidR="00D20769" w:rsidRPr="00B30C3C" w:rsidRDefault="00D20769" w:rsidP="00B30C3C">
      <w:pPr>
        <w:autoSpaceDE w:val="0"/>
        <w:autoSpaceDN w:val="0"/>
        <w:ind w:firstLine="709"/>
        <w:jc w:val="both"/>
        <w:rPr>
          <w:sz w:val="28"/>
          <w:szCs w:val="28"/>
        </w:rPr>
      </w:pPr>
      <w:r w:rsidRPr="00B30C3C">
        <w:rPr>
          <w:sz w:val="28"/>
          <w:szCs w:val="28"/>
        </w:rPr>
        <w:t xml:space="preserve">6.4. Другие сведения о расходах (доходах) бюджета </w:t>
      </w:r>
      <w:r w:rsidRPr="00B30C3C">
        <w:rPr>
          <w:bCs/>
          <w:sz w:val="28"/>
          <w:szCs w:val="28"/>
        </w:rPr>
        <w:t>Кондинского района</w:t>
      </w:r>
      <w:r w:rsidRPr="00B30C3C">
        <w:rPr>
          <w:sz w:val="28"/>
          <w:szCs w:val="28"/>
        </w:rPr>
        <w:t xml:space="preserve"> в связи с правовым регулированием:</w:t>
      </w:r>
    </w:p>
    <w:p w:rsidR="00D20769" w:rsidRPr="00B30C3C" w:rsidRDefault="00D20769" w:rsidP="00B30C3C">
      <w:pPr>
        <w:autoSpaceDE w:val="0"/>
        <w:autoSpaceDN w:val="0"/>
        <w:jc w:val="both"/>
        <w:rPr>
          <w:sz w:val="28"/>
          <w:szCs w:val="28"/>
        </w:rPr>
      </w:pPr>
    </w:p>
    <w:p w:rsidR="00D20769" w:rsidRPr="00B44121" w:rsidRDefault="00D20769" w:rsidP="00D20769">
      <w:pPr>
        <w:pBdr>
          <w:top w:val="single" w:sz="4" w:space="1" w:color="auto"/>
        </w:pBdr>
        <w:autoSpaceDE w:val="0"/>
        <w:autoSpaceDN w:val="0"/>
        <w:jc w:val="center"/>
        <w:rPr>
          <w:szCs w:val="18"/>
        </w:rPr>
      </w:pPr>
      <w:r w:rsidRPr="00B44121">
        <w:rPr>
          <w:szCs w:val="18"/>
        </w:rPr>
        <w:t>(место для текстового описания)</w:t>
      </w:r>
    </w:p>
    <w:p w:rsidR="00D20769" w:rsidRPr="00B30C3C" w:rsidRDefault="00D20769" w:rsidP="00B30C3C">
      <w:pPr>
        <w:autoSpaceDE w:val="0"/>
        <w:autoSpaceDN w:val="0"/>
        <w:ind w:firstLine="709"/>
        <w:jc w:val="both"/>
        <w:rPr>
          <w:sz w:val="28"/>
          <w:szCs w:val="28"/>
        </w:rPr>
      </w:pPr>
      <w:r w:rsidRPr="00B30C3C">
        <w:rPr>
          <w:sz w:val="28"/>
          <w:szCs w:val="28"/>
        </w:rPr>
        <w:t>6.5. Источники данных:</w:t>
      </w:r>
    </w:p>
    <w:p w:rsidR="00D20769" w:rsidRPr="00B44121" w:rsidRDefault="00D20769" w:rsidP="00D20769">
      <w:pPr>
        <w:autoSpaceDE w:val="0"/>
        <w:autoSpaceDN w:val="0"/>
        <w:rPr>
          <w:szCs w:val="18"/>
        </w:rPr>
      </w:pPr>
    </w:p>
    <w:p w:rsidR="00D20769" w:rsidRPr="00B44121" w:rsidRDefault="00D20769" w:rsidP="00D20769">
      <w:pPr>
        <w:pBdr>
          <w:top w:val="single" w:sz="4" w:space="1" w:color="auto"/>
        </w:pBdr>
        <w:autoSpaceDE w:val="0"/>
        <w:autoSpaceDN w:val="0"/>
        <w:jc w:val="center"/>
        <w:rPr>
          <w:szCs w:val="18"/>
        </w:rPr>
      </w:pPr>
      <w:r w:rsidRPr="00B44121">
        <w:rPr>
          <w:szCs w:val="18"/>
        </w:rPr>
        <w:t>(место для текстового описания)</w:t>
      </w:r>
    </w:p>
    <w:p w:rsidR="00D20769" w:rsidRPr="00B30C3C" w:rsidRDefault="00D20769" w:rsidP="00CE7812">
      <w:pPr>
        <w:autoSpaceDE w:val="0"/>
        <w:autoSpaceDN w:val="0"/>
        <w:ind w:firstLine="709"/>
        <w:jc w:val="center"/>
        <w:rPr>
          <w:sz w:val="28"/>
          <w:szCs w:val="28"/>
        </w:rPr>
      </w:pPr>
      <w:r w:rsidRPr="00B30C3C">
        <w:rPr>
          <w:bCs/>
          <w:sz w:val="28"/>
          <w:szCs w:val="28"/>
        </w:rPr>
        <w:lastRenderedPageBreak/>
        <w:t xml:space="preserve">7. </w:t>
      </w:r>
      <w:r w:rsidRPr="00B30C3C">
        <w:rPr>
          <w:bCs/>
          <w:color w:val="000000"/>
          <w:sz w:val="28"/>
          <w:szCs w:val="28"/>
        </w:rPr>
        <w:t>Обязанности (запреты, ограничения) потенциальных адресатов правового регулирования, являющихся субъектами предпринимательской и инвестиционной деятельности, и связанные с ними расходы (доходы)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0"/>
        <w:gridCol w:w="2773"/>
        <w:gridCol w:w="2347"/>
        <w:gridCol w:w="1774"/>
      </w:tblGrid>
      <w:tr w:rsidR="00D20769" w:rsidRPr="00223A00" w:rsidTr="00B94503">
        <w:trPr>
          <w:jc w:val="center"/>
        </w:trPr>
        <w:tc>
          <w:tcPr>
            <w:tcW w:w="1554" w:type="pct"/>
            <w:tcBorders>
              <w:top w:val="single" w:sz="4" w:space="0" w:color="auto"/>
              <w:left w:val="single" w:sz="4" w:space="0" w:color="auto"/>
              <w:bottom w:val="single" w:sz="4" w:space="0" w:color="auto"/>
              <w:right w:val="single" w:sz="4" w:space="0" w:color="auto"/>
            </w:tcBorders>
            <w:hideMark/>
          </w:tcPr>
          <w:p w:rsidR="00D20769" w:rsidRPr="00223A00" w:rsidRDefault="00D20769" w:rsidP="00B94503">
            <w:pPr>
              <w:autoSpaceDE w:val="0"/>
              <w:autoSpaceDN w:val="0"/>
              <w:ind w:right="57"/>
              <w:jc w:val="center"/>
              <w:rPr>
                <w:szCs w:val="18"/>
              </w:rPr>
            </w:pPr>
            <w:r w:rsidRPr="00223A00">
              <w:rPr>
                <w:szCs w:val="18"/>
              </w:rPr>
              <w:t>7.1. Группы потенциальных адресатов правового регулирования</w:t>
            </w:r>
          </w:p>
          <w:p w:rsidR="00D20769" w:rsidRPr="00223A00" w:rsidRDefault="00D20769" w:rsidP="00B94503">
            <w:pPr>
              <w:autoSpaceDE w:val="0"/>
              <w:autoSpaceDN w:val="0"/>
              <w:ind w:right="57"/>
              <w:jc w:val="center"/>
              <w:rPr>
                <w:iCs/>
                <w:szCs w:val="18"/>
              </w:rPr>
            </w:pPr>
            <w:r w:rsidRPr="00223A00">
              <w:rPr>
                <w:iCs/>
                <w:szCs w:val="18"/>
              </w:rPr>
              <w:t>(в соответствии с пунктом 4.1 сводного отчета)</w:t>
            </w:r>
          </w:p>
        </w:tc>
        <w:tc>
          <w:tcPr>
            <w:tcW w:w="1540" w:type="pct"/>
            <w:tcBorders>
              <w:top w:val="single" w:sz="4" w:space="0" w:color="auto"/>
              <w:left w:val="single" w:sz="4" w:space="0" w:color="auto"/>
              <w:bottom w:val="single" w:sz="4" w:space="0" w:color="auto"/>
              <w:right w:val="single" w:sz="4" w:space="0" w:color="auto"/>
            </w:tcBorders>
            <w:hideMark/>
          </w:tcPr>
          <w:p w:rsidR="00D20769" w:rsidRPr="00223A00" w:rsidRDefault="00D20769" w:rsidP="00B94503">
            <w:pPr>
              <w:autoSpaceDE w:val="0"/>
              <w:autoSpaceDN w:val="0"/>
              <w:ind w:right="57"/>
              <w:jc w:val="center"/>
            </w:pPr>
            <w:r w:rsidRPr="00223A00">
              <w:t xml:space="preserve">7.2. </w:t>
            </w:r>
            <w:r w:rsidRPr="00223A00">
              <w:rPr>
                <w:color w:val="000000"/>
              </w:rPr>
              <w:t xml:space="preserve">Обязанности, запреты и ограничения, введенные правовым регулированием </w:t>
            </w:r>
            <w:r w:rsidRPr="00223A00">
              <w:rPr>
                <w:iCs/>
                <w:color w:val="000000"/>
              </w:rPr>
              <w:t>(с указанием соответствующих положений нормативного правового акта)</w:t>
            </w:r>
          </w:p>
        </w:tc>
        <w:tc>
          <w:tcPr>
            <w:tcW w:w="1320" w:type="pct"/>
            <w:tcBorders>
              <w:top w:val="single" w:sz="4" w:space="0" w:color="auto"/>
              <w:left w:val="single" w:sz="4" w:space="0" w:color="auto"/>
              <w:bottom w:val="single" w:sz="4" w:space="0" w:color="auto"/>
              <w:right w:val="single" w:sz="4" w:space="0" w:color="auto"/>
            </w:tcBorders>
            <w:hideMark/>
          </w:tcPr>
          <w:p w:rsidR="00D20769" w:rsidRPr="00223A00" w:rsidRDefault="00D20769" w:rsidP="00B94503">
            <w:pPr>
              <w:autoSpaceDE w:val="0"/>
              <w:autoSpaceDN w:val="0"/>
              <w:ind w:right="57"/>
              <w:jc w:val="center"/>
              <w:rPr>
                <w:szCs w:val="18"/>
              </w:rPr>
            </w:pPr>
            <w:r w:rsidRPr="00223A00">
              <w:rPr>
                <w:szCs w:val="18"/>
              </w:rPr>
              <w:t>7.3. Описание расходов и доходов, связанных с правовым регулированием</w:t>
            </w:r>
          </w:p>
        </w:tc>
        <w:tc>
          <w:tcPr>
            <w:tcW w:w="586" w:type="pct"/>
            <w:tcBorders>
              <w:top w:val="single" w:sz="4" w:space="0" w:color="auto"/>
              <w:left w:val="single" w:sz="4" w:space="0" w:color="auto"/>
              <w:bottom w:val="single" w:sz="4" w:space="0" w:color="auto"/>
              <w:right w:val="single" w:sz="4" w:space="0" w:color="auto"/>
            </w:tcBorders>
            <w:hideMark/>
          </w:tcPr>
          <w:p w:rsidR="00D20769" w:rsidRPr="00223A00" w:rsidRDefault="00D20769" w:rsidP="00B94503">
            <w:pPr>
              <w:autoSpaceDE w:val="0"/>
              <w:autoSpaceDN w:val="0"/>
              <w:ind w:right="57"/>
              <w:jc w:val="center"/>
              <w:rPr>
                <w:szCs w:val="18"/>
              </w:rPr>
            </w:pPr>
            <w:r w:rsidRPr="00223A00">
              <w:rPr>
                <w:szCs w:val="18"/>
              </w:rPr>
              <w:t>7.4. Количественная оценка, млн. рублей</w:t>
            </w:r>
          </w:p>
        </w:tc>
      </w:tr>
      <w:tr w:rsidR="00D20769" w:rsidRPr="00223A00" w:rsidTr="00B94503">
        <w:trPr>
          <w:cantSplit/>
          <w:trHeight w:val="125"/>
          <w:jc w:val="center"/>
        </w:trPr>
        <w:tc>
          <w:tcPr>
            <w:tcW w:w="1554" w:type="pct"/>
            <w:vMerge w:val="restart"/>
            <w:tcBorders>
              <w:top w:val="single" w:sz="4" w:space="0" w:color="auto"/>
              <w:left w:val="single" w:sz="4" w:space="0" w:color="auto"/>
              <w:bottom w:val="single" w:sz="4" w:space="0" w:color="auto"/>
              <w:right w:val="single" w:sz="4" w:space="0" w:color="auto"/>
            </w:tcBorders>
            <w:hideMark/>
          </w:tcPr>
          <w:p w:rsidR="00D20769" w:rsidRPr="00223A00" w:rsidRDefault="00D20769" w:rsidP="00B94503">
            <w:pPr>
              <w:autoSpaceDE w:val="0"/>
              <w:autoSpaceDN w:val="0"/>
              <w:ind w:right="57"/>
              <w:rPr>
                <w:iCs/>
                <w:szCs w:val="18"/>
              </w:rPr>
            </w:pPr>
            <w:r w:rsidRPr="00223A00">
              <w:rPr>
                <w:iCs/>
                <w:szCs w:val="18"/>
              </w:rPr>
              <w:t>Группа 1</w:t>
            </w:r>
          </w:p>
        </w:tc>
        <w:tc>
          <w:tcPr>
            <w:tcW w:w="154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iCs/>
                <w:szCs w:val="18"/>
              </w:rPr>
            </w:pPr>
          </w:p>
        </w:tc>
        <w:tc>
          <w:tcPr>
            <w:tcW w:w="132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szCs w:val="18"/>
              </w:rPr>
            </w:pPr>
          </w:p>
        </w:tc>
        <w:tc>
          <w:tcPr>
            <w:tcW w:w="586"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jc w:val="center"/>
              <w:rPr>
                <w:szCs w:val="18"/>
              </w:rPr>
            </w:pPr>
          </w:p>
        </w:tc>
      </w:tr>
      <w:tr w:rsidR="00D20769" w:rsidRPr="00223A00" w:rsidTr="00B9450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769" w:rsidRPr="00223A00" w:rsidRDefault="00D20769" w:rsidP="00B94503">
            <w:pPr>
              <w:rPr>
                <w:iCs/>
                <w:szCs w:val="18"/>
              </w:rPr>
            </w:pPr>
          </w:p>
        </w:tc>
        <w:tc>
          <w:tcPr>
            <w:tcW w:w="154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iCs/>
                <w:szCs w:val="18"/>
              </w:rPr>
            </w:pPr>
          </w:p>
        </w:tc>
        <w:tc>
          <w:tcPr>
            <w:tcW w:w="132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szCs w:val="18"/>
              </w:rPr>
            </w:pPr>
          </w:p>
        </w:tc>
        <w:tc>
          <w:tcPr>
            <w:tcW w:w="586"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jc w:val="center"/>
              <w:rPr>
                <w:szCs w:val="18"/>
              </w:rPr>
            </w:pPr>
          </w:p>
        </w:tc>
      </w:tr>
      <w:tr w:rsidR="00D20769" w:rsidRPr="00223A00" w:rsidTr="00B94503">
        <w:trPr>
          <w:cantSplit/>
          <w:jc w:val="center"/>
        </w:trPr>
        <w:tc>
          <w:tcPr>
            <w:tcW w:w="1554" w:type="pct"/>
            <w:vMerge w:val="restart"/>
            <w:tcBorders>
              <w:top w:val="single" w:sz="4" w:space="0" w:color="auto"/>
              <w:left w:val="single" w:sz="4" w:space="0" w:color="auto"/>
              <w:bottom w:val="single" w:sz="4" w:space="0" w:color="auto"/>
              <w:right w:val="single" w:sz="4" w:space="0" w:color="auto"/>
            </w:tcBorders>
            <w:hideMark/>
          </w:tcPr>
          <w:p w:rsidR="00D20769" w:rsidRPr="00223A00" w:rsidRDefault="00D20769" w:rsidP="00B94503">
            <w:pPr>
              <w:autoSpaceDE w:val="0"/>
              <w:autoSpaceDN w:val="0"/>
              <w:ind w:right="57"/>
              <w:rPr>
                <w:iCs/>
                <w:szCs w:val="18"/>
              </w:rPr>
            </w:pPr>
            <w:r w:rsidRPr="00223A00">
              <w:rPr>
                <w:iCs/>
                <w:szCs w:val="18"/>
              </w:rPr>
              <w:t xml:space="preserve">Группа № </w:t>
            </w:r>
          </w:p>
        </w:tc>
        <w:tc>
          <w:tcPr>
            <w:tcW w:w="154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iCs/>
                <w:szCs w:val="18"/>
              </w:rPr>
            </w:pPr>
          </w:p>
        </w:tc>
        <w:tc>
          <w:tcPr>
            <w:tcW w:w="132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szCs w:val="18"/>
              </w:rPr>
            </w:pPr>
          </w:p>
        </w:tc>
        <w:tc>
          <w:tcPr>
            <w:tcW w:w="586"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jc w:val="center"/>
              <w:rPr>
                <w:szCs w:val="18"/>
              </w:rPr>
            </w:pPr>
          </w:p>
        </w:tc>
      </w:tr>
      <w:tr w:rsidR="00D20769" w:rsidRPr="00223A00" w:rsidTr="00B9450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0769" w:rsidRPr="00223A00" w:rsidRDefault="00D20769" w:rsidP="00B94503">
            <w:pPr>
              <w:rPr>
                <w:iCs/>
                <w:szCs w:val="18"/>
              </w:rPr>
            </w:pPr>
          </w:p>
        </w:tc>
        <w:tc>
          <w:tcPr>
            <w:tcW w:w="154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iCs/>
                <w:szCs w:val="18"/>
              </w:rPr>
            </w:pPr>
          </w:p>
        </w:tc>
        <w:tc>
          <w:tcPr>
            <w:tcW w:w="1320"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rPr>
                <w:szCs w:val="18"/>
              </w:rPr>
            </w:pPr>
          </w:p>
        </w:tc>
        <w:tc>
          <w:tcPr>
            <w:tcW w:w="586" w:type="pct"/>
            <w:tcBorders>
              <w:top w:val="single" w:sz="4" w:space="0" w:color="auto"/>
              <w:left w:val="single" w:sz="4" w:space="0" w:color="auto"/>
              <w:bottom w:val="single" w:sz="4" w:space="0" w:color="auto"/>
              <w:right w:val="single" w:sz="4" w:space="0" w:color="auto"/>
            </w:tcBorders>
          </w:tcPr>
          <w:p w:rsidR="00D20769" w:rsidRPr="00223A00" w:rsidRDefault="00D20769" w:rsidP="00B94503">
            <w:pPr>
              <w:autoSpaceDE w:val="0"/>
              <w:autoSpaceDN w:val="0"/>
              <w:jc w:val="center"/>
              <w:rPr>
                <w:szCs w:val="18"/>
              </w:rPr>
            </w:pPr>
          </w:p>
        </w:tc>
      </w:tr>
    </w:tbl>
    <w:p w:rsidR="00223A00" w:rsidRDefault="00D20769" w:rsidP="00B30C3C">
      <w:pPr>
        <w:autoSpaceDE w:val="0"/>
        <w:autoSpaceDN w:val="0"/>
        <w:ind w:firstLine="709"/>
        <w:jc w:val="both"/>
        <w:rPr>
          <w:sz w:val="28"/>
          <w:szCs w:val="28"/>
        </w:rPr>
      </w:pPr>
      <w:r w:rsidRPr="00223A00">
        <w:rPr>
          <w:sz w:val="28"/>
          <w:szCs w:val="28"/>
        </w:rPr>
        <w:t>7.5. Издержки и выгоды адресатов правового регулирования, не поддающиеся количественной оценке:</w:t>
      </w:r>
    </w:p>
    <w:p w:rsidR="00223A00" w:rsidRPr="00223A00" w:rsidRDefault="00223A00" w:rsidP="00B30C3C">
      <w:pPr>
        <w:autoSpaceDE w:val="0"/>
        <w:autoSpaceDN w:val="0"/>
        <w:ind w:firstLine="709"/>
        <w:jc w:val="both"/>
        <w:rPr>
          <w:sz w:val="28"/>
          <w:szCs w:val="28"/>
        </w:rPr>
      </w:pPr>
    </w:p>
    <w:p w:rsidR="00D20769" w:rsidRPr="00B44121" w:rsidRDefault="00D20769" w:rsidP="00D20769">
      <w:pPr>
        <w:pBdr>
          <w:top w:val="single" w:sz="4" w:space="1" w:color="auto"/>
        </w:pBdr>
        <w:autoSpaceDE w:val="0"/>
        <w:autoSpaceDN w:val="0"/>
        <w:jc w:val="center"/>
        <w:rPr>
          <w:szCs w:val="18"/>
        </w:rPr>
      </w:pPr>
      <w:r w:rsidRPr="00B44121">
        <w:rPr>
          <w:szCs w:val="18"/>
        </w:rPr>
        <w:t>(место для текстового описания)</w:t>
      </w:r>
    </w:p>
    <w:p w:rsidR="00D20769" w:rsidRPr="00223A00" w:rsidRDefault="00D20769" w:rsidP="00D20769">
      <w:pPr>
        <w:autoSpaceDE w:val="0"/>
        <w:autoSpaceDN w:val="0"/>
        <w:ind w:firstLine="709"/>
        <w:rPr>
          <w:sz w:val="28"/>
          <w:szCs w:val="28"/>
        </w:rPr>
      </w:pPr>
      <w:r w:rsidRPr="00223A00">
        <w:rPr>
          <w:sz w:val="28"/>
          <w:szCs w:val="28"/>
        </w:rPr>
        <w:t xml:space="preserve">7.6. Источники данных: </w:t>
      </w:r>
    </w:p>
    <w:p w:rsidR="00D20769" w:rsidRPr="00B44121" w:rsidRDefault="00D20769" w:rsidP="00D20769">
      <w:pPr>
        <w:autoSpaceDE w:val="0"/>
        <w:autoSpaceDN w:val="0"/>
        <w:rPr>
          <w:szCs w:val="18"/>
        </w:rPr>
      </w:pPr>
    </w:p>
    <w:p w:rsidR="00D20769" w:rsidRPr="00B44121" w:rsidRDefault="00D20769" w:rsidP="00D20769">
      <w:pPr>
        <w:pBdr>
          <w:top w:val="single" w:sz="4" w:space="1" w:color="auto"/>
        </w:pBdr>
        <w:autoSpaceDE w:val="0"/>
        <w:autoSpaceDN w:val="0"/>
        <w:jc w:val="center"/>
        <w:rPr>
          <w:szCs w:val="18"/>
        </w:rPr>
      </w:pPr>
      <w:r w:rsidRPr="00B44121">
        <w:rPr>
          <w:szCs w:val="18"/>
        </w:rPr>
        <w:t>(место для текстового описания)</w:t>
      </w:r>
    </w:p>
    <w:p w:rsidR="00D20769" w:rsidRPr="00223A00" w:rsidRDefault="00D20769" w:rsidP="00D20769">
      <w:pPr>
        <w:autoSpaceDE w:val="0"/>
        <w:autoSpaceDN w:val="0"/>
        <w:ind w:firstLine="709"/>
        <w:rPr>
          <w:sz w:val="28"/>
          <w:szCs w:val="28"/>
        </w:rPr>
      </w:pPr>
      <w:r w:rsidRPr="00223A00">
        <w:rPr>
          <w:sz w:val="28"/>
          <w:szCs w:val="28"/>
        </w:rPr>
        <w:t xml:space="preserve">7.6.1. Описание упущенной выгоды, ее количественная оценка: </w:t>
      </w:r>
    </w:p>
    <w:p w:rsidR="00D20769" w:rsidRPr="00223A00" w:rsidRDefault="00D20769" w:rsidP="00D20769">
      <w:pPr>
        <w:autoSpaceDE w:val="0"/>
        <w:autoSpaceDN w:val="0"/>
        <w:rPr>
          <w:sz w:val="28"/>
          <w:szCs w:val="28"/>
        </w:rPr>
      </w:pPr>
    </w:p>
    <w:p w:rsidR="00D20769" w:rsidRPr="00B44121" w:rsidRDefault="00223A00" w:rsidP="00D20769">
      <w:pPr>
        <w:pBdr>
          <w:top w:val="single" w:sz="4" w:space="1" w:color="auto"/>
        </w:pBdr>
        <w:autoSpaceDE w:val="0"/>
        <w:autoSpaceDN w:val="0"/>
        <w:jc w:val="center"/>
        <w:rPr>
          <w:szCs w:val="18"/>
        </w:rPr>
      </w:pPr>
      <w:r>
        <w:rPr>
          <w:szCs w:val="18"/>
        </w:rPr>
        <w:t>(</w:t>
      </w:r>
      <w:r w:rsidR="00D20769" w:rsidRPr="00B44121">
        <w:rPr>
          <w:szCs w:val="18"/>
        </w:rPr>
        <w:t>место для текстового описания</w:t>
      </w:r>
      <w:r>
        <w:rPr>
          <w:szCs w:val="18"/>
        </w:rPr>
        <w:t>)</w:t>
      </w:r>
    </w:p>
    <w:p w:rsidR="00D20769" w:rsidRDefault="00D20769" w:rsidP="00CE7812">
      <w:pPr>
        <w:autoSpaceDE w:val="0"/>
        <w:autoSpaceDN w:val="0"/>
        <w:ind w:firstLine="709"/>
        <w:jc w:val="center"/>
        <w:rPr>
          <w:rFonts w:eastAsia="Calibri"/>
          <w:color w:val="000000"/>
          <w:sz w:val="28"/>
          <w:szCs w:val="28"/>
          <w:lang w:eastAsia="en-US"/>
        </w:rPr>
      </w:pPr>
      <w:r w:rsidRPr="00223A00">
        <w:rPr>
          <w:bCs/>
          <w:sz w:val="28"/>
          <w:szCs w:val="28"/>
        </w:rPr>
        <w:t xml:space="preserve">8. </w:t>
      </w:r>
      <w:r w:rsidRPr="00223A00">
        <w:rPr>
          <w:rFonts w:eastAsia="Calibri"/>
          <w:color w:val="000000"/>
          <w:sz w:val="28"/>
          <w:szCs w:val="28"/>
          <w:lang w:eastAsia="en-US"/>
        </w:rPr>
        <w:t>Оценка фактических положительных и отрицательных последствий установленного регулирования</w:t>
      </w:r>
    </w:p>
    <w:p w:rsidR="00B30C3C" w:rsidRPr="00223A00" w:rsidRDefault="00B30C3C" w:rsidP="00D20769">
      <w:pPr>
        <w:autoSpaceDE w:val="0"/>
        <w:autoSpaceDN w:val="0"/>
        <w:ind w:firstLine="709"/>
        <w:rPr>
          <w:rFonts w:eastAsia="Calibri"/>
          <w:color w:val="000000"/>
          <w:sz w:val="28"/>
          <w:szCs w:val="28"/>
          <w:lang w:eastAsia="en-US"/>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580"/>
        <w:gridCol w:w="3544"/>
        <w:gridCol w:w="3260"/>
      </w:tblGrid>
      <w:tr w:rsidR="00D20769" w:rsidRPr="00815026" w:rsidTr="00B94503">
        <w:tc>
          <w:tcPr>
            <w:tcW w:w="2580" w:type="dxa"/>
            <w:tcBorders>
              <w:top w:val="single" w:sz="4" w:space="0" w:color="000000"/>
              <w:left w:val="single" w:sz="4" w:space="0" w:color="000000"/>
              <w:bottom w:val="single" w:sz="4" w:space="0" w:color="000000"/>
              <w:right w:val="single" w:sz="4" w:space="0" w:color="000000"/>
            </w:tcBorders>
          </w:tcPr>
          <w:p w:rsidR="00D20769" w:rsidRPr="00815026" w:rsidRDefault="00D20769" w:rsidP="00B94503">
            <w:pPr>
              <w:ind w:left="57" w:right="57"/>
              <w:rPr>
                <w:color w:val="000000"/>
                <w:lang w:eastAsia="en-US"/>
              </w:rPr>
            </w:pPr>
            <w:r w:rsidRPr="00815026">
              <w:rPr>
                <w:color w:val="000000"/>
                <w:lang w:eastAsia="en-US"/>
              </w:rPr>
              <w:t>8.1. Последствия регулирования</w:t>
            </w:r>
          </w:p>
        </w:tc>
        <w:tc>
          <w:tcPr>
            <w:tcW w:w="3544" w:type="dxa"/>
            <w:tcBorders>
              <w:top w:val="single" w:sz="4" w:space="0" w:color="000000"/>
              <w:left w:val="single" w:sz="4" w:space="0" w:color="000000"/>
              <w:bottom w:val="single" w:sz="4" w:space="0" w:color="000000"/>
              <w:right w:val="single" w:sz="4" w:space="0" w:color="000000"/>
            </w:tcBorders>
          </w:tcPr>
          <w:p w:rsidR="00D20769" w:rsidRPr="00815026" w:rsidRDefault="00D20769" w:rsidP="00B94503">
            <w:pPr>
              <w:ind w:left="57" w:right="57"/>
              <w:rPr>
                <w:color w:val="000000"/>
                <w:lang w:eastAsia="en-US"/>
              </w:rPr>
            </w:pPr>
            <w:r w:rsidRPr="00815026">
              <w:rPr>
                <w:color w:val="000000"/>
                <w:lang w:eastAsia="en-US"/>
              </w:rPr>
              <w:t>8.2. Группы заинтересованных лиц, для которых последствия являются значимыми</w:t>
            </w:r>
          </w:p>
          <w:p w:rsidR="00D20769" w:rsidRPr="00815026" w:rsidRDefault="00D20769" w:rsidP="00B94503">
            <w:pPr>
              <w:ind w:left="57" w:right="57"/>
              <w:rPr>
                <w:color w:val="000000"/>
                <w:lang w:eastAsia="en-US"/>
              </w:rPr>
            </w:pPr>
            <w:r w:rsidRPr="00223A00">
              <w:rPr>
                <w:iCs/>
                <w:color w:val="000000"/>
                <w:lang w:eastAsia="en-US"/>
              </w:rPr>
              <w:t>(в соответствии с п. 4.1</w:t>
            </w:r>
            <w:r w:rsidRPr="00815026">
              <w:rPr>
                <w:i/>
                <w:iCs/>
                <w:color w:val="000000"/>
                <w:lang w:eastAsia="en-US"/>
              </w:rPr>
              <w:t xml:space="preserve"> </w:t>
            </w:r>
            <w:r w:rsidRPr="00223A00">
              <w:rPr>
                <w:iCs/>
                <w:color w:val="000000"/>
                <w:lang w:eastAsia="en-US"/>
              </w:rPr>
              <w:t>отчета)</w:t>
            </w:r>
          </w:p>
        </w:tc>
        <w:tc>
          <w:tcPr>
            <w:tcW w:w="3260" w:type="dxa"/>
            <w:tcBorders>
              <w:top w:val="single" w:sz="4" w:space="0" w:color="000000"/>
              <w:left w:val="single" w:sz="4" w:space="0" w:color="000000"/>
              <w:bottom w:val="single" w:sz="4" w:space="0" w:color="000000"/>
              <w:right w:val="single" w:sz="4" w:space="0" w:color="000000"/>
            </w:tcBorders>
          </w:tcPr>
          <w:p w:rsidR="00D20769" w:rsidRPr="00815026" w:rsidRDefault="00D20769" w:rsidP="00B94503">
            <w:pPr>
              <w:ind w:left="57" w:right="57"/>
              <w:rPr>
                <w:i/>
                <w:iCs/>
                <w:color w:val="000000"/>
                <w:lang w:eastAsia="en-US"/>
              </w:rPr>
            </w:pPr>
            <w:r w:rsidRPr="00815026">
              <w:rPr>
                <w:color w:val="000000"/>
                <w:lang w:eastAsia="en-US"/>
              </w:rPr>
              <w:t>8.3. Количественная оценка положительных и отрицательных последствий, тыс. рублей</w:t>
            </w:r>
          </w:p>
        </w:tc>
      </w:tr>
      <w:tr w:rsidR="00D20769" w:rsidRPr="00D10538" w:rsidTr="00B94503">
        <w:trPr>
          <w:cantSplit/>
        </w:trPr>
        <w:tc>
          <w:tcPr>
            <w:tcW w:w="2580" w:type="dxa"/>
            <w:tcBorders>
              <w:top w:val="single" w:sz="4" w:space="0" w:color="000000"/>
              <w:left w:val="single" w:sz="4" w:space="0" w:color="000000"/>
              <w:bottom w:val="single" w:sz="4" w:space="0" w:color="000000"/>
              <w:right w:val="single" w:sz="4" w:space="0" w:color="000000"/>
            </w:tcBorders>
          </w:tcPr>
          <w:p w:rsidR="00D20769" w:rsidRPr="00223A00" w:rsidRDefault="00D20769" w:rsidP="00B94503">
            <w:pPr>
              <w:ind w:left="57" w:right="57"/>
              <w:rPr>
                <w:iCs/>
                <w:color w:val="000000"/>
                <w:lang w:eastAsia="en-US"/>
              </w:rPr>
            </w:pPr>
            <w:r w:rsidRPr="00223A00">
              <w:rPr>
                <w:iCs/>
                <w:color w:val="000000"/>
                <w:lang w:eastAsia="en-US"/>
              </w:rPr>
              <w:t>Положительные последствия регулирования</w:t>
            </w:r>
          </w:p>
        </w:tc>
        <w:tc>
          <w:tcPr>
            <w:tcW w:w="3544"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rPr>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jc w:val="center"/>
              <w:rPr>
                <w:color w:val="000000"/>
                <w:lang w:eastAsia="en-US"/>
              </w:rPr>
            </w:pPr>
          </w:p>
        </w:tc>
      </w:tr>
      <w:tr w:rsidR="00D20769" w:rsidRPr="00D10538" w:rsidTr="00B94503">
        <w:trPr>
          <w:cantSplit/>
        </w:trPr>
        <w:tc>
          <w:tcPr>
            <w:tcW w:w="2580" w:type="dxa"/>
            <w:tcBorders>
              <w:top w:val="single" w:sz="4" w:space="0" w:color="000000"/>
              <w:left w:val="single" w:sz="4" w:space="0" w:color="000000"/>
              <w:bottom w:val="single" w:sz="4" w:space="0" w:color="000000"/>
              <w:right w:val="single" w:sz="4" w:space="0" w:color="000000"/>
            </w:tcBorders>
          </w:tcPr>
          <w:p w:rsidR="00D20769" w:rsidRPr="00223A00" w:rsidRDefault="00D20769" w:rsidP="00B94503">
            <w:pPr>
              <w:ind w:left="57" w:right="57"/>
              <w:rPr>
                <w:iCs/>
                <w:color w:val="000000"/>
                <w:lang w:eastAsia="en-US"/>
              </w:rPr>
            </w:pPr>
            <w:r w:rsidRPr="00223A00">
              <w:rPr>
                <w:iCs/>
                <w:color w:val="000000"/>
                <w:lang w:eastAsia="en-US"/>
              </w:rPr>
              <w:t>1</w:t>
            </w:r>
          </w:p>
        </w:tc>
        <w:tc>
          <w:tcPr>
            <w:tcW w:w="3544"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rPr>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jc w:val="center"/>
              <w:rPr>
                <w:color w:val="000000"/>
                <w:lang w:eastAsia="en-US"/>
              </w:rPr>
            </w:pPr>
          </w:p>
        </w:tc>
      </w:tr>
      <w:tr w:rsidR="00D20769" w:rsidRPr="00D10538" w:rsidTr="00B94503">
        <w:trPr>
          <w:cantSplit/>
        </w:trPr>
        <w:tc>
          <w:tcPr>
            <w:tcW w:w="2580" w:type="dxa"/>
            <w:tcBorders>
              <w:top w:val="single" w:sz="4" w:space="0" w:color="000000"/>
              <w:left w:val="single" w:sz="4" w:space="0" w:color="000000"/>
              <w:bottom w:val="single" w:sz="4" w:space="0" w:color="000000"/>
              <w:right w:val="single" w:sz="4" w:space="0" w:color="000000"/>
            </w:tcBorders>
          </w:tcPr>
          <w:p w:rsidR="00D20769" w:rsidRPr="00223A00" w:rsidRDefault="00D20769" w:rsidP="00B94503">
            <w:pPr>
              <w:ind w:left="57" w:right="57"/>
              <w:rPr>
                <w:iCs/>
                <w:color w:val="000000"/>
                <w:lang w:eastAsia="en-US"/>
              </w:rPr>
            </w:pPr>
            <w:r w:rsidRPr="00223A00">
              <w:rPr>
                <w:iCs/>
                <w:color w:val="000000"/>
                <w:lang w:val="en-US" w:eastAsia="en-US"/>
              </w:rPr>
              <w:t>N</w:t>
            </w:r>
          </w:p>
        </w:tc>
        <w:tc>
          <w:tcPr>
            <w:tcW w:w="3544"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rPr>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jc w:val="center"/>
              <w:rPr>
                <w:color w:val="000000"/>
                <w:lang w:eastAsia="en-US"/>
              </w:rPr>
            </w:pPr>
          </w:p>
        </w:tc>
      </w:tr>
      <w:tr w:rsidR="00D20769" w:rsidRPr="00D10538" w:rsidTr="00B94503">
        <w:trPr>
          <w:cantSplit/>
        </w:trPr>
        <w:tc>
          <w:tcPr>
            <w:tcW w:w="2580" w:type="dxa"/>
            <w:tcBorders>
              <w:top w:val="single" w:sz="4" w:space="0" w:color="000000"/>
              <w:left w:val="single" w:sz="4" w:space="0" w:color="000000"/>
              <w:bottom w:val="single" w:sz="4" w:space="0" w:color="000000"/>
              <w:right w:val="single" w:sz="4" w:space="0" w:color="000000"/>
            </w:tcBorders>
          </w:tcPr>
          <w:p w:rsidR="00D20769" w:rsidRPr="00223A00" w:rsidRDefault="00D20769" w:rsidP="00B94503">
            <w:pPr>
              <w:ind w:left="57" w:right="57"/>
              <w:rPr>
                <w:iCs/>
                <w:color w:val="000000"/>
                <w:lang w:val="en-US" w:eastAsia="en-US"/>
              </w:rPr>
            </w:pPr>
            <w:r w:rsidRPr="00223A00">
              <w:rPr>
                <w:iCs/>
                <w:color w:val="000000"/>
                <w:lang w:eastAsia="en-US"/>
              </w:rPr>
              <w:t>Отрицательные последствия регулирования</w:t>
            </w:r>
          </w:p>
        </w:tc>
        <w:tc>
          <w:tcPr>
            <w:tcW w:w="3544"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rPr>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jc w:val="center"/>
              <w:rPr>
                <w:color w:val="000000"/>
                <w:lang w:eastAsia="en-US"/>
              </w:rPr>
            </w:pPr>
          </w:p>
        </w:tc>
      </w:tr>
      <w:tr w:rsidR="00D20769" w:rsidRPr="00D10538" w:rsidTr="00B94503">
        <w:trPr>
          <w:cantSplit/>
        </w:trPr>
        <w:tc>
          <w:tcPr>
            <w:tcW w:w="2580" w:type="dxa"/>
            <w:tcBorders>
              <w:top w:val="single" w:sz="4" w:space="0" w:color="000000"/>
              <w:left w:val="single" w:sz="4" w:space="0" w:color="000000"/>
              <w:bottom w:val="single" w:sz="4" w:space="0" w:color="000000"/>
              <w:right w:val="single" w:sz="4" w:space="0" w:color="000000"/>
            </w:tcBorders>
          </w:tcPr>
          <w:p w:rsidR="00D20769" w:rsidRPr="00223A00" w:rsidRDefault="00D20769" w:rsidP="00B94503">
            <w:pPr>
              <w:ind w:left="57" w:right="57"/>
              <w:rPr>
                <w:iCs/>
                <w:color w:val="000000"/>
                <w:lang w:eastAsia="en-US"/>
              </w:rPr>
            </w:pPr>
            <w:r w:rsidRPr="00223A00">
              <w:rPr>
                <w:iCs/>
                <w:color w:val="000000"/>
                <w:lang w:eastAsia="en-US"/>
              </w:rPr>
              <w:t>1</w:t>
            </w:r>
          </w:p>
        </w:tc>
        <w:tc>
          <w:tcPr>
            <w:tcW w:w="3544"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rPr>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jc w:val="center"/>
              <w:rPr>
                <w:color w:val="000000"/>
                <w:lang w:eastAsia="en-US"/>
              </w:rPr>
            </w:pPr>
          </w:p>
        </w:tc>
      </w:tr>
      <w:tr w:rsidR="00D20769" w:rsidRPr="00D10538" w:rsidTr="00B94503">
        <w:trPr>
          <w:cantSplit/>
        </w:trPr>
        <w:tc>
          <w:tcPr>
            <w:tcW w:w="2580" w:type="dxa"/>
            <w:tcBorders>
              <w:top w:val="single" w:sz="4" w:space="0" w:color="000000"/>
              <w:left w:val="single" w:sz="4" w:space="0" w:color="000000"/>
              <w:bottom w:val="single" w:sz="4" w:space="0" w:color="000000"/>
              <w:right w:val="single" w:sz="4" w:space="0" w:color="000000"/>
            </w:tcBorders>
          </w:tcPr>
          <w:p w:rsidR="00D20769" w:rsidRPr="00223A00" w:rsidRDefault="00D20769" w:rsidP="00B94503">
            <w:pPr>
              <w:ind w:left="57" w:right="57"/>
              <w:rPr>
                <w:iCs/>
                <w:color w:val="000000"/>
                <w:lang w:val="en-US" w:eastAsia="en-US"/>
              </w:rPr>
            </w:pPr>
            <w:r w:rsidRPr="00223A00">
              <w:rPr>
                <w:iCs/>
                <w:color w:val="000000"/>
                <w:lang w:val="en-US" w:eastAsia="en-US"/>
              </w:rPr>
              <w:t>N</w:t>
            </w:r>
          </w:p>
        </w:tc>
        <w:tc>
          <w:tcPr>
            <w:tcW w:w="3544"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rPr>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20769" w:rsidRPr="00D10538" w:rsidRDefault="00D20769" w:rsidP="00B94503">
            <w:pPr>
              <w:jc w:val="center"/>
              <w:rPr>
                <w:color w:val="000000"/>
                <w:lang w:eastAsia="en-US"/>
              </w:rPr>
            </w:pPr>
          </w:p>
        </w:tc>
      </w:tr>
    </w:tbl>
    <w:p w:rsidR="00A94F7C" w:rsidRDefault="00A94F7C" w:rsidP="00F17484">
      <w:pPr>
        <w:ind w:firstLine="709"/>
        <w:rPr>
          <w:color w:val="000000"/>
          <w:sz w:val="28"/>
          <w:szCs w:val="28"/>
        </w:rPr>
      </w:pPr>
    </w:p>
    <w:p w:rsidR="00D20769" w:rsidRPr="00223A00" w:rsidRDefault="00D20769" w:rsidP="00F17484">
      <w:pPr>
        <w:ind w:firstLine="709"/>
        <w:rPr>
          <w:color w:val="000000"/>
          <w:sz w:val="28"/>
          <w:szCs w:val="28"/>
        </w:rPr>
      </w:pPr>
      <w:r w:rsidRPr="00223A00">
        <w:rPr>
          <w:color w:val="000000"/>
          <w:sz w:val="28"/>
          <w:szCs w:val="28"/>
        </w:rPr>
        <w:t>8.4. Источники данных:</w:t>
      </w:r>
    </w:p>
    <w:p w:rsidR="00D20769" w:rsidRPr="00C96C11" w:rsidRDefault="00D20769" w:rsidP="00D20769">
      <w:pPr>
        <w:rPr>
          <w:color w:val="000000"/>
        </w:rPr>
      </w:pPr>
    </w:p>
    <w:p w:rsidR="00D20769" w:rsidRPr="00223A00" w:rsidRDefault="003549EE" w:rsidP="00D20769">
      <w:pPr>
        <w:pBdr>
          <w:top w:val="single" w:sz="4" w:space="1" w:color="000000"/>
        </w:pBdr>
        <w:spacing w:after="360"/>
        <w:jc w:val="center"/>
        <w:rPr>
          <w:color w:val="000000"/>
        </w:rPr>
      </w:pPr>
      <w:r w:rsidRPr="00223A00">
        <w:rPr>
          <w:color w:val="000000"/>
        </w:rPr>
        <w:t>(</w:t>
      </w:r>
      <w:r w:rsidR="00D20769" w:rsidRPr="00223A00">
        <w:rPr>
          <w:color w:val="000000"/>
        </w:rPr>
        <w:t>место для текстового описания</w:t>
      </w:r>
      <w:r w:rsidRPr="00223A00">
        <w:rPr>
          <w:color w:val="000000"/>
        </w:rPr>
        <w:t>)</w:t>
      </w:r>
    </w:p>
    <w:p w:rsidR="00223A00" w:rsidRPr="00D2464A" w:rsidRDefault="00D20769" w:rsidP="00DE4825">
      <w:pPr>
        <w:pBdr>
          <w:top w:val="single" w:sz="4" w:space="1" w:color="000000"/>
        </w:pBdr>
        <w:ind w:firstLine="709"/>
        <w:jc w:val="both"/>
        <w:rPr>
          <w:color w:val="000000"/>
          <w:sz w:val="28"/>
          <w:szCs w:val="28"/>
        </w:rPr>
      </w:pPr>
      <w:r w:rsidRPr="00D2464A">
        <w:rPr>
          <w:color w:val="000000"/>
          <w:sz w:val="28"/>
          <w:szCs w:val="28"/>
        </w:rPr>
        <w:lastRenderedPageBreak/>
        <w:t>8.5. Иные сведения, которые, по мнению органа власти, осуществляющего экспертизу, позволяют оценить последствия установленного регулирования:________________________________________</w:t>
      </w:r>
      <w:r w:rsidR="00D2464A">
        <w:rPr>
          <w:color w:val="000000"/>
          <w:sz w:val="28"/>
          <w:szCs w:val="28"/>
        </w:rPr>
        <w:t>_______________</w:t>
      </w:r>
    </w:p>
    <w:p w:rsidR="00D20769" w:rsidRDefault="003549EE" w:rsidP="00223A00">
      <w:pPr>
        <w:pBdr>
          <w:top w:val="single" w:sz="4" w:space="1" w:color="000000"/>
        </w:pBdr>
        <w:jc w:val="center"/>
        <w:rPr>
          <w:color w:val="000000"/>
        </w:rPr>
      </w:pPr>
      <w:r w:rsidRPr="00DE4825">
        <w:rPr>
          <w:color w:val="000000"/>
        </w:rPr>
        <w:t>(</w:t>
      </w:r>
      <w:r w:rsidR="00D20769" w:rsidRPr="00DE4825">
        <w:rPr>
          <w:color w:val="000000"/>
        </w:rPr>
        <w:t>место для текстового описания</w:t>
      </w:r>
      <w:r w:rsidRPr="00DE4825">
        <w:rPr>
          <w:color w:val="000000"/>
        </w:rPr>
        <w:t>)</w:t>
      </w:r>
    </w:p>
    <w:p w:rsidR="00A94F7C" w:rsidRPr="00DE4825" w:rsidRDefault="00A94F7C" w:rsidP="00223A00">
      <w:pPr>
        <w:pBdr>
          <w:top w:val="single" w:sz="4" w:space="1" w:color="000000"/>
        </w:pBdr>
        <w:jc w:val="center"/>
        <w:rPr>
          <w:i/>
          <w:color w:val="000000"/>
        </w:rPr>
      </w:pPr>
    </w:p>
    <w:p w:rsidR="00223A00" w:rsidRPr="00D2464A" w:rsidRDefault="00D20769" w:rsidP="00A94F7C">
      <w:pPr>
        <w:ind w:firstLine="709"/>
        <w:jc w:val="center"/>
        <w:rPr>
          <w:color w:val="000000"/>
          <w:sz w:val="28"/>
          <w:szCs w:val="28"/>
        </w:rPr>
      </w:pPr>
      <w:r w:rsidRPr="00D2464A">
        <w:rPr>
          <w:color w:val="000000"/>
          <w:sz w:val="28"/>
          <w:szCs w:val="28"/>
        </w:rPr>
        <w:t>9. «Результаты экспертизы нормативного правового акта» (решение, принятое органом власти, осущест</w:t>
      </w:r>
      <w:r w:rsidR="00223A00" w:rsidRPr="00D2464A">
        <w:rPr>
          <w:color w:val="000000"/>
          <w:sz w:val="28"/>
          <w:szCs w:val="28"/>
        </w:rPr>
        <w:t>вляющим экспертизу):</w:t>
      </w:r>
    </w:p>
    <w:p w:rsidR="00D20769" w:rsidRPr="00D2464A" w:rsidRDefault="00D20769" w:rsidP="00DE4825">
      <w:pPr>
        <w:ind w:firstLine="709"/>
        <w:rPr>
          <w:color w:val="000000"/>
          <w:sz w:val="28"/>
          <w:szCs w:val="28"/>
        </w:rPr>
      </w:pPr>
    </w:p>
    <w:p w:rsidR="00D20769" w:rsidRPr="00223A00" w:rsidRDefault="003549EE" w:rsidP="00D20769">
      <w:pPr>
        <w:pBdr>
          <w:top w:val="single" w:sz="4" w:space="1" w:color="000000"/>
        </w:pBdr>
        <w:spacing w:after="360"/>
        <w:jc w:val="center"/>
        <w:rPr>
          <w:color w:val="000000"/>
        </w:rPr>
      </w:pPr>
      <w:r w:rsidRPr="00223A00">
        <w:rPr>
          <w:color w:val="000000"/>
        </w:rPr>
        <w:t>(</w:t>
      </w:r>
      <w:r w:rsidR="00D20769" w:rsidRPr="00223A00">
        <w:rPr>
          <w:color w:val="000000"/>
        </w:rPr>
        <w:t>место для текстового описания</w:t>
      </w:r>
      <w:r w:rsidRPr="00223A00">
        <w:rPr>
          <w:color w:val="000000"/>
        </w:rPr>
        <w:t>)</w:t>
      </w:r>
    </w:p>
    <w:p w:rsidR="00D20769" w:rsidRPr="00223A00" w:rsidRDefault="00D20769" w:rsidP="00D2464A">
      <w:pPr>
        <w:spacing w:after="120"/>
        <w:jc w:val="both"/>
        <w:rPr>
          <w:color w:val="000000"/>
          <w:sz w:val="28"/>
          <w:szCs w:val="28"/>
        </w:rPr>
      </w:pPr>
      <w:r w:rsidRPr="00223A00">
        <w:rPr>
          <w:color w:val="000000"/>
          <w:sz w:val="28"/>
          <w:szCs w:val="28"/>
        </w:rPr>
        <w:t xml:space="preserve">Приложение: сводка предложений, поступивших в ходе публичных консультаций, с указанием сведений об их учете или причинах отклонения. </w:t>
      </w:r>
    </w:p>
    <w:p w:rsidR="00D20769" w:rsidRPr="00223A00" w:rsidRDefault="00D20769" w:rsidP="00D2464A">
      <w:pPr>
        <w:spacing w:after="120"/>
        <w:jc w:val="both"/>
        <w:rPr>
          <w:i/>
          <w:color w:val="000000"/>
          <w:sz w:val="28"/>
          <w:szCs w:val="28"/>
        </w:rPr>
      </w:pPr>
      <w:r w:rsidRPr="00223A00">
        <w:rPr>
          <w:color w:val="000000"/>
          <w:sz w:val="28"/>
          <w:szCs w:val="28"/>
        </w:rPr>
        <w:t>Иные приложения (по усмотрению органа власти, осуществляющего экспертизу)</w:t>
      </w:r>
      <w:r w:rsidRPr="00223A00">
        <w:rPr>
          <w:i/>
          <w:color w:val="000000"/>
          <w:sz w:val="28"/>
          <w:szCs w:val="28"/>
        </w:rPr>
        <w:t>.</w:t>
      </w:r>
    </w:p>
    <w:p w:rsidR="00D20769" w:rsidRPr="00B44121" w:rsidRDefault="00D20769" w:rsidP="00D2464A">
      <w:pPr>
        <w:autoSpaceDE w:val="0"/>
        <w:autoSpaceDN w:val="0"/>
        <w:rPr>
          <w:bCs/>
          <w:szCs w:val="18"/>
        </w:rPr>
      </w:pPr>
    </w:p>
    <w:p w:rsidR="00D20769" w:rsidRPr="00223A00" w:rsidRDefault="00D20769" w:rsidP="00D20769">
      <w:pPr>
        <w:autoSpaceDE w:val="0"/>
        <w:autoSpaceDN w:val="0"/>
        <w:ind w:right="3244"/>
        <w:rPr>
          <w:sz w:val="28"/>
          <w:szCs w:val="28"/>
        </w:rPr>
      </w:pPr>
      <w:r w:rsidRPr="00223A00">
        <w:rPr>
          <w:sz w:val="28"/>
          <w:szCs w:val="28"/>
        </w:rPr>
        <w:t>Руководитель структурного подразделения органа, осуществляющего экспертизу муниципальных нормативных правовых актов</w:t>
      </w:r>
    </w:p>
    <w:p w:rsidR="00D20769" w:rsidRPr="00B44121" w:rsidRDefault="00D20769" w:rsidP="00D20769">
      <w:pPr>
        <w:autoSpaceDE w:val="0"/>
        <w:autoSpaceDN w:val="0"/>
        <w:ind w:right="3244"/>
        <w:rPr>
          <w:szCs w:val="18"/>
        </w:rPr>
      </w:pPr>
    </w:p>
    <w:tbl>
      <w:tblPr>
        <w:tblW w:w="5000" w:type="pct"/>
        <w:jc w:val="center"/>
        <w:tblCellMar>
          <w:left w:w="28" w:type="dxa"/>
          <w:right w:w="28" w:type="dxa"/>
        </w:tblCellMar>
        <w:tblLook w:val="04A0" w:firstRow="1" w:lastRow="0" w:firstColumn="1" w:lastColumn="0" w:noHBand="0" w:noVBand="1"/>
      </w:tblPr>
      <w:tblGrid>
        <w:gridCol w:w="4680"/>
        <w:gridCol w:w="1301"/>
        <w:gridCol w:w="1299"/>
        <w:gridCol w:w="223"/>
        <w:gridCol w:w="2191"/>
      </w:tblGrid>
      <w:tr w:rsidR="00D20769" w:rsidRPr="00B44121" w:rsidTr="00B94503">
        <w:trPr>
          <w:jc w:val="center"/>
        </w:trPr>
        <w:tc>
          <w:tcPr>
            <w:tcW w:w="2414" w:type="pct"/>
            <w:tcBorders>
              <w:top w:val="nil"/>
              <w:left w:val="nil"/>
              <w:bottom w:val="single" w:sz="4" w:space="0" w:color="auto"/>
              <w:right w:val="nil"/>
            </w:tcBorders>
            <w:vAlign w:val="bottom"/>
          </w:tcPr>
          <w:p w:rsidR="00D20769" w:rsidRPr="00B44121" w:rsidRDefault="00D20769" w:rsidP="00B94503">
            <w:pPr>
              <w:autoSpaceDE w:val="0"/>
              <w:autoSpaceDN w:val="0"/>
              <w:jc w:val="center"/>
              <w:rPr>
                <w:szCs w:val="18"/>
              </w:rPr>
            </w:pPr>
          </w:p>
        </w:tc>
        <w:tc>
          <w:tcPr>
            <w:tcW w:w="671" w:type="pct"/>
            <w:vAlign w:val="bottom"/>
          </w:tcPr>
          <w:p w:rsidR="00D20769" w:rsidRPr="00B44121" w:rsidRDefault="00D20769" w:rsidP="00B94503">
            <w:pPr>
              <w:autoSpaceDE w:val="0"/>
              <w:autoSpaceDN w:val="0"/>
              <w:rPr>
                <w:szCs w:val="18"/>
              </w:rPr>
            </w:pPr>
          </w:p>
        </w:tc>
        <w:tc>
          <w:tcPr>
            <w:tcW w:w="670" w:type="pct"/>
            <w:tcBorders>
              <w:top w:val="nil"/>
              <w:left w:val="nil"/>
              <w:bottom w:val="single" w:sz="4" w:space="0" w:color="auto"/>
              <w:right w:val="nil"/>
            </w:tcBorders>
            <w:vAlign w:val="bottom"/>
          </w:tcPr>
          <w:p w:rsidR="00D20769" w:rsidRPr="00B44121" w:rsidRDefault="00D20769" w:rsidP="00B94503">
            <w:pPr>
              <w:autoSpaceDE w:val="0"/>
              <w:autoSpaceDN w:val="0"/>
              <w:jc w:val="center"/>
              <w:rPr>
                <w:szCs w:val="18"/>
              </w:rPr>
            </w:pPr>
          </w:p>
        </w:tc>
        <w:tc>
          <w:tcPr>
            <w:tcW w:w="115" w:type="pct"/>
            <w:vAlign w:val="bottom"/>
          </w:tcPr>
          <w:p w:rsidR="00D20769" w:rsidRPr="00B44121" w:rsidRDefault="00D20769" w:rsidP="00B94503">
            <w:pPr>
              <w:autoSpaceDE w:val="0"/>
              <w:autoSpaceDN w:val="0"/>
              <w:rPr>
                <w:szCs w:val="18"/>
              </w:rPr>
            </w:pPr>
          </w:p>
        </w:tc>
        <w:tc>
          <w:tcPr>
            <w:tcW w:w="1130" w:type="pct"/>
            <w:tcBorders>
              <w:top w:val="nil"/>
              <w:left w:val="nil"/>
              <w:bottom w:val="single" w:sz="4" w:space="0" w:color="auto"/>
              <w:right w:val="nil"/>
            </w:tcBorders>
            <w:vAlign w:val="bottom"/>
          </w:tcPr>
          <w:p w:rsidR="00D20769" w:rsidRPr="00B44121" w:rsidRDefault="00D20769" w:rsidP="00B94503">
            <w:pPr>
              <w:autoSpaceDE w:val="0"/>
              <w:autoSpaceDN w:val="0"/>
              <w:jc w:val="center"/>
              <w:rPr>
                <w:szCs w:val="18"/>
              </w:rPr>
            </w:pPr>
          </w:p>
        </w:tc>
      </w:tr>
      <w:tr w:rsidR="00D20769" w:rsidRPr="00B44121" w:rsidTr="00B94503">
        <w:trPr>
          <w:jc w:val="center"/>
        </w:trPr>
        <w:tc>
          <w:tcPr>
            <w:tcW w:w="2414" w:type="pct"/>
            <w:hideMark/>
          </w:tcPr>
          <w:p w:rsidR="00D20769" w:rsidRPr="00B44121" w:rsidRDefault="00D20769" w:rsidP="00B94503">
            <w:pPr>
              <w:autoSpaceDE w:val="0"/>
              <w:autoSpaceDN w:val="0"/>
              <w:jc w:val="center"/>
              <w:rPr>
                <w:szCs w:val="18"/>
              </w:rPr>
            </w:pPr>
            <w:r w:rsidRPr="00B44121">
              <w:rPr>
                <w:szCs w:val="18"/>
              </w:rPr>
              <w:t>(инициалы, фамилия)</w:t>
            </w:r>
          </w:p>
        </w:tc>
        <w:tc>
          <w:tcPr>
            <w:tcW w:w="671" w:type="pct"/>
          </w:tcPr>
          <w:p w:rsidR="00D20769" w:rsidRPr="00B44121" w:rsidRDefault="00D20769" w:rsidP="00B94503">
            <w:pPr>
              <w:autoSpaceDE w:val="0"/>
              <w:autoSpaceDN w:val="0"/>
              <w:rPr>
                <w:szCs w:val="18"/>
              </w:rPr>
            </w:pPr>
          </w:p>
        </w:tc>
        <w:tc>
          <w:tcPr>
            <w:tcW w:w="670" w:type="pct"/>
            <w:hideMark/>
          </w:tcPr>
          <w:p w:rsidR="00D20769" w:rsidRPr="00B44121" w:rsidRDefault="00D20769" w:rsidP="00B94503">
            <w:pPr>
              <w:autoSpaceDE w:val="0"/>
              <w:autoSpaceDN w:val="0"/>
              <w:jc w:val="center"/>
              <w:rPr>
                <w:szCs w:val="18"/>
              </w:rPr>
            </w:pPr>
            <w:r w:rsidRPr="00B44121">
              <w:rPr>
                <w:szCs w:val="18"/>
              </w:rPr>
              <w:t>Дата</w:t>
            </w:r>
          </w:p>
        </w:tc>
        <w:tc>
          <w:tcPr>
            <w:tcW w:w="115" w:type="pct"/>
          </w:tcPr>
          <w:p w:rsidR="00D20769" w:rsidRPr="00B44121" w:rsidRDefault="00D20769" w:rsidP="00B94503">
            <w:pPr>
              <w:autoSpaceDE w:val="0"/>
              <w:autoSpaceDN w:val="0"/>
              <w:rPr>
                <w:szCs w:val="18"/>
              </w:rPr>
            </w:pPr>
          </w:p>
        </w:tc>
        <w:tc>
          <w:tcPr>
            <w:tcW w:w="1130" w:type="pct"/>
            <w:hideMark/>
          </w:tcPr>
          <w:p w:rsidR="00D20769" w:rsidRPr="00B44121" w:rsidRDefault="00D20769" w:rsidP="00B94503">
            <w:pPr>
              <w:autoSpaceDE w:val="0"/>
              <w:autoSpaceDN w:val="0"/>
              <w:jc w:val="center"/>
              <w:rPr>
                <w:szCs w:val="18"/>
              </w:rPr>
            </w:pPr>
            <w:r w:rsidRPr="00B44121">
              <w:rPr>
                <w:szCs w:val="18"/>
              </w:rPr>
              <w:t>Подпись</w:t>
            </w:r>
          </w:p>
        </w:tc>
      </w:tr>
    </w:tbl>
    <w:p w:rsidR="00D20769" w:rsidRPr="00B44121" w:rsidRDefault="00D20769" w:rsidP="00D20769">
      <w:pPr>
        <w:ind w:left="5387" w:hanging="1"/>
        <w:jc w:val="right"/>
      </w:pPr>
    </w:p>
    <w:p w:rsidR="00D20769" w:rsidRPr="00B44121" w:rsidRDefault="00D20769" w:rsidP="00D20769">
      <w:pPr>
        <w:sectPr w:rsidR="00D20769" w:rsidRPr="00B44121" w:rsidSect="002B3290">
          <w:headerReference w:type="even" r:id="rId33"/>
          <w:headerReference w:type="default" r:id="rId34"/>
          <w:pgSz w:w="11906" w:h="16838"/>
          <w:pgMar w:top="1134" w:right="567" w:bottom="851" w:left="1701" w:header="709" w:footer="709" w:gutter="0"/>
          <w:cols w:space="720"/>
          <w:titlePg/>
          <w:docGrid w:linePitch="326"/>
        </w:sectPr>
      </w:pPr>
    </w:p>
    <w:p w:rsidR="00D20769" w:rsidRPr="00305D09" w:rsidRDefault="00D20769" w:rsidP="00D20769">
      <w:pPr>
        <w:ind w:left="5387" w:hanging="1"/>
        <w:jc w:val="right"/>
      </w:pPr>
      <w:r w:rsidRPr="00305D09">
        <w:lastRenderedPageBreak/>
        <w:t>Приложение 12 к Порядку</w:t>
      </w:r>
    </w:p>
    <w:p w:rsidR="00D20769" w:rsidRPr="00B44121" w:rsidRDefault="00D20769" w:rsidP="00D20769">
      <w:pPr>
        <w:ind w:left="4254" w:firstLine="709"/>
        <w:rPr>
          <w:szCs w:val="16"/>
        </w:rPr>
      </w:pPr>
    </w:p>
    <w:p w:rsidR="00D20769" w:rsidRPr="00223A00" w:rsidRDefault="00D20769" w:rsidP="00D20769">
      <w:pPr>
        <w:jc w:val="center"/>
        <w:rPr>
          <w:rFonts w:eastAsia="Calibri"/>
          <w:sz w:val="28"/>
          <w:szCs w:val="28"/>
          <w:lang w:eastAsia="en-US"/>
        </w:rPr>
      </w:pPr>
      <w:r w:rsidRPr="00223A00">
        <w:rPr>
          <w:sz w:val="28"/>
          <w:szCs w:val="28"/>
        </w:rPr>
        <w:t>Форма заключения об экспертизе</w:t>
      </w:r>
      <w:r w:rsidRPr="00223A00">
        <w:rPr>
          <w:rFonts w:eastAsia="Calibri"/>
          <w:sz w:val="28"/>
          <w:szCs w:val="28"/>
          <w:lang w:eastAsia="en-US"/>
        </w:rPr>
        <w:t xml:space="preserve"> </w:t>
      </w:r>
    </w:p>
    <w:p w:rsidR="00D20769" w:rsidRPr="00223A00" w:rsidRDefault="00D20769" w:rsidP="00D20769">
      <w:pPr>
        <w:jc w:val="center"/>
        <w:rPr>
          <w:sz w:val="28"/>
          <w:szCs w:val="28"/>
        </w:rPr>
      </w:pPr>
      <w:r w:rsidRPr="00223A00">
        <w:rPr>
          <w:rFonts w:eastAsia="Calibri"/>
          <w:sz w:val="28"/>
          <w:szCs w:val="28"/>
          <w:lang w:eastAsia="en-US"/>
        </w:rPr>
        <w:t>муниципального нормативного правового акта</w:t>
      </w:r>
    </w:p>
    <w:p w:rsidR="00D20769" w:rsidRPr="00223A00" w:rsidRDefault="00D20769" w:rsidP="00D20769">
      <w:pPr>
        <w:jc w:val="center"/>
        <w:rPr>
          <w:sz w:val="28"/>
          <w:szCs w:val="28"/>
        </w:rPr>
      </w:pPr>
    </w:p>
    <w:p w:rsidR="00D20769" w:rsidRPr="00223A00" w:rsidRDefault="00D20769" w:rsidP="003549EE">
      <w:pPr>
        <w:ind w:firstLine="709"/>
        <w:jc w:val="both"/>
        <w:rPr>
          <w:sz w:val="28"/>
          <w:szCs w:val="28"/>
        </w:rPr>
      </w:pPr>
      <w:proofErr w:type="gramStart"/>
      <w:r w:rsidRPr="00223A00">
        <w:rPr>
          <w:bCs/>
          <w:sz w:val="28"/>
          <w:szCs w:val="28"/>
        </w:rPr>
        <w:t>Комитет экономического развития администрации Кондинского района</w:t>
      </w:r>
      <w:r w:rsidR="003549EE" w:rsidRPr="00223A00">
        <w:rPr>
          <w:bCs/>
          <w:sz w:val="28"/>
          <w:szCs w:val="28"/>
        </w:rPr>
        <w:t xml:space="preserve">                               </w:t>
      </w:r>
      <w:r w:rsidRPr="00223A00">
        <w:rPr>
          <w:bCs/>
          <w:sz w:val="28"/>
          <w:szCs w:val="28"/>
        </w:rPr>
        <w:t xml:space="preserve"> (далее - уполномоченный орган) в соответствии с пунктом 2.2</w:t>
      </w:r>
      <w:r w:rsidR="00A94F7C">
        <w:rPr>
          <w:bCs/>
          <w:sz w:val="28"/>
          <w:szCs w:val="28"/>
        </w:rPr>
        <w:t xml:space="preserve"> раздела </w:t>
      </w:r>
      <w:r w:rsidR="00A94F7C">
        <w:rPr>
          <w:bCs/>
          <w:sz w:val="28"/>
          <w:szCs w:val="28"/>
          <w:lang w:val="en-US"/>
        </w:rPr>
        <w:t>II</w:t>
      </w:r>
      <w:r w:rsidRPr="00223A00">
        <w:rPr>
          <w:bCs/>
          <w:sz w:val="28"/>
          <w:szCs w:val="28"/>
        </w:rPr>
        <w:t xml:space="preserve"> </w:t>
      </w:r>
      <w:r w:rsidR="00A94F7C">
        <w:rPr>
          <w:bCs/>
          <w:sz w:val="28"/>
          <w:szCs w:val="28"/>
        </w:rPr>
        <w:t>П</w:t>
      </w:r>
      <w:r w:rsidRPr="00223A00">
        <w:rPr>
          <w:sz w:val="28"/>
          <w:szCs w:val="28"/>
        </w:rPr>
        <w:t>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затрагивающих вопросы осуществления предпринимательской и инвестиционной деятельности, утвержденн</w:t>
      </w:r>
      <w:r w:rsidR="00A94F7C">
        <w:rPr>
          <w:sz w:val="28"/>
          <w:szCs w:val="28"/>
        </w:rPr>
        <w:t>ого</w:t>
      </w:r>
      <w:r w:rsidRPr="00223A00">
        <w:rPr>
          <w:sz w:val="28"/>
          <w:szCs w:val="28"/>
        </w:rPr>
        <w:t xml:space="preserve"> постановлением администрации Кондинского района от </w:t>
      </w:r>
      <w:r w:rsidR="00A94F7C">
        <w:rPr>
          <w:sz w:val="28"/>
          <w:szCs w:val="28"/>
        </w:rPr>
        <w:t>28</w:t>
      </w:r>
      <w:proofErr w:type="gramEnd"/>
      <w:r w:rsidR="00A94F7C">
        <w:rPr>
          <w:sz w:val="28"/>
          <w:szCs w:val="28"/>
        </w:rPr>
        <w:t xml:space="preserve"> сентября 2015 </w:t>
      </w:r>
      <w:r w:rsidRPr="00223A00">
        <w:rPr>
          <w:sz w:val="28"/>
          <w:szCs w:val="28"/>
        </w:rPr>
        <w:t xml:space="preserve">года № </w:t>
      </w:r>
      <w:r w:rsidR="00A94F7C">
        <w:rPr>
          <w:sz w:val="28"/>
          <w:szCs w:val="28"/>
        </w:rPr>
        <w:t xml:space="preserve">1213 </w:t>
      </w:r>
      <w:r w:rsidRPr="00223A00">
        <w:rPr>
          <w:sz w:val="28"/>
          <w:szCs w:val="28"/>
        </w:rPr>
        <w:t>(далее - Порядок), рассмотрев __</w:t>
      </w:r>
      <w:r w:rsidR="00A94F7C">
        <w:rPr>
          <w:sz w:val="28"/>
          <w:szCs w:val="28"/>
        </w:rPr>
        <w:t>________________________</w:t>
      </w:r>
      <w:r w:rsidR="00223A00">
        <w:rPr>
          <w:sz w:val="28"/>
          <w:szCs w:val="28"/>
        </w:rPr>
        <w:t>_____</w:t>
      </w:r>
      <w:r w:rsidRPr="00223A00">
        <w:rPr>
          <w:sz w:val="28"/>
          <w:szCs w:val="28"/>
        </w:rPr>
        <w:t>_,</w:t>
      </w:r>
    </w:p>
    <w:p w:rsidR="00D20769" w:rsidRDefault="00D20769" w:rsidP="00A94F7C">
      <w:pPr>
        <w:ind w:firstLine="2977"/>
        <w:jc w:val="center"/>
      </w:pPr>
      <w:r w:rsidRPr="00223A00">
        <w:t xml:space="preserve">(наименование </w:t>
      </w:r>
      <w:r w:rsidRPr="00223A00">
        <w:rPr>
          <w:rFonts w:eastAsia="Calibri"/>
          <w:lang w:eastAsia="en-US"/>
        </w:rPr>
        <w:t xml:space="preserve">муниципального </w:t>
      </w:r>
      <w:r w:rsidRPr="00223A00">
        <w:t>нормативного правового акта)</w:t>
      </w:r>
    </w:p>
    <w:p w:rsidR="00A94F7C" w:rsidRPr="00A94F7C" w:rsidRDefault="00A94F7C" w:rsidP="00A94F7C">
      <w:pPr>
        <w:ind w:firstLine="2977"/>
        <w:jc w:val="center"/>
        <w:rPr>
          <w:sz w:val="8"/>
        </w:rPr>
      </w:pPr>
    </w:p>
    <w:p w:rsidR="00D20769" w:rsidRPr="00A9479C" w:rsidRDefault="00D20769" w:rsidP="00A94F7C">
      <w:pPr>
        <w:jc w:val="both"/>
      </w:pPr>
      <w:r w:rsidRPr="00223A00">
        <w:rPr>
          <w:color w:val="000000"/>
          <w:sz w:val="28"/>
          <w:szCs w:val="28"/>
        </w:rPr>
        <w:t>сводный отчет о результатах проведения экспертизы нормативного правового акта и сводку предложений по результатам публичных консультаций, подготовленные</w:t>
      </w:r>
      <w:r w:rsidRPr="00A9479C">
        <w:rPr>
          <w:color w:val="000000"/>
        </w:rPr>
        <w:t xml:space="preserve"> </w:t>
      </w:r>
    </w:p>
    <w:p w:rsidR="00D20769" w:rsidRPr="00A9479C" w:rsidRDefault="00D20769" w:rsidP="00D20769">
      <w:pPr>
        <w:rPr>
          <w:szCs w:val="18"/>
        </w:rPr>
      </w:pPr>
      <w:r w:rsidRPr="00A9479C">
        <w:rPr>
          <w:szCs w:val="18"/>
        </w:rPr>
        <w:t>__________________________________________________________________________</w:t>
      </w:r>
      <w:r w:rsidR="003549EE">
        <w:rPr>
          <w:szCs w:val="18"/>
        </w:rPr>
        <w:t>_____</w:t>
      </w:r>
    </w:p>
    <w:p w:rsidR="00D20769" w:rsidRPr="00A9479C" w:rsidRDefault="00D20769" w:rsidP="00D20769">
      <w:pPr>
        <w:jc w:val="center"/>
        <w:rPr>
          <w:szCs w:val="20"/>
        </w:rPr>
      </w:pPr>
      <w:r w:rsidRPr="00A9479C">
        <w:rPr>
          <w:szCs w:val="20"/>
        </w:rPr>
        <w:t xml:space="preserve">(наименование органа власти, осуществляющего экспертизу </w:t>
      </w:r>
      <w:r w:rsidRPr="00A9479C">
        <w:rPr>
          <w:rFonts w:eastAsia="Calibri"/>
          <w:szCs w:val="20"/>
          <w:lang w:eastAsia="en-US"/>
        </w:rPr>
        <w:t xml:space="preserve">муниципальных </w:t>
      </w:r>
      <w:r w:rsidRPr="00A9479C">
        <w:rPr>
          <w:szCs w:val="20"/>
        </w:rPr>
        <w:t>нормативных правовых актов)</w:t>
      </w:r>
    </w:p>
    <w:p w:rsidR="00D20769" w:rsidRPr="00223A00" w:rsidRDefault="00D20769" w:rsidP="00223A00">
      <w:pPr>
        <w:jc w:val="both"/>
        <w:rPr>
          <w:b/>
          <w:sz w:val="28"/>
          <w:szCs w:val="28"/>
        </w:rPr>
      </w:pPr>
      <w:r w:rsidRPr="00223A00">
        <w:rPr>
          <w:sz w:val="28"/>
          <w:szCs w:val="28"/>
        </w:rPr>
        <w:t>сообщает следующее:</w:t>
      </w:r>
    </w:p>
    <w:p w:rsidR="00A94F7C" w:rsidRDefault="00A94F7C" w:rsidP="00223A00">
      <w:pPr>
        <w:jc w:val="both"/>
        <w:rPr>
          <w:sz w:val="28"/>
          <w:szCs w:val="28"/>
        </w:rPr>
      </w:pPr>
    </w:p>
    <w:p w:rsidR="00D20769" w:rsidRPr="00223A00" w:rsidRDefault="00D20769" w:rsidP="00A94F7C">
      <w:pPr>
        <w:jc w:val="center"/>
        <w:rPr>
          <w:sz w:val="28"/>
          <w:szCs w:val="28"/>
        </w:rPr>
      </w:pPr>
      <w:r w:rsidRPr="00223A00">
        <w:rPr>
          <w:sz w:val="28"/>
          <w:szCs w:val="28"/>
        </w:rPr>
        <w:t xml:space="preserve">Вариант 1 </w:t>
      </w:r>
      <w:r w:rsidRPr="00223A00">
        <w:rPr>
          <w:rStyle w:val="aff8"/>
          <w:sz w:val="28"/>
          <w:szCs w:val="28"/>
        </w:rPr>
        <w:footnoteReference w:id="8"/>
      </w:r>
    </w:p>
    <w:p w:rsidR="00D20769" w:rsidRPr="00223A00" w:rsidRDefault="00D20769" w:rsidP="00223A00">
      <w:pPr>
        <w:jc w:val="both"/>
        <w:rPr>
          <w:b/>
          <w:sz w:val="28"/>
          <w:szCs w:val="28"/>
        </w:rPr>
      </w:pPr>
    </w:p>
    <w:p w:rsidR="00D20769" w:rsidRPr="00223A00" w:rsidRDefault="00D20769" w:rsidP="00223A00">
      <w:pPr>
        <w:ind w:firstLine="709"/>
        <w:jc w:val="both"/>
        <w:rPr>
          <w:sz w:val="28"/>
          <w:szCs w:val="28"/>
        </w:rPr>
      </w:pPr>
      <w:r w:rsidRPr="00223A00">
        <w:rPr>
          <w:rFonts w:eastAsia="Calibri"/>
          <w:sz w:val="28"/>
          <w:szCs w:val="28"/>
          <w:lang w:eastAsia="en-US"/>
        </w:rPr>
        <w:t>Муниципальный н</w:t>
      </w:r>
      <w:r w:rsidRPr="00223A00">
        <w:rPr>
          <w:sz w:val="28"/>
          <w:szCs w:val="28"/>
        </w:rPr>
        <w:t xml:space="preserve">ормативный правовой акт направлен органом </w:t>
      </w:r>
      <w:r w:rsidR="00223A00">
        <w:rPr>
          <w:sz w:val="28"/>
          <w:szCs w:val="28"/>
        </w:rPr>
        <w:t xml:space="preserve">                </w:t>
      </w:r>
      <w:r w:rsidRPr="00223A00">
        <w:rPr>
          <w:sz w:val="28"/>
          <w:szCs w:val="28"/>
        </w:rPr>
        <w:t xml:space="preserve">власти, осуществляющим экспертизу </w:t>
      </w:r>
      <w:r w:rsidRPr="00223A00">
        <w:rPr>
          <w:rFonts w:eastAsia="Calibri"/>
          <w:sz w:val="28"/>
          <w:szCs w:val="28"/>
          <w:lang w:eastAsia="en-US"/>
        </w:rPr>
        <w:t xml:space="preserve">муниципальных </w:t>
      </w:r>
      <w:r w:rsidRPr="00223A00">
        <w:rPr>
          <w:sz w:val="28"/>
          <w:szCs w:val="28"/>
        </w:rPr>
        <w:t xml:space="preserve">нормативных </w:t>
      </w:r>
      <w:r w:rsidR="00223A00">
        <w:rPr>
          <w:sz w:val="28"/>
          <w:szCs w:val="28"/>
        </w:rPr>
        <w:t xml:space="preserve">               </w:t>
      </w:r>
      <w:r w:rsidRPr="00223A00">
        <w:rPr>
          <w:sz w:val="28"/>
          <w:szCs w:val="28"/>
        </w:rPr>
        <w:t>правовых актов, для подготовки настоящего заключения_______________________________________</w:t>
      </w:r>
      <w:r w:rsidR="003549EE" w:rsidRPr="00223A00">
        <w:rPr>
          <w:sz w:val="28"/>
          <w:szCs w:val="28"/>
        </w:rPr>
        <w:t>_________</w:t>
      </w:r>
      <w:r w:rsidR="00223A00">
        <w:rPr>
          <w:sz w:val="28"/>
          <w:szCs w:val="28"/>
        </w:rPr>
        <w:t>______</w:t>
      </w:r>
    </w:p>
    <w:p w:rsidR="00D20769" w:rsidRPr="00223A00" w:rsidRDefault="00D20769" w:rsidP="00223A00">
      <w:pPr>
        <w:ind w:firstLine="142"/>
        <w:jc w:val="center"/>
      </w:pPr>
      <w:r w:rsidRPr="00223A00">
        <w:t>(впервые/повторно)</w:t>
      </w:r>
    </w:p>
    <w:p w:rsidR="00D20769" w:rsidRPr="00B44121" w:rsidRDefault="00D20769" w:rsidP="00D20769">
      <w:pPr>
        <w:rPr>
          <w:szCs w:val="18"/>
        </w:rPr>
      </w:pPr>
      <w:r w:rsidRPr="00B44121">
        <w:rPr>
          <w:szCs w:val="18"/>
        </w:rPr>
        <w:t>_______________________________________________</w:t>
      </w:r>
      <w:r>
        <w:rPr>
          <w:szCs w:val="18"/>
        </w:rPr>
        <w:t>__________________________</w:t>
      </w:r>
      <w:r w:rsidR="003549EE">
        <w:rPr>
          <w:szCs w:val="18"/>
        </w:rPr>
        <w:t>______</w:t>
      </w:r>
    </w:p>
    <w:p w:rsidR="00D20769" w:rsidRPr="00B44121" w:rsidRDefault="00D20769" w:rsidP="00D20769">
      <w:pPr>
        <w:jc w:val="center"/>
        <w:rPr>
          <w:szCs w:val="20"/>
        </w:rPr>
      </w:pPr>
      <w:proofErr w:type="gramStart"/>
      <w:r w:rsidRPr="00B44121">
        <w:rPr>
          <w:szCs w:val="20"/>
        </w:rPr>
        <w:t xml:space="preserve">(информация о предшествующей подготовке заключений об экспертизе </w:t>
      </w:r>
      <w:proofErr w:type="gramEnd"/>
    </w:p>
    <w:p w:rsidR="00D20769" w:rsidRDefault="00D20769" w:rsidP="00D20769">
      <w:pPr>
        <w:jc w:val="center"/>
        <w:rPr>
          <w:szCs w:val="20"/>
        </w:rPr>
      </w:pPr>
      <w:r w:rsidRPr="00B44121">
        <w:rPr>
          <w:rFonts w:eastAsia="Calibri"/>
          <w:szCs w:val="20"/>
          <w:lang w:eastAsia="en-US"/>
        </w:rPr>
        <w:t xml:space="preserve">муниципального </w:t>
      </w:r>
      <w:r w:rsidRPr="00B44121">
        <w:rPr>
          <w:szCs w:val="20"/>
        </w:rPr>
        <w:t>нормативного правового акта)</w:t>
      </w:r>
    </w:p>
    <w:p w:rsidR="00A94F7C" w:rsidRPr="00A94F7C" w:rsidRDefault="00A94F7C" w:rsidP="00D20769">
      <w:pPr>
        <w:jc w:val="center"/>
        <w:rPr>
          <w:sz w:val="8"/>
          <w:szCs w:val="20"/>
        </w:rPr>
      </w:pPr>
    </w:p>
    <w:p w:rsidR="00D20769" w:rsidRPr="00A74612" w:rsidRDefault="00D20769" w:rsidP="00D20769">
      <w:pPr>
        <w:widowControl w:val="0"/>
        <w:ind w:firstLine="709"/>
        <w:rPr>
          <w:color w:val="000000"/>
        </w:rPr>
      </w:pPr>
      <w:r w:rsidRPr="00223A00">
        <w:rPr>
          <w:color w:val="000000"/>
          <w:sz w:val="28"/>
          <w:szCs w:val="28"/>
        </w:rPr>
        <w:t>Заключение об оценке регулирующего воздействия проекта нормативного правового акта дано уполномоченным органом</w:t>
      </w:r>
      <w:r w:rsidRPr="00A74612">
        <w:rPr>
          <w:color w:val="000000"/>
        </w:rPr>
        <w:t xml:space="preserve"> ____________________________________</w:t>
      </w:r>
      <w:r>
        <w:rPr>
          <w:color w:val="000000"/>
        </w:rPr>
        <w:t>_________</w:t>
      </w:r>
      <w:r w:rsidR="00223A00">
        <w:rPr>
          <w:color w:val="000000"/>
        </w:rPr>
        <w:t>________________________________</w:t>
      </w:r>
      <w:r>
        <w:rPr>
          <w:color w:val="000000"/>
        </w:rPr>
        <w:t>_</w:t>
      </w:r>
      <w:r w:rsidR="003549EE">
        <w:rPr>
          <w:color w:val="000000"/>
        </w:rPr>
        <w:t>_</w:t>
      </w:r>
    </w:p>
    <w:p w:rsidR="00D20769" w:rsidRDefault="00D20769" w:rsidP="00223A00">
      <w:pPr>
        <w:widowControl w:val="0"/>
        <w:jc w:val="center"/>
        <w:rPr>
          <w:color w:val="000000"/>
        </w:rPr>
      </w:pPr>
      <w:r w:rsidRPr="00223A00">
        <w:rPr>
          <w:color w:val="000000"/>
        </w:rPr>
        <w:t>(информация о дате и номере заключения уполномоченного органа об оценке регулирующего воздействия проекта нормативного правового акта)</w:t>
      </w:r>
    </w:p>
    <w:p w:rsidR="00A94F7C" w:rsidRPr="00223A00" w:rsidRDefault="00A94F7C" w:rsidP="00223A00">
      <w:pPr>
        <w:widowControl w:val="0"/>
        <w:jc w:val="center"/>
        <w:rPr>
          <w:color w:val="000000"/>
        </w:rPr>
      </w:pPr>
    </w:p>
    <w:p w:rsidR="00D20769" w:rsidRPr="00223A00" w:rsidRDefault="00D20769" w:rsidP="00A94F7C">
      <w:pPr>
        <w:ind w:firstLine="709"/>
        <w:jc w:val="both"/>
        <w:rPr>
          <w:sz w:val="28"/>
          <w:szCs w:val="28"/>
        </w:rPr>
      </w:pPr>
      <w:proofErr w:type="gramStart"/>
      <w:r w:rsidRPr="00223A00">
        <w:rPr>
          <w:sz w:val="28"/>
          <w:szCs w:val="28"/>
        </w:rPr>
        <w:t xml:space="preserve">Информация об экспертизе </w:t>
      </w:r>
      <w:r w:rsidRPr="00223A00">
        <w:rPr>
          <w:rFonts w:eastAsia="Calibri"/>
          <w:sz w:val="28"/>
          <w:szCs w:val="28"/>
          <w:lang w:eastAsia="en-US"/>
        </w:rPr>
        <w:t xml:space="preserve">муниципального </w:t>
      </w:r>
      <w:r w:rsidRPr="00223A00">
        <w:rPr>
          <w:sz w:val="28"/>
          <w:szCs w:val="28"/>
        </w:rPr>
        <w:t xml:space="preserve">нормативного правового акта размещена органом власти, осуществляющим экспертизу </w:t>
      </w:r>
      <w:r w:rsidRPr="00223A00">
        <w:rPr>
          <w:rFonts w:eastAsia="Calibri"/>
          <w:sz w:val="28"/>
          <w:szCs w:val="28"/>
          <w:lang w:eastAsia="en-US"/>
        </w:rPr>
        <w:t xml:space="preserve">муниципальных </w:t>
      </w:r>
      <w:r w:rsidRPr="00223A00">
        <w:rPr>
          <w:sz w:val="28"/>
          <w:szCs w:val="28"/>
        </w:rPr>
        <w:lastRenderedPageBreak/>
        <w:t>нормативных правовых актов, на портале проектов нормативных правовых актов</w:t>
      </w:r>
      <w:r w:rsidRPr="00223A00">
        <w:rPr>
          <w:bCs/>
          <w:sz w:val="28"/>
          <w:szCs w:val="28"/>
        </w:rPr>
        <w:t xml:space="preserve"> </w:t>
      </w:r>
      <w:r w:rsidRPr="00223A00">
        <w:rPr>
          <w:sz w:val="28"/>
          <w:szCs w:val="28"/>
        </w:rPr>
        <w:t>«_____»_____________20_____года.</w:t>
      </w:r>
      <w:proofErr w:type="gramEnd"/>
    </w:p>
    <w:p w:rsidR="00223A00" w:rsidRDefault="00D20769" w:rsidP="00A94F7C">
      <w:pPr>
        <w:ind w:firstLine="709"/>
        <w:jc w:val="both"/>
        <w:rPr>
          <w:sz w:val="28"/>
          <w:szCs w:val="28"/>
        </w:rPr>
      </w:pPr>
      <w:r w:rsidRPr="00223A00">
        <w:rPr>
          <w:sz w:val="28"/>
          <w:szCs w:val="28"/>
        </w:rPr>
        <w:t>Органом власти, осуществляющим экспертизу нормативных правовых актов, проведены публичные консультации в период с «____»_______________ 20_____ года по «____»________________ 20_____ года.</w:t>
      </w:r>
    </w:p>
    <w:p w:rsidR="00A94F7C" w:rsidRDefault="00A94F7C" w:rsidP="00A94F7C">
      <w:pPr>
        <w:jc w:val="both"/>
        <w:rPr>
          <w:sz w:val="28"/>
          <w:szCs w:val="28"/>
        </w:rPr>
      </w:pPr>
      <w:r>
        <w:rPr>
          <w:sz w:val="28"/>
          <w:szCs w:val="28"/>
        </w:rPr>
        <w:t>_________________________________________________________________</w:t>
      </w:r>
    </w:p>
    <w:p w:rsidR="00A94F7C" w:rsidRPr="00223A00" w:rsidRDefault="00A94F7C" w:rsidP="00A94F7C">
      <w:pPr>
        <w:jc w:val="both"/>
        <w:rPr>
          <w:sz w:val="28"/>
          <w:szCs w:val="28"/>
        </w:rPr>
      </w:pPr>
      <w:r>
        <w:rPr>
          <w:sz w:val="28"/>
          <w:szCs w:val="28"/>
        </w:rPr>
        <w:t>_________________________________________________________________</w:t>
      </w:r>
    </w:p>
    <w:p w:rsidR="00D20769" w:rsidRPr="00223A00" w:rsidRDefault="00D20769" w:rsidP="00D20769">
      <w:pPr>
        <w:widowControl w:val="0"/>
        <w:jc w:val="center"/>
        <w:rPr>
          <w:bCs/>
          <w:color w:val="000000"/>
        </w:rPr>
      </w:pPr>
      <w:r w:rsidRPr="00223A00">
        <w:rPr>
          <w:bCs/>
          <w:color w:val="000000"/>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правовому акту, обобщение и оценка результатов публичных консультаций)</w:t>
      </w:r>
    </w:p>
    <w:p w:rsidR="00D20769" w:rsidRPr="003549EE" w:rsidRDefault="00D20769" w:rsidP="00D20769">
      <w:pPr>
        <w:widowControl w:val="0"/>
        <w:rPr>
          <w:bCs/>
          <w:color w:val="000000"/>
          <w:sz w:val="20"/>
          <w:szCs w:val="20"/>
        </w:rPr>
      </w:pPr>
    </w:p>
    <w:p w:rsidR="00D20769" w:rsidRDefault="00D20769" w:rsidP="00223A00">
      <w:pPr>
        <w:widowControl w:val="0"/>
        <w:ind w:firstLine="709"/>
        <w:jc w:val="both"/>
        <w:rPr>
          <w:bCs/>
          <w:color w:val="000000"/>
          <w:sz w:val="28"/>
          <w:szCs w:val="28"/>
        </w:rPr>
      </w:pPr>
      <w:r w:rsidRPr="00223A00">
        <w:rPr>
          <w:bCs/>
          <w:color w:val="000000"/>
          <w:sz w:val="28"/>
          <w:szCs w:val="28"/>
        </w:rPr>
        <w:t>Уполномоченным органом проведены дополнительные публичные консультаций по нормативному правовому акту в период</w:t>
      </w:r>
      <w:r w:rsidR="00223A00">
        <w:rPr>
          <w:bCs/>
          <w:color w:val="000000"/>
          <w:sz w:val="28"/>
          <w:szCs w:val="28"/>
        </w:rPr>
        <w:t xml:space="preserve">                                                           </w:t>
      </w:r>
      <w:r w:rsidRPr="00223A00">
        <w:rPr>
          <w:bCs/>
          <w:color w:val="000000"/>
          <w:sz w:val="28"/>
          <w:szCs w:val="28"/>
        </w:rPr>
        <w:t xml:space="preserve">с «___» _________ 20 ___ года по  «___» ________ 20__ года. </w:t>
      </w:r>
    </w:p>
    <w:p w:rsidR="00A94F7C" w:rsidRPr="00223A00" w:rsidRDefault="00A94F7C" w:rsidP="00A94F7C">
      <w:pPr>
        <w:widowControl w:val="0"/>
        <w:jc w:val="both"/>
        <w:rPr>
          <w:bCs/>
          <w:color w:val="000000"/>
          <w:sz w:val="28"/>
          <w:szCs w:val="28"/>
        </w:rPr>
      </w:pPr>
      <w:r>
        <w:rPr>
          <w:bCs/>
          <w:color w:val="000000"/>
          <w:sz w:val="28"/>
          <w:szCs w:val="28"/>
        </w:rPr>
        <w:t>__________________________________________________________________</w:t>
      </w:r>
    </w:p>
    <w:p w:rsidR="00D20769" w:rsidRPr="00223A00" w:rsidRDefault="00D20769" w:rsidP="00D20769">
      <w:pPr>
        <w:widowControl w:val="0"/>
        <w:jc w:val="center"/>
        <w:rPr>
          <w:bCs/>
          <w:color w:val="000000"/>
        </w:rPr>
      </w:pPr>
      <w:r w:rsidRPr="00223A00">
        <w:rPr>
          <w:bCs/>
          <w:i/>
          <w:color w:val="000000"/>
        </w:rPr>
        <w:t>(</w:t>
      </w:r>
      <w:r w:rsidRPr="00223A00">
        <w:rPr>
          <w:bCs/>
          <w:color w:val="000000"/>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D20769" w:rsidRPr="003549EE" w:rsidRDefault="00D20769" w:rsidP="00D20769">
      <w:pPr>
        <w:ind w:firstLine="709"/>
        <w:rPr>
          <w:sz w:val="20"/>
          <w:szCs w:val="20"/>
        </w:rPr>
      </w:pPr>
    </w:p>
    <w:p w:rsidR="00D20769" w:rsidRPr="003549EE" w:rsidRDefault="00D20769" w:rsidP="003549EE">
      <w:pPr>
        <w:jc w:val="both"/>
      </w:pPr>
      <w:r w:rsidRPr="003549EE">
        <w:t>__________________________________________________________________________</w:t>
      </w:r>
    </w:p>
    <w:p w:rsidR="00D20769" w:rsidRPr="00223A00" w:rsidRDefault="00D20769" w:rsidP="00D20769">
      <w:pPr>
        <w:widowControl w:val="0"/>
        <w:jc w:val="center"/>
        <w:rPr>
          <w:bCs/>
          <w:color w:val="000000"/>
        </w:rPr>
      </w:pPr>
      <w:proofErr w:type="gramStart"/>
      <w:r w:rsidRPr="00223A00">
        <w:rPr>
          <w:bCs/>
          <w:color w:val="000000"/>
        </w:rPr>
        <w:t>(приводится анализ ключевых выводов и результатов расчетов, представленных органом власти, осуществляющим экспертизу, в соответствующих разделах сводного отчета, анализ опыта решения аналогичных проблем в других субъектах Российской Федерации, в том числе в автономном округе)</w:t>
      </w:r>
      <w:proofErr w:type="gramEnd"/>
    </w:p>
    <w:p w:rsidR="00D20769" w:rsidRPr="00B44121" w:rsidRDefault="00D20769" w:rsidP="00D20769">
      <w:pPr>
        <w:ind w:firstLine="709"/>
        <w:rPr>
          <w:szCs w:val="18"/>
        </w:rPr>
      </w:pPr>
    </w:p>
    <w:p w:rsidR="00D20769" w:rsidRPr="00223A00" w:rsidRDefault="00D20769" w:rsidP="00223A00">
      <w:pPr>
        <w:ind w:firstLine="709"/>
        <w:jc w:val="both"/>
        <w:rPr>
          <w:sz w:val="28"/>
          <w:szCs w:val="28"/>
        </w:rPr>
      </w:pPr>
      <w:r w:rsidRPr="00223A00">
        <w:rPr>
          <w:sz w:val="28"/>
          <w:szCs w:val="28"/>
        </w:rPr>
        <w:t>По результатам рассмотрения представленных документов установлено, что при осуществлении экспертизы муниципального нормативного правового акта органом власти, осуществляющим экспертизу муниципальных нормативных правовых актов:</w:t>
      </w:r>
    </w:p>
    <w:p w:rsidR="00D20769" w:rsidRPr="00223A00" w:rsidRDefault="00D20769" w:rsidP="00223A00">
      <w:pPr>
        <w:ind w:firstLine="709"/>
        <w:jc w:val="both"/>
        <w:rPr>
          <w:sz w:val="28"/>
          <w:szCs w:val="28"/>
        </w:rPr>
      </w:pPr>
      <w:r w:rsidRPr="00223A00">
        <w:rPr>
          <w:sz w:val="28"/>
          <w:szCs w:val="28"/>
        </w:rPr>
        <w:t>а) не соблюден порядок проведения экспертизы муниципального нормативного правового акта _________________________________________;</w:t>
      </w:r>
    </w:p>
    <w:p w:rsidR="00D20769" w:rsidRDefault="00D20769" w:rsidP="00A94F7C">
      <w:pPr>
        <w:ind w:left="851" w:firstLine="992"/>
        <w:jc w:val="center"/>
      </w:pPr>
      <w:r w:rsidRPr="00223A00">
        <w:t>(указываются невыполненные процедуры, предусмотренные Порядком)</w:t>
      </w:r>
    </w:p>
    <w:p w:rsidR="00A94F7C" w:rsidRPr="00223A00" w:rsidRDefault="00A94F7C" w:rsidP="003549EE">
      <w:pPr>
        <w:ind w:left="851"/>
        <w:jc w:val="center"/>
      </w:pPr>
    </w:p>
    <w:p w:rsidR="00D20769" w:rsidRPr="00223A00" w:rsidRDefault="00D20769" w:rsidP="00223A00">
      <w:pPr>
        <w:ind w:firstLine="709"/>
        <w:jc w:val="both"/>
        <w:rPr>
          <w:sz w:val="28"/>
          <w:szCs w:val="28"/>
        </w:rPr>
      </w:pPr>
      <w:proofErr w:type="gramStart"/>
      <w:r w:rsidRPr="00223A00">
        <w:rPr>
          <w:sz w:val="28"/>
          <w:szCs w:val="28"/>
        </w:rPr>
        <w:t>б) информация, представленная в сводном отчете о результатах проведения экспертизы муниципального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муниципального нормативного правового акта, и (или) выводы, сделанные в сводном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_________________________________________________________________;</w:t>
      </w:r>
      <w:proofErr w:type="gramEnd"/>
    </w:p>
    <w:p w:rsidR="00D20769" w:rsidRDefault="00D20769" w:rsidP="00223A00">
      <w:pPr>
        <w:ind w:right="-567"/>
        <w:jc w:val="center"/>
      </w:pPr>
      <w:r w:rsidRPr="00223A00">
        <w:t>(указываются недостатки, допущенные при составлении сводного</w:t>
      </w:r>
      <w:r w:rsidRPr="00223A00">
        <w:rPr>
          <w:b/>
        </w:rPr>
        <w:t xml:space="preserve"> </w:t>
      </w:r>
      <w:r w:rsidRPr="00223A00">
        <w:t>отчета)</w:t>
      </w:r>
    </w:p>
    <w:p w:rsidR="00FB2822" w:rsidRPr="00223A00" w:rsidRDefault="00FB2822" w:rsidP="00223A00">
      <w:pPr>
        <w:ind w:right="-567"/>
        <w:jc w:val="center"/>
      </w:pPr>
    </w:p>
    <w:p w:rsidR="00D20769" w:rsidRPr="00223A00" w:rsidRDefault="00D20769" w:rsidP="00223A00">
      <w:pPr>
        <w:ind w:firstLine="709"/>
        <w:jc w:val="both"/>
        <w:rPr>
          <w:sz w:val="28"/>
          <w:szCs w:val="28"/>
        </w:rPr>
      </w:pPr>
      <w:r w:rsidRPr="00223A00">
        <w:rPr>
          <w:sz w:val="28"/>
          <w:szCs w:val="28"/>
        </w:rPr>
        <w:t>в) публичные консультации были организованы некачественно_________________________________________</w:t>
      </w:r>
      <w:r w:rsidR="00223A00">
        <w:rPr>
          <w:sz w:val="28"/>
          <w:szCs w:val="28"/>
        </w:rPr>
        <w:t>_____________</w:t>
      </w:r>
      <w:r w:rsidRPr="00223A00">
        <w:rPr>
          <w:sz w:val="28"/>
          <w:szCs w:val="28"/>
        </w:rPr>
        <w:t>_;</w:t>
      </w:r>
    </w:p>
    <w:p w:rsidR="00D20769" w:rsidRPr="00223A00" w:rsidRDefault="00D20769" w:rsidP="00D20769">
      <w:pPr>
        <w:jc w:val="center"/>
      </w:pPr>
      <w:proofErr w:type="gramStart"/>
      <w:r w:rsidRPr="00223A00">
        <w:t xml:space="preserve">(указываются нарушения, допущенные органом власти, осуществляющим экспертизу муниципальных нормативных правовых актов, - отсутствие мнений участников публичных </w:t>
      </w:r>
      <w:r w:rsidRPr="00223A00">
        <w:lastRenderedPageBreak/>
        <w:t>консультаций и (или) не были направлены или не всем направлены уведомления о проведении публичных консультаций по муниципальному нормативному правовому акту,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 сроки размещения свода предложений)</w:t>
      </w:r>
      <w:proofErr w:type="gramEnd"/>
    </w:p>
    <w:p w:rsidR="00D20769" w:rsidRPr="003549EE" w:rsidRDefault="00D20769" w:rsidP="00D20769">
      <w:pPr>
        <w:jc w:val="center"/>
        <w:rPr>
          <w:sz w:val="20"/>
          <w:szCs w:val="20"/>
        </w:rPr>
      </w:pPr>
    </w:p>
    <w:p w:rsidR="00D20769" w:rsidRPr="00223A00" w:rsidRDefault="00D20769" w:rsidP="003549EE">
      <w:pPr>
        <w:autoSpaceDE w:val="0"/>
        <w:autoSpaceDN w:val="0"/>
        <w:adjustRightInd w:val="0"/>
        <w:ind w:firstLine="709"/>
        <w:jc w:val="both"/>
        <w:rPr>
          <w:bCs/>
          <w:sz w:val="28"/>
          <w:szCs w:val="28"/>
        </w:rPr>
      </w:pPr>
      <w:r w:rsidRPr="00223A00">
        <w:rPr>
          <w:bCs/>
          <w:sz w:val="28"/>
          <w:szCs w:val="28"/>
        </w:rPr>
        <w:t xml:space="preserve">г) в </w:t>
      </w:r>
      <w:r w:rsidRPr="00223A00">
        <w:rPr>
          <w:sz w:val="28"/>
          <w:szCs w:val="28"/>
        </w:rPr>
        <w:t xml:space="preserve">муниципальном </w:t>
      </w:r>
      <w:r w:rsidRPr="00223A00">
        <w:rPr>
          <w:bCs/>
          <w:sz w:val="28"/>
          <w:szCs w:val="28"/>
        </w:rPr>
        <w:t>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Кондинского района ____________________________</w:t>
      </w:r>
      <w:r w:rsidR="00223A00">
        <w:rPr>
          <w:bCs/>
          <w:sz w:val="28"/>
          <w:szCs w:val="28"/>
        </w:rPr>
        <w:t>_______________________</w:t>
      </w:r>
      <w:r w:rsidR="00613890">
        <w:rPr>
          <w:bCs/>
          <w:sz w:val="28"/>
          <w:szCs w:val="28"/>
        </w:rPr>
        <w:t>_______;</w:t>
      </w:r>
    </w:p>
    <w:p w:rsidR="00D20769" w:rsidRPr="00223A00" w:rsidRDefault="00D20769" w:rsidP="00223A00">
      <w:pPr>
        <w:ind w:right="851"/>
        <w:jc w:val="center"/>
        <w:rPr>
          <w:bCs/>
        </w:rPr>
      </w:pPr>
      <w:r w:rsidRPr="00223A00">
        <w:rPr>
          <w:bCs/>
        </w:rPr>
        <w:t>(указываются выявленные положения)</w:t>
      </w:r>
    </w:p>
    <w:p w:rsidR="00D20769" w:rsidRPr="003549EE" w:rsidRDefault="00D20769" w:rsidP="003549EE">
      <w:pPr>
        <w:widowControl w:val="0"/>
        <w:jc w:val="right"/>
        <w:rPr>
          <w:bCs/>
          <w:color w:val="000000"/>
          <w:sz w:val="20"/>
          <w:szCs w:val="20"/>
        </w:rPr>
      </w:pPr>
    </w:p>
    <w:p w:rsidR="00D20769" w:rsidRPr="00223A00" w:rsidRDefault="00D20769" w:rsidP="003549EE">
      <w:pPr>
        <w:widowControl w:val="0"/>
        <w:ind w:firstLine="709"/>
        <w:jc w:val="both"/>
        <w:rPr>
          <w:bCs/>
          <w:color w:val="000000"/>
          <w:sz w:val="28"/>
          <w:szCs w:val="28"/>
        </w:rPr>
      </w:pPr>
      <w:r w:rsidRPr="00223A00">
        <w:rPr>
          <w:bCs/>
          <w:color w:val="000000"/>
          <w:sz w:val="28"/>
          <w:szCs w:val="28"/>
        </w:rPr>
        <w:t xml:space="preserve">д) целей регулирования нормативного правового акта не достигнуты, фактические отрицательные </w:t>
      </w:r>
      <w:proofErr w:type="gramStart"/>
      <w:r w:rsidRPr="00223A00">
        <w:rPr>
          <w:bCs/>
          <w:color w:val="000000"/>
          <w:sz w:val="28"/>
          <w:szCs w:val="28"/>
        </w:rPr>
        <w:t>последствиях</w:t>
      </w:r>
      <w:proofErr w:type="gramEnd"/>
      <w:r w:rsidRPr="00223A00">
        <w:rPr>
          <w:bCs/>
          <w:color w:val="000000"/>
          <w:sz w:val="28"/>
          <w:szCs w:val="28"/>
        </w:rPr>
        <w:t xml:space="preserve"> принятия нормативного правового акта превышают положительные. </w:t>
      </w:r>
    </w:p>
    <w:p w:rsidR="00D20769" w:rsidRPr="00223A00" w:rsidRDefault="00D20769" w:rsidP="003549EE">
      <w:pPr>
        <w:jc w:val="both"/>
        <w:rPr>
          <w:sz w:val="28"/>
          <w:szCs w:val="28"/>
        </w:rPr>
      </w:pPr>
    </w:p>
    <w:p w:rsidR="00D20769" w:rsidRPr="00223A00" w:rsidRDefault="00D20769" w:rsidP="003549EE">
      <w:pPr>
        <w:ind w:firstLine="709"/>
        <w:jc w:val="both"/>
        <w:rPr>
          <w:sz w:val="28"/>
          <w:szCs w:val="28"/>
        </w:rPr>
      </w:pPr>
      <w:r w:rsidRPr="00223A00">
        <w:rPr>
          <w:sz w:val="28"/>
          <w:szCs w:val="28"/>
        </w:rPr>
        <w:t>Вывод: муниципальный нормативный правовой акт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D20769" w:rsidRPr="00B44121" w:rsidRDefault="00D20769" w:rsidP="00D20769">
      <w:pPr>
        <w:ind w:firstLine="709"/>
        <w:rPr>
          <w:szCs w:val="18"/>
        </w:rPr>
      </w:pPr>
    </w:p>
    <w:p w:rsidR="00D20769" w:rsidRPr="00223A00" w:rsidRDefault="00D20769" w:rsidP="00D20769">
      <w:pPr>
        <w:ind w:firstLine="709"/>
        <w:rPr>
          <w:sz w:val="28"/>
          <w:szCs w:val="28"/>
        </w:rPr>
      </w:pPr>
      <w:r w:rsidRPr="00223A00">
        <w:rPr>
          <w:sz w:val="28"/>
          <w:szCs w:val="28"/>
        </w:rPr>
        <w:t>Предлагается: __________________________________________________________</w:t>
      </w:r>
      <w:r w:rsidR="00E548EA">
        <w:rPr>
          <w:sz w:val="28"/>
          <w:szCs w:val="28"/>
        </w:rPr>
        <w:t>_________</w:t>
      </w:r>
      <w:r w:rsidRPr="00223A00">
        <w:rPr>
          <w:sz w:val="28"/>
          <w:szCs w:val="28"/>
        </w:rPr>
        <w:t>_.</w:t>
      </w:r>
    </w:p>
    <w:p w:rsidR="00D20769" w:rsidRPr="00E548EA" w:rsidRDefault="00D20769" w:rsidP="00D20769">
      <w:pPr>
        <w:jc w:val="center"/>
      </w:pPr>
      <w:r w:rsidRPr="00E548EA">
        <w:t>(указываются предложения и мнения относительно обоснований органа власти, осуществляющего экспертизу муниципальных нормативных правовых актов, в отношении действующего правового регулирования, оценка эффективности правового регулирования и иные замечания уполномоченного органа)</w:t>
      </w:r>
    </w:p>
    <w:p w:rsidR="00D20769" w:rsidRPr="00E548EA" w:rsidRDefault="00D20769" w:rsidP="00D20769">
      <w:pPr>
        <w:jc w:val="center"/>
        <w:rPr>
          <w:b/>
        </w:rPr>
      </w:pPr>
    </w:p>
    <w:p w:rsidR="00D20769" w:rsidRPr="00E548EA" w:rsidRDefault="00D20769" w:rsidP="00D20769">
      <w:pPr>
        <w:jc w:val="center"/>
        <w:rPr>
          <w:sz w:val="28"/>
          <w:szCs w:val="28"/>
        </w:rPr>
      </w:pPr>
      <w:r w:rsidRPr="00E548EA">
        <w:rPr>
          <w:sz w:val="28"/>
          <w:szCs w:val="28"/>
        </w:rPr>
        <w:t xml:space="preserve">Вариант 2 </w:t>
      </w:r>
      <w:r w:rsidRPr="00E548EA">
        <w:rPr>
          <w:rStyle w:val="aff8"/>
          <w:sz w:val="28"/>
          <w:szCs w:val="28"/>
        </w:rPr>
        <w:footnoteReference w:id="9"/>
      </w:r>
    </w:p>
    <w:p w:rsidR="00D20769" w:rsidRPr="00E548EA" w:rsidRDefault="00D20769" w:rsidP="00D20769">
      <w:pPr>
        <w:jc w:val="center"/>
        <w:rPr>
          <w:sz w:val="28"/>
          <w:szCs w:val="28"/>
        </w:rPr>
      </w:pPr>
    </w:p>
    <w:p w:rsidR="00D20769" w:rsidRPr="00E548EA" w:rsidRDefault="00D20769" w:rsidP="00EE327A">
      <w:pPr>
        <w:ind w:firstLine="709"/>
        <w:jc w:val="both"/>
        <w:rPr>
          <w:sz w:val="28"/>
          <w:szCs w:val="28"/>
        </w:rPr>
      </w:pPr>
      <w:r w:rsidRPr="00E548EA">
        <w:rPr>
          <w:sz w:val="28"/>
          <w:szCs w:val="28"/>
        </w:rPr>
        <w:t>Муниципальный нормативный правовой акт направлен органом власти, осуществляющим экспертизу муниципальных нормативных правовых актов, для подготовки настоящего заключения ______________________________________________</w:t>
      </w:r>
      <w:r w:rsidR="00E548EA">
        <w:rPr>
          <w:sz w:val="28"/>
          <w:szCs w:val="28"/>
        </w:rPr>
        <w:t>__________________</w:t>
      </w:r>
    </w:p>
    <w:p w:rsidR="00D20769" w:rsidRPr="00E548EA" w:rsidRDefault="00D20769" w:rsidP="00E548EA">
      <w:pPr>
        <w:tabs>
          <w:tab w:val="left" w:pos="6521"/>
          <w:tab w:val="left" w:pos="7088"/>
        </w:tabs>
        <w:ind w:left="2977" w:right="2127"/>
        <w:jc w:val="center"/>
      </w:pPr>
      <w:r w:rsidRPr="00E548EA">
        <w:t>(впервые/повторно)</w:t>
      </w:r>
    </w:p>
    <w:p w:rsidR="00D20769" w:rsidRPr="00B44121" w:rsidRDefault="00D20769" w:rsidP="00D20769">
      <w:pPr>
        <w:rPr>
          <w:szCs w:val="18"/>
        </w:rPr>
      </w:pPr>
      <w:r w:rsidRPr="00B44121">
        <w:rPr>
          <w:szCs w:val="18"/>
        </w:rPr>
        <w:t>__________________________________</w:t>
      </w:r>
      <w:r w:rsidR="00E548EA">
        <w:rPr>
          <w:szCs w:val="18"/>
        </w:rPr>
        <w:t>_______</w:t>
      </w:r>
      <w:r w:rsidRPr="00B44121">
        <w:rPr>
          <w:szCs w:val="18"/>
        </w:rPr>
        <w:t>_____________</w:t>
      </w:r>
      <w:r>
        <w:rPr>
          <w:szCs w:val="18"/>
        </w:rPr>
        <w:t>_________________________</w:t>
      </w:r>
      <w:r w:rsidRPr="00B44121">
        <w:rPr>
          <w:szCs w:val="18"/>
        </w:rPr>
        <w:t>.</w:t>
      </w:r>
    </w:p>
    <w:p w:rsidR="00D20769" w:rsidRPr="00E548EA" w:rsidRDefault="00D20769" w:rsidP="00D20769">
      <w:pPr>
        <w:jc w:val="center"/>
      </w:pPr>
      <w:proofErr w:type="gramStart"/>
      <w:r w:rsidRPr="00E548EA">
        <w:t xml:space="preserve">(информация о предшествующей подготовке заключений </w:t>
      </w:r>
      <w:proofErr w:type="gramEnd"/>
    </w:p>
    <w:p w:rsidR="00D20769" w:rsidRDefault="00D20769" w:rsidP="00D20769">
      <w:pPr>
        <w:jc w:val="center"/>
      </w:pPr>
      <w:r w:rsidRPr="00E548EA">
        <w:t>об экспертизе муниципального нормативного</w:t>
      </w:r>
      <w:r w:rsidRPr="00E548EA">
        <w:rPr>
          <w:b/>
        </w:rPr>
        <w:t xml:space="preserve"> </w:t>
      </w:r>
      <w:r w:rsidRPr="00E548EA">
        <w:t>правового</w:t>
      </w:r>
      <w:r w:rsidRPr="00E548EA">
        <w:rPr>
          <w:b/>
        </w:rPr>
        <w:t xml:space="preserve"> </w:t>
      </w:r>
      <w:r w:rsidRPr="00E548EA">
        <w:t>акта)</w:t>
      </w:r>
    </w:p>
    <w:p w:rsidR="00FB2822" w:rsidRPr="00E548EA" w:rsidRDefault="00FB2822" w:rsidP="00D20769">
      <w:pPr>
        <w:jc w:val="center"/>
      </w:pPr>
    </w:p>
    <w:p w:rsidR="00D20769" w:rsidRPr="00E548EA" w:rsidRDefault="00D20769" w:rsidP="00EE327A">
      <w:pPr>
        <w:widowControl w:val="0"/>
        <w:ind w:firstLine="709"/>
        <w:jc w:val="both"/>
        <w:rPr>
          <w:color w:val="000000"/>
          <w:sz w:val="28"/>
          <w:szCs w:val="28"/>
        </w:rPr>
      </w:pPr>
      <w:r w:rsidRPr="00E548EA">
        <w:rPr>
          <w:color w:val="000000"/>
          <w:sz w:val="28"/>
          <w:szCs w:val="28"/>
        </w:rPr>
        <w:t xml:space="preserve">Заключение об оценке регулирующего воздействия проекта нормативного правового акта дано уполномоченным органом </w:t>
      </w:r>
      <w:r w:rsidRPr="00E548EA">
        <w:rPr>
          <w:color w:val="000000"/>
          <w:sz w:val="28"/>
          <w:szCs w:val="28"/>
        </w:rPr>
        <w:lastRenderedPageBreak/>
        <w:t>____________________________________________</w:t>
      </w:r>
      <w:r w:rsidR="00FB2822">
        <w:rPr>
          <w:color w:val="000000"/>
          <w:sz w:val="28"/>
          <w:szCs w:val="28"/>
        </w:rPr>
        <w:t>___________________</w:t>
      </w:r>
      <w:r w:rsidRPr="00E548EA">
        <w:rPr>
          <w:color w:val="000000"/>
          <w:sz w:val="28"/>
          <w:szCs w:val="28"/>
        </w:rPr>
        <w:t>_</w:t>
      </w:r>
    </w:p>
    <w:p w:rsidR="00D20769" w:rsidRPr="00E548EA" w:rsidRDefault="00D20769" w:rsidP="00D20769">
      <w:pPr>
        <w:widowControl w:val="0"/>
        <w:jc w:val="center"/>
        <w:rPr>
          <w:color w:val="000000"/>
        </w:rPr>
      </w:pPr>
      <w:r w:rsidRPr="00E548EA">
        <w:rPr>
          <w:color w:val="000000"/>
        </w:rPr>
        <w:t>(информация о дате и номере заключения уполномоченного органа</w:t>
      </w:r>
      <w:r w:rsidR="003549EE" w:rsidRPr="00E548EA">
        <w:rPr>
          <w:color w:val="000000"/>
        </w:rPr>
        <w:t xml:space="preserve"> </w:t>
      </w:r>
      <w:r w:rsidRPr="00E548EA">
        <w:rPr>
          <w:color w:val="000000"/>
        </w:rPr>
        <w:t>об оценке регулирующего воздействия проекта нормативного правового акта)</w:t>
      </w:r>
    </w:p>
    <w:p w:rsidR="00D20769" w:rsidRPr="00856C50" w:rsidRDefault="00D20769" w:rsidP="00D20769">
      <w:pPr>
        <w:jc w:val="center"/>
      </w:pPr>
    </w:p>
    <w:p w:rsidR="00D20769" w:rsidRPr="00B44121" w:rsidRDefault="00D20769" w:rsidP="00D20769">
      <w:pPr>
        <w:rPr>
          <w:szCs w:val="18"/>
        </w:rPr>
      </w:pPr>
      <w:r w:rsidRPr="00B44121">
        <w:rPr>
          <w:szCs w:val="18"/>
        </w:rPr>
        <w:t>________________________________________________________________________________________________________________________________</w:t>
      </w:r>
      <w:r>
        <w:rPr>
          <w:szCs w:val="18"/>
        </w:rPr>
        <w:t>________________________</w:t>
      </w:r>
      <w:r w:rsidR="00E548EA">
        <w:rPr>
          <w:szCs w:val="18"/>
        </w:rPr>
        <w:t>________</w:t>
      </w:r>
    </w:p>
    <w:p w:rsidR="00D20769" w:rsidRPr="00E548EA" w:rsidRDefault="00D20769" w:rsidP="00D20769">
      <w:pPr>
        <w:jc w:val="center"/>
      </w:pPr>
      <w:r w:rsidRPr="00E548EA">
        <w:t>(основные положения действующего правового регулирования, содержащиеся в сводном отчете выводы органа власти, осуществляющего экспертизу муниципальных нормативных правовых актов, об обоснованности действующего правового регулирования)</w:t>
      </w:r>
    </w:p>
    <w:p w:rsidR="00D20769" w:rsidRPr="00B44121" w:rsidRDefault="00D20769" w:rsidP="00D20769">
      <w:pPr>
        <w:jc w:val="center"/>
        <w:rPr>
          <w:szCs w:val="18"/>
        </w:rPr>
      </w:pPr>
    </w:p>
    <w:p w:rsidR="00D20769" w:rsidRPr="00E548EA" w:rsidRDefault="00D20769" w:rsidP="00FB2822">
      <w:pPr>
        <w:ind w:firstLine="709"/>
        <w:jc w:val="both"/>
        <w:rPr>
          <w:sz w:val="28"/>
          <w:szCs w:val="28"/>
        </w:rPr>
      </w:pPr>
      <w:r w:rsidRPr="00E548EA">
        <w:rPr>
          <w:sz w:val="28"/>
          <w:szCs w:val="28"/>
        </w:rPr>
        <w:t>Информация об экспертизе муниципального нормативного правового акта размещена органом власти, осуществляющим экспертизу нормативных правовых актов, на портале проектов нормативных правовых актов</w:t>
      </w:r>
      <w:r w:rsidRPr="00E548EA">
        <w:rPr>
          <w:bCs/>
          <w:sz w:val="28"/>
          <w:szCs w:val="28"/>
        </w:rPr>
        <w:t xml:space="preserve"> </w:t>
      </w:r>
      <w:r w:rsidRPr="00E548EA">
        <w:rPr>
          <w:sz w:val="28"/>
          <w:szCs w:val="28"/>
        </w:rPr>
        <w:t>«_____»________________ 20_____ года.</w:t>
      </w:r>
    </w:p>
    <w:p w:rsidR="00D20769" w:rsidRPr="00E548EA" w:rsidRDefault="00D20769" w:rsidP="00EE327A">
      <w:pPr>
        <w:ind w:firstLine="709"/>
        <w:jc w:val="both"/>
        <w:rPr>
          <w:sz w:val="28"/>
          <w:szCs w:val="28"/>
        </w:rPr>
      </w:pPr>
    </w:p>
    <w:p w:rsidR="00D20769" w:rsidRDefault="00D20769" w:rsidP="00EE327A">
      <w:pPr>
        <w:ind w:firstLine="709"/>
        <w:jc w:val="both"/>
        <w:rPr>
          <w:sz w:val="28"/>
          <w:szCs w:val="28"/>
        </w:rPr>
      </w:pPr>
      <w:r w:rsidRPr="00E548EA">
        <w:rPr>
          <w:sz w:val="28"/>
          <w:szCs w:val="28"/>
        </w:rPr>
        <w:t>Органом власти, осуществляющим экспертизу муниципальных нормативных правовых актов, проведены п</w:t>
      </w:r>
      <w:r w:rsidR="00EE327A" w:rsidRPr="00E548EA">
        <w:rPr>
          <w:sz w:val="28"/>
          <w:szCs w:val="28"/>
        </w:rPr>
        <w:t xml:space="preserve">убличные консультации в период </w:t>
      </w:r>
      <w:r w:rsidRPr="00E548EA">
        <w:rPr>
          <w:sz w:val="28"/>
          <w:szCs w:val="28"/>
        </w:rPr>
        <w:t>с «</w:t>
      </w:r>
      <w:r w:rsidR="00EE327A" w:rsidRPr="00E548EA">
        <w:rPr>
          <w:sz w:val="28"/>
          <w:szCs w:val="28"/>
        </w:rPr>
        <w:t>____»______________</w:t>
      </w:r>
      <w:r w:rsidRPr="00E548EA">
        <w:rPr>
          <w:sz w:val="28"/>
          <w:szCs w:val="28"/>
        </w:rPr>
        <w:t>20____ года по «____»______________ 20____ года.</w:t>
      </w:r>
    </w:p>
    <w:p w:rsidR="00FB2822" w:rsidRPr="00E548EA" w:rsidRDefault="00FB2822" w:rsidP="00FB2822">
      <w:pPr>
        <w:jc w:val="both"/>
        <w:rPr>
          <w:sz w:val="28"/>
          <w:szCs w:val="28"/>
        </w:rPr>
      </w:pPr>
      <w:r>
        <w:rPr>
          <w:sz w:val="28"/>
          <w:szCs w:val="28"/>
        </w:rPr>
        <w:t>__________________________________________________________________</w:t>
      </w:r>
    </w:p>
    <w:p w:rsidR="00D20769" w:rsidRPr="00E548EA" w:rsidRDefault="00D20769" w:rsidP="00D20769">
      <w:pPr>
        <w:widowControl w:val="0"/>
        <w:jc w:val="center"/>
        <w:rPr>
          <w:bCs/>
          <w:color w:val="000000"/>
        </w:rPr>
      </w:pPr>
      <w:r w:rsidRPr="00E548EA">
        <w:rPr>
          <w:bCs/>
          <w:color w:val="000000"/>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правовому акту,  обобщение и оценка результатов публичных консультаций)</w:t>
      </w:r>
    </w:p>
    <w:p w:rsidR="00D20769" w:rsidRDefault="00D20769" w:rsidP="00D20769">
      <w:pPr>
        <w:ind w:firstLine="709"/>
        <w:rPr>
          <w:szCs w:val="18"/>
        </w:rPr>
      </w:pPr>
    </w:p>
    <w:p w:rsidR="00D20769" w:rsidRDefault="00D20769" w:rsidP="00EE327A">
      <w:pPr>
        <w:widowControl w:val="0"/>
        <w:jc w:val="both"/>
        <w:rPr>
          <w:bCs/>
          <w:color w:val="000000"/>
          <w:sz w:val="28"/>
          <w:szCs w:val="28"/>
        </w:rPr>
      </w:pPr>
      <w:r w:rsidRPr="00E548EA">
        <w:rPr>
          <w:bCs/>
          <w:color w:val="000000"/>
          <w:sz w:val="28"/>
          <w:szCs w:val="28"/>
        </w:rPr>
        <w:t xml:space="preserve">Уполномоченным органом проведены дополнительные публичные консультаций по нормативному правовому акту в период </w:t>
      </w:r>
      <w:r w:rsidR="00EE327A" w:rsidRPr="00E548EA">
        <w:rPr>
          <w:bCs/>
          <w:color w:val="000000"/>
          <w:sz w:val="28"/>
          <w:szCs w:val="28"/>
        </w:rPr>
        <w:t xml:space="preserve">                                                                                                      с «___» _________ 20 ___ года по</w:t>
      </w:r>
      <w:r w:rsidR="00FB2822">
        <w:rPr>
          <w:bCs/>
          <w:color w:val="000000"/>
          <w:sz w:val="28"/>
          <w:szCs w:val="28"/>
        </w:rPr>
        <w:t xml:space="preserve"> «___» ________ 20__ года.</w:t>
      </w:r>
    </w:p>
    <w:p w:rsidR="00FB2822" w:rsidRPr="00E548EA" w:rsidRDefault="00FB2822" w:rsidP="00EE327A">
      <w:pPr>
        <w:widowControl w:val="0"/>
        <w:jc w:val="both"/>
        <w:rPr>
          <w:bCs/>
          <w:color w:val="000000"/>
          <w:sz w:val="28"/>
          <w:szCs w:val="28"/>
        </w:rPr>
      </w:pPr>
      <w:r>
        <w:rPr>
          <w:bCs/>
          <w:color w:val="000000"/>
          <w:sz w:val="28"/>
          <w:szCs w:val="28"/>
        </w:rPr>
        <w:t>________________________________________________________________</w:t>
      </w:r>
    </w:p>
    <w:p w:rsidR="00D20769" w:rsidRPr="00E548EA" w:rsidRDefault="00D20769" w:rsidP="00D20769">
      <w:pPr>
        <w:widowControl w:val="0"/>
        <w:jc w:val="center"/>
        <w:rPr>
          <w:bCs/>
          <w:color w:val="000000"/>
        </w:rPr>
      </w:pPr>
      <w:r w:rsidRPr="00E548EA">
        <w:rPr>
          <w:bCs/>
          <w:color w:val="000000"/>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D20769" w:rsidRPr="00B44121" w:rsidRDefault="00D20769" w:rsidP="00D20769">
      <w:pPr>
        <w:rPr>
          <w:szCs w:val="18"/>
        </w:rPr>
      </w:pPr>
      <w:r w:rsidRPr="00B44121">
        <w:rPr>
          <w:szCs w:val="18"/>
        </w:rPr>
        <w:t>________________________________________________</w:t>
      </w:r>
      <w:r w:rsidR="00E548EA">
        <w:rPr>
          <w:szCs w:val="18"/>
        </w:rPr>
        <w:t>_______________________________</w:t>
      </w:r>
      <w:r w:rsidRPr="00B44121">
        <w:rPr>
          <w:szCs w:val="18"/>
        </w:rPr>
        <w:t>______________________________________________________________________________</w:t>
      </w:r>
      <w:r w:rsidR="00E548EA">
        <w:rPr>
          <w:szCs w:val="18"/>
        </w:rPr>
        <w:t>___</w:t>
      </w:r>
    </w:p>
    <w:p w:rsidR="00D20769" w:rsidRPr="00E548EA" w:rsidRDefault="00D20769" w:rsidP="00D20769">
      <w:pPr>
        <w:widowControl w:val="0"/>
        <w:jc w:val="center"/>
        <w:rPr>
          <w:bCs/>
          <w:color w:val="000000"/>
        </w:rPr>
      </w:pPr>
      <w:proofErr w:type="gramStart"/>
      <w:r w:rsidRPr="00E548EA">
        <w:rPr>
          <w:bCs/>
          <w:color w:val="000000"/>
        </w:rPr>
        <w:t>(приводится анализ ключевых выводов и результатов расчетов, представленных органом власти, осуществляющим экспертизу, в соответствующих разделах сводного отчета, анализ опыта решения аналогичных проблем в других субъектах Российской Федерации, в том числе в автономном округе)</w:t>
      </w:r>
      <w:proofErr w:type="gramEnd"/>
    </w:p>
    <w:p w:rsidR="00D20769" w:rsidRPr="00E548EA" w:rsidRDefault="00D20769" w:rsidP="00D20769">
      <w:pPr>
        <w:jc w:val="center"/>
      </w:pPr>
    </w:p>
    <w:p w:rsidR="00D20769" w:rsidRPr="00E548EA" w:rsidRDefault="00D20769" w:rsidP="00E548EA">
      <w:pPr>
        <w:ind w:firstLine="709"/>
        <w:jc w:val="both"/>
        <w:rPr>
          <w:sz w:val="28"/>
          <w:szCs w:val="28"/>
        </w:rPr>
      </w:pPr>
      <w:r w:rsidRPr="00E548EA">
        <w:rPr>
          <w:sz w:val="28"/>
          <w:szCs w:val="28"/>
        </w:rPr>
        <w:t>По результатам рассмотрения представленных документов установлено, что при экспертизе муниципального нормативного правового акта процедуры, предусмотренные Порядком, органом власти, осуществляющим экспертизу муниципальных нормативных правовых актов, соблюдены.</w:t>
      </w:r>
    </w:p>
    <w:p w:rsidR="00D20769" w:rsidRPr="00E548EA" w:rsidRDefault="00D20769" w:rsidP="00E548EA">
      <w:pPr>
        <w:widowControl w:val="0"/>
        <w:ind w:firstLine="709"/>
        <w:jc w:val="both"/>
        <w:rPr>
          <w:color w:val="000000"/>
          <w:sz w:val="28"/>
          <w:szCs w:val="28"/>
        </w:rPr>
      </w:pPr>
      <w:proofErr w:type="gramStart"/>
      <w:r w:rsidRPr="00E548EA">
        <w:rPr>
          <w:color w:val="000000"/>
          <w:sz w:val="28"/>
          <w:szCs w:val="28"/>
        </w:rPr>
        <w:t>На основе проведенной экспертизы нормативного правового акта с учетом информации, представленной органом власти, осуществляющим экспертизу, в сводном отчете о результатах проведения экспертизы нормативного правового акта, сводке предложений по результатам публичных консультаций, уполномоченным органом сделаны следующие выводы</w:t>
      </w:r>
      <w:r w:rsidRPr="00E548EA">
        <w:rPr>
          <w:sz w:val="28"/>
          <w:szCs w:val="28"/>
        </w:rPr>
        <w:t>:</w:t>
      </w:r>
      <w:proofErr w:type="gramEnd"/>
    </w:p>
    <w:p w:rsidR="00D20769" w:rsidRPr="00E548EA" w:rsidRDefault="00D20769" w:rsidP="00D20769">
      <w:pPr>
        <w:rPr>
          <w:sz w:val="28"/>
          <w:szCs w:val="28"/>
        </w:rPr>
      </w:pPr>
      <w:r w:rsidRPr="00E548EA">
        <w:rPr>
          <w:sz w:val="28"/>
          <w:szCs w:val="28"/>
        </w:rPr>
        <w:t>_____________________________________</w:t>
      </w:r>
      <w:r w:rsidR="00E548EA">
        <w:rPr>
          <w:sz w:val="28"/>
          <w:szCs w:val="28"/>
        </w:rPr>
        <w:t>______________________________</w:t>
      </w:r>
      <w:r w:rsidRPr="00E548EA">
        <w:rPr>
          <w:sz w:val="28"/>
          <w:szCs w:val="28"/>
        </w:rPr>
        <w:t>_;</w:t>
      </w:r>
    </w:p>
    <w:p w:rsidR="00D20769" w:rsidRPr="00E548EA" w:rsidRDefault="00D20769" w:rsidP="00D20769">
      <w:pPr>
        <w:jc w:val="center"/>
      </w:pPr>
      <w:r w:rsidRPr="003549EE">
        <w:rPr>
          <w:sz w:val="20"/>
          <w:szCs w:val="20"/>
        </w:rPr>
        <w:lastRenderedPageBreak/>
        <w:t>(</w:t>
      </w:r>
      <w:r w:rsidRPr="00E548EA">
        <w:t>вывод о наличии достаточного обоснования действующего способа государственного регулирования)</w:t>
      </w:r>
    </w:p>
    <w:p w:rsidR="00D20769" w:rsidRPr="00E548EA" w:rsidRDefault="00D20769" w:rsidP="00D20769">
      <w:r w:rsidRPr="00E548EA">
        <w:t>_________________________________________________________________________</w:t>
      </w:r>
      <w:r w:rsidR="00EE327A" w:rsidRPr="00E548EA">
        <w:t>_____</w:t>
      </w:r>
      <w:r w:rsidRPr="00E548EA">
        <w:t>;</w:t>
      </w:r>
    </w:p>
    <w:p w:rsidR="00D20769" w:rsidRPr="00E548EA" w:rsidRDefault="00D20769" w:rsidP="00D20769">
      <w:pPr>
        <w:widowControl w:val="0"/>
        <w:jc w:val="center"/>
        <w:rPr>
          <w:color w:val="000000"/>
        </w:rPr>
      </w:pPr>
      <w:r w:rsidRPr="00E548EA">
        <w:rPr>
          <w:color w:val="000000"/>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Кондинского района, вывод о достижении или не 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w:t>
      </w:r>
    </w:p>
    <w:p w:rsidR="00D20769" w:rsidRPr="00613890" w:rsidRDefault="00D20769" w:rsidP="00D20769">
      <w:pPr>
        <w:rPr>
          <w:sz w:val="28"/>
          <w:szCs w:val="28"/>
        </w:rPr>
      </w:pPr>
      <w:r w:rsidRPr="00613890">
        <w:rPr>
          <w:sz w:val="28"/>
          <w:szCs w:val="28"/>
        </w:rPr>
        <w:t>_____________</w:t>
      </w:r>
      <w:r w:rsidR="00613890">
        <w:rPr>
          <w:sz w:val="28"/>
          <w:szCs w:val="28"/>
        </w:rPr>
        <w:t>_____________________</w:t>
      </w:r>
      <w:r w:rsidRPr="00613890">
        <w:rPr>
          <w:sz w:val="28"/>
          <w:szCs w:val="28"/>
        </w:rPr>
        <w:t>___________________________</w:t>
      </w:r>
      <w:r w:rsidR="00EE327A" w:rsidRPr="00613890">
        <w:rPr>
          <w:sz w:val="28"/>
          <w:szCs w:val="28"/>
        </w:rPr>
        <w:t>_____</w:t>
      </w:r>
      <w:r w:rsidR="00613890" w:rsidRPr="00613890">
        <w:rPr>
          <w:sz w:val="28"/>
          <w:szCs w:val="28"/>
        </w:rPr>
        <w:t>_</w:t>
      </w:r>
      <w:r w:rsidRPr="00613890">
        <w:rPr>
          <w:sz w:val="28"/>
          <w:szCs w:val="28"/>
        </w:rPr>
        <w:t>_.</w:t>
      </w:r>
    </w:p>
    <w:p w:rsidR="00D20769" w:rsidRPr="00E548EA" w:rsidRDefault="00D20769" w:rsidP="00D20769">
      <w:pPr>
        <w:jc w:val="center"/>
      </w:pPr>
      <w:r w:rsidRPr="00E548EA">
        <w:t>(иные замечания, предложения и оценка эффективности правового регулирования</w:t>
      </w:r>
      <w:r w:rsidRPr="00E548EA">
        <w:rPr>
          <w:b/>
        </w:rPr>
        <w:t xml:space="preserve"> </w:t>
      </w:r>
      <w:r w:rsidRPr="00E548EA">
        <w:t>уполномоченного органа)</w:t>
      </w:r>
    </w:p>
    <w:p w:rsidR="00D20769" w:rsidRPr="00B44121" w:rsidRDefault="00D20769" w:rsidP="00D20769">
      <w:pPr>
        <w:jc w:val="center"/>
        <w:rPr>
          <w:i/>
          <w:szCs w:val="18"/>
        </w:rPr>
      </w:pPr>
    </w:p>
    <w:p w:rsidR="00D20769" w:rsidRPr="00E548EA" w:rsidRDefault="00D20769" w:rsidP="00D20769">
      <w:pPr>
        <w:rPr>
          <w:sz w:val="28"/>
          <w:szCs w:val="28"/>
        </w:rPr>
      </w:pPr>
      <w:r w:rsidRPr="00E548EA">
        <w:rPr>
          <w:sz w:val="28"/>
          <w:szCs w:val="28"/>
        </w:rPr>
        <w:t>Указание (при наличии) на приложения.</w:t>
      </w:r>
    </w:p>
    <w:p w:rsidR="00D20769" w:rsidRPr="00E548EA" w:rsidRDefault="00D20769" w:rsidP="00D20769">
      <w:pPr>
        <w:rPr>
          <w:sz w:val="28"/>
          <w:szCs w:val="28"/>
        </w:rPr>
      </w:pPr>
    </w:p>
    <w:p w:rsidR="00D20769" w:rsidRPr="00E548EA" w:rsidRDefault="00D20769" w:rsidP="00D20769">
      <w:pPr>
        <w:rPr>
          <w:sz w:val="28"/>
          <w:szCs w:val="28"/>
        </w:rPr>
      </w:pPr>
      <w:r w:rsidRPr="00E548EA">
        <w:rPr>
          <w:sz w:val="28"/>
          <w:szCs w:val="28"/>
        </w:rPr>
        <w:t>Должность, подпись, Ф.И.О. лица,</w:t>
      </w:r>
    </w:p>
    <w:p w:rsidR="00D20769" w:rsidRPr="00E548EA" w:rsidRDefault="00D20769" w:rsidP="00EE327A">
      <w:pPr>
        <w:rPr>
          <w:sz w:val="28"/>
          <w:szCs w:val="28"/>
        </w:rPr>
      </w:pPr>
      <w:r w:rsidRPr="00E548EA">
        <w:rPr>
          <w:sz w:val="28"/>
          <w:szCs w:val="28"/>
        </w:rPr>
        <w:t xml:space="preserve">уполномоченного утверждать заключения </w:t>
      </w:r>
    </w:p>
    <w:p w:rsidR="00D20769" w:rsidRPr="00E548EA" w:rsidRDefault="00D20769" w:rsidP="00DC0B9F">
      <w:pPr>
        <w:rPr>
          <w:color w:val="000000"/>
          <w:sz w:val="28"/>
          <w:szCs w:val="28"/>
        </w:rPr>
      </w:pPr>
    </w:p>
    <w:sectPr w:rsidR="00D20769" w:rsidRPr="00E548EA" w:rsidSect="000747D7">
      <w:headerReference w:type="even" r:id="rId35"/>
      <w:headerReference w:type="default" r:id="rId36"/>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20" w:rsidRDefault="00177120">
      <w:r>
        <w:separator/>
      </w:r>
    </w:p>
  </w:endnote>
  <w:endnote w:type="continuationSeparator" w:id="0">
    <w:p w:rsidR="00177120" w:rsidRDefault="0017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20" w:rsidRDefault="00177120">
      <w:r>
        <w:separator/>
      </w:r>
    </w:p>
  </w:footnote>
  <w:footnote w:type="continuationSeparator" w:id="0">
    <w:p w:rsidR="00177120" w:rsidRDefault="00177120">
      <w:r>
        <w:continuationSeparator/>
      </w:r>
    </w:p>
  </w:footnote>
  <w:footnote w:id="1">
    <w:p w:rsidR="00177120" w:rsidRPr="00E548EA" w:rsidRDefault="00177120" w:rsidP="00CB19D2">
      <w:pPr>
        <w:pStyle w:val="aff4"/>
        <w:rPr>
          <w:rFonts w:ascii="Times New Roman" w:hAnsi="Times New Roman"/>
          <w:sz w:val="16"/>
          <w:szCs w:val="16"/>
        </w:rPr>
      </w:pPr>
      <w:r w:rsidRPr="00E548EA">
        <w:rPr>
          <w:rStyle w:val="aff8"/>
          <w:rFonts w:ascii="Times New Roman" w:hAnsi="Times New Roman"/>
          <w:sz w:val="16"/>
          <w:szCs w:val="16"/>
        </w:rPr>
        <w:footnoteRef/>
      </w:r>
      <w:r w:rsidRPr="00E548EA">
        <w:rPr>
          <w:rFonts w:ascii="Times New Roman" w:hAnsi="Times New Roman"/>
          <w:sz w:val="16"/>
          <w:szCs w:val="16"/>
        </w:rPr>
        <w:t xml:space="preserve"> Заполняется для проектов нормативных правовых актов с высокой и средней степенью регулирующего воздействия.</w:t>
      </w:r>
    </w:p>
  </w:footnote>
  <w:footnote w:id="2">
    <w:p w:rsidR="00177120" w:rsidRPr="00E548EA" w:rsidRDefault="00177120" w:rsidP="00CB19D2">
      <w:pPr>
        <w:pStyle w:val="aff4"/>
        <w:rPr>
          <w:rFonts w:ascii="Times New Roman" w:hAnsi="Times New Roman"/>
          <w:sz w:val="16"/>
          <w:szCs w:val="16"/>
        </w:rPr>
      </w:pPr>
      <w:r w:rsidRPr="00E548EA">
        <w:rPr>
          <w:rStyle w:val="aff8"/>
          <w:rFonts w:ascii="Times New Roman" w:hAnsi="Times New Roman"/>
          <w:sz w:val="16"/>
          <w:szCs w:val="16"/>
        </w:rPr>
        <w:footnoteRef/>
      </w:r>
      <w:r w:rsidRPr="00E548EA">
        <w:rPr>
          <w:rFonts w:ascii="Times New Roman" w:hAnsi="Times New Roman"/>
          <w:sz w:val="16"/>
          <w:szCs w:val="16"/>
        </w:rPr>
        <w:t> Указываются данные из раздела 5 сводного отчета.</w:t>
      </w:r>
    </w:p>
  </w:footnote>
  <w:footnote w:id="3">
    <w:p w:rsidR="00177120" w:rsidRPr="00E548EA" w:rsidRDefault="00177120" w:rsidP="00D20769">
      <w:pPr>
        <w:pStyle w:val="aff4"/>
        <w:rPr>
          <w:rFonts w:ascii="Times New Roman" w:hAnsi="Times New Roman"/>
          <w:b/>
          <w:sz w:val="16"/>
          <w:szCs w:val="16"/>
        </w:rPr>
      </w:pPr>
      <w:r w:rsidRPr="00E548EA">
        <w:rPr>
          <w:rStyle w:val="aff8"/>
          <w:rFonts w:ascii="Times New Roman" w:hAnsi="Times New Roman"/>
          <w:sz w:val="16"/>
          <w:szCs w:val="16"/>
        </w:rPr>
        <w:footnoteRef/>
      </w:r>
      <w:r w:rsidRPr="00E548EA">
        <w:rPr>
          <w:rFonts w:ascii="Times New Roman" w:hAnsi="Times New Roman"/>
          <w:sz w:val="16"/>
          <w:szCs w:val="16"/>
        </w:rPr>
        <w:t xml:space="preserve"> </w:t>
      </w:r>
      <w:r w:rsidRPr="00E548EA">
        <w:rPr>
          <w:rFonts w:ascii="Times New Roman" w:hAnsi="Times New Roman"/>
          <w:color w:val="000000"/>
          <w:sz w:val="16"/>
          <w:szCs w:val="16"/>
        </w:rPr>
        <w:t>В случае</w:t>
      </w:r>
      <w:proofErr w:type="gramStart"/>
      <w:r w:rsidRPr="00E548EA">
        <w:rPr>
          <w:rFonts w:ascii="Times New Roman" w:hAnsi="Times New Roman"/>
          <w:color w:val="000000"/>
          <w:sz w:val="16"/>
          <w:szCs w:val="16"/>
        </w:rPr>
        <w:t>,</w:t>
      </w:r>
      <w:proofErr w:type="gramEnd"/>
      <w:r w:rsidRPr="00E548EA">
        <w:rPr>
          <w:rFonts w:ascii="Times New Roman" w:hAnsi="Times New Roman"/>
          <w:color w:val="000000"/>
          <w:sz w:val="16"/>
          <w:szCs w:val="16"/>
        </w:rPr>
        <w:t xml:space="preserve"> если выявлено несоблюдение регулирующим органом процедур ОРВ или сводный отчет</w:t>
      </w:r>
      <w:r>
        <w:rPr>
          <w:rFonts w:ascii="Times New Roman" w:hAnsi="Times New Roman"/>
          <w:color w:val="000000"/>
          <w:sz w:val="16"/>
          <w:szCs w:val="16"/>
        </w:rPr>
        <w:t xml:space="preserve"> </w:t>
      </w:r>
      <w:r w:rsidRPr="00E548EA">
        <w:rPr>
          <w:rFonts w:ascii="Times New Roman" w:hAnsi="Times New Roman"/>
          <w:color w:val="000000"/>
          <w:sz w:val="16"/>
          <w:szCs w:val="16"/>
        </w:rPr>
        <w:t xml:space="preserve">о результатах проведения ОРВ проекта нормативного правового акта, </w:t>
      </w:r>
      <w:r w:rsidRPr="00E548EA">
        <w:rPr>
          <w:rFonts w:ascii="Times New Roman" w:hAnsi="Times New Roman"/>
          <w:b/>
          <w:color w:val="000000"/>
          <w:sz w:val="16"/>
          <w:szCs w:val="16"/>
        </w:rPr>
        <w:t>сводка</w:t>
      </w:r>
      <w:r w:rsidRPr="00E548EA">
        <w:rPr>
          <w:rFonts w:ascii="Times New Roman" w:hAnsi="Times New Roman"/>
          <w:color w:val="000000"/>
          <w:sz w:val="16"/>
          <w:szCs w:val="16"/>
        </w:rPr>
        <w:t xml:space="preserve"> предложений</w:t>
      </w:r>
      <w:r>
        <w:rPr>
          <w:rFonts w:ascii="Times New Roman" w:hAnsi="Times New Roman"/>
          <w:color w:val="000000"/>
          <w:sz w:val="16"/>
          <w:szCs w:val="16"/>
        </w:rPr>
        <w:t xml:space="preserve"> </w:t>
      </w:r>
      <w:r w:rsidRPr="00E548EA">
        <w:rPr>
          <w:rFonts w:ascii="Times New Roman" w:hAnsi="Times New Roman"/>
          <w:color w:val="000000"/>
          <w:sz w:val="16"/>
          <w:szCs w:val="16"/>
        </w:rPr>
        <w:t xml:space="preserve">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Кондинского района, проект нормативного правового акта не в полной мере соответствует принципам, установленным </w:t>
      </w:r>
      <w:r w:rsidRPr="00E548EA">
        <w:rPr>
          <w:rFonts w:ascii="Times New Roman" w:hAnsi="Times New Roman"/>
          <w:sz w:val="16"/>
          <w:szCs w:val="16"/>
        </w:rPr>
        <w:t xml:space="preserve">Федеральным законом от 31 июля </w:t>
      </w:r>
      <w:r>
        <w:rPr>
          <w:rFonts w:ascii="Times New Roman" w:hAnsi="Times New Roman"/>
          <w:sz w:val="16"/>
          <w:szCs w:val="16"/>
        </w:rPr>
        <w:t>2</w:t>
      </w:r>
      <w:r w:rsidRPr="00E548EA">
        <w:rPr>
          <w:rFonts w:ascii="Times New Roman" w:hAnsi="Times New Roman"/>
          <w:sz w:val="16"/>
          <w:szCs w:val="16"/>
        </w:rPr>
        <w:t>020 года № 247-ФЗ «Об обязательных требованиях в Российской Федерации»</w:t>
      </w:r>
    </w:p>
    <w:p w:rsidR="00177120" w:rsidRPr="00E548EA" w:rsidRDefault="00177120" w:rsidP="00D20769">
      <w:pPr>
        <w:pStyle w:val="aff4"/>
        <w:rPr>
          <w:rFonts w:ascii="Times New Roman" w:hAnsi="Times New Roman"/>
          <w:sz w:val="16"/>
          <w:szCs w:val="16"/>
        </w:rPr>
      </w:pPr>
    </w:p>
  </w:footnote>
  <w:footnote w:id="4">
    <w:p w:rsidR="00177120" w:rsidRPr="00711023" w:rsidRDefault="00177120" w:rsidP="00D20769">
      <w:pPr>
        <w:pStyle w:val="aff4"/>
        <w:rPr>
          <w:rFonts w:ascii="Times New Roman" w:hAnsi="Times New Roman"/>
          <w:color w:val="000000"/>
          <w:sz w:val="16"/>
          <w:szCs w:val="16"/>
        </w:rPr>
      </w:pPr>
      <w:r w:rsidRPr="00711023">
        <w:rPr>
          <w:rStyle w:val="aff8"/>
          <w:rFonts w:ascii="Times New Roman" w:hAnsi="Times New Roman"/>
          <w:color w:val="000000"/>
          <w:sz w:val="16"/>
          <w:szCs w:val="16"/>
        </w:rPr>
        <w:footnoteRef/>
      </w:r>
      <w:r w:rsidRPr="00711023">
        <w:rPr>
          <w:rFonts w:ascii="Times New Roman" w:hAnsi="Times New Roman"/>
          <w:color w:val="000000"/>
          <w:sz w:val="16"/>
          <w:szCs w:val="16"/>
        </w:rPr>
        <w:t xml:space="preserve"> Заполняется для проектов нормативных правовых актов, устанавливающих обязательные требования</w:t>
      </w:r>
    </w:p>
  </w:footnote>
  <w:footnote w:id="5">
    <w:p w:rsidR="00177120" w:rsidRPr="00903FFB" w:rsidRDefault="00177120" w:rsidP="00D20769">
      <w:pPr>
        <w:pStyle w:val="aff4"/>
        <w:rPr>
          <w:sz w:val="16"/>
          <w:szCs w:val="16"/>
        </w:rPr>
      </w:pPr>
      <w:r w:rsidRPr="00711023">
        <w:rPr>
          <w:rStyle w:val="aff8"/>
          <w:rFonts w:ascii="Times New Roman" w:hAnsi="Times New Roman"/>
          <w:sz w:val="16"/>
          <w:szCs w:val="16"/>
        </w:rPr>
        <w:footnoteRef/>
      </w:r>
      <w:r w:rsidRPr="00711023">
        <w:rPr>
          <w:rFonts w:ascii="Times New Roman" w:hAnsi="Times New Roman"/>
          <w:sz w:val="16"/>
          <w:szCs w:val="16"/>
        </w:rPr>
        <w:t xml:space="preserve"> </w:t>
      </w:r>
      <w:r w:rsidRPr="00711023">
        <w:rPr>
          <w:rFonts w:ascii="Times New Roman" w:hAnsi="Times New Roman"/>
          <w:color w:val="000000"/>
          <w:sz w:val="16"/>
          <w:szCs w:val="16"/>
        </w:rPr>
        <w:t>В случае</w:t>
      </w:r>
      <w:proofErr w:type="gramStart"/>
      <w:r w:rsidRPr="00711023">
        <w:rPr>
          <w:rFonts w:ascii="Times New Roman" w:hAnsi="Times New Roman"/>
          <w:color w:val="000000"/>
          <w:sz w:val="16"/>
          <w:szCs w:val="16"/>
        </w:rPr>
        <w:t>,</w:t>
      </w:r>
      <w:proofErr w:type="gramEnd"/>
      <w:r w:rsidRPr="00711023">
        <w:rPr>
          <w:rFonts w:ascii="Times New Roman" w:hAnsi="Times New Roman"/>
          <w:color w:val="000000"/>
          <w:sz w:val="16"/>
          <w:szCs w:val="16"/>
        </w:rPr>
        <w:t xml:space="preserve"> если несоблюдение регулирующим органом процедур ОРВ не выявлено, сводный отчет</w:t>
      </w:r>
      <w:r>
        <w:rPr>
          <w:rFonts w:ascii="Times New Roman" w:hAnsi="Times New Roman"/>
          <w:color w:val="000000"/>
          <w:sz w:val="16"/>
          <w:szCs w:val="16"/>
        </w:rPr>
        <w:t xml:space="preserve">  </w:t>
      </w:r>
      <w:r w:rsidRPr="00711023">
        <w:rPr>
          <w:rFonts w:ascii="Times New Roman" w:hAnsi="Times New Roman"/>
          <w:color w:val="000000"/>
          <w:sz w:val="16"/>
          <w:szCs w:val="16"/>
        </w:rPr>
        <w:t>о результатах проведения ОРВ проекта нормативного правового акта, сводка предложений</w:t>
      </w:r>
      <w:r>
        <w:rPr>
          <w:rFonts w:ascii="Times New Roman" w:hAnsi="Times New Roman"/>
          <w:color w:val="000000"/>
          <w:sz w:val="16"/>
          <w:szCs w:val="16"/>
        </w:rPr>
        <w:t xml:space="preserve">  </w:t>
      </w:r>
      <w:r w:rsidRPr="00711023">
        <w:rPr>
          <w:rFonts w:ascii="Times New Roman" w:hAnsi="Times New Roman"/>
          <w:color w:val="000000"/>
          <w:sz w:val="16"/>
          <w:szCs w:val="16"/>
        </w:rPr>
        <w:t>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Кондинского района, проект нормативного правового акта соответствует принципам, установленным Федеральным законом от 31 июля 2020 года № 247-ФЗ «Об обязательных требованиях в Российской Федерации»</w:t>
      </w:r>
    </w:p>
  </w:footnote>
  <w:footnote w:id="6">
    <w:p w:rsidR="00177120" w:rsidRPr="00711023" w:rsidRDefault="00177120" w:rsidP="00D20769">
      <w:pPr>
        <w:pStyle w:val="aff4"/>
        <w:rPr>
          <w:rFonts w:ascii="Times New Roman" w:hAnsi="Times New Roman"/>
          <w:color w:val="000000"/>
          <w:sz w:val="16"/>
          <w:szCs w:val="16"/>
        </w:rPr>
      </w:pPr>
      <w:r w:rsidRPr="00711023">
        <w:rPr>
          <w:rStyle w:val="aff8"/>
          <w:rFonts w:ascii="Times New Roman" w:hAnsi="Times New Roman"/>
          <w:color w:val="000000"/>
          <w:sz w:val="16"/>
          <w:szCs w:val="16"/>
        </w:rPr>
        <w:footnoteRef/>
      </w:r>
      <w:r w:rsidRPr="00711023">
        <w:rPr>
          <w:rFonts w:ascii="Times New Roman" w:hAnsi="Times New Roman"/>
          <w:color w:val="000000"/>
          <w:sz w:val="16"/>
          <w:szCs w:val="16"/>
        </w:rPr>
        <w:t xml:space="preserve"> Заполняется для проектов нормативных правовых актов, устанавливающих обязательные требования</w:t>
      </w:r>
    </w:p>
  </w:footnote>
  <w:footnote w:id="7">
    <w:p w:rsidR="00177120" w:rsidRDefault="00177120" w:rsidP="00D20769">
      <w:pPr>
        <w:pStyle w:val="aff4"/>
        <w:rPr>
          <w:color w:val="000000"/>
        </w:rPr>
      </w:pPr>
      <w:r>
        <w:rPr>
          <w:rStyle w:val="aff8"/>
          <w:color w:val="000000"/>
        </w:rPr>
        <w:footnoteRef/>
      </w:r>
      <w:r>
        <w:rPr>
          <w:color w:val="000000"/>
        </w:rPr>
        <w:t xml:space="preserve"> для нормативных правовых актов, при разработке проектов которых проводилась ОРВ </w:t>
      </w:r>
    </w:p>
  </w:footnote>
  <w:footnote w:id="8">
    <w:p w:rsidR="00177120" w:rsidRPr="00E548EA" w:rsidRDefault="00177120" w:rsidP="00D20769">
      <w:pPr>
        <w:pStyle w:val="aff4"/>
        <w:rPr>
          <w:rFonts w:ascii="Times New Roman" w:hAnsi="Times New Roman"/>
          <w:sz w:val="16"/>
          <w:szCs w:val="16"/>
        </w:rPr>
      </w:pPr>
      <w:r w:rsidRPr="00E548EA">
        <w:rPr>
          <w:rStyle w:val="aff8"/>
          <w:rFonts w:ascii="Times New Roman" w:hAnsi="Times New Roman"/>
          <w:sz w:val="16"/>
          <w:szCs w:val="16"/>
        </w:rPr>
        <w:footnoteRef/>
      </w:r>
      <w:r w:rsidRPr="00E548EA">
        <w:rPr>
          <w:rFonts w:ascii="Times New Roman" w:hAnsi="Times New Roman"/>
          <w:sz w:val="16"/>
          <w:szCs w:val="16"/>
        </w:rPr>
        <w:t xml:space="preserve"> В случае</w:t>
      </w:r>
      <w:proofErr w:type="gramStart"/>
      <w:r w:rsidRPr="00E548EA">
        <w:rPr>
          <w:rFonts w:ascii="Times New Roman" w:hAnsi="Times New Roman"/>
          <w:sz w:val="16"/>
          <w:szCs w:val="16"/>
        </w:rPr>
        <w:t>,</w:t>
      </w:r>
      <w:proofErr w:type="gramEnd"/>
      <w:r w:rsidRPr="00E548EA">
        <w:rPr>
          <w:rFonts w:ascii="Times New Roman" w:hAnsi="Times New Roman"/>
          <w:sz w:val="16"/>
          <w:szCs w:val="16"/>
        </w:rPr>
        <w:t xml:space="preserve"> если выявлено несоблюдение органом власти, осуществляющим экспертизу нормативных правовых актов, процедур экспертизы нормативного правового акта или сводный отчет о результатах проведения экспертизы 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 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деятельности и бюджета Кондинского района</w:t>
      </w:r>
    </w:p>
  </w:footnote>
  <w:footnote w:id="9">
    <w:p w:rsidR="00177120" w:rsidRPr="00E548EA" w:rsidRDefault="00177120" w:rsidP="00D20769">
      <w:pPr>
        <w:pStyle w:val="aff4"/>
        <w:rPr>
          <w:rFonts w:ascii="Times New Roman" w:hAnsi="Times New Roman"/>
          <w:sz w:val="16"/>
          <w:szCs w:val="16"/>
        </w:rPr>
      </w:pPr>
      <w:r w:rsidRPr="00E548EA">
        <w:rPr>
          <w:rStyle w:val="aff8"/>
          <w:rFonts w:ascii="Times New Roman" w:hAnsi="Times New Roman"/>
          <w:sz w:val="16"/>
          <w:szCs w:val="16"/>
        </w:rPr>
        <w:footnoteRef/>
      </w:r>
      <w:r w:rsidRPr="00E548EA">
        <w:rPr>
          <w:rFonts w:ascii="Times New Roman" w:hAnsi="Times New Roman"/>
          <w:sz w:val="16"/>
          <w:szCs w:val="16"/>
        </w:rPr>
        <w:t xml:space="preserve"> В случае</w:t>
      </w:r>
      <w:proofErr w:type="gramStart"/>
      <w:r w:rsidRPr="00E548EA">
        <w:rPr>
          <w:rFonts w:ascii="Times New Roman" w:hAnsi="Times New Roman"/>
          <w:sz w:val="16"/>
          <w:szCs w:val="16"/>
        </w:rPr>
        <w:t>,</w:t>
      </w:r>
      <w:proofErr w:type="gramEnd"/>
      <w:r w:rsidRPr="00E548EA">
        <w:rPr>
          <w:rFonts w:ascii="Times New Roman" w:hAnsi="Times New Roman"/>
          <w:sz w:val="16"/>
          <w:szCs w:val="16"/>
        </w:rPr>
        <w:t xml:space="preserve"> если несоблюдение органом власти, осуществляющим экспертизу нормативных правовых актов, процедур экспертизы нормативного правового акта не выявлено, сводный отчет об экспертизе нормативного правового акта составлен обоснованно                                в соответствии с предъявляемыми требованиями, не</w:t>
      </w:r>
      <w:r w:rsidRPr="00E548EA">
        <w:rPr>
          <w:rFonts w:ascii="Times New Roman" w:hAnsi="Times New Roman"/>
          <w:bCs/>
          <w:sz w:val="16"/>
          <w:szCs w:val="16"/>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деятельности и бюджета Кондинского района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20" w:rsidRDefault="001771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77120" w:rsidRDefault="0017712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20" w:rsidRDefault="00177120">
    <w:pPr>
      <w:pStyle w:val="a6"/>
      <w:jc w:val="center"/>
    </w:pPr>
    <w:r>
      <w:fldChar w:fldCharType="begin"/>
    </w:r>
    <w:r>
      <w:instrText>PAGE   \* MERGEFORMAT</w:instrText>
    </w:r>
    <w:r>
      <w:fldChar w:fldCharType="separate"/>
    </w:r>
    <w:r w:rsidR="007F0517">
      <w:rPr>
        <w:noProof/>
      </w:rPr>
      <w:t>57</w:t>
    </w:r>
    <w:r>
      <w:fldChar w:fldCharType="end"/>
    </w:r>
  </w:p>
  <w:p w:rsidR="00177120" w:rsidRDefault="00177120">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20" w:rsidRDefault="0017712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77120" w:rsidRDefault="00177120">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120" w:rsidRDefault="00177120">
    <w:pPr>
      <w:pStyle w:val="a6"/>
      <w:jc w:val="center"/>
    </w:pPr>
    <w:r>
      <w:fldChar w:fldCharType="begin"/>
    </w:r>
    <w:r>
      <w:instrText>PAGE   \* MERGEFORMAT</w:instrText>
    </w:r>
    <w:r>
      <w:fldChar w:fldCharType="separate"/>
    </w:r>
    <w:r w:rsidR="007F0517">
      <w:rPr>
        <w:noProof/>
      </w:rPr>
      <w:t>62</w:t>
    </w:r>
    <w:r>
      <w:fldChar w:fldCharType="end"/>
    </w:r>
  </w:p>
  <w:p w:rsidR="00177120" w:rsidRDefault="00177120" w:rsidP="00AB38F0">
    <w:pPr>
      <w:pStyle w:val="a6"/>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C10"/>
    <w:multiLevelType w:val="multilevel"/>
    <w:tmpl w:val="A2EE0AEA"/>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
    <w:nsid w:val="0B79618D"/>
    <w:multiLevelType w:val="hybridMultilevel"/>
    <w:tmpl w:val="986E4790"/>
    <w:lvl w:ilvl="0" w:tplc="AC40C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323469"/>
    <w:multiLevelType w:val="hybridMultilevel"/>
    <w:tmpl w:val="AC2229A0"/>
    <w:lvl w:ilvl="0" w:tplc="92425C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F176055"/>
    <w:multiLevelType w:val="hybridMultilevel"/>
    <w:tmpl w:val="483ED428"/>
    <w:lvl w:ilvl="0" w:tplc="ABA42480">
      <w:start w:val="1"/>
      <w:numFmt w:val="decimal"/>
      <w:lvlText w:val="%1."/>
      <w:lvlJc w:val="left"/>
      <w:pPr>
        <w:ind w:left="1020" w:hanging="360"/>
      </w:pPr>
      <w:rPr>
        <w:rFonts w:ascii="Times New Roman" w:eastAsia="Times New Roman" w:hAnsi="Times New Roman" w:cs="Times New Roman"/>
        <w:color w:val="auto"/>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172CC8"/>
    <w:multiLevelType w:val="multilevel"/>
    <w:tmpl w:val="7BF633A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C87F3C"/>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1E7DFB"/>
    <w:multiLevelType w:val="hybridMultilevel"/>
    <w:tmpl w:val="A14A23D0"/>
    <w:lvl w:ilvl="0" w:tplc="465A7E12">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C775CD"/>
    <w:multiLevelType w:val="hybridMultilevel"/>
    <w:tmpl w:val="38B4B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756AB"/>
    <w:multiLevelType w:val="hybridMultilevel"/>
    <w:tmpl w:val="72548030"/>
    <w:lvl w:ilvl="0" w:tplc="1BB44A8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8DD6A20"/>
    <w:multiLevelType w:val="hybridMultilevel"/>
    <w:tmpl w:val="D3F03804"/>
    <w:lvl w:ilvl="0" w:tplc="0419000F">
      <w:start w:val="7"/>
      <w:numFmt w:val="decimal"/>
      <w:lvlText w:val="%1."/>
      <w:lvlJc w:val="left"/>
      <w:pPr>
        <w:ind w:left="1429" w:hanging="360"/>
      </w:pPr>
    </w:lvl>
    <w:lvl w:ilvl="1" w:tplc="04190019">
      <w:start w:val="1"/>
      <w:numFmt w:val="decimal"/>
      <w:lvlText w:val="%2."/>
      <w:lvlJc w:val="left"/>
      <w:pPr>
        <w:tabs>
          <w:tab w:val="num" w:pos="2149"/>
        </w:tabs>
        <w:ind w:left="2149" w:hanging="360"/>
      </w:pPr>
    </w:lvl>
    <w:lvl w:ilvl="2" w:tplc="0419001B">
      <w:start w:val="1"/>
      <w:numFmt w:val="decimal"/>
      <w:lvlText w:val="%3."/>
      <w:lvlJc w:val="left"/>
      <w:pPr>
        <w:tabs>
          <w:tab w:val="num" w:pos="2869"/>
        </w:tabs>
        <w:ind w:left="2869" w:hanging="360"/>
      </w:pPr>
    </w:lvl>
    <w:lvl w:ilvl="3" w:tplc="0419000F">
      <w:start w:val="1"/>
      <w:numFmt w:val="decimal"/>
      <w:lvlText w:val="%4."/>
      <w:lvlJc w:val="left"/>
      <w:pPr>
        <w:tabs>
          <w:tab w:val="num" w:pos="3589"/>
        </w:tabs>
        <w:ind w:left="3589" w:hanging="360"/>
      </w:pPr>
    </w:lvl>
    <w:lvl w:ilvl="4" w:tplc="04190019">
      <w:start w:val="1"/>
      <w:numFmt w:val="decimal"/>
      <w:lvlText w:val="%5."/>
      <w:lvlJc w:val="left"/>
      <w:pPr>
        <w:tabs>
          <w:tab w:val="num" w:pos="4309"/>
        </w:tabs>
        <w:ind w:left="4309" w:hanging="360"/>
      </w:pPr>
    </w:lvl>
    <w:lvl w:ilvl="5" w:tplc="0419001B">
      <w:start w:val="1"/>
      <w:numFmt w:val="decimal"/>
      <w:lvlText w:val="%6."/>
      <w:lvlJc w:val="left"/>
      <w:pPr>
        <w:tabs>
          <w:tab w:val="num" w:pos="5029"/>
        </w:tabs>
        <w:ind w:left="5029" w:hanging="360"/>
      </w:pPr>
    </w:lvl>
    <w:lvl w:ilvl="6" w:tplc="0419000F">
      <w:start w:val="1"/>
      <w:numFmt w:val="decimal"/>
      <w:lvlText w:val="%7."/>
      <w:lvlJc w:val="left"/>
      <w:pPr>
        <w:tabs>
          <w:tab w:val="num" w:pos="5749"/>
        </w:tabs>
        <w:ind w:left="5749" w:hanging="360"/>
      </w:pPr>
    </w:lvl>
    <w:lvl w:ilvl="7" w:tplc="04190019">
      <w:start w:val="1"/>
      <w:numFmt w:val="decimal"/>
      <w:lvlText w:val="%8."/>
      <w:lvlJc w:val="left"/>
      <w:pPr>
        <w:tabs>
          <w:tab w:val="num" w:pos="6469"/>
        </w:tabs>
        <w:ind w:left="6469" w:hanging="360"/>
      </w:pPr>
    </w:lvl>
    <w:lvl w:ilvl="8" w:tplc="0419001B">
      <w:start w:val="1"/>
      <w:numFmt w:val="decimal"/>
      <w:lvlText w:val="%9."/>
      <w:lvlJc w:val="left"/>
      <w:pPr>
        <w:tabs>
          <w:tab w:val="num" w:pos="7189"/>
        </w:tabs>
        <w:ind w:left="7189" w:hanging="360"/>
      </w:pPr>
    </w:lvl>
  </w:abstractNum>
  <w:abstractNum w:abstractNumId="27">
    <w:nsid w:val="595267B2"/>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8">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5">
    <w:nsid w:val="744306B5"/>
    <w:multiLevelType w:val="multilevel"/>
    <w:tmpl w:val="76226A68"/>
    <w:lvl w:ilvl="0">
      <w:start w:val="1"/>
      <w:numFmt w:val="decimal"/>
      <w:lvlText w:val="%1."/>
      <w:lvlJc w:val="left"/>
      <w:pPr>
        <w:ind w:left="1380" w:hanging="840"/>
      </w:pPr>
      <w:rPr>
        <w:rFonts w:ascii="Times New Roman" w:hAnsi="Times New Roman" w:cs="Times New Roman" w:hint="default"/>
      </w:r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6">
    <w:nsid w:val="74F655F4"/>
    <w:multiLevelType w:val="multilevel"/>
    <w:tmpl w:val="5A1E955A"/>
    <w:lvl w:ilvl="0">
      <w:start w:val="1"/>
      <w:numFmt w:val="decimal"/>
      <w:lvlText w:val="%1."/>
      <w:lvlJc w:val="left"/>
      <w:pPr>
        <w:ind w:left="450" w:hanging="450"/>
      </w:pPr>
      <w:rPr>
        <w:rFonts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50C2B78"/>
    <w:multiLevelType w:val="multilevel"/>
    <w:tmpl w:val="1B9A6A98"/>
    <w:lvl w:ilvl="0">
      <w:start w:val="1"/>
      <w:numFmt w:val="decimal"/>
      <w:lvlText w:val="%1."/>
      <w:lvlJc w:val="left"/>
      <w:pPr>
        <w:ind w:left="1068" w:hanging="360"/>
      </w:pPr>
      <w:rPr>
        <w:rFonts w:eastAsia="Times New Roman" w:hint="default"/>
      </w:rPr>
    </w:lvl>
    <w:lvl w:ilvl="1">
      <w:start w:val="1"/>
      <w:numFmt w:val="decimal"/>
      <w:isLgl/>
      <w:lvlText w:val="%1.%2."/>
      <w:lvlJc w:val="left"/>
      <w:pPr>
        <w:ind w:left="1068" w:hanging="360"/>
      </w:pPr>
      <w:rPr>
        <w:rFonts w:ascii="Times New Roman" w:eastAsia="Times New Roman" w:hAnsi="Times New Roman" w:cs="Times New Roman" w:hint="default"/>
        <w:sz w:val="26"/>
        <w:szCs w:val="26"/>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428" w:hanging="72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1788" w:hanging="108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148" w:hanging="144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7CA401D1"/>
    <w:multiLevelType w:val="hybridMultilevel"/>
    <w:tmpl w:val="AC107A96"/>
    <w:lvl w:ilvl="0" w:tplc="DFD8F744">
      <w:start w:val="1"/>
      <w:numFmt w:val="decimal"/>
      <w:lvlText w:val="%1)"/>
      <w:lvlJc w:val="left"/>
      <w:pPr>
        <w:ind w:left="2550" w:hanging="930"/>
      </w:pPr>
      <w:rPr>
        <w:rFonts w:hint="default"/>
        <w:b w:val="0"/>
        <w:color w:val="000000"/>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17"/>
  </w:num>
  <w:num w:numId="2">
    <w:abstractNumId w:val="33"/>
  </w:num>
  <w:num w:numId="3">
    <w:abstractNumId w:val="9"/>
  </w:num>
  <w:num w:numId="4">
    <w:abstractNumId w:val="38"/>
  </w:num>
  <w:num w:numId="5">
    <w:abstractNumId w:val="30"/>
  </w:num>
  <w:num w:numId="6">
    <w:abstractNumId w:val="25"/>
  </w:num>
  <w:num w:numId="7">
    <w:abstractNumId w:val="4"/>
  </w:num>
  <w:num w:numId="8">
    <w:abstractNumId w:val="8"/>
  </w:num>
  <w:num w:numId="9">
    <w:abstractNumId w:val="5"/>
  </w:num>
  <w:num w:numId="10">
    <w:abstractNumId w:val="11"/>
  </w:num>
  <w:num w:numId="11">
    <w:abstractNumId w:val="1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15"/>
  </w:num>
  <w:num w:numId="16">
    <w:abstractNumId w:val="32"/>
  </w:num>
  <w:num w:numId="17">
    <w:abstractNumId w:val="31"/>
  </w:num>
  <w:num w:numId="18">
    <w:abstractNumId w:val="34"/>
  </w:num>
  <w:num w:numId="19">
    <w:abstractNumId w:val="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3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9"/>
  </w:num>
  <w:num w:numId="30">
    <w:abstractNumId w:val="37"/>
  </w:num>
  <w:num w:numId="31">
    <w:abstractNumId w:val="14"/>
  </w:num>
  <w:num w:numId="32">
    <w:abstractNumId w:val="6"/>
  </w:num>
  <w:num w:numId="33">
    <w:abstractNumId w:val="2"/>
  </w:num>
  <w:num w:numId="34">
    <w:abstractNumId w:val="12"/>
  </w:num>
  <w:num w:numId="35">
    <w:abstractNumId w:val="22"/>
  </w:num>
  <w:num w:numId="36">
    <w:abstractNumId w:val="27"/>
  </w:num>
  <w:num w:numId="37">
    <w:abstractNumId w:val="7"/>
  </w:num>
  <w:num w:numId="38">
    <w:abstractNumId w:val="1"/>
  </w:num>
  <w:num w:numId="39">
    <w:abstractNumId w:val="2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AE3"/>
    <w:rsid w:val="000029C5"/>
    <w:rsid w:val="00002C19"/>
    <w:rsid w:val="00002C37"/>
    <w:rsid w:val="00002F92"/>
    <w:rsid w:val="0000370C"/>
    <w:rsid w:val="00003A43"/>
    <w:rsid w:val="00003CD8"/>
    <w:rsid w:val="0000486A"/>
    <w:rsid w:val="00004E6E"/>
    <w:rsid w:val="00004EB5"/>
    <w:rsid w:val="00005206"/>
    <w:rsid w:val="000065DC"/>
    <w:rsid w:val="00006757"/>
    <w:rsid w:val="0000787B"/>
    <w:rsid w:val="00007998"/>
    <w:rsid w:val="0001047B"/>
    <w:rsid w:val="000107C2"/>
    <w:rsid w:val="000112D6"/>
    <w:rsid w:val="000126AA"/>
    <w:rsid w:val="00014B97"/>
    <w:rsid w:val="00015A47"/>
    <w:rsid w:val="00015ED0"/>
    <w:rsid w:val="00016E4D"/>
    <w:rsid w:val="0002267B"/>
    <w:rsid w:val="000244F9"/>
    <w:rsid w:val="00024FD8"/>
    <w:rsid w:val="0002539C"/>
    <w:rsid w:val="00025E3C"/>
    <w:rsid w:val="000276B2"/>
    <w:rsid w:val="0003128A"/>
    <w:rsid w:val="00031FEB"/>
    <w:rsid w:val="00032796"/>
    <w:rsid w:val="000330AB"/>
    <w:rsid w:val="00033887"/>
    <w:rsid w:val="0003392A"/>
    <w:rsid w:val="00033A3E"/>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503A"/>
    <w:rsid w:val="00066DB0"/>
    <w:rsid w:val="000670D1"/>
    <w:rsid w:val="00071400"/>
    <w:rsid w:val="00071677"/>
    <w:rsid w:val="00071FF7"/>
    <w:rsid w:val="00072071"/>
    <w:rsid w:val="00073BA7"/>
    <w:rsid w:val="00073FFC"/>
    <w:rsid w:val="000744DA"/>
    <w:rsid w:val="000747D7"/>
    <w:rsid w:val="00074B68"/>
    <w:rsid w:val="00074F66"/>
    <w:rsid w:val="000755A6"/>
    <w:rsid w:val="00076064"/>
    <w:rsid w:val="00076949"/>
    <w:rsid w:val="000779D2"/>
    <w:rsid w:val="00080C3A"/>
    <w:rsid w:val="000842C0"/>
    <w:rsid w:val="00085A16"/>
    <w:rsid w:val="00087310"/>
    <w:rsid w:val="0008745C"/>
    <w:rsid w:val="00087914"/>
    <w:rsid w:val="00087CBF"/>
    <w:rsid w:val="000908CA"/>
    <w:rsid w:val="000913EB"/>
    <w:rsid w:val="00091412"/>
    <w:rsid w:val="00091C12"/>
    <w:rsid w:val="0009275C"/>
    <w:rsid w:val="00094725"/>
    <w:rsid w:val="00095BC8"/>
    <w:rsid w:val="00095F01"/>
    <w:rsid w:val="00096B62"/>
    <w:rsid w:val="000A1150"/>
    <w:rsid w:val="000A1F21"/>
    <w:rsid w:val="000A38C9"/>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949"/>
    <w:rsid w:val="000D3C89"/>
    <w:rsid w:val="000D60B6"/>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6323"/>
    <w:rsid w:val="0011684E"/>
    <w:rsid w:val="00116908"/>
    <w:rsid w:val="00120363"/>
    <w:rsid w:val="00120803"/>
    <w:rsid w:val="001211C7"/>
    <w:rsid w:val="001215EB"/>
    <w:rsid w:val="001230E5"/>
    <w:rsid w:val="0012506E"/>
    <w:rsid w:val="001251A0"/>
    <w:rsid w:val="00126F15"/>
    <w:rsid w:val="0013040E"/>
    <w:rsid w:val="001313A0"/>
    <w:rsid w:val="00131AB8"/>
    <w:rsid w:val="00132DE3"/>
    <w:rsid w:val="00133FAE"/>
    <w:rsid w:val="0013454F"/>
    <w:rsid w:val="00135AA6"/>
    <w:rsid w:val="00136254"/>
    <w:rsid w:val="00136327"/>
    <w:rsid w:val="00137534"/>
    <w:rsid w:val="00137AD8"/>
    <w:rsid w:val="00137FCB"/>
    <w:rsid w:val="00137FFB"/>
    <w:rsid w:val="00141140"/>
    <w:rsid w:val="001416C5"/>
    <w:rsid w:val="00141AAE"/>
    <w:rsid w:val="00141B16"/>
    <w:rsid w:val="00142311"/>
    <w:rsid w:val="00142D88"/>
    <w:rsid w:val="00142FE6"/>
    <w:rsid w:val="00143FDC"/>
    <w:rsid w:val="00144EBA"/>
    <w:rsid w:val="001451BE"/>
    <w:rsid w:val="00145711"/>
    <w:rsid w:val="00146E0A"/>
    <w:rsid w:val="00147FBF"/>
    <w:rsid w:val="001502F8"/>
    <w:rsid w:val="001504AE"/>
    <w:rsid w:val="00150D4F"/>
    <w:rsid w:val="001517F9"/>
    <w:rsid w:val="00151D16"/>
    <w:rsid w:val="00151D6F"/>
    <w:rsid w:val="00151E99"/>
    <w:rsid w:val="0015241D"/>
    <w:rsid w:val="00152688"/>
    <w:rsid w:val="00154BC7"/>
    <w:rsid w:val="00154E97"/>
    <w:rsid w:val="00156232"/>
    <w:rsid w:val="00157348"/>
    <w:rsid w:val="00157C05"/>
    <w:rsid w:val="00157C6F"/>
    <w:rsid w:val="00160294"/>
    <w:rsid w:val="001611A8"/>
    <w:rsid w:val="00161305"/>
    <w:rsid w:val="00161751"/>
    <w:rsid w:val="001617A6"/>
    <w:rsid w:val="00163566"/>
    <w:rsid w:val="00163715"/>
    <w:rsid w:val="00165A51"/>
    <w:rsid w:val="00167A67"/>
    <w:rsid w:val="0017106D"/>
    <w:rsid w:val="0017112C"/>
    <w:rsid w:val="00171DDE"/>
    <w:rsid w:val="0017201C"/>
    <w:rsid w:val="001732F8"/>
    <w:rsid w:val="00173426"/>
    <w:rsid w:val="00174058"/>
    <w:rsid w:val="0017506F"/>
    <w:rsid w:val="00175969"/>
    <w:rsid w:val="001766C8"/>
    <w:rsid w:val="00177120"/>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7A4"/>
    <w:rsid w:val="001A2EB1"/>
    <w:rsid w:val="001A442F"/>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9A8"/>
    <w:rsid w:val="00211D6C"/>
    <w:rsid w:val="002122A0"/>
    <w:rsid w:val="002152F2"/>
    <w:rsid w:val="00215686"/>
    <w:rsid w:val="0021583D"/>
    <w:rsid w:val="00215B89"/>
    <w:rsid w:val="00215BAB"/>
    <w:rsid w:val="002171B7"/>
    <w:rsid w:val="00220D71"/>
    <w:rsid w:val="00221645"/>
    <w:rsid w:val="00223201"/>
    <w:rsid w:val="00223A00"/>
    <w:rsid w:val="00224D61"/>
    <w:rsid w:val="00225864"/>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9C1"/>
    <w:rsid w:val="00266AB4"/>
    <w:rsid w:val="002675BA"/>
    <w:rsid w:val="002719BD"/>
    <w:rsid w:val="00271BC7"/>
    <w:rsid w:val="00271F71"/>
    <w:rsid w:val="00272489"/>
    <w:rsid w:val="00274C5D"/>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604"/>
    <w:rsid w:val="002A4AE5"/>
    <w:rsid w:val="002A5F94"/>
    <w:rsid w:val="002A7196"/>
    <w:rsid w:val="002B1268"/>
    <w:rsid w:val="002B1817"/>
    <w:rsid w:val="002B2D22"/>
    <w:rsid w:val="002B3290"/>
    <w:rsid w:val="002B33C6"/>
    <w:rsid w:val="002B3D32"/>
    <w:rsid w:val="002B5733"/>
    <w:rsid w:val="002B6A69"/>
    <w:rsid w:val="002B6B12"/>
    <w:rsid w:val="002B6B63"/>
    <w:rsid w:val="002B7665"/>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4DC"/>
    <w:rsid w:val="002E4FEC"/>
    <w:rsid w:val="002E655A"/>
    <w:rsid w:val="002E755D"/>
    <w:rsid w:val="002F04E7"/>
    <w:rsid w:val="002F13FA"/>
    <w:rsid w:val="002F166A"/>
    <w:rsid w:val="002F2A02"/>
    <w:rsid w:val="002F3863"/>
    <w:rsid w:val="002F38FA"/>
    <w:rsid w:val="002F442B"/>
    <w:rsid w:val="002F5C18"/>
    <w:rsid w:val="002F701E"/>
    <w:rsid w:val="002F7E21"/>
    <w:rsid w:val="00302AA1"/>
    <w:rsid w:val="00304C58"/>
    <w:rsid w:val="00306461"/>
    <w:rsid w:val="003073DD"/>
    <w:rsid w:val="00310FEA"/>
    <w:rsid w:val="00314EE0"/>
    <w:rsid w:val="003166A1"/>
    <w:rsid w:val="00317151"/>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38DA"/>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3A1D"/>
    <w:rsid w:val="003542E7"/>
    <w:rsid w:val="003549EE"/>
    <w:rsid w:val="00354C49"/>
    <w:rsid w:val="00354CEE"/>
    <w:rsid w:val="0035501C"/>
    <w:rsid w:val="00355258"/>
    <w:rsid w:val="003555D7"/>
    <w:rsid w:val="0035566D"/>
    <w:rsid w:val="00355908"/>
    <w:rsid w:val="00355CA1"/>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71103"/>
    <w:rsid w:val="00372B10"/>
    <w:rsid w:val="003736A8"/>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B25"/>
    <w:rsid w:val="003A5E50"/>
    <w:rsid w:val="003A664E"/>
    <w:rsid w:val="003A7487"/>
    <w:rsid w:val="003B0B16"/>
    <w:rsid w:val="003B0E54"/>
    <w:rsid w:val="003B5775"/>
    <w:rsid w:val="003B5DA2"/>
    <w:rsid w:val="003B5DB6"/>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2605"/>
    <w:rsid w:val="003D291B"/>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E783F"/>
    <w:rsid w:val="003E7C39"/>
    <w:rsid w:val="003F29D4"/>
    <w:rsid w:val="003F35B7"/>
    <w:rsid w:val="003F435F"/>
    <w:rsid w:val="003F4542"/>
    <w:rsid w:val="003F534C"/>
    <w:rsid w:val="003F57FD"/>
    <w:rsid w:val="003F6B89"/>
    <w:rsid w:val="003F7233"/>
    <w:rsid w:val="003F754A"/>
    <w:rsid w:val="003F7683"/>
    <w:rsid w:val="00400D35"/>
    <w:rsid w:val="00401FAD"/>
    <w:rsid w:val="004024D6"/>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6BF9"/>
    <w:rsid w:val="004173B2"/>
    <w:rsid w:val="0042442F"/>
    <w:rsid w:val="004249B5"/>
    <w:rsid w:val="0042531D"/>
    <w:rsid w:val="0042675A"/>
    <w:rsid w:val="00426C30"/>
    <w:rsid w:val="004277B4"/>
    <w:rsid w:val="00430136"/>
    <w:rsid w:val="00430B08"/>
    <w:rsid w:val="00431C7E"/>
    <w:rsid w:val="0043381D"/>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4354"/>
    <w:rsid w:val="00455FA2"/>
    <w:rsid w:val="00457476"/>
    <w:rsid w:val="00457FA7"/>
    <w:rsid w:val="00460451"/>
    <w:rsid w:val="00460812"/>
    <w:rsid w:val="00460A8A"/>
    <w:rsid w:val="004612D7"/>
    <w:rsid w:val="004621F3"/>
    <w:rsid w:val="004624B4"/>
    <w:rsid w:val="00462E39"/>
    <w:rsid w:val="00463C62"/>
    <w:rsid w:val="004645B4"/>
    <w:rsid w:val="00466DFE"/>
    <w:rsid w:val="00467D0C"/>
    <w:rsid w:val="004710E9"/>
    <w:rsid w:val="00472987"/>
    <w:rsid w:val="0047373B"/>
    <w:rsid w:val="00473C8C"/>
    <w:rsid w:val="00474086"/>
    <w:rsid w:val="0047556B"/>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6DD3"/>
    <w:rsid w:val="004A71C8"/>
    <w:rsid w:val="004A7480"/>
    <w:rsid w:val="004A7E83"/>
    <w:rsid w:val="004A7EB6"/>
    <w:rsid w:val="004B1910"/>
    <w:rsid w:val="004B1AE6"/>
    <w:rsid w:val="004B3168"/>
    <w:rsid w:val="004B3EBF"/>
    <w:rsid w:val="004B5717"/>
    <w:rsid w:val="004B6051"/>
    <w:rsid w:val="004B7025"/>
    <w:rsid w:val="004B7489"/>
    <w:rsid w:val="004B7981"/>
    <w:rsid w:val="004C05D0"/>
    <w:rsid w:val="004C266D"/>
    <w:rsid w:val="004C3D2D"/>
    <w:rsid w:val="004C4236"/>
    <w:rsid w:val="004C4B47"/>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A6D"/>
    <w:rsid w:val="004E3BD4"/>
    <w:rsid w:val="004E3E34"/>
    <w:rsid w:val="004E4B9F"/>
    <w:rsid w:val="004E4BEA"/>
    <w:rsid w:val="004E4C15"/>
    <w:rsid w:val="004E4FFC"/>
    <w:rsid w:val="004E597E"/>
    <w:rsid w:val="004E6F7E"/>
    <w:rsid w:val="004E77E1"/>
    <w:rsid w:val="004E7FE9"/>
    <w:rsid w:val="004F0DC0"/>
    <w:rsid w:val="004F0EAB"/>
    <w:rsid w:val="004F1037"/>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3E1"/>
    <w:rsid w:val="00520629"/>
    <w:rsid w:val="005229A3"/>
    <w:rsid w:val="00522D2B"/>
    <w:rsid w:val="00523189"/>
    <w:rsid w:val="00523B7B"/>
    <w:rsid w:val="00524958"/>
    <w:rsid w:val="00525305"/>
    <w:rsid w:val="00526424"/>
    <w:rsid w:val="00526988"/>
    <w:rsid w:val="00527945"/>
    <w:rsid w:val="005312E7"/>
    <w:rsid w:val="005315C2"/>
    <w:rsid w:val="00531C9F"/>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58A9"/>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1245"/>
    <w:rsid w:val="005C1A49"/>
    <w:rsid w:val="005C1FF7"/>
    <w:rsid w:val="005C2E98"/>
    <w:rsid w:val="005C3962"/>
    <w:rsid w:val="005C3D9E"/>
    <w:rsid w:val="005C4B15"/>
    <w:rsid w:val="005C4BFF"/>
    <w:rsid w:val="005C6A9D"/>
    <w:rsid w:val="005C6DF4"/>
    <w:rsid w:val="005C7E1C"/>
    <w:rsid w:val="005D0983"/>
    <w:rsid w:val="005D1043"/>
    <w:rsid w:val="005D1C74"/>
    <w:rsid w:val="005D2CCC"/>
    <w:rsid w:val="005D3FF0"/>
    <w:rsid w:val="005D4324"/>
    <w:rsid w:val="005D433C"/>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8BB"/>
    <w:rsid w:val="00611A72"/>
    <w:rsid w:val="00611AE5"/>
    <w:rsid w:val="006120DB"/>
    <w:rsid w:val="00613890"/>
    <w:rsid w:val="00614265"/>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715"/>
    <w:rsid w:val="00646F84"/>
    <w:rsid w:val="006477DC"/>
    <w:rsid w:val="00647EE5"/>
    <w:rsid w:val="00650267"/>
    <w:rsid w:val="00650F4A"/>
    <w:rsid w:val="00651BA7"/>
    <w:rsid w:val="0065325D"/>
    <w:rsid w:val="00653BE4"/>
    <w:rsid w:val="00655424"/>
    <w:rsid w:val="00655978"/>
    <w:rsid w:val="006611D8"/>
    <w:rsid w:val="006625A9"/>
    <w:rsid w:val="00663D76"/>
    <w:rsid w:val="00663F3D"/>
    <w:rsid w:val="006644AD"/>
    <w:rsid w:val="00664736"/>
    <w:rsid w:val="0066499D"/>
    <w:rsid w:val="00664D64"/>
    <w:rsid w:val="00665980"/>
    <w:rsid w:val="00667C40"/>
    <w:rsid w:val="006707EB"/>
    <w:rsid w:val="00670BBE"/>
    <w:rsid w:val="00670C14"/>
    <w:rsid w:val="00672659"/>
    <w:rsid w:val="00672690"/>
    <w:rsid w:val="00674012"/>
    <w:rsid w:val="0067427C"/>
    <w:rsid w:val="0067458D"/>
    <w:rsid w:val="00680700"/>
    <w:rsid w:val="006809A5"/>
    <w:rsid w:val="006839BF"/>
    <w:rsid w:val="00683B9E"/>
    <w:rsid w:val="00683C77"/>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6A5B"/>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17E1"/>
    <w:rsid w:val="006E4658"/>
    <w:rsid w:val="006E4A82"/>
    <w:rsid w:val="006E57DB"/>
    <w:rsid w:val="006E62BC"/>
    <w:rsid w:val="006E657F"/>
    <w:rsid w:val="006F053C"/>
    <w:rsid w:val="006F1C50"/>
    <w:rsid w:val="006F2CC0"/>
    <w:rsid w:val="006F3141"/>
    <w:rsid w:val="006F3B3D"/>
    <w:rsid w:val="006F4087"/>
    <w:rsid w:val="006F4128"/>
    <w:rsid w:val="006F42B0"/>
    <w:rsid w:val="006F59D8"/>
    <w:rsid w:val="006F64BC"/>
    <w:rsid w:val="00700478"/>
    <w:rsid w:val="00700D70"/>
    <w:rsid w:val="00700E63"/>
    <w:rsid w:val="0070238D"/>
    <w:rsid w:val="007030F3"/>
    <w:rsid w:val="00703418"/>
    <w:rsid w:val="00703B89"/>
    <w:rsid w:val="00704EE6"/>
    <w:rsid w:val="00706852"/>
    <w:rsid w:val="00706F41"/>
    <w:rsid w:val="00711023"/>
    <w:rsid w:val="00712CBC"/>
    <w:rsid w:val="00715ADE"/>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B1C"/>
    <w:rsid w:val="007577F2"/>
    <w:rsid w:val="007603B0"/>
    <w:rsid w:val="00761CD5"/>
    <w:rsid w:val="00761F89"/>
    <w:rsid w:val="007629DB"/>
    <w:rsid w:val="007634C6"/>
    <w:rsid w:val="00763E0C"/>
    <w:rsid w:val="007648AE"/>
    <w:rsid w:val="00764B89"/>
    <w:rsid w:val="00765B0A"/>
    <w:rsid w:val="00765F61"/>
    <w:rsid w:val="007661B8"/>
    <w:rsid w:val="00766BC5"/>
    <w:rsid w:val="00771083"/>
    <w:rsid w:val="007722BB"/>
    <w:rsid w:val="007723D1"/>
    <w:rsid w:val="00772F95"/>
    <w:rsid w:val="007762E4"/>
    <w:rsid w:val="00776FE9"/>
    <w:rsid w:val="00780D0E"/>
    <w:rsid w:val="0078263A"/>
    <w:rsid w:val="00782669"/>
    <w:rsid w:val="0078343E"/>
    <w:rsid w:val="00783B88"/>
    <w:rsid w:val="00787737"/>
    <w:rsid w:val="0079064B"/>
    <w:rsid w:val="00792AE7"/>
    <w:rsid w:val="00794996"/>
    <w:rsid w:val="007949AA"/>
    <w:rsid w:val="007A1272"/>
    <w:rsid w:val="007A16F3"/>
    <w:rsid w:val="007A2754"/>
    <w:rsid w:val="007A306D"/>
    <w:rsid w:val="007A3F13"/>
    <w:rsid w:val="007A57B6"/>
    <w:rsid w:val="007A6725"/>
    <w:rsid w:val="007A736E"/>
    <w:rsid w:val="007B325F"/>
    <w:rsid w:val="007B3270"/>
    <w:rsid w:val="007B37B2"/>
    <w:rsid w:val="007B561F"/>
    <w:rsid w:val="007B7353"/>
    <w:rsid w:val="007B782A"/>
    <w:rsid w:val="007C0798"/>
    <w:rsid w:val="007C13C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517"/>
    <w:rsid w:val="007F0F12"/>
    <w:rsid w:val="007F1163"/>
    <w:rsid w:val="007F1300"/>
    <w:rsid w:val="007F36B6"/>
    <w:rsid w:val="007F39DF"/>
    <w:rsid w:val="007F4ADE"/>
    <w:rsid w:val="007F685C"/>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3140A"/>
    <w:rsid w:val="00831956"/>
    <w:rsid w:val="008334D8"/>
    <w:rsid w:val="008335DC"/>
    <w:rsid w:val="00833FC3"/>
    <w:rsid w:val="008356BE"/>
    <w:rsid w:val="008358BB"/>
    <w:rsid w:val="00835C6E"/>
    <w:rsid w:val="00835F81"/>
    <w:rsid w:val="00836A3E"/>
    <w:rsid w:val="00836DAD"/>
    <w:rsid w:val="008407AF"/>
    <w:rsid w:val="008407CD"/>
    <w:rsid w:val="00840B5B"/>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777D7"/>
    <w:rsid w:val="00880674"/>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26CA"/>
    <w:rsid w:val="008A42DE"/>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F018C"/>
    <w:rsid w:val="008F173B"/>
    <w:rsid w:val="008F23C9"/>
    <w:rsid w:val="008F2B12"/>
    <w:rsid w:val="008F35D3"/>
    <w:rsid w:val="008F4CCA"/>
    <w:rsid w:val="008F5C1F"/>
    <w:rsid w:val="008F65CC"/>
    <w:rsid w:val="008F6D8B"/>
    <w:rsid w:val="008F733A"/>
    <w:rsid w:val="009016D6"/>
    <w:rsid w:val="009025DE"/>
    <w:rsid w:val="00902ADD"/>
    <w:rsid w:val="00903657"/>
    <w:rsid w:val="009037D2"/>
    <w:rsid w:val="009052DE"/>
    <w:rsid w:val="00905CFD"/>
    <w:rsid w:val="0090651E"/>
    <w:rsid w:val="00907180"/>
    <w:rsid w:val="009073B3"/>
    <w:rsid w:val="00907CAE"/>
    <w:rsid w:val="0091237A"/>
    <w:rsid w:val="0091308C"/>
    <w:rsid w:val="00913A02"/>
    <w:rsid w:val="009142E8"/>
    <w:rsid w:val="00914C68"/>
    <w:rsid w:val="00915AAD"/>
    <w:rsid w:val="009170F6"/>
    <w:rsid w:val="0092067C"/>
    <w:rsid w:val="00920751"/>
    <w:rsid w:val="0092335E"/>
    <w:rsid w:val="00923446"/>
    <w:rsid w:val="0092470B"/>
    <w:rsid w:val="00925620"/>
    <w:rsid w:val="00925F90"/>
    <w:rsid w:val="00927DEB"/>
    <w:rsid w:val="00931F91"/>
    <w:rsid w:val="009320BA"/>
    <w:rsid w:val="00935BAC"/>
    <w:rsid w:val="00936449"/>
    <w:rsid w:val="0093698B"/>
    <w:rsid w:val="00936D22"/>
    <w:rsid w:val="009370C2"/>
    <w:rsid w:val="00940001"/>
    <w:rsid w:val="00944ED3"/>
    <w:rsid w:val="0094671E"/>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3D70"/>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42B"/>
    <w:rsid w:val="009D184D"/>
    <w:rsid w:val="009D1BB8"/>
    <w:rsid w:val="009D1C36"/>
    <w:rsid w:val="009D34DF"/>
    <w:rsid w:val="009D4A02"/>
    <w:rsid w:val="009D6F08"/>
    <w:rsid w:val="009D76FD"/>
    <w:rsid w:val="009E1EFB"/>
    <w:rsid w:val="009E2A69"/>
    <w:rsid w:val="009E359F"/>
    <w:rsid w:val="009E3F9E"/>
    <w:rsid w:val="009E44DF"/>
    <w:rsid w:val="009E4917"/>
    <w:rsid w:val="009E4D8F"/>
    <w:rsid w:val="009E6C5B"/>
    <w:rsid w:val="009E7571"/>
    <w:rsid w:val="009F33F9"/>
    <w:rsid w:val="009F3B7B"/>
    <w:rsid w:val="009F46A5"/>
    <w:rsid w:val="009F4858"/>
    <w:rsid w:val="009F4A5B"/>
    <w:rsid w:val="009F503C"/>
    <w:rsid w:val="009F623B"/>
    <w:rsid w:val="009F78B2"/>
    <w:rsid w:val="00A00207"/>
    <w:rsid w:val="00A004AD"/>
    <w:rsid w:val="00A00769"/>
    <w:rsid w:val="00A00A38"/>
    <w:rsid w:val="00A01DE5"/>
    <w:rsid w:val="00A030B0"/>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378DE"/>
    <w:rsid w:val="00A405F0"/>
    <w:rsid w:val="00A40C0E"/>
    <w:rsid w:val="00A41B7C"/>
    <w:rsid w:val="00A42177"/>
    <w:rsid w:val="00A42211"/>
    <w:rsid w:val="00A4222F"/>
    <w:rsid w:val="00A42915"/>
    <w:rsid w:val="00A43281"/>
    <w:rsid w:val="00A4328A"/>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0528"/>
    <w:rsid w:val="00A81733"/>
    <w:rsid w:val="00A82D36"/>
    <w:rsid w:val="00A83DA9"/>
    <w:rsid w:val="00A84A95"/>
    <w:rsid w:val="00A85D6C"/>
    <w:rsid w:val="00A86DE2"/>
    <w:rsid w:val="00A8775E"/>
    <w:rsid w:val="00A902E2"/>
    <w:rsid w:val="00A91A2D"/>
    <w:rsid w:val="00A91A9A"/>
    <w:rsid w:val="00A92AE2"/>
    <w:rsid w:val="00A93947"/>
    <w:rsid w:val="00A94F7C"/>
    <w:rsid w:val="00A95896"/>
    <w:rsid w:val="00A96EA1"/>
    <w:rsid w:val="00AA245D"/>
    <w:rsid w:val="00AA2947"/>
    <w:rsid w:val="00AA2E85"/>
    <w:rsid w:val="00AA6D09"/>
    <w:rsid w:val="00AA7CAE"/>
    <w:rsid w:val="00AB154A"/>
    <w:rsid w:val="00AB15AC"/>
    <w:rsid w:val="00AB1BE1"/>
    <w:rsid w:val="00AB2CA2"/>
    <w:rsid w:val="00AB38F0"/>
    <w:rsid w:val="00AB3A83"/>
    <w:rsid w:val="00AB4669"/>
    <w:rsid w:val="00AB6743"/>
    <w:rsid w:val="00AB69F2"/>
    <w:rsid w:val="00AC0850"/>
    <w:rsid w:val="00AC1898"/>
    <w:rsid w:val="00AC1ADE"/>
    <w:rsid w:val="00AC2312"/>
    <w:rsid w:val="00AC26CB"/>
    <w:rsid w:val="00AC2762"/>
    <w:rsid w:val="00AC5D07"/>
    <w:rsid w:val="00AC67E0"/>
    <w:rsid w:val="00AD024E"/>
    <w:rsid w:val="00AD0707"/>
    <w:rsid w:val="00AD07F6"/>
    <w:rsid w:val="00AD08B5"/>
    <w:rsid w:val="00AD09F1"/>
    <w:rsid w:val="00AD18D4"/>
    <w:rsid w:val="00AD1A71"/>
    <w:rsid w:val="00AD2971"/>
    <w:rsid w:val="00AD30BC"/>
    <w:rsid w:val="00AD392C"/>
    <w:rsid w:val="00AD3A29"/>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411C"/>
    <w:rsid w:val="00AF6265"/>
    <w:rsid w:val="00AF6541"/>
    <w:rsid w:val="00AF65F5"/>
    <w:rsid w:val="00AF6B19"/>
    <w:rsid w:val="00AF7618"/>
    <w:rsid w:val="00AF79AA"/>
    <w:rsid w:val="00B02B78"/>
    <w:rsid w:val="00B03429"/>
    <w:rsid w:val="00B063A7"/>
    <w:rsid w:val="00B071E2"/>
    <w:rsid w:val="00B114F6"/>
    <w:rsid w:val="00B125CD"/>
    <w:rsid w:val="00B130A2"/>
    <w:rsid w:val="00B13DFB"/>
    <w:rsid w:val="00B15E1D"/>
    <w:rsid w:val="00B15EAB"/>
    <w:rsid w:val="00B16357"/>
    <w:rsid w:val="00B1652C"/>
    <w:rsid w:val="00B20FCF"/>
    <w:rsid w:val="00B21630"/>
    <w:rsid w:val="00B2262C"/>
    <w:rsid w:val="00B239EC"/>
    <w:rsid w:val="00B24928"/>
    <w:rsid w:val="00B259ED"/>
    <w:rsid w:val="00B25E24"/>
    <w:rsid w:val="00B26DAF"/>
    <w:rsid w:val="00B27123"/>
    <w:rsid w:val="00B2748F"/>
    <w:rsid w:val="00B30BFC"/>
    <w:rsid w:val="00B30C3C"/>
    <w:rsid w:val="00B30CBC"/>
    <w:rsid w:val="00B3218E"/>
    <w:rsid w:val="00B32F86"/>
    <w:rsid w:val="00B357EF"/>
    <w:rsid w:val="00B37077"/>
    <w:rsid w:val="00B4000B"/>
    <w:rsid w:val="00B4314C"/>
    <w:rsid w:val="00B4352A"/>
    <w:rsid w:val="00B43B81"/>
    <w:rsid w:val="00B43C07"/>
    <w:rsid w:val="00B44685"/>
    <w:rsid w:val="00B44ABC"/>
    <w:rsid w:val="00B45345"/>
    <w:rsid w:val="00B462F7"/>
    <w:rsid w:val="00B47537"/>
    <w:rsid w:val="00B476EC"/>
    <w:rsid w:val="00B47F9F"/>
    <w:rsid w:val="00B500EC"/>
    <w:rsid w:val="00B5019E"/>
    <w:rsid w:val="00B503F0"/>
    <w:rsid w:val="00B50869"/>
    <w:rsid w:val="00B52D4D"/>
    <w:rsid w:val="00B53334"/>
    <w:rsid w:val="00B53E3F"/>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326D"/>
    <w:rsid w:val="00B83734"/>
    <w:rsid w:val="00B857FF"/>
    <w:rsid w:val="00B86053"/>
    <w:rsid w:val="00B86758"/>
    <w:rsid w:val="00B86E58"/>
    <w:rsid w:val="00B90B73"/>
    <w:rsid w:val="00B913B0"/>
    <w:rsid w:val="00B91A2A"/>
    <w:rsid w:val="00B92A1B"/>
    <w:rsid w:val="00B9371B"/>
    <w:rsid w:val="00B94503"/>
    <w:rsid w:val="00B9503E"/>
    <w:rsid w:val="00B9615F"/>
    <w:rsid w:val="00B97C6E"/>
    <w:rsid w:val="00BA01F9"/>
    <w:rsid w:val="00BA114B"/>
    <w:rsid w:val="00BA1815"/>
    <w:rsid w:val="00BA1DA7"/>
    <w:rsid w:val="00BA2070"/>
    <w:rsid w:val="00BA2956"/>
    <w:rsid w:val="00BA33C7"/>
    <w:rsid w:val="00BA4085"/>
    <w:rsid w:val="00BA42E1"/>
    <w:rsid w:val="00BA4D52"/>
    <w:rsid w:val="00BA5A4F"/>
    <w:rsid w:val="00BA6D22"/>
    <w:rsid w:val="00BB127D"/>
    <w:rsid w:val="00BB196F"/>
    <w:rsid w:val="00BB1BA6"/>
    <w:rsid w:val="00BB21A1"/>
    <w:rsid w:val="00BB26BB"/>
    <w:rsid w:val="00BB4379"/>
    <w:rsid w:val="00BB6B0C"/>
    <w:rsid w:val="00BB7FC1"/>
    <w:rsid w:val="00BC024C"/>
    <w:rsid w:val="00BC0361"/>
    <w:rsid w:val="00BC0EC7"/>
    <w:rsid w:val="00BC0F3C"/>
    <w:rsid w:val="00BC1594"/>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82B"/>
    <w:rsid w:val="00BD4E4A"/>
    <w:rsid w:val="00BD62B8"/>
    <w:rsid w:val="00BD64E5"/>
    <w:rsid w:val="00BD67D9"/>
    <w:rsid w:val="00BD71FA"/>
    <w:rsid w:val="00BE1CF0"/>
    <w:rsid w:val="00BE69DF"/>
    <w:rsid w:val="00BE76B2"/>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6C5"/>
    <w:rsid w:val="00C17828"/>
    <w:rsid w:val="00C17EBB"/>
    <w:rsid w:val="00C20174"/>
    <w:rsid w:val="00C2080E"/>
    <w:rsid w:val="00C20D7F"/>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6CB"/>
    <w:rsid w:val="00CB18D8"/>
    <w:rsid w:val="00CB19D2"/>
    <w:rsid w:val="00CB273E"/>
    <w:rsid w:val="00CB2807"/>
    <w:rsid w:val="00CB309F"/>
    <w:rsid w:val="00CB41BA"/>
    <w:rsid w:val="00CB41BC"/>
    <w:rsid w:val="00CB44BD"/>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903"/>
    <w:rsid w:val="00CD7CEF"/>
    <w:rsid w:val="00CE034D"/>
    <w:rsid w:val="00CE10FD"/>
    <w:rsid w:val="00CE2869"/>
    <w:rsid w:val="00CE2D15"/>
    <w:rsid w:val="00CE36F7"/>
    <w:rsid w:val="00CE47A0"/>
    <w:rsid w:val="00CE5DAF"/>
    <w:rsid w:val="00CE6400"/>
    <w:rsid w:val="00CE6F7E"/>
    <w:rsid w:val="00CE7418"/>
    <w:rsid w:val="00CE7812"/>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930"/>
    <w:rsid w:val="00D04F21"/>
    <w:rsid w:val="00D05B6E"/>
    <w:rsid w:val="00D05F96"/>
    <w:rsid w:val="00D06A91"/>
    <w:rsid w:val="00D1075A"/>
    <w:rsid w:val="00D107E3"/>
    <w:rsid w:val="00D11366"/>
    <w:rsid w:val="00D11784"/>
    <w:rsid w:val="00D12DD0"/>
    <w:rsid w:val="00D14AB1"/>
    <w:rsid w:val="00D163F9"/>
    <w:rsid w:val="00D174BE"/>
    <w:rsid w:val="00D1763E"/>
    <w:rsid w:val="00D178C1"/>
    <w:rsid w:val="00D2026A"/>
    <w:rsid w:val="00D20640"/>
    <w:rsid w:val="00D20769"/>
    <w:rsid w:val="00D207B5"/>
    <w:rsid w:val="00D22449"/>
    <w:rsid w:val="00D22B98"/>
    <w:rsid w:val="00D22DFA"/>
    <w:rsid w:val="00D2346F"/>
    <w:rsid w:val="00D2464A"/>
    <w:rsid w:val="00D24FFB"/>
    <w:rsid w:val="00D26007"/>
    <w:rsid w:val="00D26D33"/>
    <w:rsid w:val="00D2761F"/>
    <w:rsid w:val="00D27DAA"/>
    <w:rsid w:val="00D27E24"/>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50F0A"/>
    <w:rsid w:val="00D51495"/>
    <w:rsid w:val="00D516C7"/>
    <w:rsid w:val="00D51907"/>
    <w:rsid w:val="00D521A5"/>
    <w:rsid w:val="00D53107"/>
    <w:rsid w:val="00D5375B"/>
    <w:rsid w:val="00D5443A"/>
    <w:rsid w:val="00D55104"/>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975B5"/>
    <w:rsid w:val="00DA009E"/>
    <w:rsid w:val="00DA089C"/>
    <w:rsid w:val="00DA2400"/>
    <w:rsid w:val="00DA2A05"/>
    <w:rsid w:val="00DA3CB2"/>
    <w:rsid w:val="00DA46E9"/>
    <w:rsid w:val="00DA49D7"/>
    <w:rsid w:val="00DA55B9"/>
    <w:rsid w:val="00DA73C9"/>
    <w:rsid w:val="00DB04AD"/>
    <w:rsid w:val="00DB12C9"/>
    <w:rsid w:val="00DB171F"/>
    <w:rsid w:val="00DB1A73"/>
    <w:rsid w:val="00DB29E1"/>
    <w:rsid w:val="00DB4149"/>
    <w:rsid w:val="00DB4978"/>
    <w:rsid w:val="00DB5960"/>
    <w:rsid w:val="00DB5D08"/>
    <w:rsid w:val="00DB6CCB"/>
    <w:rsid w:val="00DB776B"/>
    <w:rsid w:val="00DC0B9F"/>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ABF"/>
    <w:rsid w:val="00DE1339"/>
    <w:rsid w:val="00DE176D"/>
    <w:rsid w:val="00DE1C16"/>
    <w:rsid w:val="00DE2929"/>
    <w:rsid w:val="00DE3652"/>
    <w:rsid w:val="00DE4825"/>
    <w:rsid w:val="00DE4B1D"/>
    <w:rsid w:val="00DE5366"/>
    <w:rsid w:val="00DE577B"/>
    <w:rsid w:val="00DE6402"/>
    <w:rsid w:val="00DE6EAE"/>
    <w:rsid w:val="00DE76AB"/>
    <w:rsid w:val="00DF0B37"/>
    <w:rsid w:val="00DF118B"/>
    <w:rsid w:val="00DF24A6"/>
    <w:rsid w:val="00DF2C98"/>
    <w:rsid w:val="00DF2E8B"/>
    <w:rsid w:val="00DF39D6"/>
    <w:rsid w:val="00DF469C"/>
    <w:rsid w:val="00DF46A9"/>
    <w:rsid w:val="00DF4CBA"/>
    <w:rsid w:val="00DF7EFA"/>
    <w:rsid w:val="00E00153"/>
    <w:rsid w:val="00E00D63"/>
    <w:rsid w:val="00E02E00"/>
    <w:rsid w:val="00E02F0C"/>
    <w:rsid w:val="00E02FF8"/>
    <w:rsid w:val="00E03C95"/>
    <w:rsid w:val="00E04FF6"/>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63C1"/>
    <w:rsid w:val="00E209EC"/>
    <w:rsid w:val="00E21262"/>
    <w:rsid w:val="00E22476"/>
    <w:rsid w:val="00E229ED"/>
    <w:rsid w:val="00E235F3"/>
    <w:rsid w:val="00E24B29"/>
    <w:rsid w:val="00E24D02"/>
    <w:rsid w:val="00E257A3"/>
    <w:rsid w:val="00E25E80"/>
    <w:rsid w:val="00E309B2"/>
    <w:rsid w:val="00E30CC5"/>
    <w:rsid w:val="00E319DB"/>
    <w:rsid w:val="00E353CC"/>
    <w:rsid w:val="00E366A0"/>
    <w:rsid w:val="00E40A35"/>
    <w:rsid w:val="00E42209"/>
    <w:rsid w:val="00E42737"/>
    <w:rsid w:val="00E4703F"/>
    <w:rsid w:val="00E47806"/>
    <w:rsid w:val="00E47D15"/>
    <w:rsid w:val="00E508E8"/>
    <w:rsid w:val="00E52DE2"/>
    <w:rsid w:val="00E539A0"/>
    <w:rsid w:val="00E53B18"/>
    <w:rsid w:val="00E544FC"/>
    <w:rsid w:val="00E547AC"/>
    <w:rsid w:val="00E548EA"/>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0FC7"/>
    <w:rsid w:val="00E7139B"/>
    <w:rsid w:val="00E71D20"/>
    <w:rsid w:val="00E723C5"/>
    <w:rsid w:val="00E72C9F"/>
    <w:rsid w:val="00E72E49"/>
    <w:rsid w:val="00E730EA"/>
    <w:rsid w:val="00E73109"/>
    <w:rsid w:val="00E73F71"/>
    <w:rsid w:val="00E75878"/>
    <w:rsid w:val="00E75DCB"/>
    <w:rsid w:val="00E77389"/>
    <w:rsid w:val="00E77967"/>
    <w:rsid w:val="00E8007D"/>
    <w:rsid w:val="00E80E81"/>
    <w:rsid w:val="00E81A43"/>
    <w:rsid w:val="00E82945"/>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97B70"/>
    <w:rsid w:val="00EA0233"/>
    <w:rsid w:val="00EA3809"/>
    <w:rsid w:val="00EA39F5"/>
    <w:rsid w:val="00EA4F35"/>
    <w:rsid w:val="00EA50D4"/>
    <w:rsid w:val="00EA52BD"/>
    <w:rsid w:val="00EA5C82"/>
    <w:rsid w:val="00EA5ECC"/>
    <w:rsid w:val="00EB00FB"/>
    <w:rsid w:val="00EB02DF"/>
    <w:rsid w:val="00EB04FA"/>
    <w:rsid w:val="00EB0625"/>
    <w:rsid w:val="00EB2408"/>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3ACB"/>
    <w:rsid w:val="00ED50D0"/>
    <w:rsid w:val="00ED72C1"/>
    <w:rsid w:val="00ED771B"/>
    <w:rsid w:val="00ED7E57"/>
    <w:rsid w:val="00EE22A9"/>
    <w:rsid w:val="00EE2890"/>
    <w:rsid w:val="00EE2C68"/>
    <w:rsid w:val="00EE327A"/>
    <w:rsid w:val="00EE4EF0"/>
    <w:rsid w:val="00EE64FE"/>
    <w:rsid w:val="00EE6538"/>
    <w:rsid w:val="00EE66EB"/>
    <w:rsid w:val="00EE6C89"/>
    <w:rsid w:val="00EE7A40"/>
    <w:rsid w:val="00EF2BCB"/>
    <w:rsid w:val="00EF3759"/>
    <w:rsid w:val="00EF3DA9"/>
    <w:rsid w:val="00EF47C3"/>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484"/>
    <w:rsid w:val="00F17B65"/>
    <w:rsid w:val="00F17FBC"/>
    <w:rsid w:val="00F20DA4"/>
    <w:rsid w:val="00F21A59"/>
    <w:rsid w:val="00F22DB8"/>
    <w:rsid w:val="00F2334F"/>
    <w:rsid w:val="00F24027"/>
    <w:rsid w:val="00F25DD9"/>
    <w:rsid w:val="00F2712F"/>
    <w:rsid w:val="00F27BAC"/>
    <w:rsid w:val="00F30E2E"/>
    <w:rsid w:val="00F310B9"/>
    <w:rsid w:val="00F31E66"/>
    <w:rsid w:val="00F324C8"/>
    <w:rsid w:val="00F333AF"/>
    <w:rsid w:val="00F33739"/>
    <w:rsid w:val="00F33A5A"/>
    <w:rsid w:val="00F346D3"/>
    <w:rsid w:val="00F36C2E"/>
    <w:rsid w:val="00F37638"/>
    <w:rsid w:val="00F428AE"/>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5F0D"/>
    <w:rsid w:val="00F561E3"/>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465"/>
    <w:rsid w:val="00F83B89"/>
    <w:rsid w:val="00F8511D"/>
    <w:rsid w:val="00F9053A"/>
    <w:rsid w:val="00F94D17"/>
    <w:rsid w:val="00F955F3"/>
    <w:rsid w:val="00F956A7"/>
    <w:rsid w:val="00F959DB"/>
    <w:rsid w:val="00F971DA"/>
    <w:rsid w:val="00F97209"/>
    <w:rsid w:val="00F97A33"/>
    <w:rsid w:val="00F97DC8"/>
    <w:rsid w:val="00FA1C4C"/>
    <w:rsid w:val="00FA20E9"/>
    <w:rsid w:val="00FA2D11"/>
    <w:rsid w:val="00FA37E1"/>
    <w:rsid w:val="00FA41B6"/>
    <w:rsid w:val="00FA4CB5"/>
    <w:rsid w:val="00FA4D80"/>
    <w:rsid w:val="00FA6948"/>
    <w:rsid w:val="00FB04D7"/>
    <w:rsid w:val="00FB0B54"/>
    <w:rsid w:val="00FB0C77"/>
    <w:rsid w:val="00FB0D8C"/>
    <w:rsid w:val="00FB17E8"/>
    <w:rsid w:val="00FB1BE7"/>
    <w:rsid w:val="00FB2822"/>
    <w:rsid w:val="00FB2DDE"/>
    <w:rsid w:val="00FB385E"/>
    <w:rsid w:val="00FB479F"/>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uiPriority="35"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
    <w:next w:val="a"/>
    <w:link w:val="10"/>
    <w:qFormat/>
    <w:pPr>
      <w:keepNext/>
      <w:suppressAutoHyphens/>
      <w:jc w:val="center"/>
      <w:outlineLvl w:val="0"/>
    </w:pPr>
    <w:rPr>
      <w:rFonts w:ascii="TimesET" w:hAnsi="TimesET"/>
      <w:sz w:val="28"/>
      <w:lang w:val="x-none" w:eastAsia="x-none"/>
    </w:rPr>
  </w:style>
  <w:style w:type="paragraph" w:styleId="2">
    <w:name w:val="heading 2"/>
    <w:aliases w:val="!Разделы документа,H2,h2,HD2,HD2 + 14 pt,Not Italic,Before:  6 pt,After:  6 pt,Top: (Single ...,H2_Numb,ç2,Sub Head,PullOut,2h + Arial Narrow,14 пт,По правому краю,Слева:  0 см...,Subhead A,Numbered text 3,H21,H22,H23,H24,H25,H26,H27,H28,H29"/>
    <w:basedOn w:val="a"/>
    <w:next w:val="a"/>
    <w:link w:val="20"/>
    <w:qFormat/>
    <w:pPr>
      <w:keepNext/>
      <w:outlineLvl w:val="1"/>
    </w:pPr>
    <w:rPr>
      <w:sz w:val="28"/>
    </w:rPr>
  </w:style>
  <w:style w:type="paragraph" w:styleId="3">
    <w:name w:val="heading 3"/>
    <w:aliases w:val="!Главы документа"/>
    <w:basedOn w:val="a"/>
    <w:next w:val="a"/>
    <w:link w:val="30"/>
    <w:qFormat/>
    <w:pPr>
      <w:keepNext/>
      <w:suppressAutoHyphens/>
      <w:jc w:val="center"/>
      <w:outlineLvl w:val="2"/>
    </w:pPr>
    <w:rPr>
      <w:rFonts w:ascii="TimesET" w:hAnsi="TimesET"/>
      <w:sz w:val="36"/>
    </w:rPr>
  </w:style>
  <w:style w:type="paragraph" w:styleId="4">
    <w:name w:val="heading 4"/>
    <w:aliases w:val="!Параграфы/Статьи документа"/>
    <w:basedOn w:val="a"/>
    <w:link w:val="40"/>
    <w:qFormat/>
    <w:rsid w:val="00D20769"/>
    <w:pPr>
      <w:ind w:firstLine="567"/>
      <w:jc w:val="both"/>
      <w:outlineLvl w:val="3"/>
    </w:pPr>
    <w:rPr>
      <w:rFonts w:ascii="Arial" w:hAnsi="Arial"/>
      <w:b/>
      <w:bCs/>
      <w:sz w:val="26"/>
      <w:szCs w:val="28"/>
      <w:lang w:val="x-none" w:eastAsia="x-none"/>
    </w:rPr>
  </w:style>
  <w:style w:type="paragraph" w:styleId="8">
    <w:name w:val="heading 8"/>
    <w:basedOn w:val="a"/>
    <w:next w:val="a"/>
    <w:link w:val="80"/>
    <w:semiHidden/>
    <w:unhideWhenUsed/>
    <w:qFormat/>
    <w:rsid w:val="00E97B7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2">
    <w:name w:val="Hyperlink"/>
    <w:rsid w:val="003F29D4"/>
    <w:rPr>
      <w:color w:val="0000FF"/>
      <w:u w:val="singl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1">
    <w:name w:val="Body Text 2"/>
    <w:basedOn w:val="a"/>
    <w:link w:val="22"/>
    <w:rsid w:val="007723D1"/>
    <w:pPr>
      <w:spacing w:after="120" w:line="480" w:lineRule="auto"/>
    </w:p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paragraph" w:customStyle="1" w:styleId="af7">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8">
    <w:name w:val="List Paragraph"/>
    <w:aliases w:val="List Paragraph,Абзац с отступом,Абзац списка1,Маркированный,Абзац списка11,Bullet_IRAO,Мой Список,Проекты,111111"/>
    <w:basedOn w:val="a"/>
    <w:link w:val="af9"/>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paragraph" w:styleId="afa">
    <w:name w:val="Body Text"/>
    <w:basedOn w:val="a"/>
    <w:link w:val="afb"/>
    <w:rsid w:val="00BC4B51"/>
    <w:pPr>
      <w:spacing w:after="120"/>
    </w:pPr>
  </w:style>
  <w:style w:type="character" w:customStyle="1" w:styleId="afb">
    <w:name w:val="Основной текст Знак"/>
    <w:link w:val="afa"/>
    <w:rsid w:val="00BC4B51"/>
    <w:rPr>
      <w:sz w:val="24"/>
      <w:szCs w:val="24"/>
    </w:rPr>
  </w:style>
  <w:style w:type="paragraph" w:styleId="afc">
    <w:name w:val="No Spacing"/>
    <w:link w:val="afd"/>
    <w:uiPriority w:val="1"/>
    <w:qFormat/>
    <w:rsid w:val="00A91A9A"/>
    <w:rPr>
      <w:sz w:val="24"/>
      <w:szCs w:val="24"/>
    </w:rPr>
  </w:style>
  <w:style w:type="character" w:customStyle="1" w:styleId="afd">
    <w:name w:val="Без интервала Знак"/>
    <w:link w:val="afc"/>
    <w:uiPriority w:val="1"/>
    <w:locked/>
    <w:rsid w:val="00A91A9A"/>
    <w:rPr>
      <w:sz w:val="24"/>
      <w:szCs w:val="24"/>
    </w:rPr>
  </w:style>
  <w:style w:type="paragraph" w:customStyle="1" w:styleId="ConsPlusTitle">
    <w:name w:val="ConsPlusTitle"/>
    <w:uiPriority w:val="99"/>
    <w:rsid w:val="00A91A9A"/>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7F36B6"/>
    <w:pPr>
      <w:spacing w:before="240" w:after="60"/>
      <w:ind w:firstLine="567"/>
      <w:jc w:val="center"/>
      <w:outlineLvl w:val="0"/>
    </w:pPr>
    <w:rPr>
      <w:rFonts w:ascii="Arial" w:hAnsi="Arial" w:cs="Arial"/>
      <w:b/>
      <w:bCs/>
      <w:kern w:val="28"/>
      <w:sz w:val="32"/>
      <w:szCs w:val="32"/>
    </w:rPr>
  </w:style>
  <w:style w:type="paragraph" w:styleId="afe">
    <w:name w:val="Balloon Text"/>
    <w:basedOn w:val="a"/>
    <w:link w:val="aff"/>
    <w:uiPriority w:val="99"/>
    <w:rsid w:val="00B83734"/>
    <w:rPr>
      <w:rFonts w:ascii="Tahoma" w:hAnsi="Tahoma" w:cs="Tahoma"/>
      <w:sz w:val="16"/>
      <w:szCs w:val="16"/>
    </w:rPr>
  </w:style>
  <w:style w:type="character" w:customStyle="1" w:styleId="aff">
    <w:name w:val="Текст выноски Знак"/>
    <w:link w:val="afe"/>
    <w:uiPriority w:val="99"/>
    <w:rsid w:val="00B83734"/>
    <w:rPr>
      <w:rFonts w:ascii="Tahoma" w:hAnsi="Tahoma" w:cs="Tahoma"/>
      <w:sz w:val="16"/>
      <w:szCs w:val="16"/>
    </w:rPr>
  </w:style>
  <w:style w:type="character" w:customStyle="1" w:styleId="80">
    <w:name w:val="Заголовок 8 Знак"/>
    <w:link w:val="8"/>
    <w:semiHidden/>
    <w:rsid w:val="00E97B70"/>
    <w:rPr>
      <w:rFonts w:ascii="Calibri" w:eastAsia="Times New Roman" w:hAnsi="Calibri" w:cs="Times New Roman"/>
      <w:i/>
      <w:iCs/>
      <w:sz w:val="24"/>
      <w:szCs w:val="24"/>
    </w:rPr>
  </w:style>
  <w:style w:type="character" w:customStyle="1" w:styleId="40">
    <w:name w:val="Заголовок 4 Знак"/>
    <w:aliases w:val="!Параграфы/Статьи документа Знак"/>
    <w:link w:val="4"/>
    <w:rsid w:val="00D20769"/>
    <w:rPr>
      <w:rFonts w:ascii="Arial" w:hAnsi="Arial"/>
      <w:b/>
      <w:bCs/>
      <w:sz w:val="26"/>
      <w:szCs w:val="28"/>
      <w:lang w:val="x-none" w:eastAsia="x-none"/>
    </w:rPr>
  </w:style>
  <w:style w:type="paragraph" w:customStyle="1" w:styleId="aff0">
    <w:name w:val="Знак"/>
    <w:basedOn w:val="a"/>
    <w:rsid w:val="00D20769"/>
    <w:pPr>
      <w:ind w:firstLine="567"/>
      <w:jc w:val="both"/>
    </w:pPr>
    <w:rPr>
      <w:rFonts w:ascii="Verdana" w:hAnsi="Verdana" w:cs="Verdana"/>
      <w:sz w:val="20"/>
      <w:szCs w:val="20"/>
      <w:lang w:val="en-US" w:eastAsia="en-US"/>
    </w:rPr>
  </w:style>
  <w:style w:type="character" w:customStyle="1" w:styleId="ConsPlusNormal0">
    <w:name w:val="ConsPlusNormal Знак"/>
    <w:link w:val="ConsPlusNormal"/>
    <w:locked/>
    <w:rsid w:val="00D20769"/>
    <w:rPr>
      <w:rFonts w:ascii="Arial" w:hAnsi="Arial" w:cs="Arial"/>
    </w:rPr>
  </w:style>
  <w:style w:type="paragraph" w:customStyle="1" w:styleId="ConsPlusNonformat">
    <w:name w:val="ConsPlusNonformat"/>
    <w:rsid w:val="00D20769"/>
    <w:pPr>
      <w:widowControl w:val="0"/>
      <w:autoSpaceDE w:val="0"/>
      <w:autoSpaceDN w:val="0"/>
    </w:pPr>
    <w:rPr>
      <w:rFonts w:ascii="Courier New" w:hAnsi="Courier New" w:cs="Courier New"/>
    </w:rPr>
  </w:style>
  <w:style w:type="character" w:styleId="HTML">
    <w:name w:val="HTML Variable"/>
    <w:aliases w:val="!Ссылки в документе"/>
    <w:rsid w:val="00D20769"/>
    <w:rPr>
      <w:rFonts w:ascii="Arial" w:hAnsi="Arial"/>
      <w:b w:val="0"/>
      <w:i w:val="0"/>
      <w:iCs/>
      <w:color w:val="0000FF"/>
      <w:sz w:val="24"/>
      <w:u w:val="none"/>
    </w:rPr>
  </w:style>
  <w:style w:type="paragraph" w:styleId="aff1">
    <w:name w:val="annotation text"/>
    <w:aliases w:val="!Равноширинный текст документа"/>
    <w:basedOn w:val="a"/>
    <w:link w:val="aff2"/>
    <w:rsid w:val="00D20769"/>
    <w:pPr>
      <w:ind w:firstLine="567"/>
      <w:jc w:val="both"/>
    </w:pPr>
    <w:rPr>
      <w:rFonts w:ascii="Courier" w:hAnsi="Courier"/>
      <w:sz w:val="22"/>
      <w:szCs w:val="20"/>
      <w:lang w:val="x-none" w:eastAsia="x-none"/>
    </w:rPr>
  </w:style>
  <w:style w:type="character" w:customStyle="1" w:styleId="aff2">
    <w:name w:val="Текст примечания Знак"/>
    <w:aliases w:val="!Равноширинный текст документа Знак"/>
    <w:link w:val="aff1"/>
    <w:rsid w:val="00D20769"/>
    <w:rPr>
      <w:rFonts w:ascii="Courier" w:hAnsi="Courier"/>
      <w:sz w:val="22"/>
      <w:lang w:val="x-none" w:eastAsia="x-none"/>
    </w:rPr>
  </w:style>
  <w:style w:type="paragraph" w:customStyle="1" w:styleId="Application">
    <w:name w:val="Application!Приложение"/>
    <w:rsid w:val="00D20769"/>
    <w:pPr>
      <w:spacing w:before="120" w:after="120"/>
      <w:jc w:val="right"/>
    </w:pPr>
    <w:rPr>
      <w:rFonts w:ascii="Arial" w:hAnsi="Arial" w:cs="Arial"/>
      <w:b/>
      <w:bCs/>
      <w:kern w:val="28"/>
      <w:sz w:val="32"/>
      <w:szCs w:val="32"/>
    </w:rPr>
  </w:style>
  <w:style w:type="paragraph" w:customStyle="1" w:styleId="Table">
    <w:name w:val="Table!Таблица"/>
    <w:rsid w:val="00D20769"/>
    <w:rPr>
      <w:rFonts w:ascii="Arial" w:hAnsi="Arial" w:cs="Arial"/>
      <w:bCs/>
      <w:kern w:val="28"/>
      <w:sz w:val="24"/>
      <w:szCs w:val="32"/>
    </w:rPr>
  </w:style>
  <w:style w:type="paragraph" w:customStyle="1" w:styleId="Table0">
    <w:name w:val="Table!"/>
    <w:next w:val="Table"/>
    <w:rsid w:val="00D20769"/>
    <w:pPr>
      <w:jc w:val="center"/>
    </w:pPr>
    <w:rPr>
      <w:rFonts w:ascii="Arial" w:hAnsi="Arial" w:cs="Arial"/>
      <w:b/>
      <w:bCs/>
      <w:kern w:val="28"/>
      <w:sz w:val="24"/>
      <w:szCs w:val="32"/>
    </w:rPr>
  </w:style>
  <w:style w:type="character" w:styleId="aff3">
    <w:name w:val="FollowedHyperlink"/>
    <w:rsid w:val="00D20769"/>
    <w:rPr>
      <w:color w:val="800080"/>
      <w:u w:val="single"/>
    </w:rPr>
  </w:style>
  <w:style w:type="character" w:customStyle="1" w:styleId="a5">
    <w:name w:val="Название Знак"/>
    <w:link w:val="a4"/>
    <w:rsid w:val="00D20769"/>
    <w:rPr>
      <w:rFonts w:ascii="TimesET" w:hAnsi="TimesET"/>
      <w:sz w:val="32"/>
      <w:szCs w:val="24"/>
    </w:rPr>
  </w:style>
  <w:style w:type="numbering" w:customStyle="1" w:styleId="11">
    <w:name w:val="Нет списка1"/>
    <w:next w:val="a2"/>
    <w:uiPriority w:val="99"/>
    <w:semiHidden/>
    <w:unhideWhenUsed/>
    <w:rsid w:val="00D20769"/>
  </w:style>
  <w:style w:type="character" w:customStyle="1" w:styleId="20">
    <w:name w:val="Заголовок 2 Знак"/>
    <w:aliases w:val="!Разделы документа Знак1,H2 Знак,h2 Знак,HD2 Знак,HD2 + 14 pt Знак,Not Italic Знак,Before:  6 pt Знак,After:  6 pt Знак,Top: (Single ... Знак,H2_Numb Знак,ç2 Знак,Sub Head Знак,PullOut Знак,2h + Arial Narrow Знак,14 пт Знак,H21 Знак1"/>
    <w:link w:val="2"/>
    <w:rsid w:val="00D20769"/>
    <w:rPr>
      <w:sz w:val="28"/>
      <w:szCs w:val="24"/>
    </w:rPr>
  </w:style>
  <w:style w:type="character" w:customStyle="1" w:styleId="30">
    <w:name w:val="Заголовок 3 Знак"/>
    <w:aliases w:val="!Главы документа Знак"/>
    <w:link w:val="3"/>
    <w:rsid w:val="00D20769"/>
    <w:rPr>
      <w:rFonts w:ascii="TimesET" w:hAnsi="TimesET"/>
      <w:sz w:val="36"/>
      <w:szCs w:val="24"/>
    </w:rPr>
  </w:style>
  <w:style w:type="character" w:customStyle="1" w:styleId="aa">
    <w:name w:val="Основной текст с отступом Знак"/>
    <w:link w:val="a9"/>
    <w:rsid w:val="00D20769"/>
    <w:rPr>
      <w:color w:val="000000"/>
      <w:sz w:val="28"/>
      <w:szCs w:val="28"/>
      <w:shd w:val="clear" w:color="auto" w:fill="FFFFFF"/>
    </w:rPr>
  </w:style>
  <w:style w:type="character" w:customStyle="1" w:styleId="apple-converted-space">
    <w:name w:val="apple-converted-space"/>
    <w:rsid w:val="00D20769"/>
  </w:style>
  <w:style w:type="character" w:customStyle="1" w:styleId="FontStyle13">
    <w:name w:val="Font Style13"/>
    <w:rsid w:val="00D20769"/>
    <w:rPr>
      <w:rFonts w:ascii="Times New Roman" w:hAnsi="Times New Roman"/>
      <w:sz w:val="18"/>
    </w:rPr>
  </w:style>
  <w:style w:type="numbering" w:customStyle="1" w:styleId="110">
    <w:name w:val="Нет списка11"/>
    <w:next w:val="a2"/>
    <w:uiPriority w:val="99"/>
    <w:semiHidden/>
    <w:unhideWhenUsed/>
    <w:rsid w:val="00D20769"/>
  </w:style>
  <w:style w:type="numbering" w:customStyle="1" w:styleId="111">
    <w:name w:val="Нет списка111"/>
    <w:next w:val="a2"/>
    <w:uiPriority w:val="99"/>
    <w:semiHidden/>
    <w:unhideWhenUsed/>
    <w:rsid w:val="00D20769"/>
  </w:style>
  <w:style w:type="numbering" w:customStyle="1" w:styleId="23">
    <w:name w:val="Нет списка2"/>
    <w:next w:val="a2"/>
    <w:uiPriority w:val="99"/>
    <w:semiHidden/>
    <w:unhideWhenUsed/>
    <w:rsid w:val="00D20769"/>
  </w:style>
  <w:style w:type="numbering" w:customStyle="1" w:styleId="31">
    <w:name w:val="Нет списка3"/>
    <w:next w:val="a2"/>
    <w:uiPriority w:val="99"/>
    <w:semiHidden/>
    <w:unhideWhenUsed/>
    <w:rsid w:val="00D20769"/>
  </w:style>
  <w:style w:type="numbering" w:customStyle="1" w:styleId="41">
    <w:name w:val="Нет списка4"/>
    <w:next w:val="a2"/>
    <w:uiPriority w:val="99"/>
    <w:semiHidden/>
    <w:unhideWhenUsed/>
    <w:rsid w:val="00D20769"/>
  </w:style>
  <w:style w:type="numbering" w:customStyle="1" w:styleId="5">
    <w:name w:val="Нет списка5"/>
    <w:next w:val="a2"/>
    <w:uiPriority w:val="99"/>
    <w:semiHidden/>
    <w:unhideWhenUsed/>
    <w:rsid w:val="00D20769"/>
  </w:style>
  <w:style w:type="numbering" w:customStyle="1" w:styleId="6">
    <w:name w:val="Нет списка6"/>
    <w:next w:val="a2"/>
    <w:uiPriority w:val="99"/>
    <w:semiHidden/>
    <w:unhideWhenUsed/>
    <w:rsid w:val="00D20769"/>
  </w:style>
  <w:style w:type="numbering" w:customStyle="1" w:styleId="7">
    <w:name w:val="Нет списка7"/>
    <w:next w:val="a2"/>
    <w:uiPriority w:val="99"/>
    <w:semiHidden/>
    <w:unhideWhenUsed/>
    <w:rsid w:val="00D20769"/>
  </w:style>
  <w:style w:type="numbering" w:customStyle="1" w:styleId="12">
    <w:name w:val="Нет списка12"/>
    <w:next w:val="a2"/>
    <w:uiPriority w:val="99"/>
    <w:semiHidden/>
    <w:unhideWhenUsed/>
    <w:rsid w:val="00D20769"/>
  </w:style>
  <w:style w:type="numbering" w:customStyle="1" w:styleId="210">
    <w:name w:val="Нет списка21"/>
    <w:next w:val="a2"/>
    <w:uiPriority w:val="99"/>
    <w:semiHidden/>
    <w:unhideWhenUsed/>
    <w:rsid w:val="00D20769"/>
  </w:style>
  <w:style w:type="numbering" w:customStyle="1" w:styleId="310">
    <w:name w:val="Нет списка31"/>
    <w:next w:val="a2"/>
    <w:uiPriority w:val="99"/>
    <w:semiHidden/>
    <w:unhideWhenUsed/>
    <w:rsid w:val="00D20769"/>
  </w:style>
  <w:style w:type="numbering" w:customStyle="1" w:styleId="410">
    <w:name w:val="Нет списка41"/>
    <w:next w:val="a2"/>
    <w:uiPriority w:val="99"/>
    <w:semiHidden/>
    <w:unhideWhenUsed/>
    <w:rsid w:val="00D20769"/>
  </w:style>
  <w:style w:type="numbering" w:customStyle="1" w:styleId="51">
    <w:name w:val="Нет списка51"/>
    <w:next w:val="a2"/>
    <w:uiPriority w:val="99"/>
    <w:semiHidden/>
    <w:unhideWhenUsed/>
    <w:rsid w:val="00D20769"/>
  </w:style>
  <w:style w:type="numbering" w:customStyle="1" w:styleId="61">
    <w:name w:val="Нет списка61"/>
    <w:next w:val="a2"/>
    <w:uiPriority w:val="99"/>
    <w:semiHidden/>
    <w:unhideWhenUsed/>
    <w:rsid w:val="00D20769"/>
  </w:style>
  <w:style w:type="table" w:customStyle="1" w:styleId="13">
    <w:name w:val="Сетка таблицы1"/>
    <w:basedOn w:val="a1"/>
    <w:next w:val="ab"/>
    <w:uiPriority w:val="59"/>
    <w:rsid w:val="00D2076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D2076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20769"/>
    <w:rPr>
      <w:sz w:val="28"/>
    </w:rPr>
  </w:style>
  <w:style w:type="character" w:customStyle="1" w:styleId="112">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D20769"/>
    <w:rPr>
      <w:rFonts w:ascii="Cambria" w:eastAsia="Times New Roman" w:hAnsi="Cambria" w:cs="Times New Roman"/>
      <w:b/>
      <w:bCs/>
      <w:color w:val="365F91"/>
      <w:sz w:val="28"/>
      <w:szCs w:val="28"/>
    </w:rPr>
  </w:style>
  <w:style w:type="character" w:customStyle="1" w:styleId="211">
    <w:name w:val="Заголовок 2 Знак1"/>
    <w:aliases w:val="!Разделы документа Знак,!Разделы документа Знак2,H2 Знак1,h2 Знак1,HD2 Знак1,HD2 + 14 pt Знак1,Not Italic Знак1,Before:  6 pt Знак1,After:  6 pt Знак1,Top: (Single ... Знак1,H2_Numb Знак1,ç2 Знак1,Sub Head Знак1,PullOut Знак1,H21 Знак"/>
    <w:semiHidden/>
    <w:rsid w:val="00D20769"/>
    <w:rPr>
      <w:rFonts w:ascii="Cambria" w:eastAsia="Times New Roman" w:hAnsi="Cambria" w:cs="Times New Roman"/>
      <w:b/>
      <w:bCs/>
      <w:color w:val="4F81BD"/>
      <w:sz w:val="26"/>
      <w:szCs w:val="26"/>
    </w:rPr>
  </w:style>
  <w:style w:type="paragraph" w:styleId="aff4">
    <w:name w:val="footnote text"/>
    <w:aliases w:val="Знак3"/>
    <w:basedOn w:val="a"/>
    <w:link w:val="aff5"/>
    <w:uiPriority w:val="99"/>
    <w:unhideWhenUsed/>
    <w:rsid w:val="00D20769"/>
    <w:pPr>
      <w:ind w:firstLine="567"/>
      <w:jc w:val="both"/>
    </w:pPr>
    <w:rPr>
      <w:rFonts w:ascii="Calibri" w:eastAsia="Calibri" w:hAnsi="Calibri"/>
      <w:sz w:val="20"/>
      <w:szCs w:val="20"/>
      <w:lang w:eastAsia="en-US"/>
    </w:rPr>
  </w:style>
  <w:style w:type="character" w:customStyle="1" w:styleId="aff5">
    <w:name w:val="Текст сноски Знак"/>
    <w:aliases w:val="Знак3 Знак"/>
    <w:link w:val="aff4"/>
    <w:uiPriority w:val="99"/>
    <w:rsid w:val="00D20769"/>
    <w:rPr>
      <w:rFonts w:ascii="Calibri" w:eastAsia="Calibri" w:hAnsi="Calibri"/>
      <w:lang w:eastAsia="en-US"/>
    </w:rPr>
  </w:style>
  <w:style w:type="paragraph" w:styleId="aff6">
    <w:name w:val="Document Map"/>
    <w:basedOn w:val="a"/>
    <w:link w:val="aff7"/>
    <w:unhideWhenUsed/>
    <w:rsid w:val="00D20769"/>
    <w:pPr>
      <w:ind w:firstLine="567"/>
      <w:jc w:val="both"/>
    </w:pPr>
    <w:rPr>
      <w:rFonts w:ascii="Tahoma" w:hAnsi="Tahoma" w:cs="Tahoma"/>
      <w:sz w:val="16"/>
      <w:szCs w:val="16"/>
    </w:rPr>
  </w:style>
  <w:style w:type="character" w:customStyle="1" w:styleId="aff7">
    <w:name w:val="Схема документа Знак"/>
    <w:link w:val="aff6"/>
    <w:rsid w:val="00D20769"/>
    <w:rPr>
      <w:rFonts w:ascii="Tahoma" w:hAnsi="Tahoma" w:cs="Tahoma"/>
      <w:sz w:val="16"/>
      <w:szCs w:val="16"/>
    </w:rPr>
  </w:style>
  <w:style w:type="character" w:styleId="aff8">
    <w:name w:val="footnote reference"/>
    <w:uiPriority w:val="99"/>
    <w:unhideWhenUsed/>
    <w:rsid w:val="00D20769"/>
    <w:rPr>
      <w:vertAlign w:val="superscript"/>
    </w:rPr>
  </w:style>
  <w:style w:type="character" w:customStyle="1" w:styleId="af9">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
    <w:link w:val="af8"/>
    <w:uiPriority w:val="34"/>
    <w:locked/>
    <w:rsid w:val="00D20769"/>
    <w:rPr>
      <w:rFonts w:ascii="Calibri" w:eastAsia="Calibri" w:hAnsi="Calibri"/>
      <w:sz w:val="22"/>
      <w:szCs w:val="22"/>
      <w:lang w:eastAsia="en-US"/>
    </w:rPr>
  </w:style>
  <w:style w:type="paragraph" w:styleId="HTML0">
    <w:name w:val="HTML Preformatted"/>
    <w:basedOn w:val="a"/>
    <w:link w:val="HTML1"/>
    <w:uiPriority w:val="99"/>
    <w:unhideWhenUsed/>
    <w:rsid w:val="00D2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sz w:val="20"/>
      <w:szCs w:val="20"/>
      <w:lang w:val="x-none" w:eastAsia="x-none"/>
    </w:rPr>
  </w:style>
  <w:style w:type="character" w:customStyle="1" w:styleId="HTML1">
    <w:name w:val="Стандартный HTML Знак"/>
    <w:link w:val="HTML0"/>
    <w:uiPriority w:val="99"/>
    <w:rsid w:val="00D20769"/>
    <w:rPr>
      <w:rFonts w:ascii="Courier New" w:hAnsi="Courier New"/>
      <w:lang w:val="x-none" w:eastAsia="x-none"/>
    </w:rPr>
  </w:style>
  <w:style w:type="paragraph" w:styleId="aff9">
    <w:name w:val="Normal (Web)"/>
    <w:basedOn w:val="a"/>
    <w:unhideWhenUsed/>
    <w:rsid w:val="00D20769"/>
    <w:pPr>
      <w:spacing w:before="30" w:after="30"/>
      <w:ind w:firstLine="567"/>
      <w:jc w:val="both"/>
    </w:pPr>
    <w:rPr>
      <w:rFonts w:ascii="Arial" w:hAnsi="Arial" w:cs="Arial"/>
      <w:color w:val="332E2D"/>
      <w:spacing w:val="2"/>
    </w:rPr>
  </w:style>
  <w:style w:type="paragraph" w:styleId="affa">
    <w:name w:val="Subtitle"/>
    <w:basedOn w:val="a"/>
    <w:link w:val="affb"/>
    <w:uiPriority w:val="99"/>
    <w:qFormat/>
    <w:rsid w:val="00D20769"/>
    <w:pPr>
      <w:ind w:firstLine="567"/>
      <w:jc w:val="center"/>
    </w:pPr>
    <w:rPr>
      <w:rFonts w:eastAsia="Calibri"/>
      <w:b/>
      <w:bCs/>
      <w:sz w:val="20"/>
      <w:szCs w:val="20"/>
      <w:lang w:val="x-none" w:eastAsia="x-none"/>
    </w:rPr>
  </w:style>
  <w:style w:type="character" w:customStyle="1" w:styleId="affb">
    <w:name w:val="Подзаголовок Знак"/>
    <w:link w:val="affa"/>
    <w:uiPriority w:val="99"/>
    <w:rsid w:val="00D20769"/>
    <w:rPr>
      <w:rFonts w:eastAsia="Calibri"/>
      <w:b/>
      <w:bCs/>
      <w:lang w:val="x-none" w:eastAsia="x-none"/>
    </w:rPr>
  </w:style>
  <w:style w:type="paragraph" w:customStyle="1" w:styleId="xl63">
    <w:name w:val="xl63"/>
    <w:basedOn w:val="a"/>
    <w:rsid w:val="00D20769"/>
    <w:pPr>
      <w:spacing w:before="100" w:beforeAutospacing="1" w:after="100" w:afterAutospacing="1"/>
      <w:ind w:firstLine="567"/>
      <w:jc w:val="both"/>
    </w:pPr>
    <w:rPr>
      <w:rFonts w:ascii="Arial" w:hAnsi="Arial"/>
      <w:sz w:val="28"/>
      <w:szCs w:val="28"/>
    </w:rPr>
  </w:style>
  <w:style w:type="paragraph" w:customStyle="1" w:styleId="xl64">
    <w:name w:val="xl64"/>
    <w:basedOn w:val="a"/>
    <w:rsid w:val="00D20769"/>
    <w:pPr>
      <w:spacing w:before="100" w:beforeAutospacing="1" w:after="100" w:afterAutospacing="1"/>
      <w:ind w:firstLine="567"/>
      <w:jc w:val="both"/>
    </w:pPr>
    <w:rPr>
      <w:rFonts w:ascii="Arial" w:hAnsi="Arial"/>
      <w:sz w:val="28"/>
      <w:szCs w:val="28"/>
    </w:rPr>
  </w:style>
  <w:style w:type="paragraph" w:customStyle="1" w:styleId="xl65">
    <w:name w:val="xl65"/>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66">
    <w:name w:val="xl66"/>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67">
    <w:name w:val="xl67"/>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68">
    <w:name w:val="xl68"/>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69">
    <w:name w:val="xl69"/>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0">
    <w:name w:val="xl70"/>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71">
    <w:name w:val="xl71"/>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2">
    <w:name w:val="xl72"/>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3">
    <w:name w:val="xl73"/>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4">
    <w:name w:val="xl74"/>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5">
    <w:name w:val="xl75"/>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6">
    <w:name w:val="xl76"/>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7">
    <w:name w:val="xl77"/>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78">
    <w:name w:val="xl78"/>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79">
    <w:name w:val="xl79"/>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0">
    <w:name w:val="xl80"/>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81">
    <w:name w:val="xl81"/>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2">
    <w:name w:val="xl82"/>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3">
    <w:name w:val="xl83"/>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84">
    <w:name w:val="xl84"/>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5">
    <w:name w:val="xl85"/>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86">
    <w:name w:val="xl86"/>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87">
    <w:name w:val="xl87"/>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88">
    <w:name w:val="xl88"/>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89">
    <w:name w:val="xl89"/>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0">
    <w:name w:val="xl90"/>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91">
    <w:name w:val="xl91"/>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92">
    <w:name w:val="xl92"/>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3">
    <w:name w:val="xl93"/>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4">
    <w:name w:val="xl94"/>
    <w:basedOn w:val="a"/>
    <w:rsid w:val="00D20769"/>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95">
    <w:name w:val="xl95"/>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6">
    <w:name w:val="xl96"/>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7">
    <w:name w:val="xl97"/>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98">
    <w:name w:val="xl98"/>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99">
    <w:name w:val="xl99"/>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sz w:val="18"/>
      <w:szCs w:val="18"/>
    </w:rPr>
  </w:style>
  <w:style w:type="paragraph" w:customStyle="1" w:styleId="xl100">
    <w:name w:val="xl100"/>
    <w:basedOn w:val="a"/>
    <w:rsid w:val="00D20769"/>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1">
    <w:name w:val="xl101"/>
    <w:basedOn w:val="a"/>
    <w:rsid w:val="00D20769"/>
    <w:pPr>
      <w:pBdr>
        <w:top w:val="single" w:sz="4" w:space="0" w:color="auto"/>
        <w:left w:val="single" w:sz="4" w:space="0" w:color="auto"/>
        <w:bottom w:val="single" w:sz="4" w:space="0" w:color="auto"/>
      </w:pBdr>
      <w:spacing w:before="100" w:beforeAutospacing="1" w:after="100" w:afterAutospacing="1"/>
      <w:ind w:firstLine="567"/>
      <w:jc w:val="both"/>
    </w:pPr>
    <w:rPr>
      <w:rFonts w:ascii="Arial" w:hAnsi="Arial"/>
      <w:sz w:val="18"/>
      <w:szCs w:val="18"/>
    </w:rPr>
  </w:style>
  <w:style w:type="paragraph" w:customStyle="1" w:styleId="xl102">
    <w:name w:val="xl102"/>
    <w:basedOn w:val="a"/>
    <w:rsid w:val="00D20769"/>
    <w:pPr>
      <w:pBdr>
        <w:top w:val="single" w:sz="4" w:space="0" w:color="auto"/>
        <w:left w:val="single" w:sz="4" w:space="0" w:color="auto"/>
      </w:pBdr>
      <w:spacing w:before="100" w:beforeAutospacing="1" w:after="100" w:afterAutospacing="1"/>
      <w:ind w:firstLine="567"/>
      <w:jc w:val="both"/>
    </w:pPr>
    <w:rPr>
      <w:rFonts w:ascii="Arial" w:hAnsi="Arial"/>
      <w:sz w:val="18"/>
      <w:szCs w:val="18"/>
    </w:rPr>
  </w:style>
  <w:style w:type="paragraph" w:customStyle="1" w:styleId="xl103">
    <w:name w:val="xl103"/>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104">
    <w:name w:val="xl104"/>
    <w:basedOn w:val="a"/>
    <w:rsid w:val="00D20769"/>
    <w:pPr>
      <w:pBdr>
        <w:top w:val="single" w:sz="4" w:space="0" w:color="auto"/>
        <w:left w:val="single" w:sz="4" w:space="0" w:color="auto"/>
        <w:right w:val="single" w:sz="4" w:space="0" w:color="auto"/>
      </w:pBdr>
      <w:spacing w:before="100" w:beforeAutospacing="1" w:after="100" w:afterAutospacing="1"/>
      <w:ind w:firstLine="567"/>
      <w:jc w:val="both"/>
    </w:pPr>
    <w:rPr>
      <w:rFonts w:ascii="Arial" w:hAnsi="Arial"/>
      <w:color w:val="000000"/>
      <w:sz w:val="18"/>
      <w:szCs w:val="18"/>
    </w:rPr>
  </w:style>
  <w:style w:type="paragraph" w:customStyle="1" w:styleId="xl105">
    <w:name w:val="xl105"/>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106">
    <w:name w:val="xl106"/>
    <w:basedOn w:val="a"/>
    <w:rsid w:val="00D20769"/>
    <w:pPr>
      <w:pBdr>
        <w:top w:val="single" w:sz="4" w:space="0" w:color="auto"/>
        <w:left w:val="single" w:sz="4" w:space="0" w:color="auto"/>
        <w:right w:val="single" w:sz="4" w:space="0" w:color="auto"/>
      </w:pBdr>
      <w:spacing w:before="100" w:beforeAutospacing="1" w:after="100" w:afterAutospacing="1"/>
      <w:ind w:firstLine="567"/>
      <w:jc w:val="center"/>
    </w:pPr>
    <w:rPr>
      <w:rFonts w:ascii="Arial" w:hAnsi="Arial"/>
      <w:color w:val="000000"/>
      <w:sz w:val="18"/>
      <w:szCs w:val="18"/>
    </w:rPr>
  </w:style>
  <w:style w:type="paragraph" w:customStyle="1" w:styleId="xl107">
    <w:name w:val="xl107"/>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8">
    <w:name w:val="xl108"/>
    <w:basedOn w:val="a"/>
    <w:rsid w:val="00D20769"/>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18"/>
      <w:szCs w:val="18"/>
    </w:rPr>
  </w:style>
  <w:style w:type="paragraph" w:customStyle="1" w:styleId="xl109">
    <w:name w:val="xl109"/>
    <w:basedOn w:val="a"/>
    <w:rsid w:val="00D20769"/>
    <w:pPr>
      <w:pBdr>
        <w:top w:val="single" w:sz="4" w:space="0" w:color="auto"/>
        <w:left w:val="single" w:sz="4" w:space="0" w:color="auto"/>
        <w:bottom w:val="single" w:sz="4" w:space="0" w:color="auto"/>
      </w:pBdr>
      <w:spacing w:before="100" w:beforeAutospacing="1" w:after="100" w:afterAutospacing="1"/>
      <w:ind w:firstLine="567"/>
      <w:jc w:val="center"/>
    </w:pPr>
    <w:rPr>
      <w:rFonts w:ascii="Arial" w:hAnsi="Arial"/>
      <w:b/>
      <w:bCs/>
      <w:sz w:val="18"/>
      <w:szCs w:val="18"/>
    </w:rPr>
  </w:style>
  <w:style w:type="paragraph" w:customStyle="1" w:styleId="xl110">
    <w:name w:val="xl110"/>
    <w:basedOn w:val="a"/>
    <w:rsid w:val="00D20769"/>
    <w:pPr>
      <w:pBdr>
        <w:top w:val="single" w:sz="4" w:space="0" w:color="auto"/>
        <w:bottom w:val="single" w:sz="4" w:space="0" w:color="auto"/>
      </w:pBdr>
      <w:spacing w:before="100" w:beforeAutospacing="1" w:after="100" w:afterAutospacing="1"/>
      <w:ind w:firstLine="567"/>
      <w:jc w:val="center"/>
    </w:pPr>
    <w:rPr>
      <w:rFonts w:ascii="Arial" w:hAnsi="Arial"/>
      <w:b/>
      <w:bCs/>
      <w:sz w:val="18"/>
      <w:szCs w:val="18"/>
    </w:rPr>
  </w:style>
  <w:style w:type="paragraph" w:customStyle="1" w:styleId="xl111">
    <w:name w:val="xl111"/>
    <w:basedOn w:val="a"/>
    <w:rsid w:val="00D20769"/>
    <w:pPr>
      <w:pBdr>
        <w:top w:val="single" w:sz="4" w:space="0" w:color="auto"/>
        <w:bottom w:val="single" w:sz="4" w:space="0" w:color="auto"/>
        <w:right w:val="single" w:sz="4" w:space="0" w:color="auto"/>
      </w:pBdr>
      <w:spacing w:before="100" w:beforeAutospacing="1" w:after="100" w:afterAutospacing="1"/>
      <w:ind w:firstLine="567"/>
      <w:jc w:val="center"/>
    </w:pPr>
    <w:rPr>
      <w:rFonts w:ascii="Arial" w:hAnsi="Arial"/>
      <w:b/>
      <w:bCs/>
      <w:sz w:val="18"/>
      <w:szCs w:val="18"/>
    </w:rPr>
  </w:style>
  <w:style w:type="paragraph" w:customStyle="1" w:styleId="xl112">
    <w:name w:val="xl112"/>
    <w:basedOn w:val="a"/>
    <w:rsid w:val="00D20769"/>
    <w:pPr>
      <w:spacing w:before="100" w:beforeAutospacing="1" w:after="100" w:afterAutospacing="1"/>
      <w:ind w:firstLine="567"/>
      <w:jc w:val="center"/>
    </w:pPr>
    <w:rPr>
      <w:rFonts w:ascii="Arial" w:hAnsi="Arial"/>
      <w:b/>
      <w:bCs/>
      <w:sz w:val="18"/>
      <w:szCs w:val="18"/>
    </w:rPr>
  </w:style>
  <w:style w:type="paragraph" w:customStyle="1" w:styleId="xl113">
    <w:name w:val="xl113"/>
    <w:basedOn w:val="a"/>
    <w:rsid w:val="00D20769"/>
    <w:pPr>
      <w:spacing w:before="100" w:beforeAutospacing="1" w:after="100" w:afterAutospacing="1"/>
      <w:ind w:firstLine="567"/>
      <w:jc w:val="center"/>
    </w:pPr>
    <w:rPr>
      <w:rFonts w:ascii="Arial" w:hAnsi="Arial"/>
      <w:sz w:val="18"/>
      <w:szCs w:val="18"/>
    </w:rPr>
  </w:style>
  <w:style w:type="paragraph" w:customStyle="1" w:styleId="xl114">
    <w:name w:val="xl114"/>
    <w:basedOn w:val="a"/>
    <w:rsid w:val="00D20769"/>
    <w:pPr>
      <w:spacing w:before="100" w:beforeAutospacing="1" w:after="100" w:afterAutospacing="1"/>
      <w:ind w:firstLine="567"/>
      <w:jc w:val="center"/>
    </w:pPr>
    <w:rPr>
      <w:rFonts w:ascii="Arial" w:hAnsi="Arial"/>
    </w:rPr>
  </w:style>
  <w:style w:type="paragraph" w:customStyle="1" w:styleId="xl115">
    <w:name w:val="xl115"/>
    <w:basedOn w:val="a"/>
    <w:rsid w:val="00D20769"/>
    <w:pPr>
      <w:pBdr>
        <w:bottom w:val="single" w:sz="4" w:space="0" w:color="auto"/>
      </w:pBdr>
      <w:spacing w:before="100" w:beforeAutospacing="1" w:after="100" w:afterAutospacing="1"/>
      <w:ind w:firstLine="567"/>
      <w:jc w:val="center"/>
    </w:pPr>
    <w:rPr>
      <w:rFonts w:ascii="Arial" w:hAnsi="Arial"/>
    </w:rPr>
  </w:style>
  <w:style w:type="paragraph" w:customStyle="1" w:styleId="affc">
    <w:name w:val="Моноширинный"/>
    <w:basedOn w:val="a"/>
    <w:next w:val="a"/>
    <w:uiPriority w:val="99"/>
    <w:rsid w:val="00D20769"/>
    <w:pPr>
      <w:autoSpaceDE w:val="0"/>
      <w:autoSpaceDN w:val="0"/>
      <w:adjustRightInd w:val="0"/>
      <w:ind w:firstLine="567"/>
      <w:jc w:val="both"/>
    </w:pPr>
    <w:rPr>
      <w:rFonts w:ascii="Courier New" w:hAnsi="Courier New" w:cs="Courier New"/>
      <w:sz w:val="20"/>
      <w:szCs w:val="20"/>
    </w:rPr>
  </w:style>
  <w:style w:type="paragraph" w:customStyle="1" w:styleId="affd">
    <w:name w:val="Таблицы (моноширинный)"/>
    <w:basedOn w:val="a"/>
    <w:next w:val="a"/>
    <w:uiPriority w:val="99"/>
    <w:rsid w:val="00D20769"/>
    <w:pPr>
      <w:autoSpaceDE w:val="0"/>
      <w:autoSpaceDN w:val="0"/>
      <w:adjustRightInd w:val="0"/>
      <w:ind w:firstLine="567"/>
      <w:jc w:val="both"/>
    </w:pPr>
    <w:rPr>
      <w:rFonts w:ascii="Courier New" w:hAnsi="Courier New" w:cs="Courier New"/>
      <w:sz w:val="20"/>
      <w:szCs w:val="20"/>
    </w:rPr>
  </w:style>
  <w:style w:type="paragraph" w:customStyle="1" w:styleId="ConsPlusJurTerm">
    <w:name w:val="ConsPlusJurTerm"/>
    <w:uiPriority w:val="99"/>
    <w:rsid w:val="00D20769"/>
    <w:pPr>
      <w:autoSpaceDE w:val="0"/>
      <w:autoSpaceDN w:val="0"/>
      <w:adjustRightInd w:val="0"/>
    </w:pPr>
    <w:rPr>
      <w:rFonts w:ascii="Tahoma" w:eastAsia="Calibri" w:hAnsi="Tahoma" w:cs="Tahoma"/>
      <w:sz w:val="26"/>
      <w:szCs w:val="26"/>
      <w:lang w:eastAsia="en-US"/>
    </w:rPr>
  </w:style>
  <w:style w:type="paragraph" w:customStyle="1" w:styleId="Default">
    <w:name w:val="Default"/>
    <w:rsid w:val="00D20769"/>
    <w:pPr>
      <w:autoSpaceDE w:val="0"/>
      <w:autoSpaceDN w:val="0"/>
      <w:adjustRightInd w:val="0"/>
    </w:pPr>
    <w:rPr>
      <w:rFonts w:eastAsia="Calibri"/>
      <w:color w:val="000000"/>
      <w:sz w:val="24"/>
      <w:szCs w:val="24"/>
    </w:rPr>
  </w:style>
  <w:style w:type="paragraph" w:customStyle="1" w:styleId="32">
    <w:name w:val="заголовок 3"/>
    <w:basedOn w:val="a"/>
    <w:next w:val="a"/>
    <w:rsid w:val="00D20769"/>
    <w:pPr>
      <w:keepNext/>
      <w:ind w:firstLine="567"/>
      <w:jc w:val="right"/>
      <w:outlineLvl w:val="2"/>
    </w:pPr>
    <w:rPr>
      <w:rFonts w:ascii="Arial" w:hAnsi="Arial"/>
      <w:szCs w:val="20"/>
    </w:rPr>
  </w:style>
  <w:style w:type="paragraph" w:customStyle="1" w:styleId="pt-a-000022">
    <w:name w:val="pt-a-000022"/>
    <w:basedOn w:val="a"/>
    <w:rsid w:val="00D20769"/>
    <w:pPr>
      <w:spacing w:before="100" w:beforeAutospacing="1" w:after="100" w:afterAutospacing="1"/>
      <w:ind w:firstLine="567"/>
      <w:jc w:val="both"/>
    </w:pPr>
    <w:rPr>
      <w:rFonts w:ascii="Arial" w:hAnsi="Arial"/>
    </w:rPr>
  </w:style>
  <w:style w:type="paragraph" w:customStyle="1" w:styleId="ConsPlusTitlePage">
    <w:name w:val="ConsPlusTitlePage"/>
    <w:rsid w:val="00D20769"/>
    <w:pPr>
      <w:widowControl w:val="0"/>
      <w:autoSpaceDE w:val="0"/>
      <w:autoSpaceDN w:val="0"/>
    </w:pPr>
    <w:rPr>
      <w:rFonts w:ascii="Tahoma" w:hAnsi="Tahoma" w:cs="Tahoma"/>
    </w:rPr>
  </w:style>
  <w:style w:type="character" w:customStyle="1" w:styleId="TimesNewRoman12">
    <w:name w:val="Стиль Times New Roman 12 пт зачеркнутый"/>
    <w:rsid w:val="00D20769"/>
    <w:rPr>
      <w:rFonts w:ascii="Times New Roman" w:hAnsi="Times New Roman" w:cs="Times New Roman" w:hint="default"/>
      <w:sz w:val="24"/>
      <w:szCs w:val="24"/>
    </w:rPr>
  </w:style>
  <w:style w:type="character" w:customStyle="1" w:styleId="pt-a0-000066">
    <w:name w:val="pt-a0-000066"/>
    <w:rsid w:val="00D20769"/>
  </w:style>
  <w:style w:type="character" w:customStyle="1" w:styleId="pt-a0-000006">
    <w:name w:val="pt-a0-000006"/>
    <w:rsid w:val="00D20769"/>
  </w:style>
  <w:style w:type="character" w:customStyle="1" w:styleId="pt-a0-000010">
    <w:name w:val="pt-a0-000010"/>
    <w:rsid w:val="00D20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 w:id="12226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010405.ADM\AppData\Local\Temp\Arm_Municipal\2.4.0.1\Documents\2468-7.doc" TargetMode="External"/><Relationship Id="rId18" Type="http://schemas.openxmlformats.org/officeDocument/2006/relationships/hyperlink" Target="file:///C:\Users\010405.ADM\AppData\Local\Temp\Arm_Municipal\2.4.0.1\Documents\2468-7.doc" TargetMode="External"/><Relationship Id="rId26" Type="http://schemas.openxmlformats.org/officeDocument/2006/relationships/hyperlink" Target="file:///C:\Users\010405.ADM\AppData\Local\Temp\Arm_Municipal\2.4.0.1\Documents\2468-7.doc" TargetMode="External"/><Relationship Id="rId3" Type="http://schemas.openxmlformats.org/officeDocument/2006/relationships/styles" Target="styles.xml"/><Relationship Id="rId21" Type="http://schemas.openxmlformats.org/officeDocument/2006/relationships/hyperlink" Target="consultantplus://offline/ref=C4C84125A4C2DB8857E620A4B5F0B5FABCD3417FCC46FABE435AA8A3AD47F1BE7AB2E4E7D5CC1F6704E6C4BAu6zBF"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010405.ADM\AppData\Local\Temp\Arm_Municipal\2.4.0.1\Documents\2468-7.doc" TargetMode="External"/><Relationship Id="rId17" Type="http://schemas.openxmlformats.org/officeDocument/2006/relationships/hyperlink" Target="file:///C:\Users\010405.ADM\AppData\Local\Temp\Arm_Municipal\2.4.0.1\Documents\2468-7.doc" TargetMode="External"/><Relationship Id="rId25" Type="http://schemas.openxmlformats.org/officeDocument/2006/relationships/hyperlink" Target="file:///C:\Users\010405.ADM\AppData\Local\Temp\Arm_Municipal\2.4.0.1\Documents\2468-7.doc"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010405.ADM\AppData\Local\Temp\Arm_Municipal\2.4.0.1\Documents\2468-7.doc" TargetMode="External"/><Relationship Id="rId20" Type="http://schemas.openxmlformats.org/officeDocument/2006/relationships/hyperlink" Target="file:///C:\Users\010405.ADM\AppData\Local\Temp\Arm_Municipal\2.4.0.1\Documents\2468-7.doc" TargetMode="External"/><Relationship Id="rId29" Type="http://schemas.openxmlformats.org/officeDocument/2006/relationships/hyperlink" Target="consultantplus://offline/ref=87227552650A2E4867210EE36A07A97579CB2462AAD0AE931C8F89AAD377B606EB5972D2AC63551726B24767i3j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ulation.admhmao.ru/)" TargetMode="External"/><Relationship Id="rId24" Type="http://schemas.openxmlformats.org/officeDocument/2006/relationships/hyperlink" Target="file:///C:\Users\010405.ADM\AppData\Local\Temp\Arm_Municipal\2.4.0.1\Documents\2468-7.doc" TargetMode="External"/><Relationship Id="rId32" Type="http://schemas.openxmlformats.org/officeDocument/2006/relationships/hyperlink" Target="file:///C:\Users\010405.ADM\AppData\Local\Temp\Arm_Municipal\2.4.0.1\Documents\2468-7.do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010405.ADM\AppData\Local\Temp\Arm_Municipal\2.4.0.1\Documents\2468-7.doc" TargetMode="External"/><Relationship Id="rId23" Type="http://schemas.openxmlformats.org/officeDocument/2006/relationships/hyperlink" Target="file:///C:\Users\010405.ADM\AppData\Local\Temp\Arm_Municipal\2.4.0.1\Documents\2468-7.doc" TargetMode="External"/><Relationship Id="rId28" Type="http://schemas.openxmlformats.org/officeDocument/2006/relationships/hyperlink" Target="consultantplus://offline/ref=87227552650A2E4867210EE36A07A97579CB2462AAD0AE931C8F89AAD377B606EB5972D2AC63551726B24764i3j8H" TargetMode="External"/><Relationship Id="rId36" Type="http://schemas.openxmlformats.org/officeDocument/2006/relationships/header" Target="header4.xml"/><Relationship Id="rId10" Type="http://schemas.openxmlformats.org/officeDocument/2006/relationships/hyperlink" Target="http://internet.garant.ru/document/redirect/18934720/1000" TargetMode="External"/><Relationship Id="rId19" Type="http://schemas.openxmlformats.org/officeDocument/2006/relationships/hyperlink" Target="file:///C:\Users\010405.ADM\AppData\Local\Temp\Arm_Municipal\2.4.0.1\Documents\2468-7.doc" TargetMode="External"/><Relationship Id="rId31" Type="http://schemas.openxmlformats.org/officeDocument/2006/relationships/hyperlink" Target="file:///C:\Users\010405.ADM\AppData\Local\Temp\Arm_Municipal\2.4.0.1\Documents\2468-7.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010405.ADM\AppData\Local\Temp\Arm_Municipal\2.4.0.1\Documents\2468-7.doc" TargetMode="External"/><Relationship Id="rId22" Type="http://schemas.openxmlformats.org/officeDocument/2006/relationships/hyperlink" Target="https://login.consultant.ru/link/?req=doc&amp;base=LAW&amp;n=414889&amp;date=05.05.2022" TargetMode="External"/><Relationship Id="rId27" Type="http://schemas.openxmlformats.org/officeDocument/2006/relationships/hyperlink" Target="file:///C:\Users\010405.ADM\AppData\Local\Temp\Arm_Municipal\2.4.0.1\Documents\2468-7.doc" TargetMode="External"/><Relationship Id="rId30" Type="http://schemas.openxmlformats.org/officeDocument/2006/relationships/hyperlink" Target="file:///C:\Users\010405.ADM\AppData\Local\Temp\Arm_Municipal\2.4.0.1\Documents\2468-7.doc"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AE93-AA80-4691-9326-0BFD3D53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62</Pages>
  <Words>19063</Words>
  <Characters>108661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20</cp:revision>
  <cp:lastPrinted>2023-11-24T11:12:00Z</cp:lastPrinted>
  <dcterms:created xsi:type="dcterms:W3CDTF">2023-11-21T08:42:00Z</dcterms:created>
  <dcterms:modified xsi:type="dcterms:W3CDTF">2023-11-24T11:12:00Z</dcterms:modified>
</cp:coreProperties>
</file>