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95CD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.6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645AF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645AF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645AF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645AF2">
        <w:rPr>
          <w:b/>
        </w:rPr>
        <w:t xml:space="preserve"> </w:t>
      </w:r>
      <w:r w:rsidRPr="00C22549">
        <w:rPr>
          <w:b/>
        </w:rPr>
        <w:t>автономного</w:t>
      </w:r>
      <w:r w:rsidR="00645AF2">
        <w:rPr>
          <w:b/>
        </w:rPr>
        <w:t xml:space="preserve"> </w:t>
      </w:r>
      <w:r w:rsidRPr="00C22549">
        <w:rPr>
          <w:b/>
        </w:rPr>
        <w:t>округа</w:t>
      </w:r>
      <w:r w:rsidR="00645AF2">
        <w:rPr>
          <w:b/>
        </w:rPr>
        <w:t xml:space="preserve"> </w:t>
      </w:r>
      <w:r w:rsidRPr="00C22549">
        <w:rPr>
          <w:b/>
        </w:rPr>
        <w:t>–</w:t>
      </w:r>
      <w:r w:rsidR="00645AF2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645AF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645AF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0622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6221" w:rsidRDefault="007E4858" w:rsidP="00973BDF">
            <w:pPr>
              <w:rPr>
                <w:color w:val="000000"/>
                <w:sz w:val="28"/>
                <w:szCs w:val="28"/>
              </w:rPr>
            </w:pPr>
            <w:r w:rsidRPr="00D06221">
              <w:rPr>
                <w:color w:val="000000"/>
                <w:sz w:val="28"/>
                <w:szCs w:val="28"/>
              </w:rPr>
              <w:t>от</w:t>
            </w:r>
            <w:r w:rsidR="00645AF2">
              <w:rPr>
                <w:color w:val="000000"/>
                <w:sz w:val="28"/>
                <w:szCs w:val="28"/>
              </w:rPr>
              <w:t xml:space="preserve"> </w:t>
            </w:r>
            <w:r w:rsidR="00BD262D" w:rsidRPr="00D06221">
              <w:rPr>
                <w:color w:val="000000"/>
                <w:sz w:val="28"/>
                <w:szCs w:val="28"/>
              </w:rPr>
              <w:t>0</w:t>
            </w:r>
            <w:r w:rsidR="00973BDF" w:rsidRPr="00D06221">
              <w:rPr>
                <w:color w:val="000000"/>
                <w:sz w:val="28"/>
                <w:szCs w:val="28"/>
              </w:rPr>
              <w:t>8</w:t>
            </w:r>
            <w:r w:rsidR="00645AF2">
              <w:rPr>
                <w:color w:val="000000"/>
                <w:sz w:val="28"/>
                <w:szCs w:val="28"/>
              </w:rPr>
              <w:t xml:space="preserve"> </w:t>
            </w:r>
            <w:r w:rsidR="00AA39E8" w:rsidRPr="00D06221">
              <w:rPr>
                <w:color w:val="000000"/>
                <w:sz w:val="28"/>
                <w:szCs w:val="28"/>
              </w:rPr>
              <w:t>декабря</w:t>
            </w:r>
            <w:r w:rsidR="00645AF2">
              <w:rPr>
                <w:color w:val="000000"/>
                <w:sz w:val="28"/>
                <w:szCs w:val="28"/>
              </w:rPr>
              <w:t xml:space="preserve"> </w:t>
            </w:r>
            <w:r w:rsidR="00EC3CA2" w:rsidRPr="00D06221">
              <w:rPr>
                <w:color w:val="000000"/>
                <w:sz w:val="28"/>
                <w:szCs w:val="28"/>
              </w:rPr>
              <w:t>202</w:t>
            </w:r>
            <w:r w:rsidR="00EB1E84" w:rsidRPr="00D06221">
              <w:rPr>
                <w:color w:val="000000"/>
                <w:sz w:val="28"/>
                <w:szCs w:val="28"/>
              </w:rPr>
              <w:t>3</w:t>
            </w:r>
            <w:r w:rsidR="00645AF2">
              <w:rPr>
                <w:color w:val="000000"/>
                <w:sz w:val="28"/>
                <w:szCs w:val="28"/>
              </w:rPr>
              <w:t xml:space="preserve"> </w:t>
            </w:r>
            <w:r w:rsidRPr="00D06221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622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622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6221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D06221">
              <w:rPr>
                <w:color w:val="000000"/>
                <w:sz w:val="28"/>
                <w:szCs w:val="28"/>
              </w:rPr>
              <w:t>№</w:t>
            </w:r>
            <w:r w:rsidR="00645AF2">
              <w:rPr>
                <w:color w:val="000000"/>
                <w:sz w:val="28"/>
                <w:szCs w:val="28"/>
              </w:rPr>
              <w:t xml:space="preserve"> </w:t>
            </w:r>
            <w:r w:rsidR="00D06221" w:rsidRPr="00D06221">
              <w:rPr>
                <w:color w:val="000000"/>
                <w:sz w:val="28"/>
                <w:szCs w:val="28"/>
              </w:rPr>
              <w:t>1317</w:t>
            </w:r>
            <w:r w:rsidR="00645AF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D0622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0622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0622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06221">
              <w:rPr>
                <w:color w:val="000000"/>
                <w:sz w:val="28"/>
                <w:szCs w:val="28"/>
              </w:rPr>
              <w:t>пгт.</w:t>
            </w:r>
            <w:r w:rsidR="00645AF2">
              <w:rPr>
                <w:color w:val="000000"/>
                <w:sz w:val="28"/>
                <w:szCs w:val="28"/>
              </w:rPr>
              <w:t xml:space="preserve"> </w:t>
            </w:r>
            <w:r w:rsidRPr="00D06221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0622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D0622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D06221" w:rsidTr="00B557FC">
        <w:tc>
          <w:tcPr>
            <w:tcW w:w="6062" w:type="dxa"/>
          </w:tcPr>
          <w:p w:rsidR="00D06221" w:rsidRDefault="00D06221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6221">
              <w:rPr>
                <w:sz w:val="28"/>
                <w:szCs w:val="28"/>
              </w:rPr>
              <w:t>Об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утверждении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перечня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инвестиционных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проектов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Кондинского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района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на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2024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год</w:t>
            </w:r>
            <w:r w:rsidR="00645AF2">
              <w:rPr>
                <w:sz w:val="28"/>
                <w:szCs w:val="28"/>
              </w:rPr>
              <w:t xml:space="preserve"> </w:t>
            </w:r>
          </w:p>
          <w:p w:rsidR="007E4858" w:rsidRPr="00D06221" w:rsidRDefault="00D06221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6221">
              <w:rPr>
                <w:sz w:val="28"/>
                <w:szCs w:val="28"/>
              </w:rPr>
              <w:t>и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на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плановый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период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2025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и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2026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годов</w:t>
            </w:r>
          </w:p>
          <w:p w:rsidR="00D06221" w:rsidRPr="00D06221" w:rsidRDefault="00D06221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71EC7" w:rsidRPr="00D06221" w:rsidRDefault="00371EC7" w:rsidP="00371EC7">
      <w:pPr>
        <w:ind w:firstLine="709"/>
        <w:jc w:val="both"/>
        <w:rPr>
          <w:sz w:val="28"/>
          <w:szCs w:val="28"/>
        </w:rPr>
      </w:pPr>
      <w:r w:rsidRPr="00D06221">
        <w:rPr>
          <w:sz w:val="28"/>
          <w:szCs w:val="28"/>
        </w:rPr>
        <w:t>Во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исполнение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постановления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администрации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Кондинского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района</w:t>
      </w:r>
      <w:r w:rsidR="00645AF2">
        <w:rPr>
          <w:sz w:val="28"/>
          <w:szCs w:val="28"/>
        </w:rPr>
        <w:t xml:space="preserve"> </w:t>
      </w:r>
      <w:r w:rsidR="00D06221">
        <w:rPr>
          <w:sz w:val="28"/>
          <w:szCs w:val="28"/>
        </w:rPr>
        <w:br/>
      </w:r>
      <w:r w:rsidRPr="00D06221">
        <w:rPr>
          <w:sz w:val="28"/>
          <w:szCs w:val="28"/>
        </w:rPr>
        <w:t>от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23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июля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2019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года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№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1478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«О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Порядке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составления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проекта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решения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Думы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Кондинского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района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о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бюджете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муниципального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образования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Кондинский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район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на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очередной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финансовый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год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и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плановый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период»</w:t>
      </w:r>
      <w:r w:rsidR="00645AF2">
        <w:rPr>
          <w:sz w:val="28"/>
          <w:szCs w:val="28"/>
        </w:rPr>
        <w:t xml:space="preserve"> </w:t>
      </w:r>
      <w:r w:rsidRPr="00D06221">
        <w:rPr>
          <w:b/>
          <w:bCs/>
          <w:sz w:val="28"/>
          <w:szCs w:val="28"/>
        </w:rPr>
        <w:t>администрация</w:t>
      </w:r>
      <w:r w:rsidR="00645AF2">
        <w:rPr>
          <w:b/>
          <w:bCs/>
          <w:sz w:val="28"/>
          <w:szCs w:val="28"/>
        </w:rPr>
        <w:t xml:space="preserve"> </w:t>
      </w:r>
      <w:r w:rsidRPr="00D06221">
        <w:rPr>
          <w:b/>
          <w:bCs/>
          <w:sz w:val="28"/>
          <w:szCs w:val="28"/>
        </w:rPr>
        <w:t>Кондинского</w:t>
      </w:r>
      <w:r w:rsidR="00645AF2">
        <w:rPr>
          <w:b/>
          <w:bCs/>
          <w:sz w:val="28"/>
          <w:szCs w:val="28"/>
        </w:rPr>
        <w:t xml:space="preserve"> </w:t>
      </w:r>
      <w:r w:rsidRPr="00D06221">
        <w:rPr>
          <w:b/>
          <w:bCs/>
          <w:sz w:val="28"/>
          <w:szCs w:val="28"/>
        </w:rPr>
        <w:t>района</w:t>
      </w:r>
      <w:r w:rsidR="00645AF2">
        <w:rPr>
          <w:b/>
          <w:bCs/>
          <w:sz w:val="28"/>
          <w:szCs w:val="28"/>
        </w:rPr>
        <w:t xml:space="preserve"> </w:t>
      </w:r>
      <w:r w:rsidRPr="00D06221">
        <w:rPr>
          <w:b/>
          <w:bCs/>
          <w:sz w:val="28"/>
          <w:szCs w:val="28"/>
        </w:rPr>
        <w:t>постановляет:</w:t>
      </w:r>
    </w:p>
    <w:p w:rsidR="00371EC7" w:rsidRPr="00D06221" w:rsidRDefault="00371EC7" w:rsidP="00371E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221">
        <w:rPr>
          <w:sz w:val="28"/>
          <w:szCs w:val="28"/>
        </w:rPr>
        <w:t>1.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Утвердить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перечень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инвестиционных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проектов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Кондинского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района</w:t>
      </w:r>
      <w:r w:rsidR="00645AF2">
        <w:rPr>
          <w:sz w:val="28"/>
          <w:szCs w:val="28"/>
        </w:rPr>
        <w:t xml:space="preserve"> </w:t>
      </w:r>
      <w:r w:rsidR="00D06221">
        <w:rPr>
          <w:sz w:val="28"/>
          <w:szCs w:val="28"/>
        </w:rPr>
        <w:br/>
      </w:r>
      <w:r w:rsidRPr="00D06221">
        <w:rPr>
          <w:sz w:val="28"/>
          <w:szCs w:val="28"/>
        </w:rPr>
        <w:t>на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2024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год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и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на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плановый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период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2025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и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2026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годов</w:t>
      </w:r>
      <w:r w:rsidR="00645AF2">
        <w:rPr>
          <w:sz w:val="28"/>
          <w:szCs w:val="28"/>
        </w:rPr>
        <w:t xml:space="preserve"> </w:t>
      </w:r>
      <w:r w:rsidRPr="00D06221">
        <w:rPr>
          <w:sz w:val="28"/>
          <w:szCs w:val="28"/>
        </w:rPr>
        <w:t>(приложение).</w:t>
      </w:r>
    </w:p>
    <w:p w:rsidR="00D06221" w:rsidRPr="00D06221" w:rsidRDefault="00371EC7" w:rsidP="00D06221">
      <w:pPr>
        <w:ind w:firstLine="709"/>
        <w:jc w:val="both"/>
        <w:rPr>
          <w:sz w:val="28"/>
          <w:szCs w:val="28"/>
        </w:rPr>
      </w:pPr>
      <w:r w:rsidRPr="00D06221">
        <w:rPr>
          <w:sz w:val="28"/>
          <w:szCs w:val="28"/>
        </w:rPr>
        <w:t>2.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Контроль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за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выполнением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постановления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возложить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на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заместителя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главы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района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С.П.</w:t>
      </w:r>
      <w:r w:rsidR="00645AF2">
        <w:rPr>
          <w:sz w:val="28"/>
          <w:szCs w:val="28"/>
        </w:rPr>
        <w:t xml:space="preserve"> </w:t>
      </w:r>
      <w:r w:rsidR="00D06221" w:rsidRPr="00D06221">
        <w:rPr>
          <w:sz w:val="28"/>
          <w:szCs w:val="28"/>
        </w:rPr>
        <w:t>Кулиниченко.</w:t>
      </w:r>
    </w:p>
    <w:p w:rsidR="00371EC7" w:rsidRPr="00D06221" w:rsidRDefault="00645AF2" w:rsidP="00371E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D06221" w:rsidRPr="00D06221" w:rsidRDefault="00D06221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06221" w:rsidTr="005E60E3">
        <w:tc>
          <w:tcPr>
            <w:tcW w:w="2368" w:type="pct"/>
          </w:tcPr>
          <w:p w:rsidR="001C7B60" w:rsidRPr="00D06221" w:rsidRDefault="001C7B60" w:rsidP="00A67FF2">
            <w:pPr>
              <w:jc w:val="both"/>
              <w:rPr>
                <w:sz w:val="28"/>
                <w:szCs w:val="28"/>
              </w:rPr>
            </w:pPr>
            <w:r w:rsidRPr="00D06221">
              <w:rPr>
                <w:sz w:val="28"/>
                <w:szCs w:val="28"/>
              </w:rPr>
              <w:t>Исполняющий</w:t>
            </w:r>
            <w:r w:rsidR="00645AF2">
              <w:rPr>
                <w:sz w:val="28"/>
                <w:szCs w:val="28"/>
              </w:rPr>
              <w:t xml:space="preserve"> </w:t>
            </w:r>
            <w:r w:rsidRPr="00D06221">
              <w:rPr>
                <w:sz w:val="28"/>
                <w:szCs w:val="28"/>
              </w:rPr>
              <w:t>обязанности</w:t>
            </w:r>
            <w:r w:rsidR="00645AF2">
              <w:rPr>
                <w:sz w:val="28"/>
                <w:szCs w:val="28"/>
              </w:rPr>
              <w:t xml:space="preserve"> </w:t>
            </w:r>
          </w:p>
          <w:p w:rsidR="001A685C" w:rsidRPr="00D06221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D06221">
              <w:rPr>
                <w:sz w:val="28"/>
                <w:szCs w:val="28"/>
              </w:rPr>
              <w:t>г</w:t>
            </w:r>
            <w:r w:rsidR="001A685C" w:rsidRPr="00D06221">
              <w:rPr>
                <w:sz w:val="28"/>
                <w:szCs w:val="28"/>
              </w:rPr>
              <w:t>лав</w:t>
            </w:r>
            <w:r w:rsidRPr="00D06221">
              <w:rPr>
                <w:sz w:val="28"/>
                <w:szCs w:val="28"/>
              </w:rPr>
              <w:t>ы</w:t>
            </w:r>
            <w:r w:rsidR="00645AF2">
              <w:rPr>
                <w:sz w:val="28"/>
                <w:szCs w:val="28"/>
              </w:rPr>
              <w:t xml:space="preserve"> </w:t>
            </w:r>
            <w:r w:rsidR="001B5B4E" w:rsidRPr="00D0622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D0622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D06221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D06221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D06221">
              <w:rPr>
                <w:sz w:val="28"/>
                <w:szCs w:val="28"/>
              </w:rPr>
              <w:t>А</w:t>
            </w:r>
            <w:r w:rsidR="006924A0" w:rsidRPr="00D06221">
              <w:rPr>
                <w:sz w:val="28"/>
                <w:szCs w:val="28"/>
              </w:rPr>
              <w:t>.В.</w:t>
            </w:r>
            <w:r w:rsidRPr="00D06221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D06221" w:rsidRDefault="00D06221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371EC7" w:rsidRDefault="00E81EBA" w:rsidP="00D06221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645AF2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645AF2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p w:rsidR="00371EC7" w:rsidRDefault="00371EC7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71EC7" w:rsidSect="009A28AE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D0622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D0622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645AF2">
        <w:t xml:space="preserve"> </w:t>
      </w:r>
      <w:r w:rsidRPr="00953EC8">
        <w:t>постановлению</w:t>
      </w:r>
      <w:r w:rsidR="00645AF2">
        <w:t xml:space="preserve"> </w:t>
      </w:r>
      <w:r w:rsidRPr="00953EC8">
        <w:t>администрации</w:t>
      </w:r>
      <w:r w:rsidR="00645AF2">
        <w:t xml:space="preserve"> </w:t>
      </w:r>
      <w:r w:rsidRPr="00953EC8">
        <w:t>района</w:t>
      </w:r>
    </w:p>
    <w:p w:rsidR="00116FCD" w:rsidRDefault="002B79E6" w:rsidP="00D06221">
      <w:pPr>
        <w:tabs>
          <w:tab w:val="left" w:pos="10206"/>
        </w:tabs>
        <w:ind w:left="10206"/>
      </w:pPr>
      <w:r>
        <w:t>от</w:t>
      </w:r>
      <w:r w:rsidR="00645AF2">
        <w:t xml:space="preserve"> </w:t>
      </w:r>
      <w:r w:rsidR="00BD262D">
        <w:t>0</w:t>
      </w:r>
      <w:r w:rsidR="00973BDF">
        <w:t>8</w:t>
      </w:r>
      <w:r w:rsidR="00766794">
        <w:t>.</w:t>
      </w:r>
      <w:r w:rsidR="00EA27DD">
        <w:t>1</w:t>
      </w:r>
      <w:r w:rsidR="00AA39E8">
        <w:t>2</w:t>
      </w:r>
      <w:r w:rsidR="00116FCD">
        <w:t>.202</w:t>
      </w:r>
      <w:r w:rsidR="00EB1E84">
        <w:t>3</w:t>
      </w:r>
      <w:r w:rsidR="00645AF2">
        <w:t xml:space="preserve"> </w:t>
      </w:r>
      <w:r w:rsidR="00116FCD">
        <w:t>№</w:t>
      </w:r>
      <w:r w:rsidR="00645AF2">
        <w:t xml:space="preserve"> </w:t>
      </w:r>
      <w:r w:rsidR="00D06221">
        <w:t>1317</w:t>
      </w:r>
    </w:p>
    <w:p w:rsidR="00371EC7" w:rsidRPr="00D06221" w:rsidRDefault="00371EC7" w:rsidP="00371EC7">
      <w:pPr>
        <w:rPr>
          <w:rFonts w:eastAsia="Courier New"/>
          <w:color w:val="000000"/>
          <w:lang w:bidi="ru-RU"/>
        </w:rPr>
      </w:pPr>
    </w:p>
    <w:p w:rsidR="00371EC7" w:rsidRPr="00D06221" w:rsidRDefault="00371EC7" w:rsidP="00371EC7">
      <w:pPr>
        <w:jc w:val="center"/>
        <w:rPr>
          <w:color w:val="000000"/>
        </w:rPr>
      </w:pPr>
      <w:r w:rsidRPr="00D06221">
        <w:rPr>
          <w:color w:val="000000"/>
        </w:rPr>
        <w:t>Перечень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инвестиционных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проектов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Кондинского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района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на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2024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год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и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на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плановый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период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2025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и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2026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годов</w:t>
      </w:r>
    </w:p>
    <w:p w:rsidR="00371EC7" w:rsidRPr="00D06221" w:rsidRDefault="00371EC7" w:rsidP="00371EC7">
      <w:pPr>
        <w:rPr>
          <w:color w:val="000000"/>
        </w:rPr>
      </w:pPr>
    </w:p>
    <w:p w:rsidR="00371EC7" w:rsidRPr="00D06221" w:rsidRDefault="00371EC7" w:rsidP="00371EC7">
      <w:pPr>
        <w:jc w:val="center"/>
        <w:rPr>
          <w:color w:val="000000"/>
        </w:rPr>
      </w:pPr>
      <w:r w:rsidRPr="00D06221">
        <w:rPr>
          <w:color w:val="000000"/>
        </w:rPr>
        <w:t>Раздел</w:t>
      </w:r>
      <w:r w:rsidR="00645AF2">
        <w:rPr>
          <w:color w:val="000000"/>
        </w:rPr>
        <w:t xml:space="preserve"> </w:t>
      </w:r>
      <w:r w:rsidR="00D95CDF">
        <w:rPr>
          <w:color w:val="000000"/>
          <w:lang w:val="en-US"/>
        </w:rPr>
        <w:t>I</w:t>
      </w:r>
      <w:bookmarkStart w:id="0" w:name="_GoBack"/>
      <w:bookmarkEnd w:id="0"/>
      <w:r w:rsidRPr="00D06221">
        <w:rPr>
          <w:color w:val="000000"/>
        </w:rPr>
        <w:t>.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Перечень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инвестиционных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проектов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Кондинского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района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в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отношении</w:t>
      </w:r>
      <w:r w:rsidR="00645AF2">
        <w:rPr>
          <w:color w:val="000000"/>
        </w:rPr>
        <w:t xml:space="preserve"> </w:t>
      </w:r>
    </w:p>
    <w:p w:rsidR="00371EC7" w:rsidRPr="00D06221" w:rsidRDefault="00371EC7" w:rsidP="00371EC7">
      <w:pPr>
        <w:jc w:val="center"/>
        <w:rPr>
          <w:rFonts w:eastAsia="Courier New"/>
          <w:color w:val="000000"/>
          <w:lang w:bidi="ru-RU"/>
        </w:rPr>
      </w:pPr>
      <w:r w:rsidRPr="00D06221">
        <w:rPr>
          <w:color w:val="000000"/>
        </w:rPr>
        <w:t>объектов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капитального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строительства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на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2024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год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и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на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плановый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период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2025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и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2026</w:t>
      </w:r>
      <w:r w:rsidR="00645AF2">
        <w:rPr>
          <w:color w:val="000000"/>
        </w:rPr>
        <w:t xml:space="preserve"> </w:t>
      </w:r>
      <w:r w:rsidRPr="00D06221">
        <w:rPr>
          <w:color w:val="000000"/>
        </w:rPr>
        <w:t>годов</w:t>
      </w:r>
    </w:p>
    <w:p w:rsidR="00371EC7" w:rsidRPr="003E28BE" w:rsidRDefault="00371EC7" w:rsidP="00371EC7">
      <w:pPr>
        <w:jc w:val="right"/>
        <w:rPr>
          <w:rFonts w:eastAsia="Courier New"/>
          <w:color w:val="000000"/>
          <w:lang w:bidi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6"/>
        <w:gridCol w:w="1519"/>
        <w:gridCol w:w="944"/>
        <w:gridCol w:w="1145"/>
        <w:gridCol w:w="678"/>
        <w:gridCol w:w="684"/>
        <w:gridCol w:w="856"/>
        <w:gridCol w:w="62"/>
        <w:gridCol w:w="796"/>
        <w:gridCol w:w="859"/>
        <w:gridCol w:w="859"/>
        <w:gridCol w:w="776"/>
        <w:gridCol w:w="1101"/>
        <w:gridCol w:w="570"/>
        <w:gridCol w:w="708"/>
        <w:gridCol w:w="567"/>
        <w:gridCol w:w="994"/>
        <w:gridCol w:w="427"/>
        <w:gridCol w:w="511"/>
        <w:gridCol w:w="416"/>
      </w:tblGrid>
      <w:tr w:rsidR="00371EC7" w:rsidRPr="00D06221" w:rsidTr="00645AF2">
        <w:trPr>
          <w:trHeight w:val="184"/>
        </w:trPr>
        <w:tc>
          <w:tcPr>
            <w:tcW w:w="153" w:type="pct"/>
            <w:vMerge w:val="restar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№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09" w:type="pct"/>
            <w:vMerge w:val="restar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Наименование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объектов,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наименование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муниципальной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700" w:type="pct"/>
            <w:gridSpan w:val="2"/>
            <w:vMerge w:val="restar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Характеристика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456" w:type="pct"/>
            <w:gridSpan w:val="2"/>
            <w:vMerge w:val="restart"/>
            <w:hideMark/>
          </w:tcPr>
          <w:p w:rsidR="00371EC7" w:rsidRPr="00D06221" w:rsidRDefault="00D06221" w:rsidP="00D062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проектирования</w:t>
            </w:r>
            <w:r w:rsidR="00371EC7" w:rsidRPr="00D06221">
              <w:rPr>
                <w:color w:val="000000"/>
                <w:sz w:val="16"/>
                <w:szCs w:val="16"/>
              </w:rPr>
              <w:t>/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="00371EC7" w:rsidRPr="00D06221">
              <w:rPr>
                <w:color w:val="000000"/>
                <w:sz w:val="16"/>
                <w:szCs w:val="16"/>
              </w:rPr>
              <w:t>строительства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="00371EC7" w:rsidRPr="00D06221">
              <w:rPr>
                <w:color w:val="000000"/>
                <w:sz w:val="16"/>
                <w:szCs w:val="16"/>
              </w:rPr>
              <w:t>(характер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="00371EC7" w:rsidRPr="00D06221">
              <w:rPr>
                <w:color w:val="000000"/>
                <w:sz w:val="16"/>
                <w:szCs w:val="16"/>
              </w:rPr>
              <w:t>работ)</w:t>
            </w:r>
          </w:p>
        </w:tc>
        <w:tc>
          <w:tcPr>
            <w:tcW w:w="308" w:type="pct"/>
            <w:gridSpan w:val="2"/>
            <w:vMerge w:val="restar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Расчетная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стоимость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объекта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в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ценах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соответствующих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лет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учетом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периода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реализации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проекта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(при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наличии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стоимость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указывается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государственной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экспертизе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проверки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достоверности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определения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сметной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стоимости)</w:t>
            </w:r>
          </w:p>
        </w:tc>
        <w:tc>
          <w:tcPr>
            <w:tcW w:w="267" w:type="pct"/>
            <w:vMerge w:val="restar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Стоимость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объекта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заключенным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контрактам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(соглашениям)</w:t>
            </w:r>
          </w:p>
        </w:tc>
        <w:tc>
          <w:tcPr>
            <w:tcW w:w="2608" w:type="pct"/>
            <w:gridSpan w:val="11"/>
            <w:vMerge w:val="restar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Планируемый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объем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бюджетных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инвестиций,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тыс.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371EC7" w:rsidRPr="00D06221" w:rsidTr="00645AF2">
        <w:trPr>
          <w:trHeight w:val="184"/>
        </w:trPr>
        <w:tc>
          <w:tcPr>
            <w:tcW w:w="153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pct"/>
            <w:gridSpan w:val="11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</w:tr>
      <w:tr w:rsidR="00D06221" w:rsidRPr="00D06221" w:rsidTr="00645AF2">
        <w:trPr>
          <w:trHeight w:val="68"/>
        </w:trPr>
        <w:tc>
          <w:tcPr>
            <w:tcW w:w="153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единица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384" w:type="pct"/>
            <w:vMerge w:val="restar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мощность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проекту</w:t>
            </w:r>
          </w:p>
        </w:tc>
        <w:tc>
          <w:tcPr>
            <w:tcW w:w="227" w:type="pct"/>
            <w:vMerge w:val="restar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229" w:type="pct"/>
            <w:vMerge w:val="restar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завершение</w:t>
            </w:r>
          </w:p>
        </w:tc>
        <w:tc>
          <w:tcPr>
            <w:tcW w:w="308" w:type="pct"/>
            <w:gridSpan w:val="2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2024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51" w:type="pct"/>
            <w:gridSpan w:val="4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2025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454" w:type="pct"/>
            <w:gridSpan w:val="3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2026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645AF2" w:rsidRPr="00D06221" w:rsidTr="00645AF2">
        <w:trPr>
          <w:trHeight w:val="3516"/>
        </w:trPr>
        <w:tc>
          <w:tcPr>
            <w:tcW w:w="153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hideMark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8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автономного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260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муниципального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369" w:type="pct"/>
            <w:textDirection w:val="btLr"/>
            <w:hideMark/>
          </w:tcPr>
          <w:p w:rsidR="003F68C3" w:rsidRDefault="00371EC7" w:rsidP="00645AF2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муниципального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образования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</w:p>
          <w:p w:rsidR="00371EC7" w:rsidRPr="00D06221" w:rsidRDefault="00371EC7" w:rsidP="003F68C3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в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соответствии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соглашением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сотрудничестве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между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Правительством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автономного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округа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хозяйствующим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субъектом</w:t>
            </w:r>
          </w:p>
        </w:tc>
        <w:tc>
          <w:tcPr>
            <w:tcW w:w="191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автономного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90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муниципального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333" w:type="pct"/>
            <w:textDirection w:val="btLr"/>
            <w:hideMark/>
          </w:tcPr>
          <w:p w:rsidR="003F68C3" w:rsidRDefault="00371EC7" w:rsidP="00645AF2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муниципального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образования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</w:p>
          <w:p w:rsidR="00371EC7" w:rsidRPr="00D06221" w:rsidRDefault="00371EC7" w:rsidP="00645AF2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в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соответствии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соглашением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сотрудничестве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между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Правительством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br/>
              <w:t>автономного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округа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хозяйствующим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субъектом</w:t>
            </w:r>
          </w:p>
        </w:tc>
        <w:tc>
          <w:tcPr>
            <w:tcW w:w="143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1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автономного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39" w:type="pct"/>
            <w:textDirection w:val="btLr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бюджет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муниципального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образования</w:t>
            </w:r>
          </w:p>
        </w:tc>
      </w:tr>
      <w:tr w:rsidR="00645AF2" w:rsidRPr="00D06221" w:rsidTr="00645AF2">
        <w:trPr>
          <w:trHeight w:val="68"/>
        </w:trPr>
        <w:tc>
          <w:tcPr>
            <w:tcW w:w="153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9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9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8" w:type="pct"/>
            <w:gridSpan w:val="2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8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8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9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1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7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0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3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645AF2" w:rsidRPr="00D06221" w:rsidTr="00645AF2">
        <w:trPr>
          <w:trHeight w:val="68"/>
        </w:trPr>
        <w:tc>
          <w:tcPr>
            <w:tcW w:w="153" w:type="pct"/>
            <w:noWrap/>
            <w:hideMark/>
          </w:tcPr>
          <w:p w:rsidR="00371EC7" w:rsidRPr="00D06221" w:rsidRDefault="00645AF2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9" w:type="pct"/>
            <w:noWrap/>
            <w:hideMark/>
          </w:tcPr>
          <w:p w:rsidR="00371EC7" w:rsidRPr="00D06221" w:rsidRDefault="00645AF2" w:rsidP="00D0622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noWrap/>
            <w:hideMark/>
          </w:tcPr>
          <w:p w:rsidR="00371EC7" w:rsidRPr="00D06221" w:rsidRDefault="00645AF2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4" w:type="pct"/>
            <w:noWrap/>
            <w:hideMark/>
          </w:tcPr>
          <w:p w:rsidR="00371EC7" w:rsidRPr="00D06221" w:rsidRDefault="00645AF2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7" w:type="pct"/>
            <w:noWrap/>
            <w:hideMark/>
          </w:tcPr>
          <w:p w:rsidR="00371EC7" w:rsidRPr="00D06221" w:rsidRDefault="00645AF2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noWrap/>
            <w:hideMark/>
          </w:tcPr>
          <w:p w:rsidR="00371EC7" w:rsidRPr="00D06221" w:rsidRDefault="00645AF2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8" w:type="pct"/>
            <w:gridSpan w:val="2"/>
            <w:hideMark/>
          </w:tcPr>
          <w:p w:rsidR="00371EC7" w:rsidRPr="00D06221" w:rsidRDefault="00645AF2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hideMark/>
          </w:tcPr>
          <w:p w:rsidR="00371EC7" w:rsidRPr="00D06221" w:rsidRDefault="00645AF2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" w:type="pct"/>
            <w:noWrap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129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092,8</w:t>
            </w:r>
          </w:p>
        </w:tc>
        <w:tc>
          <w:tcPr>
            <w:tcW w:w="288" w:type="pct"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98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493,2</w:t>
            </w:r>
          </w:p>
        </w:tc>
        <w:tc>
          <w:tcPr>
            <w:tcW w:w="260" w:type="pct"/>
            <w:noWrap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24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623,4</w:t>
            </w:r>
          </w:p>
        </w:tc>
        <w:tc>
          <w:tcPr>
            <w:tcW w:w="369" w:type="pct"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5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191" w:type="pct"/>
            <w:noWrap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  <w:noWrap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3" w:type="pct"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" w:type="pct"/>
            <w:noWrap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noWrap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5AF2" w:rsidRPr="00D06221" w:rsidTr="00645AF2">
        <w:trPr>
          <w:trHeight w:val="68"/>
        </w:trPr>
        <w:tc>
          <w:tcPr>
            <w:tcW w:w="153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39" w:type="pct"/>
            <w:gridSpan w:val="8"/>
            <w:hideMark/>
          </w:tcPr>
          <w:p w:rsidR="00371EC7" w:rsidRPr="00D06221" w:rsidRDefault="00371EC7" w:rsidP="00D0622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Развитие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культуры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и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искусства</w:t>
            </w:r>
          </w:p>
        </w:tc>
        <w:tc>
          <w:tcPr>
            <w:tcW w:w="288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5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288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9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5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191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3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hideMark/>
          </w:tcPr>
          <w:p w:rsidR="00371EC7" w:rsidRPr="00D06221" w:rsidRDefault="00371EC7" w:rsidP="00D0622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5AF2" w:rsidRPr="00D06221" w:rsidTr="00645AF2">
        <w:trPr>
          <w:trHeight w:val="68"/>
        </w:trPr>
        <w:tc>
          <w:tcPr>
            <w:tcW w:w="153" w:type="pct"/>
            <w:noWrap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09" w:type="pct"/>
            <w:hideMark/>
          </w:tcPr>
          <w:p w:rsidR="00645AF2" w:rsidRDefault="00371EC7" w:rsidP="00D06221">
            <w:pPr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Разработка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проектно-сметной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документации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и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софинансирование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строительства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объекта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культуры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«Центр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культурного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развития»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</w:p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п.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Половинка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Кондинского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6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Мест./тыс.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экз./кв.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384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200/15,0/1822</w:t>
            </w:r>
          </w:p>
        </w:tc>
        <w:tc>
          <w:tcPr>
            <w:tcW w:w="227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9" w:type="pct"/>
            <w:hideMark/>
          </w:tcPr>
          <w:p w:rsidR="00371EC7" w:rsidRPr="00D06221" w:rsidRDefault="00645AF2" w:rsidP="00D062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7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6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88" w:type="pct"/>
            <w:gridSpan w:val="2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4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543,3</w:t>
            </w:r>
          </w:p>
        </w:tc>
        <w:tc>
          <w:tcPr>
            <w:tcW w:w="288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5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288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9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5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191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3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hideMark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5AF2" w:rsidRPr="00D06221" w:rsidTr="00645AF2">
        <w:trPr>
          <w:trHeight w:val="68"/>
        </w:trPr>
        <w:tc>
          <w:tcPr>
            <w:tcW w:w="153" w:type="pct"/>
            <w:noWrap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239" w:type="pct"/>
            <w:gridSpan w:val="8"/>
          </w:tcPr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  <w:r w:rsidRPr="00D06221">
              <w:rPr>
                <w:bCs/>
                <w:color w:val="000000"/>
                <w:sz w:val="16"/>
                <w:szCs w:val="16"/>
              </w:rPr>
              <w:t>Развитие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жилищно-коммунального</w:t>
            </w:r>
            <w:r w:rsidR="00645AF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bCs/>
                <w:color w:val="000000"/>
                <w:sz w:val="16"/>
                <w:szCs w:val="16"/>
              </w:rPr>
              <w:t>комплекса</w:t>
            </w:r>
          </w:p>
        </w:tc>
        <w:tc>
          <w:tcPr>
            <w:tcW w:w="288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123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288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98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493,2</w:t>
            </w:r>
          </w:p>
        </w:tc>
        <w:tc>
          <w:tcPr>
            <w:tcW w:w="260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24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623,4</w:t>
            </w:r>
          </w:p>
        </w:tc>
        <w:tc>
          <w:tcPr>
            <w:tcW w:w="369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1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3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5AF2" w:rsidRPr="00D06221" w:rsidTr="00645AF2">
        <w:trPr>
          <w:trHeight w:val="68"/>
        </w:trPr>
        <w:tc>
          <w:tcPr>
            <w:tcW w:w="153" w:type="pct"/>
            <w:noWrap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2.1</w:t>
            </w:r>
            <w:r w:rsidR="00645AF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09" w:type="pct"/>
          </w:tcPr>
          <w:p w:rsidR="00645AF2" w:rsidRDefault="00371EC7" w:rsidP="00D06221">
            <w:pPr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Строительство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канализационных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очистных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сооружений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</w:p>
          <w:p w:rsidR="00645AF2" w:rsidRDefault="00371EC7" w:rsidP="00D06221">
            <w:pPr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300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м3/сут.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</w:p>
          <w:p w:rsidR="00371EC7" w:rsidRPr="00D06221" w:rsidRDefault="00371EC7" w:rsidP="00D06221">
            <w:pPr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в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пгт.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Кондинское,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Кондинского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6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м3/сут.</w:t>
            </w:r>
          </w:p>
        </w:tc>
        <w:tc>
          <w:tcPr>
            <w:tcW w:w="384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27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2022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ПИР</w:t>
            </w:r>
          </w:p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2023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229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2023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ПИР</w:t>
            </w:r>
          </w:p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2024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287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207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784,5</w:t>
            </w:r>
          </w:p>
        </w:tc>
        <w:tc>
          <w:tcPr>
            <w:tcW w:w="288" w:type="pct"/>
            <w:gridSpan w:val="2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204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780,0</w:t>
            </w:r>
          </w:p>
        </w:tc>
        <w:tc>
          <w:tcPr>
            <w:tcW w:w="288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123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288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98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493,2</w:t>
            </w:r>
          </w:p>
        </w:tc>
        <w:tc>
          <w:tcPr>
            <w:tcW w:w="260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24</w:t>
            </w:r>
            <w:r w:rsidR="00645AF2">
              <w:rPr>
                <w:color w:val="000000"/>
                <w:sz w:val="16"/>
                <w:szCs w:val="16"/>
              </w:rPr>
              <w:t xml:space="preserve"> </w:t>
            </w:r>
            <w:r w:rsidRPr="00D06221">
              <w:rPr>
                <w:color w:val="000000"/>
                <w:sz w:val="16"/>
                <w:szCs w:val="16"/>
              </w:rPr>
              <w:t>623,4</w:t>
            </w:r>
          </w:p>
        </w:tc>
        <w:tc>
          <w:tcPr>
            <w:tcW w:w="369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1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3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</w:tcPr>
          <w:p w:rsidR="00371EC7" w:rsidRPr="00D06221" w:rsidRDefault="00371EC7" w:rsidP="00D06221">
            <w:pPr>
              <w:jc w:val="center"/>
              <w:rPr>
                <w:color w:val="000000"/>
                <w:sz w:val="16"/>
                <w:szCs w:val="16"/>
              </w:rPr>
            </w:pPr>
            <w:r w:rsidRPr="00D06221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371EC7" w:rsidRDefault="00371EC7" w:rsidP="00645AF2">
      <w:pPr>
        <w:rPr>
          <w:color w:val="000000"/>
        </w:rPr>
      </w:pPr>
    </w:p>
    <w:sectPr w:rsidR="00371EC7" w:rsidSect="00D06221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F2" w:rsidRDefault="00645AF2">
      <w:r>
        <w:separator/>
      </w:r>
    </w:p>
  </w:endnote>
  <w:endnote w:type="continuationSeparator" w:id="0">
    <w:p w:rsidR="00645AF2" w:rsidRDefault="0064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F2" w:rsidRDefault="00645AF2">
      <w:r>
        <w:separator/>
      </w:r>
    </w:p>
  </w:footnote>
  <w:footnote w:type="continuationSeparator" w:id="0">
    <w:p w:rsidR="00645AF2" w:rsidRDefault="0064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F2" w:rsidRDefault="00645A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45AF2" w:rsidRDefault="00645AF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F2" w:rsidRDefault="00645A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5CDF">
      <w:rPr>
        <w:noProof/>
      </w:rPr>
      <w:t>2</w:t>
    </w:r>
    <w:r>
      <w:fldChar w:fldCharType="end"/>
    </w:r>
  </w:p>
  <w:p w:rsidR="00645AF2" w:rsidRDefault="00645AF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EC7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8C3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5AF2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221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CDF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2"/>
    <w:aliases w:val="Заголовок таблицы"/>
    <w:basedOn w:val="a"/>
    <w:link w:val="21"/>
    <w:rsid w:val="00371EC7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aliases w:val="Заголовок таблицы Знак"/>
    <w:basedOn w:val="a0"/>
    <w:link w:val="20"/>
    <w:rsid w:val="00371EC7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2023-12-11T03:43:00Z</cp:lastPrinted>
  <dcterms:created xsi:type="dcterms:W3CDTF">2023-12-08T11:59:00Z</dcterms:created>
  <dcterms:modified xsi:type="dcterms:W3CDTF">2023-12-11T03:43:00Z</dcterms:modified>
</cp:coreProperties>
</file>