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34F7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9F1D63" w:rsidRDefault="001A685C" w:rsidP="001A685C">
      <w:pPr>
        <w:rPr>
          <w:sz w:val="26"/>
          <w:szCs w:val="26"/>
        </w:rPr>
      </w:pPr>
    </w:p>
    <w:p w:rsidR="001A685C" w:rsidRPr="009F1D63" w:rsidRDefault="001A685C" w:rsidP="001A685C">
      <w:pPr>
        <w:rPr>
          <w:sz w:val="26"/>
          <w:szCs w:val="26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9F1D6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534896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534896">
              <w:rPr>
                <w:color w:val="000000"/>
                <w:sz w:val="28"/>
                <w:szCs w:val="28"/>
              </w:rPr>
              <w:t>08</w:t>
            </w:r>
            <w:r w:rsidR="003A0AAB">
              <w:rPr>
                <w:color w:val="000000"/>
                <w:sz w:val="28"/>
                <w:szCs w:val="28"/>
              </w:rPr>
              <w:t xml:space="preserve"> </w:t>
            </w:r>
            <w:r w:rsidR="00534896">
              <w:rPr>
                <w:color w:val="000000"/>
                <w:sz w:val="28"/>
                <w:szCs w:val="28"/>
              </w:rPr>
              <w:t>июля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3A0AAB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534896">
              <w:rPr>
                <w:color w:val="000000"/>
                <w:sz w:val="28"/>
                <w:szCs w:val="28"/>
              </w:rPr>
              <w:t>708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534896" w:rsidRDefault="00534896" w:rsidP="00534896">
            <w:pPr>
              <w:rPr>
                <w:sz w:val="28"/>
                <w:szCs w:val="28"/>
              </w:rPr>
            </w:pPr>
            <w:r w:rsidRPr="007C4A44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34896" w:rsidRDefault="00534896" w:rsidP="00534896">
            <w:pPr>
              <w:rPr>
                <w:sz w:val="28"/>
                <w:szCs w:val="28"/>
              </w:rPr>
            </w:pPr>
            <w:r w:rsidRPr="007C4A4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09 ноября 2022</w:t>
            </w:r>
            <w:r w:rsidRPr="007C4A44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2437</w:t>
            </w:r>
            <w:r w:rsidRPr="007C4A44">
              <w:rPr>
                <w:sz w:val="28"/>
                <w:szCs w:val="28"/>
              </w:rPr>
              <w:t xml:space="preserve"> </w:t>
            </w:r>
          </w:p>
          <w:p w:rsidR="007E4858" w:rsidRPr="00894E25" w:rsidRDefault="00534896" w:rsidP="005348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4A44">
              <w:rPr>
                <w:sz w:val="28"/>
                <w:szCs w:val="28"/>
              </w:rPr>
              <w:t>«О муниципальной программе</w:t>
            </w:r>
            <w:r>
              <w:rPr>
                <w:sz w:val="28"/>
                <w:szCs w:val="28"/>
              </w:rPr>
              <w:t xml:space="preserve"> Кондинского района</w:t>
            </w:r>
            <w:r w:rsidRPr="007C4A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«Развитие муниципальной службы»</w:t>
            </w:r>
          </w:p>
        </w:tc>
      </w:tr>
    </w:tbl>
    <w:p w:rsidR="00894E25" w:rsidRPr="00534896" w:rsidRDefault="00894E25" w:rsidP="0044478C">
      <w:pPr>
        <w:ind w:firstLine="709"/>
        <w:jc w:val="both"/>
        <w:rPr>
          <w:color w:val="000000" w:themeColor="text1"/>
          <w:sz w:val="28"/>
          <w:szCs w:val="28"/>
        </w:rPr>
      </w:pPr>
    </w:p>
    <w:p w:rsidR="00534896" w:rsidRPr="00534896" w:rsidRDefault="00534896" w:rsidP="00534896">
      <w:pPr>
        <w:pStyle w:val="af3"/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534896">
        <w:rPr>
          <w:color w:val="000000" w:themeColor="text1"/>
          <w:sz w:val="28"/>
          <w:szCs w:val="28"/>
        </w:rPr>
        <w:t xml:space="preserve">На основании решения Думы Кондинского района </w:t>
      </w:r>
      <w:r w:rsidRPr="00534896">
        <w:rPr>
          <w:rStyle w:val="afc"/>
          <w:i w:val="0"/>
          <w:color w:val="000000" w:themeColor="text1"/>
          <w:sz w:val="28"/>
          <w:szCs w:val="28"/>
        </w:rPr>
        <w:t>от 28 марта 2024 года № 1120 «О внесении изменений в решение Думы Кондинского района                        от 26 декабря 2023 года № 1100 «О бюджете муниципального образования Кондинский район на 2024 год и на плановый период 2025 и 2026 годов»</w:t>
      </w:r>
      <w:r w:rsidRPr="00534896">
        <w:rPr>
          <w:rFonts w:cs="Arial"/>
          <w:color w:val="000000" w:themeColor="text1"/>
          <w:sz w:val="28"/>
          <w:szCs w:val="28"/>
        </w:rPr>
        <w:t xml:space="preserve">, постановления администрации Кондинского района </w:t>
      </w:r>
      <w:hyperlink r:id="rId10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534896">
          <w:rPr>
            <w:rStyle w:val="af7"/>
            <w:rFonts w:cs="Arial"/>
            <w:color w:val="000000" w:themeColor="text1"/>
            <w:sz w:val="28"/>
            <w:szCs w:val="28"/>
            <w:u w:val="none"/>
          </w:rPr>
          <w:t>от 29 августа 2022 года              № 2010</w:t>
        </w:r>
      </w:hyperlink>
      <w:r w:rsidRPr="00534896">
        <w:rPr>
          <w:color w:val="000000" w:themeColor="text1"/>
          <w:sz w:val="28"/>
          <w:szCs w:val="28"/>
        </w:rPr>
        <w:t xml:space="preserve"> </w:t>
      </w:r>
      <w:r w:rsidRPr="00534896">
        <w:rPr>
          <w:rFonts w:cs="Arial"/>
          <w:color w:val="000000" w:themeColor="text1"/>
          <w:sz w:val="28"/>
          <w:szCs w:val="28"/>
        </w:rPr>
        <w:t>«</w:t>
      </w:r>
      <w:r w:rsidRPr="00534896">
        <w:rPr>
          <w:color w:val="000000" w:themeColor="text1"/>
          <w:sz w:val="28"/>
          <w:szCs w:val="28"/>
        </w:rPr>
        <w:t>О порядке разработки и реализации муниципальных программ</w:t>
      </w:r>
      <w:proofErr w:type="gramEnd"/>
      <w:r w:rsidRPr="00534896">
        <w:rPr>
          <w:color w:val="000000" w:themeColor="text1"/>
          <w:sz w:val="28"/>
          <w:szCs w:val="28"/>
        </w:rPr>
        <w:t xml:space="preserve"> Кондинского района</w:t>
      </w:r>
      <w:r w:rsidRPr="00534896">
        <w:rPr>
          <w:rFonts w:cs="Arial"/>
          <w:color w:val="000000" w:themeColor="text1"/>
          <w:sz w:val="28"/>
          <w:szCs w:val="28"/>
        </w:rPr>
        <w:t xml:space="preserve">», </w:t>
      </w:r>
      <w:r w:rsidRPr="00534896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534896" w:rsidRPr="007C4A44" w:rsidRDefault="00534896" w:rsidP="00534896">
      <w:pPr>
        <w:ind w:firstLine="709"/>
        <w:jc w:val="both"/>
        <w:rPr>
          <w:sz w:val="28"/>
          <w:szCs w:val="28"/>
        </w:rPr>
      </w:pPr>
      <w:r w:rsidRPr="00534896">
        <w:rPr>
          <w:color w:val="000000" w:themeColor="text1"/>
          <w:sz w:val="28"/>
          <w:szCs w:val="28"/>
        </w:rPr>
        <w:t>1. Внести в постановление администрации Кондинского</w:t>
      </w:r>
      <w:r w:rsidRPr="007C4A44">
        <w:rPr>
          <w:sz w:val="28"/>
          <w:szCs w:val="28"/>
        </w:rPr>
        <w:t xml:space="preserve"> района                            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</w:t>
      </w:r>
      <w:r>
        <w:rPr>
          <w:sz w:val="28"/>
          <w:szCs w:val="28"/>
        </w:rPr>
        <w:t xml:space="preserve">е муниципальной службы» </w:t>
      </w:r>
      <w:r w:rsidRPr="007C4A44">
        <w:rPr>
          <w:sz w:val="28"/>
          <w:szCs w:val="28"/>
        </w:rPr>
        <w:t>следующие изменения:</w:t>
      </w:r>
    </w:p>
    <w:p w:rsidR="00534896" w:rsidRPr="004569CD" w:rsidRDefault="00534896" w:rsidP="00534896">
      <w:pPr>
        <w:ind w:firstLine="709"/>
        <w:jc w:val="both"/>
        <w:rPr>
          <w:sz w:val="16"/>
          <w:szCs w:val="16"/>
        </w:rPr>
      </w:pPr>
      <w:r w:rsidRPr="007C4A44">
        <w:rPr>
          <w:sz w:val="28"/>
          <w:szCs w:val="28"/>
        </w:rPr>
        <w:t>В приложении к постановлению:</w:t>
      </w:r>
      <w:bookmarkStart w:id="0" w:name="_GoBack"/>
      <w:bookmarkEnd w:id="0"/>
    </w:p>
    <w:p w:rsidR="00534896" w:rsidRDefault="00534896" w:rsidP="00E8660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строке </w:t>
      </w:r>
      <w:r w:rsidRPr="00765482">
        <w:rPr>
          <w:rFonts w:ascii="Times New Roman" w:hAnsi="Times New Roman"/>
          <w:sz w:val="28"/>
          <w:szCs w:val="28"/>
        </w:rPr>
        <w:t>«</w:t>
      </w:r>
      <w:r w:rsidR="00E86606"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 w:rsidRPr="007654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F1D63">
        <w:rPr>
          <w:rFonts w:ascii="Times New Roman" w:hAnsi="Times New Roman"/>
          <w:sz w:val="28"/>
          <w:szCs w:val="28"/>
        </w:rPr>
        <w:t xml:space="preserve">                        </w:t>
      </w:r>
      <w:r w:rsidRPr="00867241">
        <w:rPr>
          <w:rFonts w:ascii="Times New Roman" w:hAnsi="Times New Roman"/>
          <w:sz w:val="28"/>
          <w:szCs w:val="28"/>
        </w:rPr>
        <w:t>Паспорта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="00E866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«годы» исключить. </w:t>
      </w:r>
    </w:p>
    <w:p w:rsidR="00534896" w:rsidRPr="00867241" w:rsidRDefault="00534896" w:rsidP="00434F7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67241">
        <w:rPr>
          <w:rFonts w:ascii="Times New Roman" w:hAnsi="Times New Roman"/>
          <w:sz w:val="28"/>
          <w:szCs w:val="28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534896" w:rsidRPr="00434F7A" w:rsidRDefault="00534896" w:rsidP="00E86606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34F7A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5"/>
        <w:gridCol w:w="1134"/>
        <w:gridCol w:w="1134"/>
        <w:gridCol w:w="1134"/>
        <w:gridCol w:w="991"/>
        <w:gridCol w:w="1134"/>
      </w:tblGrid>
      <w:tr w:rsidR="00534896" w:rsidRPr="00434F7A" w:rsidTr="00534896">
        <w:trPr>
          <w:trHeight w:val="68"/>
        </w:trPr>
        <w:tc>
          <w:tcPr>
            <w:tcW w:w="1418" w:type="dxa"/>
            <w:vMerge w:val="restart"/>
            <w:shd w:val="clear" w:color="auto" w:fill="auto"/>
            <w:hideMark/>
          </w:tcPr>
          <w:p w:rsidR="00534896" w:rsidRPr="00434F7A" w:rsidRDefault="00534896" w:rsidP="00434F7A">
            <w:pPr>
              <w:widowControl w:val="0"/>
              <w:autoSpaceDE w:val="0"/>
              <w:autoSpaceDN w:val="0"/>
              <w:adjustRightInd w:val="0"/>
              <w:ind w:left="-57" w:right="-113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Расходы по годам (тыс. рублей)</w:t>
            </w:r>
          </w:p>
        </w:tc>
      </w:tr>
      <w:tr w:rsidR="00534896" w:rsidRPr="00434F7A" w:rsidTr="00434F7A">
        <w:trPr>
          <w:trHeight w:val="68"/>
        </w:trPr>
        <w:tc>
          <w:tcPr>
            <w:tcW w:w="1418" w:type="dxa"/>
            <w:vMerge/>
            <w:shd w:val="clear" w:color="auto" w:fill="auto"/>
            <w:hideMark/>
          </w:tcPr>
          <w:p w:rsidR="00534896" w:rsidRPr="00434F7A" w:rsidRDefault="00534896" w:rsidP="00400E79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34896" w:rsidRPr="00434F7A" w:rsidRDefault="00534896" w:rsidP="00400E79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  <w:hideMark/>
          </w:tcPr>
          <w:p w:rsidR="00534896" w:rsidRPr="00434F7A" w:rsidRDefault="00534896" w:rsidP="00434F7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20</w:t>
            </w:r>
            <w:r w:rsidR="00434F7A">
              <w:rPr>
                <w:rFonts w:eastAsia="Calibri"/>
                <w:sz w:val="20"/>
                <w:szCs w:val="20"/>
              </w:rPr>
              <w:t>2</w:t>
            </w:r>
            <w:r w:rsidR="00E86606">
              <w:rPr>
                <w:rFonts w:eastAsia="Calibri"/>
                <w:sz w:val="20"/>
                <w:szCs w:val="20"/>
              </w:rPr>
              <w:t>7</w:t>
            </w:r>
            <w:r w:rsidRPr="00434F7A">
              <w:rPr>
                <w:rFonts w:eastAsia="Calibri"/>
                <w:sz w:val="20"/>
                <w:szCs w:val="20"/>
              </w:rPr>
              <w:t>-2030</w:t>
            </w:r>
          </w:p>
        </w:tc>
      </w:tr>
      <w:tr w:rsidR="00534896" w:rsidRPr="00434F7A" w:rsidTr="00434F7A">
        <w:trPr>
          <w:trHeight w:val="68"/>
        </w:trPr>
        <w:tc>
          <w:tcPr>
            <w:tcW w:w="1418" w:type="dxa"/>
            <w:vMerge/>
            <w:shd w:val="clear" w:color="auto" w:fill="auto"/>
            <w:hideMark/>
          </w:tcPr>
          <w:p w:rsidR="00534896" w:rsidRPr="00434F7A" w:rsidRDefault="00534896" w:rsidP="00400E79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3 512 890,3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442 198,3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467 272,5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434 170,0</w:t>
            </w:r>
          </w:p>
        </w:tc>
        <w:tc>
          <w:tcPr>
            <w:tcW w:w="991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433 849,9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34F7A">
            <w:pPr>
              <w:widowControl w:val="0"/>
              <w:autoSpaceDE w:val="0"/>
              <w:autoSpaceDN w:val="0"/>
              <w:adjustRightInd w:val="0"/>
              <w:ind w:left="-113" w:right="-57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1 735 399,6</w:t>
            </w:r>
          </w:p>
        </w:tc>
      </w:tr>
      <w:tr w:rsidR="00534896" w:rsidRPr="00434F7A" w:rsidTr="00434F7A">
        <w:trPr>
          <w:trHeight w:val="68"/>
        </w:trPr>
        <w:tc>
          <w:tcPr>
            <w:tcW w:w="1418" w:type="dxa"/>
            <w:vMerge/>
            <w:shd w:val="clear" w:color="auto" w:fill="auto"/>
            <w:hideMark/>
          </w:tcPr>
          <w:p w:rsidR="00534896" w:rsidRPr="00434F7A" w:rsidRDefault="00534896" w:rsidP="00400E79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42 945,6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4 933,0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5 274,2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5 456,4</w:t>
            </w:r>
          </w:p>
        </w:tc>
        <w:tc>
          <w:tcPr>
            <w:tcW w:w="991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5 456,4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21 825,6</w:t>
            </w:r>
          </w:p>
        </w:tc>
      </w:tr>
      <w:tr w:rsidR="00534896" w:rsidRPr="00434F7A" w:rsidTr="00434F7A">
        <w:trPr>
          <w:trHeight w:val="68"/>
        </w:trPr>
        <w:tc>
          <w:tcPr>
            <w:tcW w:w="1418" w:type="dxa"/>
            <w:vMerge/>
            <w:shd w:val="clear" w:color="auto" w:fill="auto"/>
            <w:hideMark/>
          </w:tcPr>
          <w:p w:rsidR="00534896" w:rsidRPr="00434F7A" w:rsidRDefault="00534896" w:rsidP="00400E79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5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145 645,8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17 799,2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18 429,4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18 236,2</w:t>
            </w:r>
          </w:p>
        </w:tc>
        <w:tc>
          <w:tcPr>
            <w:tcW w:w="991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18 236,2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72 944,8</w:t>
            </w:r>
          </w:p>
        </w:tc>
      </w:tr>
      <w:tr w:rsidR="00534896" w:rsidRPr="00434F7A" w:rsidTr="00434F7A">
        <w:trPr>
          <w:trHeight w:val="68"/>
        </w:trPr>
        <w:tc>
          <w:tcPr>
            <w:tcW w:w="1418" w:type="dxa"/>
            <w:vMerge/>
            <w:shd w:val="clear" w:color="auto" w:fill="auto"/>
            <w:hideMark/>
          </w:tcPr>
          <w:p w:rsidR="00534896" w:rsidRPr="00434F7A" w:rsidRDefault="00534896" w:rsidP="00400E79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3 324 298,9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419 466,1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443 568,9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410 477,4</w:t>
            </w:r>
          </w:p>
        </w:tc>
        <w:tc>
          <w:tcPr>
            <w:tcW w:w="991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410 157,3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1 640 629,2</w:t>
            </w:r>
          </w:p>
        </w:tc>
      </w:tr>
      <w:tr w:rsidR="00534896" w:rsidRPr="00434F7A" w:rsidTr="00434F7A">
        <w:trPr>
          <w:trHeight w:val="68"/>
        </w:trPr>
        <w:tc>
          <w:tcPr>
            <w:tcW w:w="1418" w:type="dxa"/>
            <w:vMerge/>
            <w:shd w:val="clear" w:color="auto" w:fill="auto"/>
            <w:hideMark/>
          </w:tcPr>
          <w:p w:rsidR="00534896" w:rsidRPr="00434F7A" w:rsidRDefault="00534896" w:rsidP="00400E79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5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34896" w:rsidRPr="00434F7A" w:rsidTr="00434F7A">
        <w:trPr>
          <w:trHeight w:val="68"/>
        </w:trPr>
        <w:tc>
          <w:tcPr>
            <w:tcW w:w="1418" w:type="dxa"/>
            <w:vMerge/>
            <w:shd w:val="clear" w:color="auto" w:fill="auto"/>
          </w:tcPr>
          <w:p w:rsidR="00534896" w:rsidRPr="00434F7A" w:rsidRDefault="00534896" w:rsidP="00400E79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135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4896" w:rsidRPr="00434F7A" w:rsidRDefault="00534896" w:rsidP="00400E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434F7A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534896" w:rsidRPr="00434F7A" w:rsidRDefault="00534896" w:rsidP="00534896">
      <w:pPr>
        <w:pStyle w:val="af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434F7A">
        <w:rPr>
          <w:rFonts w:ascii="Times New Roman" w:hAnsi="Times New Roman"/>
          <w:sz w:val="28"/>
          <w:szCs w:val="28"/>
        </w:rPr>
        <w:t>».</w:t>
      </w:r>
    </w:p>
    <w:p w:rsidR="00534896" w:rsidRDefault="00E86606" w:rsidP="005348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4896">
        <w:rPr>
          <w:sz w:val="28"/>
          <w:szCs w:val="28"/>
        </w:rPr>
        <w:t xml:space="preserve">.3. </w:t>
      </w:r>
      <w:r w:rsidR="00534896" w:rsidRPr="007C4A44">
        <w:rPr>
          <w:sz w:val="28"/>
          <w:szCs w:val="28"/>
        </w:rPr>
        <w:t xml:space="preserve">Таблицу </w:t>
      </w:r>
      <w:r w:rsidR="00534896">
        <w:rPr>
          <w:sz w:val="28"/>
          <w:szCs w:val="28"/>
        </w:rPr>
        <w:t>1</w:t>
      </w:r>
      <w:r w:rsidR="00534896" w:rsidRPr="007C4A44">
        <w:rPr>
          <w:sz w:val="28"/>
          <w:szCs w:val="28"/>
        </w:rPr>
        <w:t xml:space="preserve"> изложить в </w:t>
      </w:r>
      <w:r w:rsidR="00534896">
        <w:rPr>
          <w:sz w:val="28"/>
          <w:szCs w:val="28"/>
        </w:rPr>
        <w:t>новой</w:t>
      </w:r>
      <w:r w:rsidR="00534896" w:rsidRPr="007C4A44">
        <w:rPr>
          <w:sz w:val="28"/>
          <w:szCs w:val="28"/>
        </w:rPr>
        <w:t xml:space="preserve"> редакции (приложение).</w:t>
      </w:r>
    </w:p>
    <w:p w:rsidR="00534896" w:rsidRPr="007C4A44" w:rsidRDefault="00534896" w:rsidP="0053489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C4A44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34896" w:rsidRPr="007C4A44" w:rsidRDefault="00534896" w:rsidP="00534896">
      <w:pPr>
        <w:ind w:firstLine="709"/>
        <w:jc w:val="both"/>
        <w:rPr>
          <w:sz w:val="28"/>
          <w:szCs w:val="28"/>
        </w:rPr>
      </w:pPr>
      <w:r w:rsidRPr="007C4A44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7C4A44">
        <w:rPr>
          <w:sz w:val="28"/>
          <w:szCs w:val="28"/>
        </w:rPr>
        <w:t>остановление вступает в силу после его обнародования</w:t>
      </w:r>
      <w:r>
        <w:rPr>
          <w:sz w:val="28"/>
          <w:szCs w:val="28"/>
        </w:rPr>
        <w:t>.</w:t>
      </w: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534896" w:rsidRPr="00894E25" w:rsidRDefault="00534896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="00ED355B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534896" w:rsidRDefault="00534896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534896" w:rsidRDefault="00534896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34896" w:rsidSect="009F1D63">
          <w:headerReference w:type="even" r:id="rId11"/>
          <w:head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53489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116FCD" w:rsidRPr="00953EC8" w:rsidRDefault="00116FCD" w:rsidP="0053489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116FCD" w:rsidRDefault="002B79E6" w:rsidP="00534896">
      <w:pPr>
        <w:tabs>
          <w:tab w:val="left" w:pos="4962"/>
        </w:tabs>
        <w:ind w:left="10205"/>
      </w:pPr>
      <w:r>
        <w:t xml:space="preserve">от </w:t>
      </w:r>
      <w:r w:rsidR="00534896">
        <w:t>08</w:t>
      </w:r>
      <w:r w:rsidR="00DD2E95">
        <w:t>.0</w:t>
      </w:r>
      <w:r w:rsidR="00534896">
        <w:t>7</w:t>
      </w:r>
      <w:r w:rsidR="00DD2E95">
        <w:t>.2024</w:t>
      </w:r>
      <w:r w:rsidR="00116FCD">
        <w:t xml:space="preserve"> № </w:t>
      </w:r>
      <w:r w:rsidR="00534896">
        <w:t>708</w:t>
      </w:r>
    </w:p>
    <w:p w:rsidR="00534896" w:rsidRDefault="00534896" w:rsidP="00534896">
      <w:pPr>
        <w:tabs>
          <w:tab w:val="left" w:pos="4962"/>
        </w:tabs>
        <w:ind w:left="10205"/>
      </w:pPr>
    </w:p>
    <w:p w:rsidR="00534896" w:rsidRDefault="00534896" w:rsidP="00434F7A">
      <w:pPr>
        <w:tabs>
          <w:tab w:val="left" w:pos="4962"/>
        </w:tabs>
        <w:ind w:left="10205"/>
      </w:pPr>
      <w:r>
        <w:t>Таблица 1</w:t>
      </w:r>
    </w:p>
    <w:p w:rsidR="00534896" w:rsidRDefault="00534896" w:rsidP="00534896">
      <w:pPr>
        <w:tabs>
          <w:tab w:val="left" w:pos="4962"/>
        </w:tabs>
        <w:ind w:left="10205"/>
        <w:jc w:val="right"/>
      </w:pPr>
    </w:p>
    <w:tbl>
      <w:tblPr>
        <w:tblStyle w:val="aa"/>
        <w:tblW w:w="5072" w:type="pct"/>
        <w:tblLook w:val="04A0" w:firstRow="1" w:lastRow="0" w:firstColumn="1" w:lastColumn="0" w:noHBand="0" w:noVBand="1"/>
      </w:tblPr>
      <w:tblGrid>
        <w:gridCol w:w="1626"/>
        <w:gridCol w:w="2292"/>
        <w:gridCol w:w="1883"/>
        <w:gridCol w:w="1926"/>
        <w:gridCol w:w="1356"/>
        <w:gridCol w:w="1176"/>
        <w:gridCol w:w="1176"/>
        <w:gridCol w:w="1176"/>
        <w:gridCol w:w="1176"/>
        <w:gridCol w:w="1356"/>
      </w:tblGrid>
      <w:tr w:rsidR="00534896" w:rsidTr="00E75428">
        <w:trPr>
          <w:trHeight w:val="68"/>
        </w:trPr>
        <w:tc>
          <w:tcPr>
            <w:tcW w:w="537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757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Структурный элемент</w:t>
            </w:r>
            <w:r>
              <w:br/>
              <w:t xml:space="preserve">(основное мероприятие) муниципальной программы 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Ответственный исполнитель/</w:t>
            </w:r>
            <w:r>
              <w:br/>
              <w:t xml:space="preserve">соисполнитель </w:t>
            </w:r>
          </w:p>
        </w:tc>
        <w:tc>
          <w:tcPr>
            <w:tcW w:w="636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2449" w:type="pct"/>
            <w:gridSpan w:val="6"/>
            <w:hideMark/>
          </w:tcPr>
          <w:p w:rsidR="00534896" w:rsidRDefault="00534896" w:rsidP="00400E79">
            <w:pPr>
              <w:jc w:val="center"/>
            </w:pPr>
            <w:r>
              <w:t xml:space="preserve">Финансовые затраты на реализацию (тыс. рублей) </w:t>
            </w:r>
          </w:p>
        </w:tc>
      </w:tr>
      <w:tr w:rsidR="00534896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vMerge/>
            <w:hideMark/>
          </w:tcPr>
          <w:p w:rsidR="00534896" w:rsidRDefault="00534896" w:rsidP="00400E79"/>
        </w:tc>
        <w:tc>
          <w:tcPr>
            <w:tcW w:w="448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всего</w:t>
            </w:r>
          </w:p>
        </w:tc>
        <w:tc>
          <w:tcPr>
            <w:tcW w:w="2001" w:type="pct"/>
            <w:gridSpan w:val="5"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</w:tr>
      <w:tr w:rsidR="00E75428" w:rsidTr="00E75428">
        <w:trPr>
          <w:trHeight w:val="276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vMerge/>
            <w:hideMark/>
          </w:tcPr>
          <w:p w:rsidR="00534896" w:rsidRDefault="00534896" w:rsidP="00400E79"/>
        </w:tc>
        <w:tc>
          <w:tcPr>
            <w:tcW w:w="448" w:type="pct"/>
            <w:vMerge/>
            <w:hideMark/>
          </w:tcPr>
          <w:p w:rsidR="00534896" w:rsidRDefault="00534896" w:rsidP="00400E79"/>
        </w:tc>
        <w:tc>
          <w:tcPr>
            <w:tcW w:w="388" w:type="pct"/>
            <w:vMerge w:val="restart"/>
            <w:hideMark/>
          </w:tcPr>
          <w:p w:rsidR="00534896" w:rsidRDefault="00534896" w:rsidP="0019270C">
            <w:pPr>
              <w:jc w:val="center"/>
            </w:pPr>
            <w:r>
              <w:t>2023 г</w:t>
            </w:r>
            <w:r w:rsidR="0019270C">
              <w:t>од</w:t>
            </w:r>
          </w:p>
        </w:tc>
        <w:tc>
          <w:tcPr>
            <w:tcW w:w="388" w:type="pct"/>
            <w:vMerge w:val="restart"/>
            <w:hideMark/>
          </w:tcPr>
          <w:p w:rsidR="00534896" w:rsidRDefault="00534896" w:rsidP="0019270C">
            <w:pPr>
              <w:jc w:val="center"/>
            </w:pPr>
            <w:r>
              <w:t>2024 г</w:t>
            </w:r>
            <w:r w:rsidR="0019270C">
              <w:t>од</w:t>
            </w:r>
          </w:p>
        </w:tc>
        <w:tc>
          <w:tcPr>
            <w:tcW w:w="388" w:type="pct"/>
            <w:vMerge w:val="restart"/>
            <w:hideMark/>
          </w:tcPr>
          <w:p w:rsidR="00534896" w:rsidRDefault="00534896" w:rsidP="0019270C">
            <w:pPr>
              <w:jc w:val="center"/>
            </w:pPr>
            <w:r>
              <w:t>2025 г</w:t>
            </w:r>
            <w:r w:rsidR="0019270C">
              <w:t>од</w:t>
            </w:r>
          </w:p>
        </w:tc>
        <w:tc>
          <w:tcPr>
            <w:tcW w:w="388" w:type="pct"/>
            <w:vMerge w:val="restart"/>
            <w:hideMark/>
          </w:tcPr>
          <w:p w:rsidR="00534896" w:rsidRDefault="00534896" w:rsidP="0019270C">
            <w:pPr>
              <w:jc w:val="center"/>
            </w:pPr>
            <w:r>
              <w:t>2026 г</w:t>
            </w:r>
            <w:r w:rsidR="0019270C">
              <w:t>од</w:t>
            </w:r>
          </w:p>
        </w:tc>
        <w:tc>
          <w:tcPr>
            <w:tcW w:w="448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2027-2030</w:t>
            </w:r>
            <w:r w:rsidR="0019270C">
              <w:t xml:space="preserve"> годы</w:t>
            </w:r>
          </w:p>
        </w:tc>
      </w:tr>
      <w:tr w:rsidR="00E75428" w:rsidTr="00E75428">
        <w:trPr>
          <w:trHeight w:val="276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vMerge/>
            <w:hideMark/>
          </w:tcPr>
          <w:p w:rsidR="00534896" w:rsidRDefault="00534896" w:rsidP="00400E79"/>
        </w:tc>
        <w:tc>
          <w:tcPr>
            <w:tcW w:w="448" w:type="pct"/>
            <w:vMerge/>
            <w:hideMark/>
          </w:tcPr>
          <w:p w:rsidR="00534896" w:rsidRDefault="00534896" w:rsidP="00400E79"/>
        </w:tc>
        <w:tc>
          <w:tcPr>
            <w:tcW w:w="388" w:type="pct"/>
            <w:vMerge/>
            <w:hideMark/>
          </w:tcPr>
          <w:p w:rsidR="00534896" w:rsidRDefault="00534896" w:rsidP="00400E79"/>
        </w:tc>
        <w:tc>
          <w:tcPr>
            <w:tcW w:w="388" w:type="pct"/>
            <w:vMerge/>
            <w:hideMark/>
          </w:tcPr>
          <w:p w:rsidR="00534896" w:rsidRDefault="00534896" w:rsidP="00400E79"/>
        </w:tc>
        <w:tc>
          <w:tcPr>
            <w:tcW w:w="388" w:type="pct"/>
            <w:vMerge/>
            <w:hideMark/>
          </w:tcPr>
          <w:p w:rsidR="00534896" w:rsidRDefault="00534896" w:rsidP="00400E79"/>
        </w:tc>
        <w:tc>
          <w:tcPr>
            <w:tcW w:w="388" w:type="pct"/>
            <w:vMerge/>
            <w:hideMark/>
          </w:tcPr>
          <w:p w:rsidR="00534896" w:rsidRDefault="00534896" w:rsidP="00400E79"/>
        </w:tc>
        <w:tc>
          <w:tcPr>
            <w:tcW w:w="448" w:type="pct"/>
            <w:vMerge/>
            <w:hideMark/>
          </w:tcPr>
          <w:p w:rsidR="00534896" w:rsidRDefault="00534896" w:rsidP="00400E79"/>
        </w:tc>
      </w:tr>
      <w:tr w:rsidR="00E75428" w:rsidTr="00E75428">
        <w:trPr>
          <w:trHeight w:val="68"/>
        </w:trPr>
        <w:tc>
          <w:tcPr>
            <w:tcW w:w="537" w:type="pct"/>
            <w:hideMark/>
          </w:tcPr>
          <w:p w:rsidR="00534896" w:rsidRDefault="00534896" w:rsidP="00400E79">
            <w:pPr>
              <w:jc w:val="center"/>
            </w:pPr>
            <w:r>
              <w:t>1</w:t>
            </w:r>
          </w:p>
        </w:tc>
        <w:tc>
          <w:tcPr>
            <w:tcW w:w="757" w:type="pct"/>
            <w:hideMark/>
          </w:tcPr>
          <w:p w:rsidR="00534896" w:rsidRDefault="00534896" w:rsidP="00400E79">
            <w:pPr>
              <w:jc w:val="center"/>
            </w:pPr>
            <w:r>
              <w:t>2</w:t>
            </w:r>
          </w:p>
        </w:tc>
        <w:tc>
          <w:tcPr>
            <w:tcW w:w="622" w:type="pct"/>
            <w:hideMark/>
          </w:tcPr>
          <w:p w:rsidR="00534896" w:rsidRDefault="00534896" w:rsidP="00400E79">
            <w:pPr>
              <w:jc w:val="center"/>
            </w:pPr>
            <w:r>
              <w:t>3</w:t>
            </w:r>
          </w:p>
        </w:tc>
        <w:tc>
          <w:tcPr>
            <w:tcW w:w="636" w:type="pct"/>
            <w:hideMark/>
          </w:tcPr>
          <w:p w:rsidR="00534896" w:rsidRDefault="00534896" w:rsidP="00400E79">
            <w:pPr>
              <w:jc w:val="center"/>
            </w:pPr>
            <w:r>
              <w:t>4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6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7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8</w:t>
            </w:r>
          </w:p>
        </w:tc>
        <w:tc>
          <w:tcPr>
            <w:tcW w:w="388" w:type="pct"/>
            <w:hideMark/>
          </w:tcPr>
          <w:p w:rsidR="00534896" w:rsidRDefault="00E86606" w:rsidP="00400E79">
            <w:pPr>
              <w:jc w:val="center"/>
            </w:pPr>
            <w:r>
              <w:t>9</w:t>
            </w:r>
            <w:r w:rsidR="00534896">
              <w:t> </w:t>
            </w:r>
          </w:p>
        </w:tc>
        <w:tc>
          <w:tcPr>
            <w:tcW w:w="448" w:type="pct"/>
            <w:hideMark/>
          </w:tcPr>
          <w:p w:rsidR="00534896" w:rsidRDefault="00E86606" w:rsidP="00400E79">
            <w:pPr>
              <w:jc w:val="center"/>
            </w:pPr>
            <w:r>
              <w:t>10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1.</w:t>
            </w:r>
          </w:p>
        </w:tc>
        <w:tc>
          <w:tcPr>
            <w:tcW w:w="757" w:type="pct"/>
            <w:vMerge w:val="restart"/>
            <w:hideMark/>
          </w:tcPr>
          <w:p w:rsidR="00534896" w:rsidRDefault="00534896" w:rsidP="0019270C">
            <w:pPr>
              <w:jc w:val="center"/>
            </w:pPr>
            <w:r>
              <w:t>Содействие повышению  профессионального уровня муниципальных служащих, управленческих кадров (целевой показатель 1,</w:t>
            </w:r>
            <w:r w:rsidR="0019270C">
              <w:t xml:space="preserve"> </w:t>
            </w:r>
            <w:r>
              <w:t>2,</w:t>
            </w:r>
            <w:r w:rsidR="0019270C">
              <w:t xml:space="preserve"> </w:t>
            </w:r>
            <w:r>
              <w:t>3; таблица 3 показатель 1)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Управление кадровой политики администрации Кондинского района 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всего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1</w:t>
            </w:r>
            <w:r w:rsidR="0019270C">
              <w:t xml:space="preserve"> </w:t>
            </w:r>
            <w:r>
              <w:t>390,5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149,4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709,2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1</w:t>
            </w:r>
            <w:r w:rsidR="0019270C">
              <w:t xml:space="preserve"> </w:t>
            </w:r>
            <w:r>
              <w:t>390,5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149,4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709,2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2.</w:t>
            </w:r>
          </w:p>
        </w:tc>
        <w:tc>
          <w:tcPr>
            <w:tcW w:w="757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Дополнительное пенсионное обеспечение отдельных категорий граждан (таблица 3 показатель 2)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19270C">
            <w:pPr>
              <w:jc w:val="center"/>
            </w:pPr>
            <w:r>
              <w:t xml:space="preserve">Управление кадровой политики администрации Кондинского района/ муниципальное казенное учреждение «Центр </w:t>
            </w:r>
            <w:r>
              <w:lastRenderedPageBreak/>
              <w:t>бухгалтерского учета Кондинского района</w:t>
            </w:r>
            <w:r w:rsidR="0019270C">
              <w:t>»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lastRenderedPageBreak/>
              <w:t>всего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63</w:t>
            </w:r>
            <w:r w:rsidR="0019270C">
              <w:t xml:space="preserve"> </w:t>
            </w:r>
            <w:r>
              <w:t>368,8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8</w:t>
            </w:r>
            <w:r w:rsidR="0019270C">
              <w:t xml:space="preserve"> </w:t>
            </w:r>
            <w:r>
              <w:t>342,5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8</w:t>
            </w:r>
            <w:r w:rsidR="0019270C">
              <w:t xml:space="preserve"> </w:t>
            </w:r>
            <w:r>
              <w:t>292,9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7</w:t>
            </w:r>
            <w:r w:rsidR="0019270C">
              <w:t xml:space="preserve"> </w:t>
            </w:r>
            <w:r>
              <w:t>788,9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7</w:t>
            </w:r>
            <w:r w:rsidR="0019270C">
              <w:t xml:space="preserve"> </w:t>
            </w:r>
            <w:r>
              <w:t>788,9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31</w:t>
            </w:r>
            <w:r w:rsidR="0019270C">
              <w:t xml:space="preserve"> </w:t>
            </w:r>
            <w:r>
              <w:t>155,6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63</w:t>
            </w:r>
            <w:r w:rsidR="0019270C">
              <w:t xml:space="preserve"> </w:t>
            </w:r>
            <w:r>
              <w:t>368,8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8</w:t>
            </w:r>
            <w:r w:rsidR="0019270C">
              <w:t xml:space="preserve"> </w:t>
            </w:r>
            <w:r>
              <w:t>342,5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8</w:t>
            </w:r>
            <w:r w:rsidR="0019270C">
              <w:t xml:space="preserve"> </w:t>
            </w:r>
            <w:r>
              <w:t>292,9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7</w:t>
            </w:r>
            <w:r w:rsidR="0019270C">
              <w:t xml:space="preserve"> </w:t>
            </w:r>
            <w:r>
              <w:t>788,9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7</w:t>
            </w:r>
            <w:r w:rsidR="0019270C">
              <w:t xml:space="preserve"> </w:t>
            </w:r>
            <w:r>
              <w:t>788,9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31</w:t>
            </w:r>
            <w:r w:rsidR="0019270C">
              <w:t xml:space="preserve"> </w:t>
            </w:r>
            <w:r>
              <w:t>155,6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Управление кадровой политики администрации Кондинского района 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всего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 w:val="restart"/>
            <w:hideMark/>
          </w:tcPr>
          <w:p w:rsidR="00534896" w:rsidRDefault="00534896" w:rsidP="00534896">
            <w:pPr>
              <w:jc w:val="center"/>
            </w:pPr>
            <w: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всего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63</w:t>
            </w:r>
            <w:r w:rsidR="0019270C">
              <w:t xml:space="preserve"> </w:t>
            </w:r>
            <w:r>
              <w:t>368,8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8</w:t>
            </w:r>
            <w:r w:rsidR="0019270C">
              <w:t xml:space="preserve"> </w:t>
            </w:r>
            <w:r>
              <w:t>342,5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8</w:t>
            </w:r>
            <w:r w:rsidR="0019270C">
              <w:t xml:space="preserve"> </w:t>
            </w:r>
            <w:r>
              <w:t>292,9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7</w:t>
            </w:r>
            <w:r w:rsidR="0019270C">
              <w:t xml:space="preserve"> </w:t>
            </w:r>
            <w:r>
              <w:t>788,9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7</w:t>
            </w:r>
            <w:r w:rsidR="0019270C">
              <w:t xml:space="preserve"> </w:t>
            </w:r>
            <w:r>
              <w:t>788,9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31</w:t>
            </w:r>
            <w:r w:rsidR="0019270C">
              <w:t xml:space="preserve"> </w:t>
            </w:r>
            <w:r>
              <w:t>155,6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63</w:t>
            </w:r>
            <w:r w:rsidR="0019270C">
              <w:t xml:space="preserve"> </w:t>
            </w:r>
            <w:r>
              <w:t>368,8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8</w:t>
            </w:r>
            <w:r w:rsidR="0019270C">
              <w:t xml:space="preserve"> </w:t>
            </w:r>
            <w:r>
              <w:t>342,5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8</w:t>
            </w:r>
            <w:r w:rsidR="0019270C">
              <w:t xml:space="preserve"> </w:t>
            </w:r>
            <w:r>
              <w:t>292,9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7</w:t>
            </w:r>
            <w:r w:rsidR="0019270C">
              <w:t xml:space="preserve"> </w:t>
            </w:r>
            <w:r>
              <w:t>788,9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7</w:t>
            </w:r>
            <w:r w:rsidR="0019270C">
              <w:t xml:space="preserve"> </w:t>
            </w:r>
            <w:r>
              <w:t>788,9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31</w:t>
            </w:r>
            <w:r w:rsidR="0019270C">
              <w:t xml:space="preserve"> </w:t>
            </w:r>
            <w:r>
              <w:t>155,6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3.</w:t>
            </w:r>
          </w:p>
        </w:tc>
        <w:tc>
          <w:tcPr>
            <w:tcW w:w="757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Прохождение диспансеризации муниципальными служащими  (таблица 3 показатель 3) 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Управление кадровой политики администрации Кондинского района 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 xml:space="preserve">всего 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lastRenderedPageBreak/>
              <w:t>4.</w:t>
            </w:r>
          </w:p>
        </w:tc>
        <w:tc>
          <w:tcPr>
            <w:tcW w:w="757" w:type="pct"/>
            <w:vMerge w:val="restart"/>
            <w:hideMark/>
          </w:tcPr>
          <w:p w:rsidR="00534896" w:rsidRDefault="00534896" w:rsidP="00534896">
            <w:pPr>
              <w:jc w:val="center"/>
            </w:pPr>
            <w:r>
              <w:t xml:space="preserve"> Организация деятельности органов местного самоуправления муниципального образования Кондинский район, муниципального казенного учреждения «Единая дежурно-диспетчерская служба Кондинского района»,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и муниципального казенного учреждения «Центр бухгалтерского учета Кондинского района» (таблица 3 показатель 4)  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534896">
            <w:pPr>
              <w:jc w:val="center"/>
            </w:pPr>
            <w: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всего</w:t>
            </w:r>
          </w:p>
        </w:tc>
        <w:tc>
          <w:tcPr>
            <w:tcW w:w="44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3</w:t>
            </w:r>
            <w:r w:rsidR="0019270C">
              <w:t> </w:t>
            </w:r>
            <w:r>
              <w:t>448</w:t>
            </w:r>
            <w:r w:rsidR="0019270C">
              <w:t xml:space="preserve"> </w:t>
            </w:r>
            <w:r>
              <w:t>131,0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433</w:t>
            </w:r>
            <w:r w:rsidR="0019270C">
              <w:t xml:space="preserve"> </w:t>
            </w:r>
            <w:r>
              <w:t>706,4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458</w:t>
            </w:r>
            <w:r w:rsidR="0019270C">
              <w:t xml:space="preserve"> </w:t>
            </w:r>
            <w:r>
              <w:t>802,3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426</w:t>
            </w:r>
            <w:r w:rsidR="0019270C">
              <w:t xml:space="preserve"> </w:t>
            </w:r>
            <w:r>
              <w:t>203,8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425</w:t>
            </w:r>
            <w:r w:rsidR="0019270C">
              <w:t xml:space="preserve"> </w:t>
            </w:r>
            <w:r>
              <w:t>883,7</w:t>
            </w:r>
          </w:p>
        </w:tc>
        <w:tc>
          <w:tcPr>
            <w:tcW w:w="44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1</w:t>
            </w:r>
            <w:r w:rsidR="0019270C">
              <w:t> </w:t>
            </w:r>
            <w:r>
              <w:t>703</w:t>
            </w:r>
            <w:r w:rsidR="0019270C">
              <w:t xml:space="preserve"> </w:t>
            </w:r>
            <w:r>
              <w:t>534,8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42</w:t>
            </w:r>
            <w:r w:rsidR="0019270C">
              <w:t xml:space="preserve"> </w:t>
            </w:r>
            <w:r>
              <w:t>945,6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4</w:t>
            </w:r>
            <w:r w:rsidR="0019270C">
              <w:t xml:space="preserve"> </w:t>
            </w:r>
            <w:r>
              <w:t>933,0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19270C">
              <w:t xml:space="preserve"> </w:t>
            </w:r>
            <w:r>
              <w:t>274,2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19270C">
              <w:t xml:space="preserve"> </w:t>
            </w:r>
            <w:r>
              <w:t>456,4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19270C">
              <w:t xml:space="preserve"> </w:t>
            </w:r>
            <w:r>
              <w:t>456,4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21</w:t>
            </w:r>
            <w:r w:rsidR="0019270C">
              <w:t xml:space="preserve"> </w:t>
            </w:r>
            <w:r>
              <w:t>825,6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145</w:t>
            </w:r>
            <w:r w:rsidR="0019270C">
              <w:t xml:space="preserve"> </w:t>
            </w:r>
            <w:r>
              <w:t>645,8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17</w:t>
            </w:r>
            <w:r w:rsidR="0019270C">
              <w:t xml:space="preserve"> </w:t>
            </w:r>
            <w:r>
              <w:t>799,2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19270C">
              <w:t xml:space="preserve"> </w:t>
            </w:r>
            <w:r>
              <w:t>429,4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19270C">
              <w:t xml:space="preserve"> </w:t>
            </w:r>
            <w:r>
              <w:t>236,2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19270C">
              <w:t xml:space="preserve"> </w:t>
            </w:r>
            <w:r>
              <w:t>236,2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72</w:t>
            </w:r>
            <w:r w:rsidR="0019270C">
              <w:t xml:space="preserve"> </w:t>
            </w:r>
            <w:r>
              <w:t>944,8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3</w:t>
            </w:r>
            <w:r w:rsidR="0019270C">
              <w:t> </w:t>
            </w:r>
            <w:r>
              <w:t>259</w:t>
            </w:r>
            <w:r w:rsidR="0019270C">
              <w:t xml:space="preserve"> </w:t>
            </w:r>
            <w:r>
              <w:t>539,6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410</w:t>
            </w:r>
            <w:r w:rsidR="0019270C">
              <w:t xml:space="preserve"> </w:t>
            </w:r>
            <w:r>
              <w:t>974,2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435</w:t>
            </w:r>
            <w:r w:rsidR="0019270C">
              <w:t xml:space="preserve"> </w:t>
            </w:r>
            <w:r>
              <w:t>098,7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402</w:t>
            </w:r>
            <w:r w:rsidR="0019270C">
              <w:t xml:space="preserve"> </w:t>
            </w:r>
            <w:r>
              <w:t>511,2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402</w:t>
            </w:r>
            <w:r w:rsidR="0019270C">
              <w:t xml:space="preserve"> </w:t>
            </w:r>
            <w:r>
              <w:t>191,1</w:t>
            </w:r>
          </w:p>
        </w:tc>
        <w:tc>
          <w:tcPr>
            <w:tcW w:w="448" w:type="pct"/>
            <w:hideMark/>
          </w:tcPr>
          <w:p w:rsidR="00534896" w:rsidRPr="0049120D" w:rsidRDefault="00534896" w:rsidP="0019270C">
            <w:pPr>
              <w:ind w:left="-57" w:right="-57"/>
              <w:jc w:val="center"/>
            </w:pPr>
            <w:r w:rsidRPr="0049120D">
              <w:t>1</w:t>
            </w:r>
            <w:r w:rsidR="0019270C">
              <w:t> </w:t>
            </w:r>
            <w:r w:rsidRPr="0049120D">
              <w:t>608</w:t>
            </w:r>
            <w:r w:rsidR="0019270C">
              <w:t xml:space="preserve"> </w:t>
            </w:r>
            <w:r w:rsidRPr="0049120D">
              <w:t>764,4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lastRenderedPageBreak/>
              <w:t>5.</w:t>
            </w:r>
          </w:p>
        </w:tc>
        <w:tc>
          <w:tcPr>
            <w:tcW w:w="757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Совершенствование стандартов, механизмов кадровой и антикоррупционной работы  (таблица 3 показатель 5) 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Управление кадровой политики администрации Кондинского района 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 xml:space="preserve">всего 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537" w:type="pct"/>
            <w:vMerge/>
            <w:hideMark/>
          </w:tcPr>
          <w:p w:rsidR="00534896" w:rsidRDefault="00534896" w:rsidP="00400E79"/>
        </w:tc>
        <w:tc>
          <w:tcPr>
            <w:tcW w:w="757" w:type="pct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Всего по муниципальной программе: 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 xml:space="preserve">всего </w:t>
            </w:r>
          </w:p>
        </w:tc>
        <w:tc>
          <w:tcPr>
            <w:tcW w:w="44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3</w:t>
            </w:r>
            <w:r w:rsidR="0019270C">
              <w:t> </w:t>
            </w:r>
            <w:r>
              <w:t>512</w:t>
            </w:r>
            <w:r w:rsidR="0019270C">
              <w:t xml:space="preserve"> </w:t>
            </w:r>
            <w:r>
              <w:t>890,3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442</w:t>
            </w:r>
            <w:r w:rsidR="0019270C">
              <w:t xml:space="preserve"> </w:t>
            </w:r>
            <w:r>
              <w:t>198,3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467</w:t>
            </w:r>
            <w:r w:rsidR="0019270C">
              <w:t xml:space="preserve"> </w:t>
            </w:r>
            <w:r>
              <w:t>272,5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434</w:t>
            </w:r>
            <w:r w:rsidR="0019270C">
              <w:t xml:space="preserve"> </w:t>
            </w:r>
            <w:r>
              <w:t>170,0</w:t>
            </w:r>
          </w:p>
        </w:tc>
        <w:tc>
          <w:tcPr>
            <w:tcW w:w="388" w:type="pct"/>
            <w:hideMark/>
          </w:tcPr>
          <w:p w:rsidR="00534896" w:rsidRDefault="00534896" w:rsidP="0019270C">
            <w:pPr>
              <w:ind w:left="-57" w:right="-57"/>
              <w:jc w:val="center"/>
            </w:pPr>
            <w:r>
              <w:t>433</w:t>
            </w:r>
            <w:r w:rsidR="0019270C">
              <w:t xml:space="preserve"> </w:t>
            </w:r>
            <w:r>
              <w:t>849,9</w:t>
            </w:r>
          </w:p>
        </w:tc>
        <w:tc>
          <w:tcPr>
            <w:tcW w:w="448" w:type="pct"/>
            <w:hideMark/>
          </w:tcPr>
          <w:p w:rsidR="00534896" w:rsidRPr="0049120D" w:rsidRDefault="00534896" w:rsidP="0019270C">
            <w:pPr>
              <w:ind w:left="-57" w:right="-57"/>
              <w:jc w:val="center"/>
            </w:pPr>
            <w:r w:rsidRPr="0049120D">
              <w:t>1</w:t>
            </w:r>
            <w:r w:rsidR="0019270C">
              <w:t> </w:t>
            </w:r>
            <w:r w:rsidRPr="0049120D">
              <w:t>735</w:t>
            </w:r>
            <w:r w:rsidR="0019270C">
              <w:t xml:space="preserve"> </w:t>
            </w:r>
            <w:r w:rsidRPr="0049120D">
              <w:t>399,6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42</w:t>
            </w:r>
            <w:r w:rsidR="0019270C">
              <w:t xml:space="preserve"> </w:t>
            </w:r>
            <w:r>
              <w:t>945,6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4</w:t>
            </w:r>
            <w:r w:rsidR="0019270C">
              <w:t xml:space="preserve"> </w:t>
            </w:r>
            <w:r>
              <w:t>933,0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19270C">
              <w:t xml:space="preserve"> </w:t>
            </w:r>
            <w:r>
              <w:t>274,2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19270C">
              <w:t xml:space="preserve"> </w:t>
            </w:r>
            <w:r>
              <w:t>456,4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19270C">
              <w:t xml:space="preserve"> </w:t>
            </w:r>
            <w:r>
              <w:t>456,4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21</w:t>
            </w:r>
            <w:r w:rsidR="0019270C">
              <w:t xml:space="preserve"> </w:t>
            </w:r>
            <w:r>
              <w:t>825,6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145</w:t>
            </w:r>
            <w:r w:rsidR="0019270C">
              <w:t xml:space="preserve"> </w:t>
            </w:r>
            <w:r>
              <w:t>645,8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17</w:t>
            </w:r>
            <w:r w:rsidR="0019270C">
              <w:t xml:space="preserve"> </w:t>
            </w:r>
            <w:r>
              <w:t>799,2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19270C">
              <w:t xml:space="preserve"> </w:t>
            </w:r>
            <w:r>
              <w:t>429,4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19270C">
              <w:t xml:space="preserve"> </w:t>
            </w:r>
            <w:r>
              <w:t>236,2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19270C">
              <w:t xml:space="preserve"> </w:t>
            </w:r>
            <w:r>
              <w:t>236,2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72</w:t>
            </w:r>
            <w:r w:rsidR="0019270C">
              <w:t xml:space="preserve"> </w:t>
            </w:r>
            <w:r>
              <w:t>944,8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3</w:t>
            </w:r>
            <w:r w:rsidR="0019270C">
              <w:t> </w:t>
            </w:r>
            <w:r>
              <w:t>324</w:t>
            </w:r>
            <w:r w:rsidR="0019270C">
              <w:t xml:space="preserve"> </w:t>
            </w:r>
            <w:r>
              <w:t>298,9</w:t>
            </w:r>
          </w:p>
        </w:tc>
        <w:tc>
          <w:tcPr>
            <w:tcW w:w="388" w:type="pct"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419</w:t>
            </w:r>
            <w:r w:rsidR="00E75428">
              <w:t xml:space="preserve"> </w:t>
            </w:r>
            <w:r>
              <w:t>466,1</w:t>
            </w:r>
          </w:p>
        </w:tc>
        <w:tc>
          <w:tcPr>
            <w:tcW w:w="388" w:type="pct"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443</w:t>
            </w:r>
            <w:r w:rsidR="00E75428">
              <w:t xml:space="preserve"> </w:t>
            </w:r>
            <w:r>
              <w:t>568,9</w:t>
            </w:r>
          </w:p>
        </w:tc>
        <w:tc>
          <w:tcPr>
            <w:tcW w:w="388" w:type="pct"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410</w:t>
            </w:r>
            <w:r w:rsidR="00E75428">
              <w:t xml:space="preserve"> </w:t>
            </w:r>
            <w:r>
              <w:t>477,4</w:t>
            </w:r>
          </w:p>
        </w:tc>
        <w:tc>
          <w:tcPr>
            <w:tcW w:w="388" w:type="pct"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410</w:t>
            </w:r>
            <w:r w:rsidR="00E75428">
              <w:t xml:space="preserve"> </w:t>
            </w:r>
            <w:r>
              <w:t>157,3</w:t>
            </w:r>
          </w:p>
        </w:tc>
        <w:tc>
          <w:tcPr>
            <w:tcW w:w="448" w:type="pct"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1</w:t>
            </w:r>
            <w:r w:rsidR="00E75428">
              <w:t> </w:t>
            </w:r>
            <w:r>
              <w:t>640</w:t>
            </w:r>
            <w:r w:rsidR="00E75428">
              <w:t xml:space="preserve"> </w:t>
            </w:r>
            <w:r>
              <w:t>629,2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pct"/>
            <w:hideMark/>
          </w:tcPr>
          <w:p w:rsidR="00534896" w:rsidRDefault="00534896" w:rsidP="00400E79">
            <w:r>
              <w:t>Справочно: Межбюджетные  трансферты городским и сельским поселениям района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hideMark/>
          </w:tcPr>
          <w:p w:rsidR="00534896" w:rsidRDefault="00534896" w:rsidP="00400E79">
            <w:pPr>
              <w:jc w:val="center"/>
            </w:pPr>
            <w:r>
              <w:t>В том числе:</w:t>
            </w:r>
          </w:p>
        </w:tc>
        <w:tc>
          <w:tcPr>
            <w:tcW w:w="622" w:type="pct"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 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Проектная часть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всего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Процессная часть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всего</w:t>
            </w:r>
          </w:p>
        </w:tc>
        <w:tc>
          <w:tcPr>
            <w:tcW w:w="44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3</w:t>
            </w:r>
            <w:r w:rsidR="00E75428">
              <w:t> </w:t>
            </w:r>
            <w:r>
              <w:t>512</w:t>
            </w:r>
            <w:r w:rsidR="00E75428">
              <w:t xml:space="preserve"> </w:t>
            </w:r>
            <w:r>
              <w:t>890,3</w:t>
            </w:r>
          </w:p>
        </w:tc>
        <w:tc>
          <w:tcPr>
            <w:tcW w:w="38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442</w:t>
            </w:r>
            <w:r w:rsidR="00E75428">
              <w:t xml:space="preserve"> </w:t>
            </w:r>
            <w:r>
              <w:t>198,3</w:t>
            </w:r>
          </w:p>
        </w:tc>
        <w:tc>
          <w:tcPr>
            <w:tcW w:w="38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467</w:t>
            </w:r>
            <w:r w:rsidR="00E75428">
              <w:t xml:space="preserve"> </w:t>
            </w:r>
            <w:r>
              <w:t>272,5</w:t>
            </w:r>
          </w:p>
        </w:tc>
        <w:tc>
          <w:tcPr>
            <w:tcW w:w="38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434</w:t>
            </w:r>
            <w:r w:rsidR="00E75428">
              <w:t xml:space="preserve"> </w:t>
            </w:r>
            <w:r>
              <w:t>170,0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433</w:t>
            </w:r>
            <w:r w:rsidR="00E75428">
              <w:t xml:space="preserve"> </w:t>
            </w:r>
            <w:r>
              <w:t>849,9</w:t>
            </w:r>
          </w:p>
        </w:tc>
        <w:tc>
          <w:tcPr>
            <w:tcW w:w="44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1</w:t>
            </w:r>
            <w:r w:rsidR="00E75428">
              <w:t> </w:t>
            </w:r>
            <w:r>
              <w:t>735</w:t>
            </w:r>
            <w:r w:rsidR="00E75428">
              <w:t xml:space="preserve"> </w:t>
            </w:r>
            <w:r>
              <w:t>399,6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42</w:t>
            </w:r>
            <w:r w:rsidR="00E75428">
              <w:t xml:space="preserve"> </w:t>
            </w:r>
            <w:r>
              <w:t>945,6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</w:t>
            </w:r>
            <w:r w:rsidR="00E75428">
              <w:t xml:space="preserve"> </w:t>
            </w:r>
            <w:r>
              <w:t>933,0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E75428">
              <w:t xml:space="preserve"> </w:t>
            </w:r>
            <w:r>
              <w:t>274,2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E75428">
              <w:t xml:space="preserve"> </w:t>
            </w:r>
            <w:r>
              <w:t>456,4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E75428">
              <w:t xml:space="preserve"> </w:t>
            </w:r>
            <w:r>
              <w:t>456,4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21</w:t>
            </w:r>
            <w:r w:rsidR="00E75428">
              <w:t xml:space="preserve"> </w:t>
            </w:r>
            <w:r>
              <w:t>825,6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145</w:t>
            </w:r>
            <w:r w:rsidR="00E75428">
              <w:t xml:space="preserve"> </w:t>
            </w:r>
            <w:r>
              <w:t>645,8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17</w:t>
            </w:r>
            <w:r w:rsidR="00E75428">
              <w:t xml:space="preserve"> </w:t>
            </w:r>
            <w:r>
              <w:t>799,2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E75428">
              <w:t xml:space="preserve"> </w:t>
            </w:r>
            <w:r>
              <w:t>429,4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E75428">
              <w:t xml:space="preserve"> </w:t>
            </w:r>
            <w:r>
              <w:t>236,2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E75428">
              <w:t xml:space="preserve"> </w:t>
            </w:r>
            <w:r>
              <w:t>236,2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72</w:t>
            </w:r>
            <w:r w:rsidR="00E75428">
              <w:t xml:space="preserve"> </w:t>
            </w:r>
            <w:r>
              <w:t>944,8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3</w:t>
            </w:r>
            <w:r w:rsidR="00E75428">
              <w:t> </w:t>
            </w:r>
            <w:r>
              <w:t>324</w:t>
            </w:r>
            <w:r w:rsidR="00E75428">
              <w:t xml:space="preserve"> </w:t>
            </w:r>
            <w:r>
              <w:t>298,9</w:t>
            </w:r>
          </w:p>
        </w:tc>
        <w:tc>
          <w:tcPr>
            <w:tcW w:w="38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419</w:t>
            </w:r>
            <w:r w:rsidR="00E75428">
              <w:t xml:space="preserve"> </w:t>
            </w:r>
            <w:r>
              <w:t>466,1</w:t>
            </w:r>
          </w:p>
        </w:tc>
        <w:tc>
          <w:tcPr>
            <w:tcW w:w="38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443</w:t>
            </w:r>
            <w:r w:rsidR="00E75428">
              <w:t xml:space="preserve"> </w:t>
            </w:r>
            <w:r>
              <w:t>568,9</w:t>
            </w:r>
          </w:p>
        </w:tc>
        <w:tc>
          <w:tcPr>
            <w:tcW w:w="38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410</w:t>
            </w:r>
            <w:r w:rsidR="00E75428">
              <w:t xml:space="preserve"> </w:t>
            </w:r>
            <w:r>
              <w:t>477,4</w:t>
            </w:r>
          </w:p>
        </w:tc>
        <w:tc>
          <w:tcPr>
            <w:tcW w:w="38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410</w:t>
            </w:r>
            <w:r w:rsidR="00E75428">
              <w:t xml:space="preserve"> </w:t>
            </w:r>
            <w:r>
              <w:t>157,3</w:t>
            </w:r>
          </w:p>
        </w:tc>
        <w:tc>
          <w:tcPr>
            <w:tcW w:w="448" w:type="pct"/>
            <w:noWrap/>
            <w:hideMark/>
          </w:tcPr>
          <w:p w:rsidR="00534896" w:rsidRDefault="00534896" w:rsidP="00E75428">
            <w:pPr>
              <w:ind w:left="-57" w:right="-57"/>
              <w:jc w:val="center"/>
            </w:pPr>
            <w:r>
              <w:t>1</w:t>
            </w:r>
            <w:r w:rsidR="00E75428">
              <w:t> </w:t>
            </w:r>
            <w:r>
              <w:t>640</w:t>
            </w:r>
            <w:r w:rsidR="00E75428">
              <w:t xml:space="preserve"> </w:t>
            </w:r>
            <w:r>
              <w:t>629,2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hideMark/>
          </w:tcPr>
          <w:p w:rsidR="00534896" w:rsidRDefault="00534896" w:rsidP="00400E79">
            <w:pPr>
              <w:jc w:val="center"/>
            </w:pPr>
            <w:r>
              <w:t>В том числе:</w:t>
            </w:r>
          </w:p>
        </w:tc>
        <w:tc>
          <w:tcPr>
            <w:tcW w:w="622" w:type="pct"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 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Инвестиции в объекты муниципальной собственности 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всего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Прочие расходы 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всего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3</w:t>
            </w:r>
            <w:r w:rsidR="00E75428">
              <w:t> </w:t>
            </w:r>
            <w:r>
              <w:t>512</w:t>
            </w:r>
            <w:r w:rsidR="00E75428">
              <w:t xml:space="preserve"> </w:t>
            </w:r>
            <w:r>
              <w:t>890,3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442</w:t>
            </w:r>
            <w:r w:rsidR="00E75428">
              <w:t xml:space="preserve"> </w:t>
            </w:r>
            <w:r>
              <w:t>198,3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467</w:t>
            </w:r>
            <w:r w:rsidR="00E75428">
              <w:t xml:space="preserve"> </w:t>
            </w:r>
            <w:r>
              <w:t>272,5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434</w:t>
            </w:r>
            <w:r w:rsidR="00E75428">
              <w:t xml:space="preserve"> </w:t>
            </w:r>
            <w:r>
              <w:t>170,0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433</w:t>
            </w:r>
            <w:r w:rsidR="00E75428">
              <w:t xml:space="preserve"> </w:t>
            </w:r>
            <w:r>
              <w:t>849,9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</w:t>
            </w:r>
            <w:r w:rsidR="00E75428">
              <w:t> </w:t>
            </w:r>
            <w:r>
              <w:t>735</w:t>
            </w:r>
            <w:r w:rsidR="00E75428">
              <w:t xml:space="preserve"> </w:t>
            </w:r>
            <w:r>
              <w:t>399,6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39</w:t>
            </w:r>
            <w:r w:rsidR="00E75428">
              <w:t xml:space="preserve"> </w:t>
            </w:r>
            <w:r>
              <w:t>482,0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</w:t>
            </w:r>
            <w:r w:rsidR="00E75428">
              <w:t xml:space="preserve"> </w:t>
            </w:r>
            <w:r>
              <w:t>933,0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</w:t>
            </w:r>
            <w:r w:rsidR="00E75428">
              <w:t xml:space="preserve"> </w:t>
            </w:r>
            <w:r>
              <w:t>934,0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</w:t>
            </w:r>
            <w:r w:rsidR="00E75428">
              <w:t xml:space="preserve"> </w:t>
            </w:r>
            <w:r>
              <w:t>935,0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</w:t>
            </w:r>
            <w:r w:rsidR="00E75428">
              <w:t xml:space="preserve"> </w:t>
            </w:r>
            <w:r>
              <w:t>936,0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19</w:t>
            </w:r>
            <w:r w:rsidR="00E75428">
              <w:t xml:space="preserve"> </w:t>
            </w:r>
            <w:r>
              <w:t>744,0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145</w:t>
            </w:r>
            <w:r w:rsidR="00E75428">
              <w:t xml:space="preserve"> </w:t>
            </w:r>
            <w:r>
              <w:t>645,8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17</w:t>
            </w:r>
            <w:r w:rsidR="00E75428">
              <w:t xml:space="preserve"> </w:t>
            </w:r>
            <w:r>
              <w:t>799,2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E75428">
              <w:t xml:space="preserve"> </w:t>
            </w:r>
            <w:r>
              <w:t>429,4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E75428">
              <w:t xml:space="preserve"> </w:t>
            </w:r>
            <w:r>
              <w:t>236,2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E75428">
              <w:t xml:space="preserve"> </w:t>
            </w:r>
            <w:r>
              <w:t>236,2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72</w:t>
            </w:r>
            <w:r w:rsidR="00E75428">
              <w:t xml:space="preserve"> </w:t>
            </w:r>
            <w:r>
              <w:t>944,8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3</w:t>
            </w:r>
            <w:r w:rsidR="00E75428">
              <w:t> </w:t>
            </w:r>
            <w:r>
              <w:t>324</w:t>
            </w:r>
            <w:r w:rsidR="00E75428">
              <w:t xml:space="preserve"> </w:t>
            </w:r>
            <w:r>
              <w:t>298,9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419</w:t>
            </w:r>
            <w:r w:rsidR="00E75428">
              <w:t xml:space="preserve"> </w:t>
            </w:r>
            <w:r>
              <w:t>466,1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443</w:t>
            </w:r>
            <w:r w:rsidR="00E75428">
              <w:t xml:space="preserve"> </w:t>
            </w:r>
            <w:r>
              <w:t>568,9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410</w:t>
            </w:r>
            <w:r w:rsidR="00E75428">
              <w:t xml:space="preserve"> </w:t>
            </w:r>
            <w:r>
              <w:t>477,4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410</w:t>
            </w:r>
            <w:r w:rsidR="00E75428">
              <w:t xml:space="preserve"> </w:t>
            </w:r>
            <w:r>
              <w:t>157,3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</w:t>
            </w:r>
            <w:r w:rsidR="00E75428">
              <w:t> </w:t>
            </w:r>
            <w:r>
              <w:t>640</w:t>
            </w:r>
            <w:r w:rsidR="00E75428">
              <w:t xml:space="preserve"> </w:t>
            </w:r>
            <w:r>
              <w:t>629,2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hideMark/>
          </w:tcPr>
          <w:p w:rsidR="00534896" w:rsidRDefault="00534896" w:rsidP="00400E79">
            <w:pPr>
              <w:jc w:val="center"/>
            </w:pPr>
            <w:r>
              <w:lastRenderedPageBreak/>
              <w:t>В том числе:</w:t>
            </w:r>
          </w:p>
        </w:tc>
        <w:tc>
          <w:tcPr>
            <w:tcW w:w="622" w:type="pct"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 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 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 xml:space="preserve">Управление кадровой политики администрации Кондинского района 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всего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</w:t>
            </w:r>
            <w:r w:rsidR="00E75428">
              <w:t xml:space="preserve"> </w:t>
            </w:r>
            <w:r>
              <w:t>390,5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149,4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709,2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</w:t>
            </w:r>
            <w:r w:rsidR="00E75428">
              <w:t xml:space="preserve"> </w:t>
            </w:r>
            <w:r>
              <w:t>390,5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149,4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177,3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709,2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 w:val="restart"/>
            <w:hideMark/>
          </w:tcPr>
          <w:p w:rsidR="00534896" w:rsidRDefault="00534896" w:rsidP="00400E79">
            <w:pPr>
              <w:jc w:val="center"/>
            </w:pPr>
            <w:r>
              <w:t>Соисполнитель</w:t>
            </w:r>
          </w:p>
        </w:tc>
        <w:tc>
          <w:tcPr>
            <w:tcW w:w="622" w:type="pct"/>
            <w:vMerge w:val="restart"/>
            <w:hideMark/>
          </w:tcPr>
          <w:p w:rsidR="00534896" w:rsidRDefault="00534896" w:rsidP="00534896">
            <w:pPr>
              <w:jc w:val="center"/>
            </w:pPr>
            <w: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636" w:type="pct"/>
            <w:hideMark/>
          </w:tcPr>
          <w:p w:rsidR="00534896" w:rsidRDefault="00534896" w:rsidP="00400E79">
            <w:r>
              <w:t>всего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3</w:t>
            </w:r>
            <w:r w:rsidR="00E75428">
              <w:t> </w:t>
            </w:r>
            <w:r>
              <w:t>511</w:t>
            </w:r>
            <w:r w:rsidR="00E75428">
              <w:t xml:space="preserve"> </w:t>
            </w:r>
            <w:r>
              <w:t>499,8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442</w:t>
            </w:r>
            <w:r w:rsidR="00E75428">
              <w:t xml:space="preserve"> </w:t>
            </w:r>
            <w:r>
              <w:t>048,9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467</w:t>
            </w:r>
            <w:r w:rsidR="00E75428">
              <w:t xml:space="preserve"> </w:t>
            </w:r>
            <w:r>
              <w:t>095,2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433</w:t>
            </w:r>
            <w:r w:rsidR="00E75428">
              <w:t xml:space="preserve"> </w:t>
            </w:r>
            <w:r>
              <w:t>992,7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433</w:t>
            </w:r>
            <w:r w:rsidR="00E75428">
              <w:t xml:space="preserve"> </w:t>
            </w:r>
            <w:r>
              <w:t>672,6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</w:t>
            </w:r>
            <w:r w:rsidR="00E75428">
              <w:t> </w:t>
            </w:r>
            <w:r>
              <w:t>734</w:t>
            </w:r>
            <w:r w:rsidR="00E75428">
              <w:t xml:space="preserve"> </w:t>
            </w:r>
            <w:r>
              <w:t>690,4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федеральный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42</w:t>
            </w:r>
            <w:r w:rsidR="00E75428">
              <w:t xml:space="preserve"> </w:t>
            </w:r>
            <w:r>
              <w:t>945,6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</w:t>
            </w:r>
            <w:r w:rsidR="00E75428">
              <w:t xml:space="preserve"> </w:t>
            </w:r>
            <w:r>
              <w:t>933,0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E75428">
              <w:t xml:space="preserve"> </w:t>
            </w:r>
            <w:r>
              <w:t>274,2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E75428">
              <w:t xml:space="preserve"> </w:t>
            </w:r>
            <w:r>
              <w:t>456,4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5</w:t>
            </w:r>
            <w:r w:rsidR="00E75428">
              <w:t xml:space="preserve"> </w:t>
            </w:r>
            <w:r>
              <w:t>456,4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21</w:t>
            </w:r>
            <w:r w:rsidR="00E75428">
              <w:t xml:space="preserve"> </w:t>
            </w:r>
            <w:r>
              <w:t>825,6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бюджет автономного округа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145</w:t>
            </w:r>
            <w:r w:rsidR="00E75428">
              <w:t xml:space="preserve"> </w:t>
            </w:r>
            <w:r>
              <w:t>645,8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17</w:t>
            </w:r>
            <w:r w:rsidR="00E75428">
              <w:t xml:space="preserve"> </w:t>
            </w:r>
            <w:r>
              <w:t>799,2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E75428">
              <w:t xml:space="preserve"> </w:t>
            </w:r>
            <w:r>
              <w:t>429,4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E75428">
              <w:t xml:space="preserve"> </w:t>
            </w:r>
            <w:r>
              <w:t>236,2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18</w:t>
            </w:r>
            <w:r w:rsidR="00E75428">
              <w:t xml:space="preserve"> </w:t>
            </w:r>
            <w:r>
              <w:t>236,2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72</w:t>
            </w:r>
            <w:r w:rsidR="00E75428">
              <w:t xml:space="preserve"> </w:t>
            </w:r>
            <w:r>
              <w:t>944,8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местный бюджет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3</w:t>
            </w:r>
            <w:r w:rsidR="00E75428">
              <w:t> </w:t>
            </w:r>
            <w:r>
              <w:t>322</w:t>
            </w:r>
            <w:r w:rsidR="00E75428">
              <w:t xml:space="preserve"> </w:t>
            </w:r>
            <w:r>
              <w:t>908,4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419</w:t>
            </w:r>
            <w:r w:rsidR="00E75428">
              <w:t xml:space="preserve"> </w:t>
            </w:r>
            <w:r>
              <w:t>316,7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443</w:t>
            </w:r>
            <w:r w:rsidR="00E75428">
              <w:t xml:space="preserve"> </w:t>
            </w:r>
            <w:r>
              <w:t>391,6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410</w:t>
            </w:r>
            <w:r w:rsidR="00E75428">
              <w:t xml:space="preserve"> </w:t>
            </w:r>
            <w:r>
              <w:t>300,1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409</w:t>
            </w:r>
            <w:r w:rsidR="00E75428">
              <w:t xml:space="preserve"> </w:t>
            </w:r>
            <w:r>
              <w:t>980,0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1</w:t>
            </w:r>
            <w:r w:rsidR="00E75428">
              <w:t> </w:t>
            </w:r>
            <w:r>
              <w:t>639</w:t>
            </w:r>
            <w:r w:rsidR="00E75428">
              <w:t xml:space="preserve"> </w:t>
            </w:r>
            <w:r>
              <w:t>920,0</w:t>
            </w:r>
          </w:p>
        </w:tc>
      </w:tr>
      <w:tr w:rsidR="00E75428" w:rsidTr="00E75428">
        <w:trPr>
          <w:trHeight w:val="68"/>
        </w:trPr>
        <w:tc>
          <w:tcPr>
            <w:tcW w:w="1294" w:type="pct"/>
            <w:gridSpan w:val="2"/>
            <w:vMerge/>
            <w:hideMark/>
          </w:tcPr>
          <w:p w:rsidR="00534896" w:rsidRDefault="00534896" w:rsidP="00400E79"/>
        </w:tc>
        <w:tc>
          <w:tcPr>
            <w:tcW w:w="622" w:type="pct"/>
            <w:vMerge/>
            <w:hideMark/>
          </w:tcPr>
          <w:p w:rsidR="00534896" w:rsidRDefault="00534896" w:rsidP="00400E79"/>
        </w:tc>
        <w:tc>
          <w:tcPr>
            <w:tcW w:w="636" w:type="pct"/>
            <w:hideMark/>
          </w:tcPr>
          <w:p w:rsidR="00534896" w:rsidRDefault="00534896" w:rsidP="00400E79">
            <w:r>
              <w:t>иные источники финансирования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38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  <w:tc>
          <w:tcPr>
            <w:tcW w:w="448" w:type="pct"/>
            <w:noWrap/>
            <w:hideMark/>
          </w:tcPr>
          <w:p w:rsidR="00534896" w:rsidRDefault="00534896" w:rsidP="00400E79">
            <w:pPr>
              <w:jc w:val="center"/>
            </w:pPr>
            <w:r>
              <w:t>0,0</w:t>
            </w:r>
          </w:p>
        </w:tc>
      </w:tr>
    </w:tbl>
    <w:p w:rsidR="00534896" w:rsidRDefault="00534896" w:rsidP="00534896">
      <w:pPr>
        <w:tabs>
          <w:tab w:val="left" w:pos="4962"/>
        </w:tabs>
        <w:ind w:left="10205"/>
        <w:jc w:val="right"/>
      </w:pPr>
    </w:p>
    <w:sectPr w:rsidR="00534896" w:rsidSect="00534896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2C" w:rsidRDefault="0083002C">
      <w:r>
        <w:separator/>
      </w:r>
    </w:p>
  </w:endnote>
  <w:endnote w:type="continuationSeparator" w:id="0">
    <w:p w:rsidR="0083002C" w:rsidRDefault="0083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2C" w:rsidRDefault="0083002C">
      <w:r>
        <w:separator/>
      </w:r>
    </w:p>
  </w:footnote>
  <w:footnote w:type="continuationSeparator" w:id="0">
    <w:p w:rsidR="0083002C" w:rsidRDefault="0083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F1D6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70C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4F7A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4896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1D63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5428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8660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D:\content\act\457fb794-a111-4fe7-bb27-1de052020272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4F9A-758D-4860-B942-BF407897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1338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2024-07-09T06:02:00Z</cp:lastPrinted>
  <dcterms:created xsi:type="dcterms:W3CDTF">2024-07-08T06:45:00Z</dcterms:created>
  <dcterms:modified xsi:type="dcterms:W3CDTF">2024-07-09T06:02:00Z</dcterms:modified>
</cp:coreProperties>
</file>