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AB35EF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AE4D53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AE4D53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AE4D53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AE4D53">
        <w:rPr>
          <w:b/>
        </w:rPr>
        <w:t xml:space="preserve"> </w:t>
      </w:r>
      <w:r w:rsidRPr="00C22549">
        <w:rPr>
          <w:b/>
        </w:rPr>
        <w:t>автономного</w:t>
      </w:r>
      <w:r w:rsidR="00AE4D53">
        <w:rPr>
          <w:b/>
        </w:rPr>
        <w:t xml:space="preserve"> </w:t>
      </w:r>
      <w:r w:rsidRPr="00C22549">
        <w:rPr>
          <w:b/>
        </w:rPr>
        <w:t>округа</w:t>
      </w:r>
      <w:r w:rsidR="00AE4D53">
        <w:rPr>
          <w:b/>
        </w:rPr>
        <w:t xml:space="preserve"> </w:t>
      </w:r>
      <w:r w:rsidR="007C3DCA">
        <w:rPr>
          <w:b/>
        </w:rPr>
        <w:t>–</w:t>
      </w:r>
      <w:r w:rsidR="00AE4D53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AE4D53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AE4D53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60E8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60E89" w:rsidRDefault="00D63E9B" w:rsidP="0011111B">
            <w:pPr>
              <w:rPr>
                <w:sz w:val="26"/>
                <w:szCs w:val="26"/>
              </w:rPr>
            </w:pPr>
            <w:r w:rsidRPr="00D60E89">
              <w:rPr>
                <w:sz w:val="26"/>
                <w:szCs w:val="26"/>
              </w:rPr>
              <w:t>от</w:t>
            </w:r>
            <w:r w:rsidR="00AE4D53">
              <w:rPr>
                <w:sz w:val="26"/>
                <w:szCs w:val="26"/>
              </w:rPr>
              <w:t xml:space="preserve"> </w:t>
            </w:r>
            <w:r w:rsidR="0067562D" w:rsidRPr="00D60E89">
              <w:rPr>
                <w:sz w:val="26"/>
                <w:szCs w:val="26"/>
              </w:rPr>
              <w:t>10</w:t>
            </w:r>
            <w:r w:rsidR="00AE4D53">
              <w:rPr>
                <w:sz w:val="26"/>
                <w:szCs w:val="26"/>
              </w:rPr>
              <w:t xml:space="preserve"> </w:t>
            </w:r>
            <w:r w:rsidR="001C37B7" w:rsidRPr="00D60E89">
              <w:rPr>
                <w:sz w:val="26"/>
                <w:szCs w:val="26"/>
              </w:rPr>
              <w:t>июл</w:t>
            </w:r>
            <w:r w:rsidR="004A3161" w:rsidRPr="00D60E89">
              <w:rPr>
                <w:sz w:val="26"/>
                <w:szCs w:val="26"/>
              </w:rPr>
              <w:t>я</w:t>
            </w:r>
            <w:r w:rsidR="00AE4D53">
              <w:rPr>
                <w:sz w:val="26"/>
                <w:szCs w:val="26"/>
              </w:rPr>
              <w:t xml:space="preserve"> </w:t>
            </w:r>
            <w:r w:rsidR="0026636E" w:rsidRPr="00D60E89">
              <w:rPr>
                <w:sz w:val="26"/>
                <w:szCs w:val="26"/>
              </w:rPr>
              <w:t>202</w:t>
            </w:r>
            <w:r w:rsidR="00712819" w:rsidRPr="00D60E89">
              <w:rPr>
                <w:sz w:val="26"/>
                <w:szCs w:val="26"/>
              </w:rPr>
              <w:t>4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60E89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60E89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60E89" w:rsidRDefault="00D63E9B" w:rsidP="002F6B92">
            <w:pPr>
              <w:jc w:val="right"/>
              <w:rPr>
                <w:sz w:val="26"/>
                <w:szCs w:val="26"/>
              </w:rPr>
            </w:pPr>
            <w:r w:rsidRPr="00D60E89">
              <w:rPr>
                <w:sz w:val="26"/>
                <w:szCs w:val="26"/>
              </w:rPr>
              <w:t>№</w:t>
            </w:r>
            <w:r w:rsidR="00AE4D53">
              <w:rPr>
                <w:sz w:val="26"/>
                <w:szCs w:val="26"/>
              </w:rPr>
              <w:t xml:space="preserve"> </w:t>
            </w:r>
            <w:r w:rsidR="00832A6E" w:rsidRPr="00D60E89">
              <w:rPr>
                <w:sz w:val="26"/>
                <w:szCs w:val="26"/>
              </w:rPr>
              <w:t>723</w:t>
            </w:r>
          </w:p>
        </w:tc>
      </w:tr>
      <w:tr w:rsidR="001A685C" w:rsidRPr="00D60E8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60E89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60E89" w:rsidRDefault="001A685C" w:rsidP="00F40CE7">
            <w:pPr>
              <w:jc w:val="center"/>
              <w:rPr>
                <w:sz w:val="26"/>
                <w:szCs w:val="26"/>
              </w:rPr>
            </w:pPr>
            <w:r w:rsidRPr="00D60E89">
              <w:rPr>
                <w:sz w:val="26"/>
                <w:szCs w:val="26"/>
              </w:rPr>
              <w:t>пгт.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60E89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D60E8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D60E89" w:rsidTr="007F3E73">
        <w:tc>
          <w:tcPr>
            <w:tcW w:w="5920" w:type="dxa"/>
          </w:tcPr>
          <w:p w:rsidR="00832A6E" w:rsidRPr="00D60E89" w:rsidRDefault="00832A6E" w:rsidP="00832A6E">
            <w:pPr>
              <w:rPr>
                <w:sz w:val="26"/>
                <w:szCs w:val="26"/>
              </w:rPr>
            </w:pPr>
            <w:r w:rsidRPr="00D60E89">
              <w:rPr>
                <w:sz w:val="26"/>
                <w:szCs w:val="26"/>
              </w:rPr>
              <w:t>О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внесении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изменений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в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постановление</w:t>
            </w:r>
          </w:p>
          <w:p w:rsidR="00832A6E" w:rsidRPr="00D60E89" w:rsidRDefault="00832A6E" w:rsidP="00832A6E">
            <w:pPr>
              <w:rPr>
                <w:sz w:val="26"/>
                <w:szCs w:val="26"/>
              </w:rPr>
            </w:pPr>
            <w:r w:rsidRPr="00D60E89">
              <w:rPr>
                <w:sz w:val="26"/>
                <w:szCs w:val="26"/>
              </w:rPr>
              <w:t>администрации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Кондинского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района</w:t>
            </w:r>
            <w:r w:rsidR="00AE4D53">
              <w:rPr>
                <w:sz w:val="26"/>
                <w:szCs w:val="26"/>
              </w:rPr>
              <w:t xml:space="preserve"> </w:t>
            </w:r>
          </w:p>
          <w:p w:rsidR="00832A6E" w:rsidRPr="00D60E89" w:rsidRDefault="00832A6E" w:rsidP="00832A6E">
            <w:pPr>
              <w:rPr>
                <w:sz w:val="26"/>
                <w:szCs w:val="26"/>
              </w:rPr>
            </w:pPr>
            <w:r w:rsidRPr="00D60E89">
              <w:rPr>
                <w:sz w:val="26"/>
                <w:szCs w:val="26"/>
              </w:rPr>
              <w:t>от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12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декабря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2022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года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№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2680</w:t>
            </w:r>
          </w:p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60E89">
              <w:rPr>
                <w:bCs/>
                <w:sz w:val="26"/>
                <w:szCs w:val="26"/>
              </w:rPr>
              <w:t>«О</w:t>
            </w:r>
            <w:r w:rsidR="00AE4D53">
              <w:rPr>
                <w:bCs/>
                <w:sz w:val="26"/>
                <w:szCs w:val="26"/>
              </w:rPr>
              <w:t xml:space="preserve"> </w:t>
            </w:r>
            <w:r w:rsidRPr="00D60E89">
              <w:rPr>
                <w:bCs/>
                <w:sz w:val="26"/>
                <w:szCs w:val="26"/>
              </w:rPr>
              <w:t>муниципальной</w:t>
            </w:r>
            <w:r w:rsidR="00AE4D53">
              <w:rPr>
                <w:bCs/>
                <w:sz w:val="26"/>
                <w:szCs w:val="26"/>
              </w:rPr>
              <w:t xml:space="preserve"> </w:t>
            </w:r>
            <w:r w:rsidRPr="00D60E89">
              <w:rPr>
                <w:bCs/>
                <w:sz w:val="26"/>
                <w:szCs w:val="26"/>
              </w:rPr>
              <w:t>программе</w:t>
            </w:r>
            <w:r w:rsidR="00AE4D53">
              <w:rPr>
                <w:bCs/>
                <w:sz w:val="26"/>
                <w:szCs w:val="26"/>
              </w:rPr>
              <w:t xml:space="preserve"> </w:t>
            </w:r>
          </w:p>
          <w:p w:rsidR="001D2AD3" w:rsidRPr="00D60E89" w:rsidRDefault="00832A6E" w:rsidP="00832A6E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D60E89">
              <w:rPr>
                <w:bCs/>
                <w:sz w:val="26"/>
                <w:szCs w:val="26"/>
              </w:rPr>
              <w:t>Кондинского</w:t>
            </w:r>
            <w:r w:rsidR="00AE4D53">
              <w:rPr>
                <w:bCs/>
                <w:sz w:val="26"/>
                <w:szCs w:val="26"/>
              </w:rPr>
              <w:t xml:space="preserve"> </w:t>
            </w:r>
            <w:r w:rsidRPr="00D60E89">
              <w:rPr>
                <w:bCs/>
                <w:sz w:val="26"/>
                <w:szCs w:val="26"/>
              </w:rPr>
              <w:t>района</w:t>
            </w:r>
            <w:r w:rsidR="00AE4D53">
              <w:rPr>
                <w:bCs/>
                <w:sz w:val="26"/>
                <w:szCs w:val="26"/>
              </w:rPr>
              <w:t xml:space="preserve"> </w:t>
            </w:r>
            <w:r w:rsidRPr="00D60E89">
              <w:rPr>
                <w:bCs/>
                <w:sz w:val="26"/>
                <w:szCs w:val="26"/>
              </w:rPr>
              <w:t>«Управление</w:t>
            </w:r>
            <w:r w:rsidR="00AE4D53">
              <w:rPr>
                <w:bCs/>
                <w:sz w:val="26"/>
                <w:szCs w:val="26"/>
              </w:rPr>
              <w:t xml:space="preserve"> </w:t>
            </w:r>
            <w:r w:rsidRPr="00D60E89">
              <w:rPr>
                <w:bCs/>
                <w:sz w:val="26"/>
                <w:szCs w:val="26"/>
              </w:rPr>
              <w:t>муниципальным</w:t>
            </w:r>
            <w:r w:rsidR="00AE4D53">
              <w:rPr>
                <w:bCs/>
                <w:sz w:val="26"/>
                <w:szCs w:val="26"/>
              </w:rPr>
              <w:t xml:space="preserve"> </w:t>
            </w:r>
            <w:r w:rsidRPr="00D60E89">
              <w:rPr>
                <w:bCs/>
                <w:sz w:val="26"/>
                <w:szCs w:val="26"/>
              </w:rPr>
              <w:t>имуществом»</w:t>
            </w:r>
          </w:p>
          <w:p w:rsidR="00832A6E" w:rsidRPr="00D60E89" w:rsidRDefault="00832A6E" w:rsidP="00832A6E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832A6E" w:rsidRPr="00D60E89" w:rsidRDefault="00D60E89" w:rsidP="00D60E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0E89">
        <w:rPr>
          <w:sz w:val="26"/>
          <w:szCs w:val="26"/>
        </w:rPr>
        <w:t>Руководствуясь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статьей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179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Бюджетного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кодекса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Российской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Федерации,</w:t>
      </w:r>
      <w:r w:rsidR="00AE4D53">
        <w:rPr>
          <w:sz w:val="26"/>
          <w:szCs w:val="26"/>
        </w:rPr>
        <w:t xml:space="preserve">                       </w:t>
      </w:r>
      <w:r w:rsidRPr="00D60E89">
        <w:rPr>
          <w:sz w:val="26"/>
          <w:szCs w:val="26"/>
        </w:rPr>
        <w:t>в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целях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совершенствования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управления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муниципальными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программами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Кондинского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района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и</w:t>
      </w:r>
      <w:r w:rsidR="00AE4D53">
        <w:rPr>
          <w:sz w:val="26"/>
          <w:szCs w:val="26"/>
        </w:rPr>
        <w:t xml:space="preserve"> </w:t>
      </w:r>
      <w:r w:rsidR="00832A6E" w:rsidRPr="00D60E89">
        <w:rPr>
          <w:sz w:val="26"/>
          <w:szCs w:val="26"/>
        </w:rPr>
        <w:t>приведения</w:t>
      </w:r>
      <w:r w:rsidR="00AE4D53">
        <w:rPr>
          <w:sz w:val="26"/>
          <w:szCs w:val="26"/>
        </w:rPr>
        <w:t xml:space="preserve"> </w:t>
      </w:r>
      <w:r w:rsidR="00832A6E" w:rsidRPr="00D60E89">
        <w:rPr>
          <w:sz w:val="26"/>
          <w:szCs w:val="26"/>
        </w:rPr>
        <w:t>правовых</w:t>
      </w:r>
      <w:r w:rsidR="00AE4D53">
        <w:rPr>
          <w:sz w:val="26"/>
          <w:szCs w:val="26"/>
        </w:rPr>
        <w:t xml:space="preserve"> </w:t>
      </w:r>
      <w:r w:rsidR="00832A6E" w:rsidRPr="00D60E89">
        <w:rPr>
          <w:sz w:val="26"/>
          <w:szCs w:val="26"/>
        </w:rPr>
        <w:t>актов</w:t>
      </w:r>
      <w:r w:rsidR="00AE4D53">
        <w:rPr>
          <w:sz w:val="26"/>
          <w:szCs w:val="26"/>
        </w:rPr>
        <w:t xml:space="preserve"> </w:t>
      </w:r>
      <w:r w:rsidR="00832A6E" w:rsidRPr="00D60E89">
        <w:rPr>
          <w:sz w:val="26"/>
          <w:szCs w:val="26"/>
        </w:rPr>
        <w:t>администрации</w:t>
      </w:r>
      <w:r w:rsidR="00AE4D53">
        <w:rPr>
          <w:sz w:val="26"/>
          <w:szCs w:val="26"/>
        </w:rPr>
        <w:t xml:space="preserve"> </w:t>
      </w:r>
      <w:r w:rsidR="00832A6E" w:rsidRPr="00D60E89">
        <w:rPr>
          <w:sz w:val="26"/>
          <w:szCs w:val="26"/>
        </w:rPr>
        <w:t>Кондинского</w:t>
      </w:r>
      <w:r w:rsidR="00AE4D53">
        <w:rPr>
          <w:sz w:val="26"/>
          <w:szCs w:val="26"/>
        </w:rPr>
        <w:t xml:space="preserve"> </w:t>
      </w:r>
      <w:r w:rsidR="00832A6E" w:rsidRPr="00D60E89">
        <w:rPr>
          <w:sz w:val="26"/>
          <w:szCs w:val="26"/>
        </w:rPr>
        <w:t>района</w:t>
      </w:r>
      <w:r w:rsidR="00AE4D53">
        <w:rPr>
          <w:sz w:val="26"/>
          <w:szCs w:val="26"/>
        </w:rPr>
        <w:t xml:space="preserve">                                   </w:t>
      </w:r>
      <w:r w:rsidR="00832A6E" w:rsidRPr="00D60E89">
        <w:rPr>
          <w:sz w:val="26"/>
          <w:szCs w:val="26"/>
        </w:rPr>
        <w:t>в</w:t>
      </w:r>
      <w:r w:rsidR="00AE4D53">
        <w:rPr>
          <w:sz w:val="26"/>
          <w:szCs w:val="26"/>
        </w:rPr>
        <w:t xml:space="preserve"> </w:t>
      </w:r>
      <w:r w:rsidR="00832A6E" w:rsidRPr="00D60E89">
        <w:rPr>
          <w:sz w:val="26"/>
          <w:szCs w:val="26"/>
        </w:rPr>
        <w:t>соответствие</w:t>
      </w:r>
      <w:r w:rsidR="00AE4D53">
        <w:rPr>
          <w:sz w:val="26"/>
          <w:szCs w:val="26"/>
        </w:rPr>
        <w:t xml:space="preserve"> </w:t>
      </w:r>
      <w:r w:rsidR="00832A6E" w:rsidRPr="00D60E89">
        <w:rPr>
          <w:sz w:val="26"/>
          <w:szCs w:val="26"/>
        </w:rPr>
        <w:t>действующему</w:t>
      </w:r>
      <w:r w:rsidR="00AE4D53">
        <w:rPr>
          <w:sz w:val="26"/>
          <w:szCs w:val="26"/>
        </w:rPr>
        <w:t xml:space="preserve"> </w:t>
      </w:r>
      <w:r w:rsidR="00832A6E" w:rsidRPr="00D60E89">
        <w:rPr>
          <w:sz w:val="26"/>
          <w:szCs w:val="26"/>
        </w:rPr>
        <w:t>законодательству,</w:t>
      </w:r>
      <w:r w:rsidR="00AE4D53">
        <w:rPr>
          <w:sz w:val="26"/>
          <w:szCs w:val="26"/>
        </w:rPr>
        <w:t xml:space="preserve"> </w:t>
      </w:r>
      <w:r w:rsidR="00832A6E" w:rsidRPr="00D60E89">
        <w:rPr>
          <w:b/>
          <w:sz w:val="26"/>
          <w:szCs w:val="26"/>
        </w:rPr>
        <w:t>администрация</w:t>
      </w:r>
      <w:r w:rsidR="00AE4D53">
        <w:rPr>
          <w:b/>
          <w:sz w:val="26"/>
          <w:szCs w:val="26"/>
        </w:rPr>
        <w:t xml:space="preserve"> </w:t>
      </w:r>
      <w:r w:rsidR="00832A6E" w:rsidRPr="00D60E89">
        <w:rPr>
          <w:b/>
          <w:sz w:val="26"/>
          <w:szCs w:val="26"/>
        </w:rPr>
        <w:t>Кондинского</w:t>
      </w:r>
      <w:r w:rsidR="00AE4D53">
        <w:rPr>
          <w:b/>
          <w:sz w:val="26"/>
          <w:szCs w:val="26"/>
        </w:rPr>
        <w:t xml:space="preserve"> </w:t>
      </w:r>
      <w:r w:rsidR="00832A6E" w:rsidRPr="00D60E89">
        <w:rPr>
          <w:b/>
          <w:sz w:val="26"/>
          <w:szCs w:val="26"/>
        </w:rPr>
        <w:t>района</w:t>
      </w:r>
      <w:r w:rsidR="00AE4D53">
        <w:rPr>
          <w:b/>
          <w:sz w:val="26"/>
          <w:szCs w:val="26"/>
        </w:rPr>
        <w:t xml:space="preserve"> </w:t>
      </w:r>
      <w:r w:rsidR="00832A6E" w:rsidRPr="00D60E89">
        <w:rPr>
          <w:b/>
          <w:sz w:val="26"/>
          <w:szCs w:val="26"/>
        </w:rPr>
        <w:t>постановляет:</w:t>
      </w:r>
    </w:p>
    <w:p w:rsidR="00832A6E" w:rsidRPr="00D60E89" w:rsidRDefault="00832A6E" w:rsidP="00D60E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0E89">
        <w:rPr>
          <w:sz w:val="26"/>
          <w:szCs w:val="26"/>
        </w:rPr>
        <w:t>1.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Внести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в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постановление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администрации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Кондинского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района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от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12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декабря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2022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года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№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2680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«О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муниципальной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программе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Кондинского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района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«Управление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муниципальным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имуществом»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следующие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изменения:</w:t>
      </w:r>
    </w:p>
    <w:p w:rsidR="00832A6E" w:rsidRPr="00D60E89" w:rsidRDefault="00832A6E" w:rsidP="00D60E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0E89">
        <w:rPr>
          <w:sz w:val="26"/>
          <w:szCs w:val="26"/>
        </w:rPr>
        <w:t>В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приложении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к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постановлению:</w:t>
      </w:r>
    </w:p>
    <w:p w:rsidR="00832A6E" w:rsidRPr="00D60E89" w:rsidRDefault="00832A6E" w:rsidP="00D60E89">
      <w:pPr>
        <w:pStyle w:val="af9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60E89">
        <w:rPr>
          <w:rFonts w:ascii="Times New Roman" w:hAnsi="Times New Roman"/>
          <w:sz w:val="26"/>
          <w:szCs w:val="26"/>
        </w:rPr>
        <w:t>1.1.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="00D60E89">
        <w:rPr>
          <w:rFonts w:ascii="Times New Roman" w:hAnsi="Times New Roman"/>
          <w:sz w:val="26"/>
          <w:szCs w:val="26"/>
        </w:rPr>
        <w:t>Паспорт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="00D60E89">
        <w:rPr>
          <w:rFonts w:ascii="Times New Roman" w:hAnsi="Times New Roman"/>
          <w:sz w:val="26"/>
          <w:szCs w:val="26"/>
        </w:rPr>
        <w:t>муниципальной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="00D60E89">
        <w:rPr>
          <w:rFonts w:ascii="Times New Roman" w:hAnsi="Times New Roman"/>
          <w:sz w:val="26"/>
          <w:szCs w:val="26"/>
        </w:rPr>
        <w:t>программы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="00D60E89">
        <w:rPr>
          <w:rFonts w:ascii="Times New Roman" w:hAnsi="Times New Roman"/>
          <w:sz w:val="26"/>
          <w:szCs w:val="26"/>
        </w:rPr>
        <w:t>изложить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="00D60E89">
        <w:rPr>
          <w:rFonts w:ascii="Times New Roman" w:hAnsi="Times New Roman"/>
          <w:sz w:val="26"/>
          <w:szCs w:val="26"/>
        </w:rPr>
        <w:t>в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="00D60E89">
        <w:rPr>
          <w:rFonts w:ascii="Times New Roman" w:hAnsi="Times New Roman"/>
          <w:sz w:val="26"/>
          <w:szCs w:val="26"/>
        </w:rPr>
        <w:t>новой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="00D60E89">
        <w:rPr>
          <w:rFonts w:ascii="Times New Roman" w:hAnsi="Times New Roman"/>
          <w:sz w:val="26"/>
          <w:szCs w:val="26"/>
        </w:rPr>
        <w:t>редакции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="00D60E89">
        <w:rPr>
          <w:rFonts w:ascii="Times New Roman" w:hAnsi="Times New Roman"/>
          <w:sz w:val="26"/>
          <w:szCs w:val="26"/>
        </w:rPr>
        <w:t>(приложение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="00D60E89">
        <w:rPr>
          <w:rFonts w:ascii="Times New Roman" w:hAnsi="Times New Roman"/>
          <w:sz w:val="26"/>
          <w:szCs w:val="26"/>
        </w:rPr>
        <w:t>1).</w:t>
      </w:r>
    </w:p>
    <w:p w:rsidR="00832A6E" w:rsidRPr="00D60E89" w:rsidRDefault="00832A6E" w:rsidP="00D60E89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60E89">
        <w:rPr>
          <w:rFonts w:ascii="Times New Roman" w:hAnsi="Times New Roman"/>
          <w:sz w:val="26"/>
          <w:szCs w:val="26"/>
        </w:rPr>
        <w:t>1.2.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Pr="00D60E89">
        <w:rPr>
          <w:rFonts w:ascii="Times New Roman" w:hAnsi="Times New Roman"/>
          <w:sz w:val="26"/>
          <w:szCs w:val="26"/>
        </w:rPr>
        <w:t>Таблицу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Pr="00D60E89">
        <w:rPr>
          <w:rFonts w:ascii="Times New Roman" w:hAnsi="Times New Roman"/>
          <w:sz w:val="26"/>
          <w:szCs w:val="26"/>
        </w:rPr>
        <w:t>1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Pr="00D60E89">
        <w:rPr>
          <w:rFonts w:ascii="Times New Roman" w:hAnsi="Times New Roman"/>
          <w:sz w:val="26"/>
          <w:szCs w:val="26"/>
        </w:rPr>
        <w:t>изложить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Pr="00D60E89">
        <w:rPr>
          <w:rFonts w:ascii="Times New Roman" w:hAnsi="Times New Roman"/>
          <w:sz w:val="26"/>
          <w:szCs w:val="26"/>
        </w:rPr>
        <w:t>в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Pr="00D60E89">
        <w:rPr>
          <w:rFonts w:ascii="Times New Roman" w:hAnsi="Times New Roman"/>
          <w:sz w:val="26"/>
          <w:szCs w:val="26"/>
        </w:rPr>
        <w:t>новой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Pr="00D60E89">
        <w:rPr>
          <w:rFonts w:ascii="Times New Roman" w:hAnsi="Times New Roman"/>
          <w:sz w:val="26"/>
          <w:szCs w:val="26"/>
        </w:rPr>
        <w:t>редакции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Pr="00D60E89">
        <w:rPr>
          <w:rFonts w:ascii="Times New Roman" w:hAnsi="Times New Roman"/>
          <w:sz w:val="26"/>
          <w:szCs w:val="26"/>
        </w:rPr>
        <w:t>(приложение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="00D60E89">
        <w:rPr>
          <w:rFonts w:ascii="Times New Roman" w:hAnsi="Times New Roman"/>
          <w:sz w:val="26"/>
          <w:szCs w:val="26"/>
        </w:rPr>
        <w:t>2</w:t>
      </w:r>
      <w:r w:rsidRPr="00D60E89">
        <w:rPr>
          <w:rFonts w:ascii="Times New Roman" w:hAnsi="Times New Roman"/>
          <w:sz w:val="26"/>
          <w:szCs w:val="26"/>
        </w:rPr>
        <w:t>).</w:t>
      </w:r>
    </w:p>
    <w:p w:rsidR="00504678" w:rsidRPr="00D60E89" w:rsidRDefault="00832A6E" w:rsidP="00D60E8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60E89">
        <w:rPr>
          <w:sz w:val="26"/>
          <w:szCs w:val="26"/>
        </w:rPr>
        <w:t>2.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Обнародовать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постановление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в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соответствии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с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решением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Думы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Кондинского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района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от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27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февраля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2017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года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№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215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«Об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утверждении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Порядка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опубликования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(обнародования)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муниципальных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правовых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актов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и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другой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официальной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информации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органов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местного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самоуправления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муниципального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образования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Кондинский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район»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и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разместить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на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официальном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сайте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органов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местного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самоуправления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Кондинского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района.</w:t>
      </w:r>
      <w:r w:rsidR="00AE4D53">
        <w:rPr>
          <w:sz w:val="26"/>
          <w:szCs w:val="26"/>
        </w:rPr>
        <w:t xml:space="preserve"> </w:t>
      </w:r>
    </w:p>
    <w:p w:rsidR="00504678" w:rsidRPr="00D60E89" w:rsidRDefault="00504678" w:rsidP="00D60E8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60E89">
        <w:rPr>
          <w:sz w:val="26"/>
          <w:szCs w:val="26"/>
        </w:rPr>
        <w:t>3.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Постановление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вступает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в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силу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после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его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обнародования.</w:t>
      </w:r>
    </w:p>
    <w:p w:rsidR="00832A6E" w:rsidRPr="00D60E89" w:rsidRDefault="00832A6E" w:rsidP="00504678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32A6E" w:rsidRPr="00D60E89" w:rsidRDefault="00832A6E" w:rsidP="00832A6E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32A6E" w:rsidRPr="00D60E89" w:rsidRDefault="00832A6E" w:rsidP="00832A6E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1843"/>
        <w:gridCol w:w="3355"/>
      </w:tblGrid>
      <w:tr w:rsidR="00424B28" w:rsidRPr="00D60E89" w:rsidTr="00832A6E">
        <w:tc>
          <w:tcPr>
            <w:tcW w:w="4659" w:type="dxa"/>
          </w:tcPr>
          <w:p w:rsidR="00424B28" w:rsidRPr="00D60E89" w:rsidRDefault="00424B28" w:rsidP="004221F7">
            <w:pPr>
              <w:jc w:val="both"/>
              <w:rPr>
                <w:sz w:val="26"/>
                <w:szCs w:val="26"/>
              </w:rPr>
            </w:pPr>
            <w:r w:rsidRPr="00D60E89">
              <w:rPr>
                <w:sz w:val="26"/>
                <w:szCs w:val="26"/>
              </w:rPr>
              <w:t>Исполняющий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обязанности</w:t>
            </w:r>
            <w:r w:rsidR="00AE4D53">
              <w:rPr>
                <w:sz w:val="26"/>
                <w:szCs w:val="26"/>
              </w:rPr>
              <w:t xml:space="preserve"> </w:t>
            </w:r>
          </w:p>
          <w:p w:rsidR="00424B28" w:rsidRPr="00D60E89" w:rsidRDefault="00424B28" w:rsidP="004221F7">
            <w:pPr>
              <w:jc w:val="both"/>
              <w:rPr>
                <w:sz w:val="26"/>
                <w:szCs w:val="26"/>
              </w:rPr>
            </w:pPr>
            <w:r w:rsidRPr="00D60E89">
              <w:rPr>
                <w:sz w:val="26"/>
                <w:szCs w:val="26"/>
              </w:rPr>
              <w:t>главы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района</w:t>
            </w:r>
          </w:p>
        </w:tc>
        <w:tc>
          <w:tcPr>
            <w:tcW w:w="1843" w:type="dxa"/>
          </w:tcPr>
          <w:p w:rsidR="00424B28" w:rsidRPr="00D60E89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55" w:type="dxa"/>
            <w:tcBorders>
              <w:left w:val="nil"/>
            </w:tcBorders>
          </w:tcPr>
          <w:p w:rsidR="00424B28" w:rsidRPr="00D60E89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D60E89" w:rsidRDefault="00712819" w:rsidP="00712819">
            <w:pPr>
              <w:ind w:left="1335"/>
              <w:jc w:val="right"/>
              <w:rPr>
                <w:sz w:val="26"/>
                <w:szCs w:val="26"/>
              </w:rPr>
            </w:pPr>
            <w:r w:rsidRPr="00D60E89">
              <w:rPr>
                <w:sz w:val="26"/>
                <w:szCs w:val="26"/>
              </w:rPr>
              <w:t>А</w:t>
            </w:r>
            <w:r w:rsidR="00C05F7A" w:rsidRPr="00D60E89">
              <w:rPr>
                <w:sz w:val="26"/>
                <w:szCs w:val="26"/>
              </w:rPr>
              <w:t>.</w:t>
            </w:r>
            <w:r w:rsidRPr="00D60E89">
              <w:rPr>
                <w:sz w:val="26"/>
                <w:szCs w:val="26"/>
              </w:rPr>
              <w:t>В</w:t>
            </w:r>
            <w:r w:rsidR="00C05F7A" w:rsidRPr="00D60E89">
              <w:rPr>
                <w:sz w:val="26"/>
                <w:szCs w:val="26"/>
              </w:rPr>
              <w:t>.</w:t>
            </w:r>
            <w:r w:rsidRPr="00D60E89">
              <w:rPr>
                <w:sz w:val="26"/>
                <w:szCs w:val="26"/>
              </w:rPr>
              <w:t>Зяблицев</w:t>
            </w:r>
          </w:p>
        </w:tc>
      </w:tr>
    </w:tbl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D60E89" w:rsidRPr="001D2AD3" w:rsidRDefault="00D60E89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</w:t>
      </w:r>
      <w:r w:rsidR="00AE4D53">
        <w:rPr>
          <w:color w:val="000000"/>
          <w:sz w:val="16"/>
          <w:szCs w:val="16"/>
        </w:rPr>
        <w:t xml:space="preserve"> </w:t>
      </w:r>
      <w:r w:rsidR="00712819">
        <w:rPr>
          <w:color w:val="000000"/>
          <w:sz w:val="16"/>
          <w:szCs w:val="16"/>
        </w:rPr>
        <w:t>документов/Постановления</w:t>
      </w:r>
      <w:r w:rsidR="00AE4D53">
        <w:rPr>
          <w:color w:val="000000"/>
          <w:sz w:val="16"/>
          <w:szCs w:val="16"/>
        </w:rPr>
        <w:t xml:space="preserve"> </w:t>
      </w:r>
      <w:r w:rsidR="00712819">
        <w:rPr>
          <w:color w:val="000000"/>
          <w:sz w:val="16"/>
          <w:szCs w:val="16"/>
        </w:rPr>
        <w:t>2024</w:t>
      </w:r>
    </w:p>
    <w:p w:rsidR="00832A6E" w:rsidRDefault="00832A6E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832A6E" w:rsidSect="00D543D4">
          <w:headerReference w:type="default" r:id="rId10"/>
          <w:headerReference w:type="first" r:id="rId11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626393" w:rsidRPr="00953EC8" w:rsidRDefault="00626393" w:rsidP="00AB35E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AE4D53">
        <w:t xml:space="preserve"> </w:t>
      </w:r>
      <w:r w:rsidR="00D60E89">
        <w:t>1</w:t>
      </w:r>
    </w:p>
    <w:p w:rsidR="00626393" w:rsidRPr="00953EC8" w:rsidRDefault="00626393" w:rsidP="00AB35E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AE4D53">
        <w:t xml:space="preserve"> </w:t>
      </w:r>
      <w:r w:rsidRPr="00953EC8">
        <w:t>постановлению</w:t>
      </w:r>
      <w:r w:rsidR="00AE4D53">
        <w:t xml:space="preserve"> </w:t>
      </w:r>
      <w:r w:rsidRPr="00953EC8">
        <w:t>администрации</w:t>
      </w:r>
      <w:r w:rsidR="00AE4D53">
        <w:t xml:space="preserve"> </w:t>
      </w:r>
      <w:r w:rsidRPr="00953EC8">
        <w:t>района</w:t>
      </w:r>
    </w:p>
    <w:p w:rsidR="00626393" w:rsidRPr="00953EC8" w:rsidRDefault="00BA69C4" w:rsidP="00AB35EF">
      <w:pPr>
        <w:tabs>
          <w:tab w:val="left" w:pos="10206"/>
        </w:tabs>
        <w:ind w:left="10206"/>
      </w:pPr>
      <w:r>
        <w:t>от</w:t>
      </w:r>
      <w:r w:rsidR="00AE4D53">
        <w:t xml:space="preserve"> </w:t>
      </w:r>
      <w:r w:rsidR="0067562D">
        <w:t>10</w:t>
      </w:r>
      <w:r w:rsidR="008943B4">
        <w:t>.</w:t>
      </w:r>
      <w:r w:rsidR="003509C0">
        <w:t>0</w:t>
      </w:r>
      <w:r w:rsidR="001C37B7">
        <w:t>7</w:t>
      </w:r>
      <w:r w:rsidR="00626393">
        <w:t>.202</w:t>
      </w:r>
      <w:r w:rsidR="00712819">
        <w:t>4</w:t>
      </w:r>
      <w:r w:rsidR="00AE4D53">
        <w:t xml:space="preserve"> </w:t>
      </w:r>
      <w:r w:rsidR="00626393">
        <w:t>№</w:t>
      </w:r>
      <w:r w:rsidR="00AE4D53">
        <w:t xml:space="preserve"> </w:t>
      </w:r>
      <w:r w:rsidR="00D60E89">
        <w:t>723</w:t>
      </w:r>
    </w:p>
    <w:p w:rsidR="00626393" w:rsidRPr="00AB35EF" w:rsidRDefault="00626393" w:rsidP="0023731C">
      <w:pPr>
        <w:rPr>
          <w:color w:val="000000"/>
        </w:rPr>
      </w:pPr>
    </w:p>
    <w:p w:rsidR="00AB35EF" w:rsidRPr="00AB35EF" w:rsidRDefault="00AB35EF" w:rsidP="00AB35EF">
      <w:pPr>
        <w:jc w:val="center"/>
        <w:rPr>
          <w:color w:val="000000"/>
        </w:rPr>
      </w:pPr>
      <w:r w:rsidRPr="00AB35EF">
        <w:t>Паспорт муниципальной программы</w:t>
      </w:r>
    </w:p>
    <w:p w:rsidR="00AB35EF" w:rsidRPr="00AB35EF" w:rsidRDefault="00AB35EF" w:rsidP="0023731C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483"/>
        <w:gridCol w:w="1865"/>
        <w:gridCol w:w="1820"/>
        <w:gridCol w:w="1024"/>
        <w:gridCol w:w="993"/>
        <w:gridCol w:w="1026"/>
        <w:gridCol w:w="815"/>
        <w:gridCol w:w="800"/>
        <w:gridCol w:w="1731"/>
        <w:gridCol w:w="1795"/>
      </w:tblGrid>
      <w:tr w:rsidR="00832A6E" w:rsidRPr="00D60E89" w:rsidTr="00916812">
        <w:trPr>
          <w:trHeight w:val="68"/>
        </w:trPr>
        <w:tc>
          <w:tcPr>
            <w:tcW w:w="862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Наименование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муниципальной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программы</w:t>
            </w:r>
          </w:p>
        </w:tc>
        <w:tc>
          <w:tcPr>
            <w:tcW w:w="1396" w:type="pct"/>
            <w:gridSpan w:val="3"/>
            <w:shd w:val="clear" w:color="auto" w:fill="auto"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  <w:lang w:eastAsia="en-US"/>
              </w:rPr>
              <w:t>Управление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муниципальным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имуществом</w:t>
            </w:r>
          </w:p>
        </w:tc>
        <w:tc>
          <w:tcPr>
            <w:tcW w:w="1561" w:type="pct"/>
            <w:gridSpan w:val="5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Сроки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реализации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муниципальной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программы</w:t>
            </w:r>
          </w:p>
        </w:tc>
        <w:tc>
          <w:tcPr>
            <w:tcW w:w="1181" w:type="pct"/>
            <w:gridSpan w:val="2"/>
            <w:shd w:val="clear" w:color="auto" w:fill="auto"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lang w:eastAsia="en-US"/>
              </w:rPr>
            </w:pPr>
            <w:r w:rsidRPr="00D60E89">
              <w:rPr>
                <w:rFonts w:eastAsia="Calibri"/>
                <w:lang w:eastAsia="en-US"/>
              </w:rPr>
              <w:t>2023-2030</w:t>
            </w:r>
            <w:r w:rsidR="00AE4D53">
              <w:rPr>
                <w:rFonts w:eastAsia="Calibri"/>
                <w:lang w:eastAsia="en-US"/>
              </w:rPr>
              <w:t xml:space="preserve"> </w:t>
            </w:r>
          </w:p>
        </w:tc>
      </w:tr>
      <w:tr w:rsidR="00832A6E" w:rsidRPr="00D60E89" w:rsidTr="00916812">
        <w:trPr>
          <w:trHeight w:val="68"/>
        </w:trPr>
        <w:tc>
          <w:tcPr>
            <w:tcW w:w="862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Куратор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муниципальной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программы</w:t>
            </w:r>
            <w:r w:rsidR="00AE4D53">
              <w:rPr>
                <w:rFonts w:eastAsia="Calibri"/>
              </w:rPr>
              <w:t xml:space="preserve"> </w:t>
            </w:r>
          </w:p>
        </w:tc>
        <w:tc>
          <w:tcPr>
            <w:tcW w:w="4138" w:type="pct"/>
            <w:gridSpan w:val="10"/>
            <w:shd w:val="clear" w:color="auto" w:fill="auto"/>
          </w:tcPr>
          <w:p w:rsidR="00832A6E" w:rsidRPr="00D60E89" w:rsidRDefault="00832A6E" w:rsidP="00D60E89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D60E89">
              <w:rPr>
                <w:rFonts w:eastAsia="Calibri"/>
                <w:lang w:eastAsia="en-US"/>
              </w:rPr>
              <w:t>Заместитель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главы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Кондинского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района,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в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ведении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которого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находится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комитет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по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управлению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муниципальным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имуществом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администрации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Кондинского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района</w:t>
            </w:r>
          </w:p>
        </w:tc>
      </w:tr>
      <w:tr w:rsidR="00832A6E" w:rsidRPr="00D60E89" w:rsidTr="00916812">
        <w:trPr>
          <w:trHeight w:val="68"/>
        </w:trPr>
        <w:tc>
          <w:tcPr>
            <w:tcW w:w="862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Ответственный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исполнитель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муниципальной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программы</w:t>
            </w:r>
            <w:r w:rsidR="00AE4D53">
              <w:rPr>
                <w:rFonts w:eastAsia="Calibri"/>
              </w:rPr>
              <w:t xml:space="preserve"> </w:t>
            </w:r>
          </w:p>
        </w:tc>
        <w:tc>
          <w:tcPr>
            <w:tcW w:w="4138" w:type="pct"/>
            <w:gridSpan w:val="10"/>
            <w:shd w:val="clear" w:color="auto" w:fill="auto"/>
          </w:tcPr>
          <w:p w:rsidR="00832A6E" w:rsidRPr="00D60E89" w:rsidRDefault="00832A6E" w:rsidP="00916812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lang w:eastAsia="en-US"/>
              </w:rPr>
            </w:pPr>
            <w:r w:rsidRPr="00D60E89">
              <w:rPr>
                <w:rFonts w:eastAsia="Calibri"/>
                <w:lang w:eastAsia="en-US"/>
              </w:rPr>
              <w:t>Комитет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по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управлению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муниципальным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имуществом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администрации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Кондинского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района</w:t>
            </w:r>
          </w:p>
        </w:tc>
      </w:tr>
      <w:tr w:rsidR="00832A6E" w:rsidRPr="00D60E89" w:rsidTr="00916812">
        <w:trPr>
          <w:trHeight w:val="68"/>
        </w:trPr>
        <w:tc>
          <w:tcPr>
            <w:tcW w:w="862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Соисполнители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муниципальной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программы</w:t>
            </w:r>
            <w:r w:rsidR="00AE4D53">
              <w:rPr>
                <w:rFonts w:eastAsia="Calibri"/>
              </w:rPr>
              <w:t xml:space="preserve"> </w:t>
            </w:r>
          </w:p>
        </w:tc>
        <w:tc>
          <w:tcPr>
            <w:tcW w:w="4138" w:type="pct"/>
            <w:gridSpan w:val="10"/>
            <w:shd w:val="clear" w:color="auto" w:fill="auto"/>
          </w:tcPr>
          <w:p w:rsidR="00832A6E" w:rsidRPr="00D60E89" w:rsidRDefault="00832A6E" w:rsidP="00D60E89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lang w:eastAsia="en-US"/>
              </w:rPr>
            </w:pPr>
            <w:r w:rsidRPr="00D60E89">
              <w:rPr>
                <w:rFonts w:eastAsia="Calibri"/>
                <w:lang w:eastAsia="en-US"/>
              </w:rPr>
              <w:t>-</w:t>
            </w:r>
          </w:p>
        </w:tc>
      </w:tr>
      <w:tr w:rsidR="00832A6E" w:rsidRPr="00D60E89" w:rsidTr="00916812">
        <w:trPr>
          <w:trHeight w:val="68"/>
        </w:trPr>
        <w:tc>
          <w:tcPr>
            <w:tcW w:w="862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Национальная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цель</w:t>
            </w:r>
          </w:p>
        </w:tc>
        <w:tc>
          <w:tcPr>
            <w:tcW w:w="4138" w:type="pct"/>
            <w:gridSpan w:val="10"/>
            <w:shd w:val="clear" w:color="auto" w:fill="auto"/>
          </w:tcPr>
          <w:p w:rsidR="00832A6E" w:rsidRPr="00D60E89" w:rsidRDefault="00832A6E" w:rsidP="00D60E89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lang w:eastAsia="en-US"/>
              </w:rPr>
            </w:pPr>
            <w:r w:rsidRPr="00D60E89">
              <w:rPr>
                <w:rFonts w:eastAsia="Calibri"/>
                <w:lang w:eastAsia="en-US"/>
              </w:rPr>
              <w:t>-</w:t>
            </w:r>
          </w:p>
        </w:tc>
      </w:tr>
      <w:tr w:rsidR="00832A6E" w:rsidRPr="00D60E89" w:rsidTr="00916812">
        <w:trPr>
          <w:trHeight w:val="68"/>
        </w:trPr>
        <w:tc>
          <w:tcPr>
            <w:tcW w:w="862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Цели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муниципальной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программы</w:t>
            </w:r>
          </w:p>
        </w:tc>
        <w:tc>
          <w:tcPr>
            <w:tcW w:w="4138" w:type="pct"/>
            <w:gridSpan w:val="10"/>
            <w:shd w:val="clear" w:color="auto" w:fill="auto"/>
          </w:tcPr>
          <w:p w:rsidR="00832A6E" w:rsidRPr="00D60E89" w:rsidRDefault="00832A6E" w:rsidP="00D60E89">
            <w:pPr>
              <w:tabs>
                <w:tab w:val="left" w:pos="379"/>
                <w:tab w:val="left" w:pos="419"/>
              </w:tabs>
              <w:jc w:val="both"/>
              <w:rPr>
                <w:rFonts w:eastAsia="Calibri"/>
                <w:lang w:eastAsia="en-US"/>
              </w:rPr>
            </w:pPr>
            <w:r w:rsidRPr="00D60E89">
              <w:rPr>
                <w:rFonts w:eastAsia="Calibri"/>
                <w:lang w:eastAsia="en-US"/>
              </w:rPr>
              <w:t>Формирование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эффективной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системы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управления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муниципальным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имуществом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Кондинского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района,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позволяющей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обеспечить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оптимальный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состав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имущества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для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исполнения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полномочий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исполнительными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органами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местного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самоуправления,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достоверный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учет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контроль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использования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муниципального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имущества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Кондинского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района</w:t>
            </w:r>
          </w:p>
        </w:tc>
      </w:tr>
      <w:tr w:rsidR="00832A6E" w:rsidRPr="00D60E89" w:rsidTr="00916812">
        <w:trPr>
          <w:trHeight w:val="68"/>
        </w:trPr>
        <w:tc>
          <w:tcPr>
            <w:tcW w:w="862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Задачи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муниципальной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программы</w:t>
            </w:r>
            <w:r w:rsidR="00AE4D53">
              <w:rPr>
                <w:rFonts w:eastAsia="Calibri"/>
              </w:rPr>
              <w:t xml:space="preserve"> </w:t>
            </w:r>
          </w:p>
        </w:tc>
        <w:tc>
          <w:tcPr>
            <w:tcW w:w="4138" w:type="pct"/>
            <w:gridSpan w:val="10"/>
            <w:shd w:val="clear" w:color="auto" w:fill="auto"/>
          </w:tcPr>
          <w:p w:rsidR="00832A6E" w:rsidRPr="00D60E89" w:rsidRDefault="00832A6E" w:rsidP="00D60E89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  <w:lang w:eastAsia="en-US"/>
              </w:rPr>
            </w:pPr>
            <w:r w:rsidRPr="00D60E89">
              <w:rPr>
                <w:rFonts w:eastAsia="Calibri"/>
                <w:lang w:eastAsia="en-US"/>
              </w:rPr>
              <w:t>1.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Совершенствование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системы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управления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муниципальным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имуществом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Кондинского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района.</w:t>
            </w:r>
          </w:p>
          <w:p w:rsidR="00832A6E" w:rsidRPr="00D60E89" w:rsidRDefault="00832A6E" w:rsidP="00D60E89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D60E89">
              <w:rPr>
                <w:rFonts w:eastAsia="Calibri"/>
                <w:lang w:eastAsia="en-US"/>
              </w:rPr>
              <w:t>2.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Обеспечение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деятельности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комитета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по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управлению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муниципальным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имуществом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администрации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Кондинского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района</w:t>
            </w:r>
          </w:p>
        </w:tc>
      </w:tr>
      <w:tr w:rsidR="00832A6E" w:rsidRPr="00D60E89" w:rsidTr="00916812">
        <w:trPr>
          <w:trHeight w:val="68"/>
        </w:trPr>
        <w:tc>
          <w:tcPr>
            <w:tcW w:w="862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Подпрограммы</w:t>
            </w:r>
            <w:r w:rsidR="00AE4D53">
              <w:rPr>
                <w:rFonts w:eastAsia="Calibri"/>
              </w:rPr>
              <w:t xml:space="preserve"> </w:t>
            </w:r>
          </w:p>
        </w:tc>
        <w:tc>
          <w:tcPr>
            <w:tcW w:w="4138" w:type="pct"/>
            <w:gridSpan w:val="10"/>
            <w:shd w:val="clear" w:color="auto" w:fill="auto"/>
          </w:tcPr>
          <w:p w:rsidR="00832A6E" w:rsidRPr="00D60E89" w:rsidRDefault="00D60E89" w:rsidP="00D60E89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32A6E" w:rsidRPr="00D60E89" w:rsidTr="00916812">
        <w:trPr>
          <w:trHeight w:val="68"/>
        </w:trPr>
        <w:tc>
          <w:tcPr>
            <w:tcW w:w="862" w:type="pct"/>
            <w:vMerge w:val="restar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Целевые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показатели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муниципальной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программы</w:t>
            </w:r>
          </w:p>
        </w:tc>
        <w:tc>
          <w:tcPr>
            <w:tcW w:w="162" w:type="pct"/>
            <w:vMerge w:val="restar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№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п/п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Наименование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целевого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показателя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Документ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-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основание</w:t>
            </w:r>
          </w:p>
        </w:tc>
        <w:tc>
          <w:tcPr>
            <w:tcW w:w="2742" w:type="pct"/>
            <w:gridSpan w:val="7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Значение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показателя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по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годам</w:t>
            </w:r>
          </w:p>
        </w:tc>
      </w:tr>
      <w:tr w:rsidR="00916812" w:rsidRPr="00D60E89" w:rsidTr="00916812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62" w:type="pct"/>
            <w:vMerge/>
            <w:shd w:val="clear" w:color="auto" w:fill="auto"/>
            <w:hideMark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25" w:type="pct"/>
            <w:vMerge/>
            <w:shd w:val="clear" w:color="auto" w:fill="auto"/>
            <w:hideMark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10" w:type="pct"/>
            <w:vMerge/>
            <w:shd w:val="clear" w:color="auto" w:fill="auto"/>
            <w:hideMark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базовое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значение</w:t>
            </w:r>
          </w:p>
        </w:tc>
        <w:tc>
          <w:tcPr>
            <w:tcW w:w="333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2023</w:t>
            </w:r>
          </w:p>
        </w:tc>
        <w:tc>
          <w:tcPr>
            <w:tcW w:w="344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2024</w:t>
            </w:r>
          </w:p>
        </w:tc>
        <w:tc>
          <w:tcPr>
            <w:tcW w:w="273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2025</w:t>
            </w:r>
          </w:p>
        </w:tc>
        <w:tc>
          <w:tcPr>
            <w:tcW w:w="268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2026</w:t>
            </w:r>
          </w:p>
        </w:tc>
        <w:tc>
          <w:tcPr>
            <w:tcW w:w="580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на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момент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окончания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реализации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муниципальной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программы</w:t>
            </w:r>
          </w:p>
        </w:tc>
        <w:tc>
          <w:tcPr>
            <w:tcW w:w="601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ответственный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исполнитель/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соисполнитель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за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достижение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показателя</w:t>
            </w:r>
            <w:r w:rsidR="00AE4D53">
              <w:rPr>
                <w:rFonts w:eastAsia="Calibri"/>
              </w:rPr>
              <w:t xml:space="preserve"> </w:t>
            </w:r>
          </w:p>
        </w:tc>
      </w:tr>
      <w:tr w:rsidR="00916812" w:rsidRPr="00D60E89" w:rsidTr="00916812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62" w:type="pct"/>
            <w:shd w:val="clear" w:color="auto" w:fill="auto"/>
            <w:hideMark/>
          </w:tcPr>
          <w:p w:rsidR="00832A6E" w:rsidRPr="00D60E89" w:rsidRDefault="00832A6E" w:rsidP="0091681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1</w:t>
            </w:r>
            <w:r w:rsidR="00916812">
              <w:rPr>
                <w:rFonts w:eastAsia="Calibri"/>
              </w:rPr>
              <w:t>.</w:t>
            </w:r>
          </w:p>
        </w:tc>
        <w:tc>
          <w:tcPr>
            <w:tcW w:w="625" w:type="pct"/>
            <w:shd w:val="clear" w:color="auto" w:fill="auto"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lang w:eastAsia="en-US"/>
              </w:rPr>
            </w:pPr>
            <w:r w:rsidRPr="00D60E89">
              <w:rPr>
                <w:rFonts w:eastAsia="Calibri"/>
                <w:lang w:eastAsia="en-US"/>
              </w:rPr>
              <w:t>Доля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lastRenderedPageBreak/>
              <w:t>неиспользуемого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недвижимого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имущества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в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общем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количестве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недвижимого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имущества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Кондинского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района,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610" w:type="pct"/>
            <w:shd w:val="clear" w:color="auto" w:fill="auto"/>
          </w:tcPr>
          <w:p w:rsidR="00832A6E" w:rsidRPr="00D60E89" w:rsidRDefault="00832A6E" w:rsidP="0091681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D60E89">
              <w:rPr>
                <w:rFonts w:eastAsia="Calibri"/>
                <w:lang w:eastAsia="en-US"/>
              </w:rPr>
              <w:lastRenderedPageBreak/>
              <w:t>Постановление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lastRenderedPageBreak/>
              <w:t>администрации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Кондинского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района</w:t>
            </w:r>
          </w:p>
          <w:p w:rsidR="00832A6E" w:rsidRPr="00D60E89" w:rsidRDefault="00832A6E" w:rsidP="0091681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D60E89">
              <w:rPr>
                <w:rFonts w:eastAsia="Calibri"/>
                <w:lang w:eastAsia="en-US"/>
              </w:rPr>
              <w:t>от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24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октября</w:t>
            </w:r>
          </w:p>
          <w:p w:rsidR="00BC598E" w:rsidRDefault="00832A6E" w:rsidP="0091681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D60E89">
              <w:rPr>
                <w:rFonts w:eastAsia="Calibri"/>
                <w:lang w:eastAsia="en-US"/>
              </w:rPr>
              <w:t>2019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года</w:t>
            </w:r>
            <w:r w:rsidR="00AE4D53">
              <w:rPr>
                <w:rFonts w:eastAsia="Calibri"/>
                <w:lang w:eastAsia="en-US"/>
              </w:rPr>
              <w:t xml:space="preserve"> </w:t>
            </w:r>
          </w:p>
          <w:p w:rsidR="00BC598E" w:rsidRDefault="00832A6E" w:rsidP="0091681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D60E89">
              <w:rPr>
                <w:rFonts w:eastAsia="Calibri"/>
                <w:lang w:eastAsia="en-US"/>
              </w:rPr>
              <w:t>№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2139</w:t>
            </w:r>
            <w:r w:rsidR="00AE4D53">
              <w:rPr>
                <w:rFonts w:eastAsia="Calibri"/>
                <w:lang w:eastAsia="en-US"/>
              </w:rPr>
              <w:t xml:space="preserve"> </w:t>
            </w:r>
          </w:p>
          <w:p w:rsidR="00832A6E" w:rsidRPr="00D60E89" w:rsidRDefault="00BC598E" w:rsidP="0091681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BC598E">
              <w:rPr>
                <w:rFonts w:eastAsia="Calibri"/>
                <w:lang w:eastAsia="en-US"/>
              </w:rPr>
              <w:t>«О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BC598E">
              <w:rPr>
                <w:rFonts w:eastAsia="Calibri"/>
                <w:lang w:eastAsia="en-US"/>
              </w:rPr>
              <w:t>системе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BC598E">
              <w:rPr>
                <w:rFonts w:eastAsia="Calibri"/>
                <w:lang w:eastAsia="en-US"/>
              </w:rPr>
              <w:t>показателей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BC598E">
              <w:rPr>
                <w:rFonts w:eastAsia="Calibri"/>
                <w:lang w:eastAsia="en-US"/>
              </w:rPr>
              <w:t>эффективности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BC598E">
              <w:rPr>
                <w:rFonts w:eastAsia="Calibri"/>
                <w:lang w:eastAsia="en-US"/>
              </w:rPr>
              <w:t>управления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BC598E">
              <w:rPr>
                <w:rFonts w:eastAsia="Calibri"/>
                <w:lang w:eastAsia="en-US"/>
              </w:rPr>
              <w:t>муниципальным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BC598E">
              <w:rPr>
                <w:rFonts w:eastAsia="Calibri"/>
                <w:lang w:eastAsia="en-US"/>
              </w:rPr>
              <w:t>имуществом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BC598E">
              <w:rPr>
                <w:rFonts w:eastAsia="Calibri"/>
                <w:lang w:eastAsia="en-US"/>
              </w:rPr>
              <w:t>муниципального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BC598E">
              <w:rPr>
                <w:rFonts w:eastAsia="Calibri"/>
                <w:lang w:eastAsia="en-US"/>
              </w:rPr>
              <w:t>образования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BC598E">
              <w:rPr>
                <w:rFonts w:eastAsia="Calibri"/>
                <w:lang w:eastAsia="en-US"/>
              </w:rPr>
              <w:t>Кондинский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BC598E">
              <w:rPr>
                <w:rFonts w:eastAsia="Calibri"/>
                <w:lang w:eastAsia="en-US"/>
              </w:rPr>
              <w:t>район»</w:t>
            </w:r>
          </w:p>
        </w:tc>
        <w:tc>
          <w:tcPr>
            <w:tcW w:w="343" w:type="pct"/>
            <w:shd w:val="clear" w:color="auto" w:fill="auto"/>
          </w:tcPr>
          <w:p w:rsidR="00832A6E" w:rsidRPr="00D60E89" w:rsidRDefault="00832A6E" w:rsidP="00D60E89">
            <w:pPr>
              <w:jc w:val="center"/>
            </w:pPr>
            <w:r w:rsidRPr="00D60E89">
              <w:lastRenderedPageBreak/>
              <w:t>1,9</w:t>
            </w:r>
          </w:p>
        </w:tc>
        <w:tc>
          <w:tcPr>
            <w:tcW w:w="333" w:type="pct"/>
            <w:shd w:val="clear" w:color="auto" w:fill="auto"/>
          </w:tcPr>
          <w:p w:rsidR="00832A6E" w:rsidRPr="00D60E89" w:rsidRDefault="00832A6E" w:rsidP="00D60E89">
            <w:pPr>
              <w:jc w:val="center"/>
            </w:pPr>
            <w:r w:rsidRPr="00D60E89">
              <w:t>1,9</w:t>
            </w:r>
          </w:p>
        </w:tc>
        <w:tc>
          <w:tcPr>
            <w:tcW w:w="344" w:type="pct"/>
            <w:shd w:val="clear" w:color="auto" w:fill="auto"/>
          </w:tcPr>
          <w:p w:rsidR="00832A6E" w:rsidRPr="00D60E89" w:rsidRDefault="00832A6E" w:rsidP="00D60E89">
            <w:pPr>
              <w:jc w:val="center"/>
            </w:pPr>
            <w:r w:rsidRPr="00D60E89">
              <w:t>1,9</w:t>
            </w:r>
          </w:p>
        </w:tc>
        <w:tc>
          <w:tcPr>
            <w:tcW w:w="273" w:type="pct"/>
            <w:shd w:val="clear" w:color="auto" w:fill="auto"/>
          </w:tcPr>
          <w:p w:rsidR="00832A6E" w:rsidRPr="00D60E89" w:rsidRDefault="00832A6E" w:rsidP="00D60E89">
            <w:pPr>
              <w:jc w:val="center"/>
            </w:pPr>
            <w:r w:rsidRPr="00D60E89">
              <w:t>1,9</w:t>
            </w:r>
          </w:p>
        </w:tc>
        <w:tc>
          <w:tcPr>
            <w:tcW w:w="268" w:type="pct"/>
            <w:shd w:val="clear" w:color="auto" w:fill="auto"/>
          </w:tcPr>
          <w:p w:rsidR="00832A6E" w:rsidRPr="00D60E89" w:rsidRDefault="00832A6E" w:rsidP="00D60E89">
            <w:pPr>
              <w:jc w:val="center"/>
            </w:pPr>
            <w:r w:rsidRPr="00D60E89">
              <w:t>1,9</w:t>
            </w:r>
          </w:p>
        </w:tc>
        <w:tc>
          <w:tcPr>
            <w:tcW w:w="580" w:type="pct"/>
            <w:shd w:val="clear" w:color="auto" w:fill="auto"/>
          </w:tcPr>
          <w:p w:rsidR="00832A6E" w:rsidRPr="00D60E89" w:rsidRDefault="00832A6E" w:rsidP="00D60E89">
            <w:pPr>
              <w:jc w:val="center"/>
            </w:pPr>
            <w:r w:rsidRPr="00D60E89">
              <w:t>1,9</w:t>
            </w:r>
          </w:p>
        </w:tc>
        <w:tc>
          <w:tcPr>
            <w:tcW w:w="601" w:type="pct"/>
            <w:shd w:val="clear" w:color="auto" w:fill="auto"/>
          </w:tcPr>
          <w:p w:rsidR="00832A6E" w:rsidRPr="00D60E89" w:rsidRDefault="00916812" w:rsidP="00D60E8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916812">
              <w:rPr>
                <w:rFonts w:eastAsia="Calibri"/>
                <w:lang w:eastAsia="en-US"/>
              </w:rPr>
              <w:t>Комитет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916812">
              <w:rPr>
                <w:rFonts w:eastAsia="Calibri"/>
                <w:lang w:eastAsia="en-US"/>
              </w:rPr>
              <w:t>по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916812">
              <w:rPr>
                <w:rFonts w:eastAsia="Calibri"/>
                <w:lang w:eastAsia="en-US"/>
              </w:rPr>
              <w:lastRenderedPageBreak/>
              <w:t>управлению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916812">
              <w:rPr>
                <w:rFonts w:eastAsia="Calibri"/>
                <w:lang w:eastAsia="en-US"/>
              </w:rPr>
              <w:t>муниципальным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916812">
              <w:rPr>
                <w:rFonts w:eastAsia="Calibri"/>
                <w:lang w:eastAsia="en-US"/>
              </w:rPr>
              <w:t>имуществом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916812">
              <w:rPr>
                <w:rFonts w:eastAsia="Calibri"/>
                <w:lang w:eastAsia="en-US"/>
              </w:rPr>
              <w:t>администрации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916812">
              <w:rPr>
                <w:rFonts w:eastAsia="Calibri"/>
                <w:lang w:eastAsia="en-US"/>
              </w:rPr>
              <w:t>Кондинского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916812">
              <w:rPr>
                <w:rFonts w:eastAsia="Calibri"/>
                <w:lang w:eastAsia="en-US"/>
              </w:rPr>
              <w:t>района</w:t>
            </w:r>
          </w:p>
        </w:tc>
      </w:tr>
      <w:tr w:rsidR="00832A6E" w:rsidRPr="00D60E89" w:rsidTr="00916812">
        <w:trPr>
          <w:trHeight w:val="68"/>
        </w:trPr>
        <w:tc>
          <w:tcPr>
            <w:tcW w:w="862" w:type="pct"/>
            <w:vMerge w:val="restar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lastRenderedPageBreak/>
              <w:t>Параметры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финансового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обеспечения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муниципальной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программы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  <w:hideMark/>
          </w:tcPr>
          <w:p w:rsidR="00832A6E" w:rsidRPr="00D60E89" w:rsidRDefault="00832A6E" w:rsidP="0091681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Источники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финансирования</w:t>
            </w:r>
          </w:p>
        </w:tc>
        <w:tc>
          <w:tcPr>
            <w:tcW w:w="3352" w:type="pct"/>
            <w:gridSpan w:val="8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Расходы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по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годам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(тыс.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рублей)</w:t>
            </w:r>
          </w:p>
        </w:tc>
      </w:tr>
      <w:tr w:rsidR="00916812" w:rsidRPr="00D60E89" w:rsidTr="00916812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vMerge/>
            <w:shd w:val="clear" w:color="auto" w:fill="auto"/>
            <w:hideMark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всего</w:t>
            </w:r>
          </w:p>
        </w:tc>
        <w:tc>
          <w:tcPr>
            <w:tcW w:w="676" w:type="pct"/>
            <w:gridSpan w:val="2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2023</w:t>
            </w:r>
          </w:p>
        </w:tc>
        <w:tc>
          <w:tcPr>
            <w:tcW w:w="344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2024</w:t>
            </w:r>
          </w:p>
        </w:tc>
        <w:tc>
          <w:tcPr>
            <w:tcW w:w="541" w:type="pct"/>
            <w:gridSpan w:val="2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2025</w:t>
            </w:r>
          </w:p>
        </w:tc>
        <w:tc>
          <w:tcPr>
            <w:tcW w:w="580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2026</w:t>
            </w:r>
          </w:p>
        </w:tc>
        <w:tc>
          <w:tcPr>
            <w:tcW w:w="601" w:type="pct"/>
            <w:shd w:val="clear" w:color="auto" w:fill="auto"/>
            <w:hideMark/>
          </w:tcPr>
          <w:p w:rsidR="00832A6E" w:rsidRPr="00D60E89" w:rsidRDefault="00AE4D53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2027-</w:t>
            </w:r>
            <w:r w:rsidR="00832A6E" w:rsidRPr="00D60E89">
              <w:rPr>
                <w:rFonts w:eastAsia="Calibri"/>
              </w:rPr>
              <w:t>2030</w:t>
            </w:r>
          </w:p>
        </w:tc>
      </w:tr>
      <w:tr w:rsidR="00916812" w:rsidRPr="00D60E89" w:rsidTr="00916812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всего</w:t>
            </w:r>
          </w:p>
        </w:tc>
        <w:tc>
          <w:tcPr>
            <w:tcW w:w="610" w:type="pct"/>
            <w:shd w:val="clear" w:color="auto" w:fill="auto"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 w:bidi="en-US"/>
              </w:rPr>
            </w:pPr>
            <w:r w:rsidRPr="00D60E89">
              <w:rPr>
                <w:rFonts w:eastAsia="Calibri"/>
                <w:lang w:eastAsia="en-US" w:bidi="en-US"/>
              </w:rPr>
              <w:t>210</w:t>
            </w:r>
            <w:r w:rsidR="00AE4D53">
              <w:rPr>
                <w:rFonts w:eastAsia="Calibri"/>
                <w:lang w:eastAsia="en-US" w:bidi="en-US"/>
              </w:rPr>
              <w:t xml:space="preserve"> </w:t>
            </w:r>
            <w:r w:rsidRPr="00D60E89">
              <w:rPr>
                <w:rFonts w:eastAsia="Calibri"/>
                <w:lang w:eastAsia="en-US" w:bidi="en-US"/>
              </w:rPr>
              <w:t>982,02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 w:bidi="en-US"/>
              </w:rPr>
            </w:pPr>
            <w:r w:rsidRPr="00D60E89">
              <w:rPr>
                <w:rFonts w:eastAsia="Calibri"/>
                <w:lang w:eastAsia="en-US" w:bidi="en-US"/>
              </w:rPr>
              <w:t>30</w:t>
            </w:r>
            <w:r w:rsidR="00AE4D53">
              <w:rPr>
                <w:rFonts w:eastAsia="Calibri"/>
                <w:lang w:eastAsia="en-US" w:bidi="en-US"/>
              </w:rPr>
              <w:t xml:space="preserve"> </w:t>
            </w:r>
            <w:r w:rsidRPr="00D60E89">
              <w:rPr>
                <w:rFonts w:eastAsia="Calibri"/>
                <w:lang w:eastAsia="en-US" w:bidi="en-US"/>
              </w:rPr>
              <w:t>719,97</w:t>
            </w:r>
          </w:p>
        </w:tc>
        <w:tc>
          <w:tcPr>
            <w:tcW w:w="344" w:type="pct"/>
            <w:shd w:val="clear" w:color="auto" w:fill="auto"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 w:bidi="en-US"/>
              </w:rPr>
            </w:pPr>
            <w:r w:rsidRPr="00D60E89">
              <w:rPr>
                <w:rFonts w:eastAsia="Calibri"/>
                <w:lang w:eastAsia="en-US" w:bidi="en-US"/>
              </w:rPr>
              <w:t>27</w:t>
            </w:r>
            <w:r w:rsidR="00AE4D53">
              <w:rPr>
                <w:rFonts w:eastAsia="Calibri"/>
                <w:lang w:eastAsia="en-US" w:bidi="en-US"/>
              </w:rPr>
              <w:t xml:space="preserve"> </w:t>
            </w:r>
            <w:r w:rsidRPr="00D60E89">
              <w:rPr>
                <w:rFonts w:eastAsia="Calibri"/>
                <w:lang w:eastAsia="en-US" w:bidi="en-US"/>
              </w:rPr>
              <w:t>466,84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 w:bidi="en-US"/>
              </w:rPr>
            </w:pPr>
            <w:r w:rsidRPr="00D60E89">
              <w:rPr>
                <w:rFonts w:eastAsia="Calibri"/>
                <w:lang w:eastAsia="en-US" w:bidi="en-US"/>
              </w:rPr>
              <w:t>25</w:t>
            </w:r>
            <w:r w:rsidR="00AE4D53">
              <w:rPr>
                <w:rFonts w:eastAsia="Calibri"/>
                <w:lang w:eastAsia="en-US" w:bidi="en-US"/>
              </w:rPr>
              <w:t xml:space="preserve"> </w:t>
            </w:r>
            <w:r w:rsidRPr="00D60E89">
              <w:rPr>
                <w:rFonts w:eastAsia="Calibri"/>
                <w:lang w:eastAsia="en-US" w:bidi="en-US"/>
              </w:rPr>
              <w:t>465,91</w:t>
            </w:r>
          </w:p>
        </w:tc>
        <w:tc>
          <w:tcPr>
            <w:tcW w:w="580" w:type="pct"/>
            <w:shd w:val="clear" w:color="auto" w:fill="auto"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 w:bidi="en-US"/>
              </w:rPr>
            </w:pPr>
            <w:r w:rsidRPr="00D60E89">
              <w:rPr>
                <w:rFonts w:eastAsia="Calibri"/>
                <w:lang w:eastAsia="en-US" w:bidi="en-US"/>
              </w:rPr>
              <w:t>25</w:t>
            </w:r>
            <w:r w:rsidR="00AE4D53">
              <w:rPr>
                <w:rFonts w:eastAsia="Calibri"/>
                <w:lang w:eastAsia="en-US" w:bidi="en-US"/>
              </w:rPr>
              <w:t xml:space="preserve"> </w:t>
            </w:r>
            <w:r w:rsidRPr="00D60E89">
              <w:rPr>
                <w:rFonts w:eastAsia="Calibri"/>
                <w:lang w:eastAsia="en-US" w:bidi="en-US"/>
              </w:rPr>
              <w:t>465,86</w:t>
            </w:r>
          </w:p>
        </w:tc>
        <w:tc>
          <w:tcPr>
            <w:tcW w:w="601" w:type="pct"/>
            <w:shd w:val="clear" w:color="auto" w:fill="auto"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 w:bidi="en-US"/>
              </w:rPr>
            </w:pPr>
            <w:r w:rsidRPr="00D60E89">
              <w:rPr>
                <w:rFonts w:eastAsia="Calibri"/>
                <w:lang w:eastAsia="en-US" w:bidi="en-US"/>
              </w:rPr>
              <w:t>101</w:t>
            </w:r>
            <w:r w:rsidR="008A1929">
              <w:rPr>
                <w:rFonts w:eastAsia="Calibri"/>
                <w:lang w:eastAsia="en-US" w:bidi="en-US"/>
              </w:rPr>
              <w:t xml:space="preserve"> </w:t>
            </w:r>
            <w:r w:rsidRPr="00D60E89">
              <w:rPr>
                <w:rFonts w:eastAsia="Calibri"/>
                <w:lang w:eastAsia="en-US" w:bidi="en-US"/>
              </w:rPr>
              <w:t>863,44</w:t>
            </w:r>
          </w:p>
        </w:tc>
      </w:tr>
      <w:tr w:rsidR="00AE4D53" w:rsidRPr="00D60E89" w:rsidTr="00916812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AE4D53" w:rsidRPr="00D60E89" w:rsidRDefault="00AE4D53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shd w:val="clear" w:color="auto" w:fill="auto"/>
            <w:hideMark/>
          </w:tcPr>
          <w:p w:rsidR="00AE4D53" w:rsidRPr="00D60E89" w:rsidRDefault="00AE4D53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федеральный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бюджет</w:t>
            </w:r>
          </w:p>
        </w:tc>
        <w:tc>
          <w:tcPr>
            <w:tcW w:w="610" w:type="pct"/>
            <w:shd w:val="clear" w:color="auto" w:fill="auto"/>
          </w:tcPr>
          <w:p w:rsidR="00AE4D53" w:rsidRDefault="00AE4D53" w:rsidP="00AE4D53">
            <w:pPr>
              <w:jc w:val="center"/>
            </w:pPr>
            <w:r w:rsidRPr="00EE77C8">
              <w:rPr>
                <w:rFonts w:eastAsia="Calibri"/>
                <w:lang w:eastAsia="en-US" w:bidi="en-US"/>
              </w:rPr>
              <w:t>0,00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AE4D53" w:rsidRDefault="00AE4D53" w:rsidP="00AE4D53">
            <w:pPr>
              <w:jc w:val="center"/>
            </w:pPr>
            <w:r w:rsidRPr="00EE77C8">
              <w:rPr>
                <w:rFonts w:eastAsia="Calibri"/>
                <w:lang w:eastAsia="en-US" w:bidi="en-US"/>
              </w:rPr>
              <w:t>0,00</w:t>
            </w:r>
          </w:p>
        </w:tc>
        <w:tc>
          <w:tcPr>
            <w:tcW w:w="344" w:type="pct"/>
            <w:shd w:val="clear" w:color="auto" w:fill="auto"/>
          </w:tcPr>
          <w:p w:rsidR="00AE4D53" w:rsidRDefault="00AE4D53" w:rsidP="00AE4D53">
            <w:pPr>
              <w:jc w:val="center"/>
            </w:pPr>
            <w:r w:rsidRPr="00EE77C8">
              <w:rPr>
                <w:rFonts w:eastAsia="Calibri"/>
                <w:lang w:eastAsia="en-US" w:bidi="en-US"/>
              </w:rPr>
              <w:t>0,00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AE4D53" w:rsidRDefault="00AE4D53" w:rsidP="00AE4D53">
            <w:pPr>
              <w:jc w:val="center"/>
            </w:pPr>
            <w:r w:rsidRPr="00EE77C8">
              <w:rPr>
                <w:rFonts w:eastAsia="Calibri"/>
                <w:lang w:eastAsia="en-US" w:bidi="en-US"/>
              </w:rPr>
              <w:t>0,00</w:t>
            </w:r>
          </w:p>
        </w:tc>
        <w:tc>
          <w:tcPr>
            <w:tcW w:w="580" w:type="pct"/>
            <w:shd w:val="clear" w:color="auto" w:fill="auto"/>
          </w:tcPr>
          <w:p w:rsidR="00AE4D53" w:rsidRDefault="00AE4D53" w:rsidP="00AE4D53">
            <w:pPr>
              <w:jc w:val="center"/>
            </w:pPr>
            <w:r w:rsidRPr="00EE77C8">
              <w:rPr>
                <w:rFonts w:eastAsia="Calibri"/>
                <w:lang w:eastAsia="en-US" w:bidi="en-US"/>
              </w:rPr>
              <w:t>0,00</w:t>
            </w:r>
          </w:p>
        </w:tc>
        <w:tc>
          <w:tcPr>
            <w:tcW w:w="601" w:type="pct"/>
            <w:shd w:val="clear" w:color="auto" w:fill="auto"/>
          </w:tcPr>
          <w:p w:rsidR="00AE4D53" w:rsidRDefault="00AE4D53" w:rsidP="00AE4D53">
            <w:pPr>
              <w:jc w:val="center"/>
            </w:pPr>
            <w:r w:rsidRPr="00EE77C8">
              <w:rPr>
                <w:rFonts w:eastAsia="Calibri"/>
                <w:lang w:eastAsia="en-US" w:bidi="en-US"/>
              </w:rPr>
              <w:t>0,00</w:t>
            </w:r>
          </w:p>
        </w:tc>
      </w:tr>
      <w:tr w:rsidR="00AE4D53" w:rsidRPr="00D60E89" w:rsidTr="00916812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AE4D53" w:rsidRPr="00D60E89" w:rsidRDefault="00AE4D53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shd w:val="clear" w:color="auto" w:fill="auto"/>
            <w:hideMark/>
          </w:tcPr>
          <w:p w:rsidR="00AE4D53" w:rsidRPr="00D60E89" w:rsidRDefault="00AE4D53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бюджет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автономного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округа</w:t>
            </w:r>
          </w:p>
        </w:tc>
        <w:tc>
          <w:tcPr>
            <w:tcW w:w="610" w:type="pct"/>
            <w:shd w:val="clear" w:color="auto" w:fill="auto"/>
          </w:tcPr>
          <w:p w:rsidR="00AE4D53" w:rsidRDefault="00AE4D53" w:rsidP="00AE4D53">
            <w:pPr>
              <w:jc w:val="center"/>
            </w:pPr>
            <w:r w:rsidRPr="00EE77C8">
              <w:rPr>
                <w:rFonts w:eastAsia="Calibri"/>
                <w:lang w:eastAsia="en-US" w:bidi="en-US"/>
              </w:rPr>
              <w:t>0,00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AE4D53" w:rsidRDefault="00AE4D53" w:rsidP="00AE4D53">
            <w:pPr>
              <w:jc w:val="center"/>
            </w:pPr>
            <w:r w:rsidRPr="00EE77C8">
              <w:rPr>
                <w:rFonts w:eastAsia="Calibri"/>
                <w:lang w:eastAsia="en-US" w:bidi="en-US"/>
              </w:rPr>
              <w:t>0,00</w:t>
            </w:r>
          </w:p>
        </w:tc>
        <w:tc>
          <w:tcPr>
            <w:tcW w:w="344" w:type="pct"/>
            <w:shd w:val="clear" w:color="auto" w:fill="auto"/>
          </w:tcPr>
          <w:p w:rsidR="00AE4D53" w:rsidRDefault="00AE4D53" w:rsidP="00AE4D53">
            <w:pPr>
              <w:jc w:val="center"/>
            </w:pPr>
            <w:r w:rsidRPr="00EE77C8">
              <w:rPr>
                <w:rFonts w:eastAsia="Calibri"/>
                <w:lang w:eastAsia="en-US" w:bidi="en-US"/>
              </w:rPr>
              <w:t>0,00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AE4D53" w:rsidRDefault="00AE4D53" w:rsidP="00AE4D53">
            <w:pPr>
              <w:jc w:val="center"/>
            </w:pPr>
            <w:r w:rsidRPr="00EE77C8">
              <w:rPr>
                <w:rFonts w:eastAsia="Calibri"/>
                <w:lang w:eastAsia="en-US" w:bidi="en-US"/>
              </w:rPr>
              <w:t>0,00</w:t>
            </w:r>
          </w:p>
        </w:tc>
        <w:tc>
          <w:tcPr>
            <w:tcW w:w="580" w:type="pct"/>
            <w:shd w:val="clear" w:color="auto" w:fill="auto"/>
          </w:tcPr>
          <w:p w:rsidR="00AE4D53" w:rsidRDefault="00AE4D53" w:rsidP="00AE4D53">
            <w:pPr>
              <w:jc w:val="center"/>
            </w:pPr>
            <w:r w:rsidRPr="00EE77C8">
              <w:rPr>
                <w:rFonts w:eastAsia="Calibri"/>
                <w:lang w:eastAsia="en-US" w:bidi="en-US"/>
              </w:rPr>
              <w:t>0,00</w:t>
            </w:r>
          </w:p>
        </w:tc>
        <w:tc>
          <w:tcPr>
            <w:tcW w:w="601" w:type="pct"/>
            <w:shd w:val="clear" w:color="auto" w:fill="auto"/>
          </w:tcPr>
          <w:p w:rsidR="00AE4D53" w:rsidRDefault="00AE4D53" w:rsidP="00AE4D53">
            <w:pPr>
              <w:jc w:val="center"/>
            </w:pPr>
            <w:r w:rsidRPr="00EE77C8">
              <w:rPr>
                <w:rFonts w:eastAsia="Calibri"/>
                <w:lang w:eastAsia="en-US" w:bidi="en-US"/>
              </w:rPr>
              <w:t>0,00</w:t>
            </w:r>
          </w:p>
        </w:tc>
      </w:tr>
      <w:tr w:rsidR="00916812" w:rsidRPr="00D60E89" w:rsidTr="00916812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местный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бюджет</w:t>
            </w:r>
          </w:p>
        </w:tc>
        <w:tc>
          <w:tcPr>
            <w:tcW w:w="610" w:type="pct"/>
            <w:shd w:val="clear" w:color="auto" w:fill="auto"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 w:bidi="en-US"/>
              </w:rPr>
            </w:pPr>
            <w:r w:rsidRPr="00D60E89">
              <w:rPr>
                <w:rFonts w:eastAsia="Calibri"/>
                <w:lang w:eastAsia="en-US" w:bidi="en-US"/>
              </w:rPr>
              <w:t>210</w:t>
            </w:r>
            <w:r w:rsidR="00AE4D53">
              <w:rPr>
                <w:rFonts w:eastAsia="Calibri"/>
                <w:lang w:eastAsia="en-US" w:bidi="en-US"/>
              </w:rPr>
              <w:t xml:space="preserve"> </w:t>
            </w:r>
            <w:r w:rsidRPr="00D60E89">
              <w:rPr>
                <w:rFonts w:eastAsia="Calibri"/>
                <w:lang w:eastAsia="en-US" w:bidi="en-US"/>
              </w:rPr>
              <w:t>982,02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 w:bidi="en-US"/>
              </w:rPr>
            </w:pPr>
            <w:r w:rsidRPr="00D60E89">
              <w:rPr>
                <w:rFonts w:eastAsia="Calibri"/>
                <w:lang w:eastAsia="en-US" w:bidi="en-US"/>
              </w:rPr>
              <w:t>30</w:t>
            </w:r>
            <w:r w:rsidR="00AE4D53">
              <w:rPr>
                <w:rFonts w:eastAsia="Calibri"/>
                <w:lang w:eastAsia="en-US" w:bidi="en-US"/>
              </w:rPr>
              <w:t xml:space="preserve"> </w:t>
            </w:r>
            <w:r w:rsidRPr="00D60E89">
              <w:rPr>
                <w:rFonts w:eastAsia="Calibri"/>
                <w:lang w:eastAsia="en-US" w:bidi="en-US"/>
              </w:rPr>
              <w:t>719,97</w:t>
            </w:r>
          </w:p>
        </w:tc>
        <w:tc>
          <w:tcPr>
            <w:tcW w:w="344" w:type="pct"/>
            <w:shd w:val="clear" w:color="auto" w:fill="auto"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 w:bidi="en-US"/>
              </w:rPr>
            </w:pPr>
            <w:r w:rsidRPr="00D60E89">
              <w:rPr>
                <w:rFonts w:eastAsia="Calibri"/>
                <w:lang w:eastAsia="en-US" w:bidi="en-US"/>
              </w:rPr>
              <w:t>27</w:t>
            </w:r>
            <w:r w:rsidR="00AE4D53">
              <w:rPr>
                <w:rFonts w:eastAsia="Calibri"/>
                <w:lang w:eastAsia="en-US" w:bidi="en-US"/>
              </w:rPr>
              <w:t xml:space="preserve"> </w:t>
            </w:r>
            <w:r w:rsidRPr="00D60E89">
              <w:rPr>
                <w:rFonts w:eastAsia="Calibri"/>
                <w:lang w:eastAsia="en-US" w:bidi="en-US"/>
              </w:rPr>
              <w:t>466,84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 w:bidi="en-US"/>
              </w:rPr>
            </w:pPr>
            <w:r w:rsidRPr="00D60E89">
              <w:rPr>
                <w:rFonts w:eastAsia="Calibri"/>
                <w:lang w:eastAsia="en-US" w:bidi="en-US"/>
              </w:rPr>
              <w:t>25</w:t>
            </w:r>
            <w:r w:rsidR="00AE4D53">
              <w:rPr>
                <w:rFonts w:eastAsia="Calibri"/>
                <w:lang w:eastAsia="en-US" w:bidi="en-US"/>
              </w:rPr>
              <w:t xml:space="preserve"> </w:t>
            </w:r>
            <w:r w:rsidRPr="00D60E89">
              <w:rPr>
                <w:rFonts w:eastAsia="Calibri"/>
                <w:lang w:eastAsia="en-US" w:bidi="en-US"/>
              </w:rPr>
              <w:t>465,91</w:t>
            </w:r>
          </w:p>
        </w:tc>
        <w:tc>
          <w:tcPr>
            <w:tcW w:w="580" w:type="pct"/>
            <w:shd w:val="clear" w:color="auto" w:fill="auto"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 w:bidi="en-US"/>
              </w:rPr>
            </w:pPr>
            <w:r w:rsidRPr="00D60E89">
              <w:rPr>
                <w:rFonts w:eastAsia="Calibri"/>
                <w:lang w:eastAsia="en-US" w:bidi="en-US"/>
              </w:rPr>
              <w:t>25</w:t>
            </w:r>
            <w:r w:rsidR="00AE4D53">
              <w:rPr>
                <w:rFonts w:eastAsia="Calibri"/>
                <w:lang w:eastAsia="en-US" w:bidi="en-US"/>
              </w:rPr>
              <w:t xml:space="preserve"> </w:t>
            </w:r>
            <w:r w:rsidRPr="00D60E89">
              <w:rPr>
                <w:rFonts w:eastAsia="Calibri"/>
                <w:lang w:eastAsia="en-US" w:bidi="en-US"/>
              </w:rPr>
              <w:t>465,86</w:t>
            </w:r>
          </w:p>
        </w:tc>
        <w:tc>
          <w:tcPr>
            <w:tcW w:w="601" w:type="pct"/>
            <w:shd w:val="clear" w:color="auto" w:fill="auto"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 w:bidi="en-US"/>
              </w:rPr>
            </w:pPr>
            <w:r w:rsidRPr="00D60E89">
              <w:rPr>
                <w:rFonts w:eastAsia="Calibri"/>
                <w:lang w:eastAsia="en-US" w:bidi="en-US"/>
              </w:rPr>
              <w:t>101863,44</w:t>
            </w:r>
          </w:p>
        </w:tc>
      </w:tr>
      <w:tr w:rsidR="00AE4D53" w:rsidRPr="00D60E89" w:rsidTr="00916812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AE4D53" w:rsidRPr="00D60E89" w:rsidRDefault="00AE4D53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shd w:val="clear" w:color="auto" w:fill="auto"/>
            <w:hideMark/>
          </w:tcPr>
          <w:p w:rsidR="00AE4D53" w:rsidRPr="00D60E89" w:rsidRDefault="00AE4D53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иные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источники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финансирования</w:t>
            </w:r>
          </w:p>
        </w:tc>
        <w:tc>
          <w:tcPr>
            <w:tcW w:w="610" w:type="pct"/>
            <w:shd w:val="clear" w:color="auto" w:fill="auto"/>
          </w:tcPr>
          <w:p w:rsidR="00AE4D53" w:rsidRDefault="00AE4D53" w:rsidP="00AE4D53">
            <w:pPr>
              <w:jc w:val="center"/>
            </w:pPr>
            <w:r w:rsidRPr="00936C22">
              <w:rPr>
                <w:rFonts w:eastAsia="Calibri"/>
                <w:lang w:eastAsia="en-US" w:bidi="en-US"/>
              </w:rPr>
              <w:t>0,00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AE4D53" w:rsidRDefault="00AE4D53" w:rsidP="00AE4D53">
            <w:pPr>
              <w:jc w:val="center"/>
            </w:pPr>
            <w:r w:rsidRPr="00936C22">
              <w:rPr>
                <w:rFonts w:eastAsia="Calibri"/>
                <w:lang w:eastAsia="en-US" w:bidi="en-US"/>
              </w:rPr>
              <w:t>0,00</w:t>
            </w:r>
          </w:p>
        </w:tc>
        <w:tc>
          <w:tcPr>
            <w:tcW w:w="344" w:type="pct"/>
            <w:shd w:val="clear" w:color="auto" w:fill="auto"/>
          </w:tcPr>
          <w:p w:rsidR="00AE4D53" w:rsidRDefault="00AE4D53" w:rsidP="00AE4D53">
            <w:pPr>
              <w:jc w:val="center"/>
            </w:pPr>
            <w:r w:rsidRPr="00936C22">
              <w:rPr>
                <w:rFonts w:eastAsia="Calibri"/>
                <w:lang w:eastAsia="en-US" w:bidi="en-US"/>
              </w:rPr>
              <w:t>0,00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AE4D53" w:rsidRDefault="00AE4D53" w:rsidP="00AE4D53">
            <w:pPr>
              <w:jc w:val="center"/>
            </w:pPr>
            <w:r w:rsidRPr="00936C22">
              <w:rPr>
                <w:rFonts w:eastAsia="Calibri"/>
                <w:lang w:eastAsia="en-US" w:bidi="en-US"/>
              </w:rPr>
              <w:t>0,00</w:t>
            </w:r>
          </w:p>
        </w:tc>
        <w:tc>
          <w:tcPr>
            <w:tcW w:w="580" w:type="pct"/>
            <w:shd w:val="clear" w:color="auto" w:fill="auto"/>
          </w:tcPr>
          <w:p w:rsidR="00AE4D53" w:rsidRDefault="00AE4D53" w:rsidP="00AE4D53">
            <w:pPr>
              <w:jc w:val="center"/>
            </w:pPr>
            <w:r w:rsidRPr="00936C22">
              <w:rPr>
                <w:rFonts w:eastAsia="Calibri"/>
                <w:lang w:eastAsia="en-US" w:bidi="en-US"/>
              </w:rPr>
              <w:t>0,00</w:t>
            </w:r>
          </w:p>
        </w:tc>
        <w:tc>
          <w:tcPr>
            <w:tcW w:w="601" w:type="pct"/>
            <w:shd w:val="clear" w:color="auto" w:fill="auto"/>
          </w:tcPr>
          <w:p w:rsidR="00AE4D53" w:rsidRDefault="00AE4D53" w:rsidP="00AE4D53">
            <w:pPr>
              <w:jc w:val="center"/>
            </w:pPr>
            <w:r w:rsidRPr="00936C22">
              <w:rPr>
                <w:rFonts w:eastAsia="Calibri"/>
                <w:lang w:eastAsia="en-US" w:bidi="en-US"/>
              </w:rPr>
              <w:t>0,00</w:t>
            </w:r>
          </w:p>
        </w:tc>
      </w:tr>
      <w:tr w:rsidR="00AE4D53" w:rsidRPr="00D60E89" w:rsidTr="00916812">
        <w:trPr>
          <w:trHeight w:val="68"/>
        </w:trPr>
        <w:tc>
          <w:tcPr>
            <w:tcW w:w="862" w:type="pct"/>
            <w:vMerge/>
            <w:shd w:val="clear" w:color="auto" w:fill="auto"/>
          </w:tcPr>
          <w:p w:rsidR="00AE4D53" w:rsidRPr="00D60E89" w:rsidRDefault="00AE4D53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AE4D53" w:rsidRPr="00D60E89" w:rsidRDefault="00AE4D53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Справочно: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Межбюджетные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трансферты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городским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сельским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поселениям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района</w:t>
            </w:r>
          </w:p>
        </w:tc>
        <w:tc>
          <w:tcPr>
            <w:tcW w:w="610" w:type="pct"/>
            <w:shd w:val="clear" w:color="auto" w:fill="auto"/>
          </w:tcPr>
          <w:p w:rsidR="00AE4D53" w:rsidRDefault="00AE4D53" w:rsidP="00AE4D53">
            <w:pPr>
              <w:jc w:val="center"/>
            </w:pPr>
            <w:r w:rsidRPr="00936C22">
              <w:rPr>
                <w:rFonts w:eastAsia="Calibri"/>
                <w:lang w:eastAsia="en-US" w:bidi="en-US"/>
              </w:rPr>
              <w:t>0,00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AE4D53" w:rsidRDefault="00AE4D53" w:rsidP="00AE4D53">
            <w:pPr>
              <w:jc w:val="center"/>
            </w:pPr>
            <w:r w:rsidRPr="00936C22">
              <w:rPr>
                <w:rFonts w:eastAsia="Calibri"/>
                <w:lang w:eastAsia="en-US" w:bidi="en-US"/>
              </w:rPr>
              <w:t>0,00</w:t>
            </w:r>
          </w:p>
        </w:tc>
        <w:tc>
          <w:tcPr>
            <w:tcW w:w="344" w:type="pct"/>
            <w:shd w:val="clear" w:color="auto" w:fill="auto"/>
          </w:tcPr>
          <w:p w:rsidR="00AE4D53" w:rsidRDefault="00AE4D53" w:rsidP="00AE4D53">
            <w:pPr>
              <w:jc w:val="center"/>
            </w:pPr>
            <w:r w:rsidRPr="00936C22">
              <w:rPr>
                <w:rFonts w:eastAsia="Calibri"/>
                <w:lang w:eastAsia="en-US" w:bidi="en-US"/>
              </w:rPr>
              <w:t>0,00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AE4D53" w:rsidRDefault="00AE4D53" w:rsidP="00AE4D53">
            <w:pPr>
              <w:jc w:val="center"/>
            </w:pPr>
            <w:r w:rsidRPr="00936C22">
              <w:rPr>
                <w:rFonts w:eastAsia="Calibri"/>
                <w:lang w:eastAsia="en-US" w:bidi="en-US"/>
              </w:rPr>
              <w:t>0,00</w:t>
            </w:r>
          </w:p>
        </w:tc>
        <w:tc>
          <w:tcPr>
            <w:tcW w:w="580" w:type="pct"/>
            <w:shd w:val="clear" w:color="auto" w:fill="auto"/>
          </w:tcPr>
          <w:p w:rsidR="00AE4D53" w:rsidRDefault="00AE4D53" w:rsidP="00AE4D53">
            <w:pPr>
              <w:jc w:val="center"/>
            </w:pPr>
            <w:r w:rsidRPr="00936C22">
              <w:rPr>
                <w:rFonts w:eastAsia="Calibri"/>
                <w:lang w:eastAsia="en-US" w:bidi="en-US"/>
              </w:rPr>
              <w:t>0,00</w:t>
            </w:r>
          </w:p>
        </w:tc>
        <w:tc>
          <w:tcPr>
            <w:tcW w:w="601" w:type="pct"/>
            <w:shd w:val="clear" w:color="auto" w:fill="auto"/>
          </w:tcPr>
          <w:p w:rsidR="00AE4D53" w:rsidRDefault="00AE4D53" w:rsidP="00AE4D53">
            <w:pPr>
              <w:jc w:val="center"/>
            </w:pPr>
            <w:r w:rsidRPr="00936C22">
              <w:rPr>
                <w:rFonts w:eastAsia="Calibri"/>
                <w:lang w:eastAsia="en-US" w:bidi="en-US"/>
              </w:rPr>
              <w:t>0,00</w:t>
            </w:r>
          </w:p>
        </w:tc>
      </w:tr>
      <w:tr w:rsidR="00832A6E" w:rsidRPr="00D60E89" w:rsidTr="00916812">
        <w:trPr>
          <w:trHeight w:val="68"/>
        </w:trPr>
        <w:tc>
          <w:tcPr>
            <w:tcW w:w="862" w:type="pct"/>
            <w:vMerge w:val="restar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Параметры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финансового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обеспечения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lastRenderedPageBreak/>
              <w:t>региональных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проектов,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проектов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автономного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округа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и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проектов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Кондинского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района,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реализуемых</w:t>
            </w:r>
            <w:r w:rsidR="00AE4D53">
              <w:rPr>
                <w:rFonts w:eastAsia="Calibri"/>
              </w:rPr>
              <w:t xml:space="preserve"> </w:t>
            </w:r>
          </w:p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в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Кондинском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районе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lastRenderedPageBreak/>
              <w:t>Источники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финансирования</w:t>
            </w:r>
          </w:p>
        </w:tc>
        <w:tc>
          <w:tcPr>
            <w:tcW w:w="2750" w:type="pct"/>
            <w:gridSpan w:val="7"/>
            <w:shd w:val="clear" w:color="auto" w:fill="auto"/>
            <w:hideMark/>
          </w:tcPr>
          <w:p w:rsidR="00832A6E" w:rsidRPr="00D60E89" w:rsidRDefault="00916812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16812">
              <w:rPr>
                <w:rFonts w:eastAsia="Calibri"/>
              </w:rPr>
              <w:t>Расходы</w:t>
            </w:r>
            <w:r w:rsidR="00AE4D53">
              <w:rPr>
                <w:rFonts w:eastAsia="Calibri"/>
              </w:rPr>
              <w:t xml:space="preserve"> </w:t>
            </w:r>
            <w:r w:rsidRPr="00916812">
              <w:rPr>
                <w:rFonts w:eastAsia="Calibri"/>
              </w:rPr>
              <w:t>по</w:t>
            </w:r>
            <w:r w:rsidR="00AE4D53">
              <w:rPr>
                <w:rFonts w:eastAsia="Calibri"/>
              </w:rPr>
              <w:t xml:space="preserve"> </w:t>
            </w:r>
            <w:r w:rsidRPr="00916812">
              <w:rPr>
                <w:rFonts w:eastAsia="Calibri"/>
              </w:rPr>
              <w:t>годам</w:t>
            </w:r>
            <w:r w:rsidR="00AE4D53">
              <w:rPr>
                <w:rFonts w:eastAsia="Calibri"/>
              </w:rPr>
              <w:t xml:space="preserve"> </w:t>
            </w:r>
            <w:r w:rsidRPr="00916812">
              <w:rPr>
                <w:rFonts w:eastAsia="Calibri"/>
              </w:rPr>
              <w:t>(тыс.</w:t>
            </w:r>
            <w:r w:rsidR="00AE4D53">
              <w:rPr>
                <w:rFonts w:eastAsia="Calibri"/>
              </w:rPr>
              <w:t xml:space="preserve"> </w:t>
            </w:r>
            <w:r w:rsidRPr="00916812">
              <w:rPr>
                <w:rFonts w:eastAsia="Calibri"/>
              </w:rPr>
              <w:t>рублей)</w:t>
            </w:r>
          </w:p>
        </w:tc>
        <w:tc>
          <w:tcPr>
            <w:tcW w:w="601" w:type="pct"/>
            <w:shd w:val="clear" w:color="auto" w:fill="auto"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</w:p>
        </w:tc>
      </w:tr>
      <w:tr w:rsidR="00832A6E" w:rsidRPr="00D60E89" w:rsidTr="00AE4D53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vMerge/>
            <w:shd w:val="clear" w:color="auto" w:fill="auto"/>
            <w:hideMark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всего</w:t>
            </w:r>
          </w:p>
        </w:tc>
        <w:tc>
          <w:tcPr>
            <w:tcW w:w="676" w:type="pct"/>
            <w:gridSpan w:val="2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2023</w:t>
            </w:r>
          </w:p>
        </w:tc>
        <w:tc>
          <w:tcPr>
            <w:tcW w:w="344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2024</w:t>
            </w:r>
          </w:p>
        </w:tc>
        <w:tc>
          <w:tcPr>
            <w:tcW w:w="541" w:type="pct"/>
            <w:gridSpan w:val="2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2025</w:t>
            </w:r>
          </w:p>
        </w:tc>
        <w:tc>
          <w:tcPr>
            <w:tcW w:w="580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2026</w:t>
            </w:r>
          </w:p>
        </w:tc>
        <w:tc>
          <w:tcPr>
            <w:tcW w:w="601" w:type="pct"/>
            <w:shd w:val="clear" w:color="auto" w:fill="auto"/>
            <w:hideMark/>
          </w:tcPr>
          <w:p w:rsidR="00832A6E" w:rsidRPr="00D60E89" w:rsidRDefault="00AE4D53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2027-</w:t>
            </w:r>
            <w:r w:rsidR="00832A6E" w:rsidRPr="00D60E89">
              <w:rPr>
                <w:rFonts w:eastAsia="Calibri"/>
              </w:rPr>
              <w:t>2030</w:t>
            </w:r>
          </w:p>
        </w:tc>
      </w:tr>
      <w:tr w:rsidR="008A1929" w:rsidRPr="00D60E89" w:rsidTr="00AE4D53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8A1929" w:rsidRPr="00D60E89" w:rsidRDefault="008A1929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shd w:val="clear" w:color="auto" w:fill="auto"/>
            <w:hideMark/>
          </w:tcPr>
          <w:p w:rsidR="008A1929" w:rsidRPr="00D60E89" w:rsidRDefault="008A1929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всего</w:t>
            </w:r>
          </w:p>
        </w:tc>
        <w:tc>
          <w:tcPr>
            <w:tcW w:w="610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580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601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</w:tr>
      <w:tr w:rsidR="008A1929" w:rsidRPr="00D60E89" w:rsidTr="00AE4D53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8A1929" w:rsidRPr="00D60E89" w:rsidRDefault="008A1929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shd w:val="clear" w:color="auto" w:fill="auto"/>
            <w:hideMark/>
          </w:tcPr>
          <w:p w:rsidR="008A1929" w:rsidRPr="00D60E89" w:rsidRDefault="008A1929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федеральный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бюджет</w:t>
            </w:r>
          </w:p>
        </w:tc>
        <w:tc>
          <w:tcPr>
            <w:tcW w:w="610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580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601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</w:tr>
      <w:tr w:rsidR="008A1929" w:rsidRPr="00D60E89" w:rsidTr="00AE4D53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8A1929" w:rsidRPr="00D60E89" w:rsidRDefault="008A1929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shd w:val="clear" w:color="auto" w:fill="auto"/>
            <w:hideMark/>
          </w:tcPr>
          <w:p w:rsidR="008A1929" w:rsidRPr="00D60E89" w:rsidRDefault="008A1929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бюджет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автономного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округа</w:t>
            </w:r>
          </w:p>
        </w:tc>
        <w:tc>
          <w:tcPr>
            <w:tcW w:w="610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580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601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</w:tr>
      <w:tr w:rsidR="008A1929" w:rsidRPr="00D60E89" w:rsidTr="00AE4D53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8A1929" w:rsidRPr="00D60E89" w:rsidRDefault="008A1929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shd w:val="clear" w:color="auto" w:fill="auto"/>
            <w:hideMark/>
          </w:tcPr>
          <w:p w:rsidR="008A1929" w:rsidRPr="00D60E89" w:rsidRDefault="008A1929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местный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бюджет</w:t>
            </w:r>
          </w:p>
        </w:tc>
        <w:tc>
          <w:tcPr>
            <w:tcW w:w="610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580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601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</w:tr>
      <w:tr w:rsidR="008A1929" w:rsidRPr="00D60E89" w:rsidTr="00AE4D53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8A1929" w:rsidRPr="00D60E89" w:rsidRDefault="008A1929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shd w:val="clear" w:color="auto" w:fill="auto"/>
            <w:hideMark/>
          </w:tcPr>
          <w:p w:rsidR="008A1929" w:rsidRPr="00D60E89" w:rsidRDefault="008A1929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иные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источники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финансирования</w:t>
            </w:r>
          </w:p>
        </w:tc>
        <w:tc>
          <w:tcPr>
            <w:tcW w:w="610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580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601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</w:tr>
      <w:tr w:rsidR="00832A6E" w:rsidRPr="00D60E89" w:rsidTr="00916812">
        <w:trPr>
          <w:trHeight w:val="68"/>
        </w:trPr>
        <w:tc>
          <w:tcPr>
            <w:tcW w:w="1648" w:type="pct"/>
            <w:gridSpan w:val="3"/>
            <w:vMerge w:val="restart"/>
            <w:shd w:val="clear" w:color="auto" w:fill="auto"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Объем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налоговых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расходов</w:t>
            </w:r>
            <w:r w:rsidR="00AE4D53">
              <w:rPr>
                <w:rFonts w:eastAsia="Calibri"/>
              </w:rPr>
              <w:t xml:space="preserve"> </w:t>
            </w:r>
          </w:p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Кондинского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района</w:t>
            </w:r>
            <w:r w:rsidR="00AE4D53">
              <w:rPr>
                <w:rFonts w:eastAsia="Calibri"/>
              </w:rPr>
              <w:t xml:space="preserve"> </w:t>
            </w:r>
          </w:p>
        </w:tc>
        <w:tc>
          <w:tcPr>
            <w:tcW w:w="3352" w:type="pct"/>
            <w:gridSpan w:val="8"/>
            <w:shd w:val="clear" w:color="auto" w:fill="auto"/>
          </w:tcPr>
          <w:p w:rsidR="00832A6E" w:rsidRPr="008A1929" w:rsidRDefault="00832A6E" w:rsidP="008A192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8A1929">
              <w:rPr>
                <w:rFonts w:eastAsia="Calibri"/>
              </w:rPr>
              <w:t>Расходы</w:t>
            </w:r>
            <w:r w:rsidR="00AE4D53" w:rsidRPr="008A1929">
              <w:rPr>
                <w:rFonts w:eastAsia="Calibri"/>
              </w:rPr>
              <w:t xml:space="preserve"> </w:t>
            </w:r>
            <w:r w:rsidRPr="008A1929">
              <w:rPr>
                <w:rFonts w:eastAsia="Calibri"/>
              </w:rPr>
              <w:t>по</w:t>
            </w:r>
            <w:r w:rsidR="00AE4D53" w:rsidRPr="008A1929">
              <w:rPr>
                <w:rFonts w:eastAsia="Calibri"/>
              </w:rPr>
              <w:t xml:space="preserve"> </w:t>
            </w:r>
            <w:r w:rsidRPr="008A1929">
              <w:rPr>
                <w:rFonts w:eastAsia="Calibri"/>
              </w:rPr>
              <w:t>годам</w:t>
            </w:r>
            <w:r w:rsidR="00AE4D53" w:rsidRPr="008A1929">
              <w:rPr>
                <w:rFonts w:eastAsia="Calibri"/>
              </w:rPr>
              <w:t xml:space="preserve"> </w:t>
            </w:r>
            <w:r w:rsidRPr="008A1929">
              <w:rPr>
                <w:rFonts w:eastAsia="Calibri"/>
              </w:rPr>
              <w:t>(тыс.</w:t>
            </w:r>
            <w:r w:rsidR="00AE4D53" w:rsidRPr="008A1929">
              <w:rPr>
                <w:rFonts w:eastAsia="Calibri"/>
              </w:rPr>
              <w:t xml:space="preserve"> </w:t>
            </w:r>
            <w:r w:rsidRPr="008A1929">
              <w:rPr>
                <w:rFonts w:eastAsia="Calibri"/>
              </w:rPr>
              <w:t>рублей)</w:t>
            </w:r>
          </w:p>
        </w:tc>
      </w:tr>
      <w:tr w:rsidR="00832A6E" w:rsidRPr="00D60E89" w:rsidTr="00AE4D53">
        <w:trPr>
          <w:trHeight w:val="68"/>
        </w:trPr>
        <w:tc>
          <w:tcPr>
            <w:tcW w:w="1648" w:type="pct"/>
            <w:gridSpan w:val="3"/>
            <w:vMerge/>
            <w:shd w:val="clear" w:color="auto" w:fill="auto"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10" w:type="pct"/>
            <w:shd w:val="clear" w:color="auto" w:fill="auto"/>
          </w:tcPr>
          <w:p w:rsidR="00832A6E" w:rsidRPr="008A1929" w:rsidRDefault="00832A6E" w:rsidP="008A192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8A1929">
              <w:rPr>
                <w:rFonts w:eastAsia="Calibri"/>
              </w:rPr>
              <w:t>всего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32A6E" w:rsidRPr="008A1929" w:rsidRDefault="00832A6E" w:rsidP="008A192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8A1929">
              <w:rPr>
                <w:rFonts w:eastAsia="Calibri"/>
              </w:rPr>
              <w:t>2023</w:t>
            </w:r>
          </w:p>
        </w:tc>
        <w:tc>
          <w:tcPr>
            <w:tcW w:w="344" w:type="pct"/>
            <w:shd w:val="clear" w:color="auto" w:fill="auto"/>
          </w:tcPr>
          <w:p w:rsidR="00832A6E" w:rsidRPr="008A1929" w:rsidRDefault="00832A6E" w:rsidP="008A192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8A1929">
              <w:rPr>
                <w:rFonts w:eastAsia="Calibri"/>
              </w:rPr>
              <w:t>2024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832A6E" w:rsidRPr="008A1929" w:rsidRDefault="00832A6E" w:rsidP="008A192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8A1929">
              <w:rPr>
                <w:rFonts w:eastAsia="Calibri"/>
              </w:rPr>
              <w:t>2025</w:t>
            </w:r>
          </w:p>
        </w:tc>
        <w:tc>
          <w:tcPr>
            <w:tcW w:w="580" w:type="pct"/>
            <w:shd w:val="clear" w:color="auto" w:fill="auto"/>
          </w:tcPr>
          <w:p w:rsidR="00832A6E" w:rsidRPr="008A1929" w:rsidRDefault="00832A6E" w:rsidP="008A192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8A1929">
              <w:rPr>
                <w:rFonts w:eastAsia="Calibri"/>
              </w:rPr>
              <w:t>2026</w:t>
            </w:r>
          </w:p>
        </w:tc>
        <w:tc>
          <w:tcPr>
            <w:tcW w:w="601" w:type="pct"/>
            <w:shd w:val="clear" w:color="auto" w:fill="auto"/>
          </w:tcPr>
          <w:p w:rsidR="00832A6E" w:rsidRPr="008A1929" w:rsidRDefault="00AE4D53" w:rsidP="008A192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8A1929">
              <w:rPr>
                <w:rFonts w:eastAsia="Calibri"/>
              </w:rPr>
              <w:t>2027-</w:t>
            </w:r>
            <w:r w:rsidR="00832A6E" w:rsidRPr="008A1929">
              <w:rPr>
                <w:rFonts w:eastAsia="Calibri"/>
              </w:rPr>
              <w:t>2030</w:t>
            </w:r>
          </w:p>
        </w:tc>
      </w:tr>
      <w:tr w:rsidR="008A1929" w:rsidRPr="00D60E89" w:rsidTr="00AE4D53">
        <w:trPr>
          <w:trHeight w:val="68"/>
        </w:trPr>
        <w:tc>
          <w:tcPr>
            <w:tcW w:w="1648" w:type="pct"/>
            <w:gridSpan w:val="3"/>
            <w:vMerge/>
            <w:shd w:val="clear" w:color="auto" w:fill="auto"/>
          </w:tcPr>
          <w:p w:rsidR="008A1929" w:rsidRPr="00D60E89" w:rsidRDefault="008A1929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10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580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601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</w:tr>
    </w:tbl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  <w:bookmarkStart w:id="0" w:name="_GoBack"/>
      <w:bookmarkEnd w:id="0"/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AE4D53" w:rsidRDefault="00AE4D53" w:rsidP="0023731C">
      <w:pPr>
        <w:rPr>
          <w:color w:val="000000"/>
          <w:sz w:val="16"/>
          <w:szCs w:val="16"/>
        </w:rPr>
      </w:pPr>
    </w:p>
    <w:p w:rsidR="00AE4D53" w:rsidRDefault="00AE4D53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D60E89" w:rsidRPr="00953EC8" w:rsidRDefault="00D60E89" w:rsidP="00AE4D5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AE4D53">
        <w:t xml:space="preserve"> </w:t>
      </w:r>
      <w:r>
        <w:t>2</w:t>
      </w:r>
    </w:p>
    <w:p w:rsidR="00D60E89" w:rsidRPr="00953EC8" w:rsidRDefault="00D60E89" w:rsidP="00AE4D5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AE4D53">
        <w:t xml:space="preserve"> </w:t>
      </w:r>
      <w:r w:rsidRPr="00953EC8">
        <w:t>постановлению</w:t>
      </w:r>
      <w:r w:rsidR="00AE4D53">
        <w:t xml:space="preserve"> </w:t>
      </w:r>
      <w:r w:rsidRPr="00953EC8">
        <w:t>администрации</w:t>
      </w:r>
      <w:r w:rsidR="00AE4D53">
        <w:t xml:space="preserve"> </w:t>
      </w:r>
      <w:r w:rsidRPr="00953EC8">
        <w:t>района</w:t>
      </w:r>
    </w:p>
    <w:p w:rsidR="00D60E89" w:rsidRPr="00953EC8" w:rsidRDefault="00D60E89" w:rsidP="00AE4D53">
      <w:pPr>
        <w:tabs>
          <w:tab w:val="left" w:pos="10206"/>
        </w:tabs>
        <w:ind w:left="10206"/>
      </w:pPr>
      <w:r>
        <w:t>от</w:t>
      </w:r>
      <w:r w:rsidR="00AE4D53">
        <w:t xml:space="preserve"> </w:t>
      </w:r>
      <w:r>
        <w:t>10.07.2024</w:t>
      </w:r>
      <w:r w:rsidR="00AE4D53">
        <w:t xml:space="preserve"> </w:t>
      </w:r>
      <w:r>
        <w:t>№</w:t>
      </w:r>
      <w:r w:rsidR="00AE4D53">
        <w:t xml:space="preserve"> </w:t>
      </w:r>
      <w:r>
        <w:t>723</w:t>
      </w:r>
    </w:p>
    <w:p w:rsidR="002869AB" w:rsidRDefault="002869AB" w:rsidP="00AE4D53">
      <w:pPr>
        <w:spacing w:line="276" w:lineRule="auto"/>
        <w:ind w:left="10206"/>
      </w:pPr>
    </w:p>
    <w:p w:rsidR="00832A6E" w:rsidRDefault="00832A6E" w:rsidP="00AE4D53">
      <w:pPr>
        <w:spacing w:line="276" w:lineRule="auto"/>
        <w:ind w:left="10206"/>
      </w:pPr>
      <w:r w:rsidRPr="00531D9D">
        <w:t>Таблица</w:t>
      </w:r>
      <w:r w:rsidR="00AE4D53">
        <w:t xml:space="preserve"> </w:t>
      </w:r>
      <w:r w:rsidRPr="00531D9D">
        <w:t>1</w:t>
      </w:r>
    </w:p>
    <w:p w:rsidR="00AE4D53" w:rsidRPr="00531D9D" w:rsidRDefault="00AE4D53" w:rsidP="00832A6E">
      <w:pPr>
        <w:spacing w:line="276" w:lineRule="auto"/>
        <w:ind w:left="567"/>
        <w:jc w:val="right"/>
      </w:pPr>
    </w:p>
    <w:p w:rsidR="00832A6E" w:rsidRDefault="00832A6E" w:rsidP="00832A6E">
      <w:pPr>
        <w:spacing w:line="276" w:lineRule="auto"/>
        <w:jc w:val="center"/>
      </w:pPr>
      <w:r w:rsidRPr="00531D9D">
        <w:t>Распределение</w:t>
      </w:r>
      <w:r w:rsidR="00AE4D53">
        <w:t xml:space="preserve"> </w:t>
      </w:r>
      <w:r w:rsidRPr="00531D9D">
        <w:t>финансовых</w:t>
      </w:r>
      <w:r w:rsidR="00AE4D53">
        <w:t xml:space="preserve"> </w:t>
      </w:r>
      <w:r w:rsidRPr="00531D9D">
        <w:t>ресурсов</w:t>
      </w:r>
      <w:r w:rsidR="00AE4D53">
        <w:t xml:space="preserve"> </w:t>
      </w:r>
      <w:r w:rsidRPr="00531D9D">
        <w:t>муниципальной</w:t>
      </w:r>
      <w:r w:rsidR="00AE4D53">
        <w:t xml:space="preserve"> </w:t>
      </w:r>
      <w:r w:rsidRPr="00531D9D">
        <w:t>программы</w:t>
      </w:r>
      <w:r w:rsidR="00AE4D53">
        <w:t xml:space="preserve"> </w:t>
      </w:r>
      <w:r w:rsidRPr="00531D9D">
        <w:t>(по</w:t>
      </w:r>
      <w:r w:rsidR="00AE4D53">
        <w:t xml:space="preserve"> </w:t>
      </w:r>
      <w:r w:rsidRPr="00531D9D">
        <w:t>годам)</w:t>
      </w:r>
    </w:p>
    <w:p w:rsidR="003918B2" w:rsidRPr="00531D9D" w:rsidRDefault="003918B2" w:rsidP="00832A6E">
      <w:pPr>
        <w:spacing w:line="276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2137"/>
        <w:gridCol w:w="1833"/>
        <w:gridCol w:w="2836"/>
        <w:gridCol w:w="1275"/>
        <w:gridCol w:w="1134"/>
        <w:gridCol w:w="1134"/>
        <w:gridCol w:w="1134"/>
        <w:gridCol w:w="991"/>
        <w:gridCol w:w="1209"/>
      </w:tblGrid>
      <w:tr w:rsidR="00832A6E" w:rsidRPr="008A1929" w:rsidTr="00FF0FC2">
        <w:trPr>
          <w:trHeight w:val="68"/>
        </w:trPr>
        <w:tc>
          <w:tcPr>
            <w:tcW w:w="416" w:type="pct"/>
            <w:vMerge w:val="restart"/>
            <w:shd w:val="clear" w:color="auto" w:fill="auto"/>
          </w:tcPr>
          <w:p w:rsidR="008A1929" w:rsidRPr="008A1929" w:rsidRDefault="008A1929" w:rsidP="008A19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№</w:t>
            </w:r>
          </w:p>
          <w:p w:rsidR="00832A6E" w:rsidRPr="008A1929" w:rsidRDefault="008A1929" w:rsidP="008A19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структурного элемента (основного мероприятия</w:t>
            </w:r>
            <w:r w:rsidR="00832A6E"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)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Структурный</w:t>
            </w:r>
            <w:r w:rsidR="00AE4D53" w:rsidRPr="008A1929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элемент</w:t>
            </w:r>
          </w:p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(основное</w:t>
            </w:r>
            <w:r w:rsidR="00AE4D53" w:rsidRPr="008A1929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мероприятие)</w:t>
            </w:r>
            <w:r w:rsidR="00AE4D53" w:rsidRPr="008A1929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муниципальной</w:t>
            </w:r>
            <w:r w:rsidR="00AE4D53" w:rsidRPr="008A1929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программы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Ответственный</w:t>
            </w:r>
            <w:r w:rsidR="00AE4D53"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исполнитель/</w:t>
            </w:r>
          </w:p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соисполнитель</w:t>
            </w:r>
          </w:p>
        </w:tc>
        <w:tc>
          <w:tcPr>
            <w:tcW w:w="950" w:type="pct"/>
            <w:vMerge w:val="restar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Источники</w:t>
            </w:r>
            <w:r w:rsidR="00AE4D53"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финансирования</w:t>
            </w:r>
          </w:p>
        </w:tc>
        <w:tc>
          <w:tcPr>
            <w:tcW w:w="2304" w:type="pct"/>
            <w:gridSpan w:val="6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Финансовые</w:t>
            </w:r>
            <w:r w:rsidR="00AE4D53" w:rsidRPr="008A1929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затраты</w:t>
            </w:r>
            <w:r w:rsidR="00AE4D53" w:rsidRPr="008A1929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на</w:t>
            </w:r>
            <w:r w:rsidR="00AE4D53" w:rsidRPr="008A1929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реализацию</w:t>
            </w:r>
            <w:r w:rsidR="00AE4D53" w:rsidRPr="008A1929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(тыс.</w:t>
            </w:r>
            <w:r w:rsidR="00AE4D53" w:rsidRPr="008A1929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рублей)</w:t>
            </w:r>
          </w:p>
        </w:tc>
      </w:tr>
      <w:tr w:rsidR="00832A6E" w:rsidRPr="008A1929" w:rsidTr="00FF0FC2">
        <w:trPr>
          <w:trHeight w:val="68"/>
        </w:trPr>
        <w:tc>
          <w:tcPr>
            <w:tcW w:w="416" w:type="pct"/>
            <w:vMerge/>
            <w:shd w:val="clear" w:color="auto" w:fill="auto"/>
          </w:tcPr>
          <w:p w:rsidR="00832A6E" w:rsidRPr="008A1929" w:rsidRDefault="00832A6E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832A6E" w:rsidRPr="008A1929" w:rsidRDefault="00832A6E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32A6E" w:rsidRPr="008A1929" w:rsidRDefault="00832A6E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832A6E" w:rsidRPr="008A1929" w:rsidRDefault="00832A6E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427" w:type="pct"/>
            <w:vMerge w:val="restar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всего</w:t>
            </w:r>
          </w:p>
        </w:tc>
        <w:tc>
          <w:tcPr>
            <w:tcW w:w="1877" w:type="pct"/>
            <w:gridSpan w:val="5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в</w:t>
            </w:r>
            <w:r w:rsidR="00AE4D53"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том</w:t>
            </w:r>
            <w:r w:rsidR="00AE4D53"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числе</w:t>
            </w:r>
          </w:p>
        </w:tc>
      </w:tr>
      <w:tr w:rsidR="00FF0FC2" w:rsidRPr="008A1929" w:rsidTr="00FF0FC2">
        <w:trPr>
          <w:trHeight w:val="68"/>
        </w:trPr>
        <w:tc>
          <w:tcPr>
            <w:tcW w:w="416" w:type="pct"/>
            <w:vMerge/>
            <w:shd w:val="clear" w:color="auto" w:fill="auto"/>
          </w:tcPr>
          <w:p w:rsidR="00832A6E" w:rsidRPr="008A1929" w:rsidRDefault="00832A6E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832A6E" w:rsidRPr="008A1929" w:rsidRDefault="00832A6E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32A6E" w:rsidRPr="008A1929" w:rsidRDefault="00832A6E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832A6E" w:rsidRPr="008A1929" w:rsidRDefault="00832A6E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:rsidR="00832A6E" w:rsidRPr="008A1929" w:rsidRDefault="00832A6E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80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2023</w:t>
            </w:r>
            <w:r w:rsidR="00AE4D53"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год</w:t>
            </w:r>
          </w:p>
        </w:tc>
        <w:tc>
          <w:tcPr>
            <w:tcW w:w="380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2024</w:t>
            </w:r>
            <w:r w:rsidR="00AE4D53"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год</w:t>
            </w:r>
          </w:p>
        </w:tc>
        <w:tc>
          <w:tcPr>
            <w:tcW w:w="380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2025</w:t>
            </w:r>
            <w:r w:rsidR="00AE4D53"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год</w:t>
            </w:r>
          </w:p>
        </w:tc>
        <w:tc>
          <w:tcPr>
            <w:tcW w:w="332" w:type="pct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2026</w:t>
            </w:r>
            <w:r w:rsidR="00AE4D53" w:rsidRPr="008A1929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год</w:t>
            </w:r>
          </w:p>
        </w:tc>
        <w:tc>
          <w:tcPr>
            <w:tcW w:w="405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202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7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-2030</w:t>
            </w:r>
            <w:r w:rsidR="00AE4D53"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годы</w:t>
            </w:r>
          </w:p>
        </w:tc>
      </w:tr>
      <w:tr w:rsidR="00FF0FC2" w:rsidRPr="008A1929" w:rsidTr="00FF0FC2">
        <w:trPr>
          <w:trHeight w:val="175"/>
        </w:trPr>
        <w:tc>
          <w:tcPr>
            <w:tcW w:w="416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716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614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950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27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380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380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8</w:t>
            </w:r>
          </w:p>
        </w:tc>
        <w:tc>
          <w:tcPr>
            <w:tcW w:w="332" w:type="pct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405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10</w:t>
            </w:r>
          </w:p>
        </w:tc>
      </w:tr>
      <w:tr w:rsidR="00FF0FC2" w:rsidRPr="008A1929" w:rsidTr="00FF0FC2">
        <w:trPr>
          <w:trHeight w:val="68"/>
        </w:trPr>
        <w:tc>
          <w:tcPr>
            <w:tcW w:w="416" w:type="pct"/>
            <w:vMerge w:val="restar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color w:val="000000"/>
                <w:sz w:val="20"/>
                <w:szCs w:val="20"/>
                <w:lang w:eastAsia="en-US" w:bidi="en-US"/>
              </w:rPr>
              <w:t>1.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8A1929" w:rsidRPr="008A1929" w:rsidRDefault="008A1929" w:rsidP="00FF0FC2">
            <w:pPr>
              <w:pStyle w:val="ConsPlusNormal"/>
              <w:ind w:left="-107" w:right="-99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8A1929">
              <w:rPr>
                <w:rFonts w:ascii="Times New Roman" w:eastAsia="Calibri" w:hAnsi="Times New Roman" w:cs="Times New Roman"/>
                <w:lang w:bidi="en-US"/>
              </w:rPr>
              <w:t>Управление и распоряжение муниципальным имуществом Кондинского района (1)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 xml:space="preserve">Комитет по управлению муниципальным имуществом администрации Кондинского района (далее 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-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КУМИ)</w:t>
            </w: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58 347,25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11 681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,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7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7 345,7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6 553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,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30</w:t>
            </w:r>
          </w:p>
        </w:tc>
        <w:tc>
          <w:tcPr>
            <w:tcW w:w="332" w:type="pct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6 553,30</w:t>
            </w:r>
          </w:p>
        </w:tc>
        <w:tc>
          <w:tcPr>
            <w:tcW w:w="405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26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213,20</w:t>
            </w:r>
          </w:p>
        </w:tc>
      </w:tr>
      <w:tr w:rsidR="00FF0FC2" w:rsidRPr="008A1929" w:rsidTr="00FF0FC2">
        <w:trPr>
          <w:trHeight w:val="68"/>
        </w:trPr>
        <w:tc>
          <w:tcPr>
            <w:tcW w:w="416" w:type="pct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8A1929" w:rsidRPr="008A1929" w:rsidRDefault="008A1929" w:rsidP="00FF0FC2">
            <w:pPr>
              <w:widowControl w:val="0"/>
              <w:autoSpaceDE w:val="0"/>
              <w:autoSpaceDN w:val="0"/>
              <w:ind w:left="-107" w:right="-99"/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524B60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524B60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524B60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524B60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524B60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524B60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524B60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524B60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524B60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524B60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524B60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524B60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68"/>
        </w:trPr>
        <w:tc>
          <w:tcPr>
            <w:tcW w:w="416" w:type="pct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8A1929" w:rsidRPr="008A1929" w:rsidRDefault="008A1929" w:rsidP="00FF0FC2">
            <w:pPr>
              <w:widowControl w:val="0"/>
              <w:autoSpaceDE w:val="0"/>
              <w:autoSpaceDN w:val="0"/>
              <w:ind w:left="-107" w:right="-99"/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524B60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524B60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524B60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524B60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524B60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524B60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524B60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524B60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524B60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524B60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524B60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524B60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68"/>
        </w:trPr>
        <w:tc>
          <w:tcPr>
            <w:tcW w:w="416" w:type="pct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8A1929" w:rsidRPr="008A1929" w:rsidRDefault="008A1929" w:rsidP="00FF0FC2">
            <w:pPr>
              <w:widowControl w:val="0"/>
              <w:autoSpaceDE w:val="0"/>
              <w:autoSpaceDN w:val="0"/>
              <w:ind w:left="-107" w:right="-99"/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58 347,25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11 681,74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jc w:val="center"/>
              <w:rPr>
                <w:rFonts w:eastAsia="Calibri"/>
                <w:sz w:val="20"/>
                <w:szCs w:val="20"/>
                <w:lang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7 345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,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7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6 553,30</w:t>
            </w:r>
          </w:p>
        </w:tc>
        <w:tc>
          <w:tcPr>
            <w:tcW w:w="332" w:type="pct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6 553,30</w:t>
            </w:r>
          </w:p>
        </w:tc>
        <w:tc>
          <w:tcPr>
            <w:tcW w:w="405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26</w:t>
            </w:r>
            <w:r w:rsidR="003918B2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213,20</w:t>
            </w:r>
          </w:p>
        </w:tc>
      </w:tr>
      <w:tr w:rsidR="00FF0FC2" w:rsidRPr="008A1929" w:rsidTr="00FF0FC2">
        <w:trPr>
          <w:trHeight w:val="395"/>
        </w:trPr>
        <w:tc>
          <w:tcPr>
            <w:tcW w:w="416" w:type="pct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8A1929" w:rsidRPr="008A1929" w:rsidRDefault="008A1929" w:rsidP="00FF0FC2">
            <w:pPr>
              <w:widowControl w:val="0"/>
              <w:autoSpaceDE w:val="0"/>
              <w:autoSpaceDN w:val="0"/>
              <w:ind w:left="-107" w:right="-99"/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1023AD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1023AD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1023AD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1023AD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1023AD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1023AD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1023AD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1023AD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1023AD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1023AD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1023AD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1023AD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68"/>
        </w:trPr>
        <w:tc>
          <w:tcPr>
            <w:tcW w:w="416" w:type="pct"/>
            <w:vMerge w:val="restar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. 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8A1929" w:rsidRPr="008A1929" w:rsidRDefault="008A1929" w:rsidP="00FF0FC2">
            <w:pPr>
              <w:ind w:left="-107" w:right="-99"/>
              <w:jc w:val="center"/>
              <w:rPr>
                <w:rFonts w:eastAsia="Calibri"/>
                <w:sz w:val="20"/>
                <w:szCs w:val="20"/>
                <w:lang w:bidi="en-US"/>
              </w:rPr>
            </w:pPr>
            <w:r w:rsidRPr="008A1929">
              <w:rPr>
                <w:sz w:val="20"/>
                <w:szCs w:val="20"/>
              </w:rPr>
              <w:t>Обеспечение деятельности комитета по управлению муниципальным имуществом администрации Кондинского района (1)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КУМИ</w:t>
            </w: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152</w:t>
            </w:r>
            <w:r w:rsidR="003918B2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634,77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19 038,23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bidi="en-US"/>
              </w:rPr>
              <w:t>20 121,13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bidi="en-US"/>
              </w:rPr>
              <w:t>18 912,61</w:t>
            </w:r>
          </w:p>
        </w:tc>
        <w:tc>
          <w:tcPr>
            <w:tcW w:w="332" w:type="pct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18 912,56</w:t>
            </w:r>
          </w:p>
        </w:tc>
        <w:tc>
          <w:tcPr>
            <w:tcW w:w="405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75</w:t>
            </w:r>
            <w:r w:rsidR="003918B2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650,24</w:t>
            </w:r>
          </w:p>
        </w:tc>
      </w:tr>
      <w:tr w:rsidR="00FF0FC2" w:rsidRPr="008A1929" w:rsidTr="00FF0FC2">
        <w:trPr>
          <w:trHeight w:val="68"/>
        </w:trPr>
        <w:tc>
          <w:tcPr>
            <w:tcW w:w="416" w:type="pct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8A1929" w:rsidRPr="008A1929" w:rsidRDefault="008A1929" w:rsidP="00832A6E">
            <w:pPr>
              <w:ind w:left="-52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4732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47328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4732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47328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4732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47328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4732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47328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4732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47328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4732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47328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68"/>
        </w:trPr>
        <w:tc>
          <w:tcPr>
            <w:tcW w:w="416" w:type="pct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8A1929" w:rsidRPr="008A1929" w:rsidRDefault="008A1929" w:rsidP="00832A6E">
            <w:pPr>
              <w:ind w:left="-52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4732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47328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4732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47328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4732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47328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4732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47328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4732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47328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4732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47328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68"/>
        </w:trPr>
        <w:tc>
          <w:tcPr>
            <w:tcW w:w="416" w:type="pct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8A1929" w:rsidRPr="008A1929" w:rsidRDefault="008A1929" w:rsidP="00832A6E">
            <w:pPr>
              <w:ind w:left="-52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152 634,77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19 038,23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20 121,13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18 912,61</w:t>
            </w:r>
          </w:p>
        </w:tc>
        <w:tc>
          <w:tcPr>
            <w:tcW w:w="332" w:type="pct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18 912,56</w:t>
            </w:r>
          </w:p>
        </w:tc>
        <w:tc>
          <w:tcPr>
            <w:tcW w:w="405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75 650,24</w:t>
            </w:r>
          </w:p>
        </w:tc>
      </w:tr>
      <w:tr w:rsidR="00FF0FC2" w:rsidRPr="008A1929" w:rsidTr="00FF0FC2">
        <w:trPr>
          <w:trHeight w:val="68"/>
        </w:trPr>
        <w:tc>
          <w:tcPr>
            <w:tcW w:w="416" w:type="pct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8A1929" w:rsidRPr="008A1929" w:rsidRDefault="008A1929" w:rsidP="00832A6E">
            <w:pPr>
              <w:ind w:left="-52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B146E5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B146E5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B146E5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B146E5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B146E5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B146E5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B146E5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B146E5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B146E5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B146E5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B146E5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B146E5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vMerge w:val="restar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Всего по муниципальной программе: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210 982,02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30 719,97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27 466,84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25 465,91</w:t>
            </w:r>
          </w:p>
        </w:tc>
        <w:tc>
          <w:tcPr>
            <w:tcW w:w="332" w:type="pct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25 465,86</w:t>
            </w:r>
          </w:p>
        </w:tc>
        <w:tc>
          <w:tcPr>
            <w:tcW w:w="405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101</w:t>
            </w:r>
            <w:r w:rsidR="00C46BE0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863,44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610FB4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610FB4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610FB4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610FB4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610FB4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610FB4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610FB4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610FB4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610FB4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610FB4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610FB4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610FB4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311"/>
        </w:trPr>
        <w:tc>
          <w:tcPr>
            <w:tcW w:w="1132" w:type="pct"/>
            <w:gridSpan w:val="2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610FB4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610FB4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610FB4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610FB4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610FB4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610FB4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610FB4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610FB4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610FB4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610FB4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610FB4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610FB4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244"/>
        </w:trPr>
        <w:tc>
          <w:tcPr>
            <w:tcW w:w="1132" w:type="pct"/>
            <w:gridSpan w:val="2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210 982,02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30 719,97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27 466,84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25 465,91</w:t>
            </w:r>
          </w:p>
        </w:tc>
        <w:tc>
          <w:tcPr>
            <w:tcW w:w="332" w:type="pct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25 465,86</w:t>
            </w:r>
          </w:p>
        </w:tc>
        <w:tc>
          <w:tcPr>
            <w:tcW w:w="405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101</w:t>
            </w:r>
            <w:r w:rsidR="00C46BE0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863,44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B35CF2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B35CF2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B35CF2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B35CF2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B35CF2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B35CF2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B35CF2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B35CF2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B35CF2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B35CF2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B35CF2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B35CF2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C46BE0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Calibri"/>
                <w:sz w:val="20"/>
                <w:szCs w:val="20"/>
                <w:lang w:bidi="en-US"/>
              </w:rPr>
            </w:pPr>
            <w:r w:rsidRPr="008A1929">
              <w:rPr>
                <w:rFonts w:eastAsia="Calibri"/>
                <w:sz w:val="20"/>
                <w:szCs w:val="20"/>
                <w:lang w:bidi="en-US"/>
              </w:rPr>
              <w:t>Справочно:</w:t>
            </w:r>
          </w:p>
          <w:p w:rsidR="008A1929" w:rsidRPr="008A1929" w:rsidRDefault="008A1929" w:rsidP="00C46BE0">
            <w:pPr>
              <w:widowControl w:val="0"/>
              <w:autoSpaceDE w:val="0"/>
              <w:autoSpaceDN w:val="0"/>
              <w:ind w:left="34" w:right="-8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bidi="en-US"/>
              </w:rPr>
              <w:t>Межбюджетные трансферты городским и сельским поселениям района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B35CF2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B35CF2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B35CF2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B35CF2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B35CF2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B35CF2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B35CF2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B35CF2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B35CF2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B35CF2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B35CF2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B35CF2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lastRenderedPageBreak/>
              <w:t>В</w:t>
            </w:r>
            <w:r w:rsidR="00AE4D53"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том</w:t>
            </w:r>
            <w:r w:rsidR="00AE4D53"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числе:</w:t>
            </w:r>
          </w:p>
        </w:tc>
        <w:tc>
          <w:tcPr>
            <w:tcW w:w="614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427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80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80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80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32" w:type="pct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05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vMerge w:val="restar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Проектная часть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B0DB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B0DB9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vMerge w:val="restar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Процессная часть</w:t>
            </w:r>
          </w:p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614" w:type="pct"/>
            <w:vMerge w:val="restar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210 982,02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30 719,97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27 466,84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25 465,91</w:t>
            </w:r>
          </w:p>
        </w:tc>
        <w:tc>
          <w:tcPr>
            <w:tcW w:w="332" w:type="pct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25 465,86</w:t>
            </w:r>
          </w:p>
        </w:tc>
        <w:tc>
          <w:tcPr>
            <w:tcW w:w="405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101</w:t>
            </w:r>
            <w:r w:rsidR="00C46BE0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863,44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C873A3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C873A3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C873A3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C873A3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C873A3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C873A3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C873A3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C873A3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C873A3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C873A3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C873A3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C873A3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C873A3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C873A3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C873A3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C873A3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C873A3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C873A3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C873A3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C873A3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C873A3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C873A3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C873A3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C873A3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210 982,02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30 719,97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27 466,84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25 465,91</w:t>
            </w:r>
          </w:p>
        </w:tc>
        <w:tc>
          <w:tcPr>
            <w:tcW w:w="332" w:type="pct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25 465,86</w:t>
            </w:r>
          </w:p>
        </w:tc>
        <w:tc>
          <w:tcPr>
            <w:tcW w:w="405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101</w:t>
            </w:r>
            <w:r w:rsidR="00C46BE0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863,44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В том числе:</w:t>
            </w:r>
          </w:p>
        </w:tc>
        <w:tc>
          <w:tcPr>
            <w:tcW w:w="614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vMerge w:val="restar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Инвестиции в объекты муниципальной собственности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766DB8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766DB8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vMerge w:val="restar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Прочие расходы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210 982,02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30 719,97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27 466,84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25 465,91</w:t>
            </w:r>
          </w:p>
        </w:tc>
        <w:tc>
          <w:tcPr>
            <w:tcW w:w="332" w:type="pct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25 465,86</w:t>
            </w:r>
          </w:p>
        </w:tc>
        <w:tc>
          <w:tcPr>
            <w:tcW w:w="405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101</w:t>
            </w:r>
            <w:r w:rsidR="00C46BE0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863,44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C558F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C558F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C558F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C558F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C558F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C558F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C558F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C558F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3C558F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C558F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C558F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C558F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C558F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C558F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C558F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C558F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C558F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C558F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C558F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C558F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3C558F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C558F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3C558F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C558F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210 982,02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30 719,97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27 466,84</w:t>
            </w:r>
          </w:p>
        </w:tc>
        <w:tc>
          <w:tcPr>
            <w:tcW w:w="380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25 465,91</w:t>
            </w:r>
          </w:p>
        </w:tc>
        <w:tc>
          <w:tcPr>
            <w:tcW w:w="332" w:type="pct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25 465,86</w:t>
            </w:r>
          </w:p>
        </w:tc>
        <w:tc>
          <w:tcPr>
            <w:tcW w:w="405" w:type="pct"/>
            <w:shd w:val="clear" w:color="auto" w:fill="auto"/>
          </w:tcPr>
          <w:p w:rsidR="008A1929" w:rsidRPr="008A1929" w:rsidRDefault="008A1929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101</w:t>
            </w:r>
            <w:r w:rsidR="00C46BE0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863,44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A1929" w:rsidRPr="008A1929" w:rsidRDefault="008A1929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A1929" w:rsidRPr="008A1929" w:rsidRDefault="008A1929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261722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261722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261722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261722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261722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261722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261722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261722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8A1929" w:rsidRDefault="008A1929" w:rsidP="008A1929">
            <w:pPr>
              <w:jc w:val="center"/>
            </w:pPr>
            <w:r w:rsidRPr="00261722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261722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8A1929" w:rsidRDefault="008A1929" w:rsidP="008A1929">
            <w:pPr>
              <w:jc w:val="center"/>
            </w:pPr>
            <w:r w:rsidRPr="00261722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261722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8A1929" w:rsidTr="00FF0FC2">
        <w:trPr>
          <w:trHeight w:val="68"/>
        </w:trPr>
        <w:tc>
          <w:tcPr>
            <w:tcW w:w="1132" w:type="pct"/>
            <w:gridSpan w:val="2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В</w:t>
            </w:r>
            <w:r w:rsidR="00AE4D53"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том</w:t>
            </w:r>
            <w:r w:rsidR="00AE4D53"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числе:</w:t>
            </w:r>
          </w:p>
        </w:tc>
        <w:tc>
          <w:tcPr>
            <w:tcW w:w="614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427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80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80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80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32" w:type="pct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05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</w:tr>
      <w:tr w:rsidR="00FF0FC2" w:rsidRPr="003918B2" w:rsidTr="00FF0FC2">
        <w:trPr>
          <w:trHeight w:val="68"/>
        </w:trPr>
        <w:tc>
          <w:tcPr>
            <w:tcW w:w="1132" w:type="pct"/>
            <w:gridSpan w:val="2"/>
            <w:vMerge w:val="restart"/>
            <w:shd w:val="clear" w:color="auto" w:fill="auto"/>
          </w:tcPr>
          <w:p w:rsidR="00FF0FC2" w:rsidRPr="00FF0FC2" w:rsidRDefault="00FF0FC2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FF0FC2">
              <w:rPr>
                <w:rFonts w:eastAsia="Calibri"/>
                <w:sz w:val="20"/>
                <w:szCs w:val="20"/>
                <w:lang w:val="en-US" w:eastAsia="en-US" w:bidi="en-US"/>
              </w:rPr>
              <w:t>Ответственный исполнитель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FF0FC2" w:rsidRPr="00FF0FC2" w:rsidRDefault="00FF0FC2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FF0FC2">
              <w:rPr>
                <w:rFonts w:eastAsia="Calibri"/>
                <w:sz w:val="20"/>
                <w:szCs w:val="20"/>
                <w:lang w:eastAsia="en-US" w:bidi="en-US"/>
              </w:rPr>
              <w:t>КУМИ</w:t>
            </w:r>
          </w:p>
        </w:tc>
        <w:tc>
          <w:tcPr>
            <w:tcW w:w="950" w:type="pct"/>
            <w:shd w:val="clear" w:color="auto" w:fill="auto"/>
          </w:tcPr>
          <w:p w:rsidR="00FF0FC2" w:rsidRPr="008A1929" w:rsidRDefault="00FF0FC2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FF0FC2" w:rsidRPr="008A1929" w:rsidRDefault="00FF0FC2" w:rsidP="00FF0F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210 982,02</w:t>
            </w:r>
          </w:p>
        </w:tc>
        <w:tc>
          <w:tcPr>
            <w:tcW w:w="380" w:type="pct"/>
            <w:shd w:val="clear" w:color="auto" w:fill="auto"/>
          </w:tcPr>
          <w:p w:rsidR="00FF0FC2" w:rsidRPr="008A1929" w:rsidRDefault="00FF0FC2" w:rsidP="00FF0F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30 719,97</w:t>
            </w:r>
          </w:p>
        </w:tc>
        <w:tc>
          <w:tcPr>
            <w:tcW w:w="380" w:type="pct"/>
            <w:shd w:val="clear" w:color="auto" w:fill="auto"/>
          </w:tcPr>
          <w:p w:rsidR="00FF0FC2" w:rsidRPr="008A1929" w:rsidRDefault="00FF0FC2" w:rsidP="00FF0F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27 466,84</w:t>
            </w:r>
          </w:p>
        </w:tc>
        <w:tc>
          <w:tcPr>
            <w:tcW w:w="380" w:type="pct"/>
            <w:shd w:val="clear" w:color="auto" w:fill="auto"/>
          </w:tcPr>
          <w:p w:rsidR="00FF0FC2" w:rsidRPr="008A1929" w:rsidRDefault="00FF0FC2" w:rsidP="00FF0F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25 465,91</w:t>
            </w:r>
          </w:p>
        </w:tc>
        <w:tc>
          <w:tcPr>
            <w:tcW w:w="332" w:type="pct"/>
          </w:tcPr>
          <w:p w:rsidR="00FF0FC2" w:rsidRPr="008A1929" w:rsidRDefault="00FF0FC2" w:rsidP="00FF0F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25 465,86</w:t>
            </w:r>
          </w:p>
        </w:tc>
        <w:tc>
          <w:tcPr>
            <w:tcW w:w="405" w:type="pct"/>
            <w:shd w:val="clear" w:color="auto" w:fill="auto"/>
          </w:tcPr>
          <w:p w:rsidR="00FF0FC2" w:rsidRPr="008A1929" w:rsidRDefault="00FF0FC2" w:rsidP="00FF0F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101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863,44</w:t>
            </w:r>
          </w:p>
        </w:tc>
      </w:tr>
      <w:tr w:rsidR="00FF0FC2" w:rsidRPr="003918B2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FF0FC2" w:rsidRPr="003918B2" w:rsidRDefault="00FF0FC2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green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FF0FC2" w:rsidRPr="003918B2" w:rsidRDefault="00FF0FC2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green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FF0FC2" w:rsidRPr="008A1929" w:rsidRDefault="00FF0FC2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FF0FC2" w:rsidRDefault="00FF0FC2" w:rsidP="00FF0FC2">
            <w:pPr>
              <w:jc w:val="center"/>
            </w:pPr>
            <w:r w:rsidRPr="003C558F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C558F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FF0FC2" w:rsidRDefault="00FF0FC2" w:rsidP="00FF0FC2">
            <w:pPr>
              <w:jc w:val="center"/>
            </w:pPr>
            <w:r w:rsidRPr="003C558F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C558F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FF0FC2" w:rsidRDefault="00FF0FC2" w:rsidP="00FF0FC2">
            <w:pPr>
              <w:jc w:val="center"/>
            </w:pPr>
            <w:r w:rsidRPr="003C558F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C558F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FF0FC2" w:rsidRDefault="00FF0FC2" w:rsidP="00FF0FC2">
            <w:pPr>
              <w:jc w:val="center"/>
            </w:pPr>
            <w:r w:rsidRPr="003C558F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C558F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FF0FC2" w:rsidRDefault="00FF0FC2" w:rsidP="00FF0FC2">
            <w:pPr>
              <w:jc w:val="center"/>
            </w:pPr>
            <w:r w:rsidRPr="003C558F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C558F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FF0FC2" w:rsidRDefault="00FF0FC2" w:rsidP="00FF0FC2">
            <w:pPr>
              <w:jc w:val="center"/>
            </w:pPr>
            <w:r w:rsidRPr="003C558F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C558F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3918B2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FF0FC2" w:rsidRPr="003918B2" w:rsidRDefault="00FF0FC2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green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FF0FC2" w:rsidRPr="003918B2" w:rsidRDefault="00FF0FC2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green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FF0FC2" w:rsidRPr="008A1929" w:rsidRDefault="00FF0FC2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FF0FC2" w:rsidRDefault="00FF0FC2" w:rsidP="00FF0FC2">
            <w:pPr>
              <w:jc w:val="center"/>
            </w:pPr>
            <w:r w:rsidRPr="003C558F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C558F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FF0FC2" w:rsidRDefault="00FF0FC2" w:rsidP="00FF0FC2">
            <w:pPr>
              <w:jc w:val="center"/>
            </w:pPr>
            <w:r w:rsidRPr="003C558F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C558F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FF0FC2" w:rsidRDefault="00FF0FC2" w:rsidP="00FF0FC2">
            <w:pPr>
              <w:jc w:val="center"/>
            </w:pPr>
            <w:r w:rsidRPr="003C558F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C558F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FF0FC2" w:rsidRDefault="00FF0FC2" w:rsidP="00FF0FC2">
            <w:pPr>
              <w:jc w:val="center"/>
            </w:pPr>
            <w:r w:rsidRPr="003C558F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C558F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FF0FC2" w:rsidRDefault="00FF0FC2" w:rsidP="00FF0FC2">
            <w:pPr>
              <w:jc w:val="center"/>
            </w:pPr>
            <w:r w:rsidRPr="003C558F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C558F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FF0FC2" w:rsidRDefault="00FF0FC2" w:rsidP="00FF0FC2">
            <w:pPr>
              <w:jc w:val="center"/>
            </w:pPr>
            <w:r w:rsidRPr="003C558F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3C558F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  <w:tr w:rsidR="00FF0FC2" w:rsidRPr="003918B2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FF0FC2" w:rsidRPr="003918B2" w:rsidRDefault="00FF0FC2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green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FF0FC2" w:rsidRPr="003918B2" w:rsidRDefault="00FF0FC2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green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FF0FC2" w:rsidRPr="008A1929" w:rsidRDefault="00FF0FC2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</w:tcPr>
          <w:p w:rsidR="00FF0FC2" w:rsidRPr="008A1929" w:rsidRDefault="00FF0FC2" w:rsidP="00FF0F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210 982,02</w:t>
            </w:r>
          </w:p>
        </w:tc>
        <w:tc>
          <w:tcPr>
            <w:tcW w:w="380" w:type="pct"/>
            <w:shd w:val="clear" w:color="auto" w:fill="auto"/>
          </w:tcPr>
          <w:p w:rsidR="00FF0FC2" w:rsidRPr="008A1929" w:rsidRDefault="00FF0FC2" w:rsidP="00FF0F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30 719,97</w:t>
            </w:r>
          </w:p>
        </w:tc>
        <w:tc>
          <w:tcPr>
            <w:tcW w:w="380" w:type="pct"/>
            <w:shd w:val="clear" w:color="auto" w:fill="auto"/>
          </w:tcPr>
          <w:p w:rsidR="00FF0FC2" w:rsidRPr="008A1929" w:rsidRDefault="00FF0FC2" w:rsidP="00FF0F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27 466,84</w:t>
            </w:r>
          </w:p>
        </w:tc>
        <w:tc>
          <w:tcPr>
            <w:tcW w:w="380" w:type="pct"/>
            <w:shd w:val="clear" w:color="auto" w:fill="auto"/>
          </w:tcPr>
          <w:p w:rsidR="00FF0FC2" w:rsidRPr="008A1929" w:rsidRDefault="00FF0FC2" w:rsidP="00FF0F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25 465,91</w:t>
            </w:r>
          </w:p>
        </w:tc>
        <w:tc>
          <w:tcPr>
            <w:tcW w:w="332" w:type="pct"/>
          </w:tcPr>
          <w:p w:rsidR="00FF0FC2" w:rsidRPr="008A1929" w:rsidRDefault="00FF0FC2" w:rsidP="00FF0F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25 465,86</w:t>
            </w:r>
          </w:p>
        </w:tc>
        <w:tc>
          <w:tcPr>
            <w:tcW w:w="405" w:type="pct"/>
            <w:shd w:val="clear" w:color="auto" w:fill="auto"/>
          </w:tcPr>
          <w:p w:rsidR="00FF0FC2" w:rsidRPr="008A1929" w:rsidRDefault="00FF0FC2" w:rsidP="00FF0F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101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863,44</w:t>
            </w:r>
          </w:p>
        </w:tc>
      </w:tr>
      <w:tr w:rsidR="00FF0FC2" w:rsidRPr="003918B2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FF0FC2" w:rsidRPr="003918B2" w:rsidRDefault="00FF0FC2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green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FF0FC2" w:rsidRPr="003918B2" w:rsidRDefault="00FF0FC2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green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FF0FC2" w:rsidRPr="008A1929" w:rsidRDefault="00FF0FC2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</w:tcPr>
          <w:p w:rsidR="00FF0FC2" w:rsidRDefault="00FF0FC2" w:rsidP="00FF0FC2">
            <w:pPr>
              <w:jc w:val="center"/>
            </w:pPr>
            <w:r w:rsidRPr="00261722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261722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FF0FC2" w:rsidRDefault="00FF0FC2" w:rsidP="00FF0FC2">
            <w:pPr>
              <w:jc w:val="center"/>
            </w:pPr>
            <w:r w:rsidRPr="00261722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261722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FF0FC2" w:rsidRDefault="00FF0FC2" w:rsidP="00FF0FC2">
            <w:pPr>
              <w:jc w:val="center"/>
            </w:pPr>
            <w:r w:rsidRPr="00261722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261722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FF0FC2" w:rsidRDefault="00FF0FC2" w:rsidP="00FF0FC2">
            <w:pPr>
              <w:jc w:val="center"/>
            </w:pPr>
            <w:r w:rsidRPr="00261722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261722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332" w:type="pct"/>
          </w:tcPr>
          <w:p w:rsidR="00FF0FC2" w:rsidRDefault="00FF0FC2" w:rsidP="00FF0FC2">
            <w:pPr>
              <w:jc w:val="center"/>
            </w:pPr>
            <w:r w:rsidRPr="00261722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261722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FF0FC2" w:rsidRDefault="00FF0FC2" w:rsidP="00FF0FC2">
            <w:pPr>
              <w:jc w:val="center"/>
            </w:pPr>
            <w:r w:rsidRPr="00261722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  <w:r w:rsidRPr="00261722"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</w:p>
        </w:tc>
      </w:tr>
    </w:tbl>
    <w:p w:rsidR="00832A6E" w:rsidRDefault="00832A6E" w:rsidP="0023731C">
      <w:pPr>
        <w:rPr>
          <w:color w:val="000000"/>
          <w:sz w:val="16"/>
          <w:szCs w:val="16"/>
        </w:rPr>
      </w:pPr>
    </w:p>
    <w:sectPr w:rsidR="00832A6E" w:rsidSect="00832A6E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C2" w:rsidRDefault="00FF0FC2">
      <w:r>
        <w:separator/>
      </w:r>
    </w:p>
  </w:endnote>
  <w:endnote w:type="continuationSeparator" w:id="0">
    <w:p w:rsidR="00FF0FC2" w:rsidRDefault="00FF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C2" w:rsidRDefault="00FF0FC2">
      <w:r>
        <w:separator/>
      </w:r>
    </w:p>
  </w:footnote>
  <w:footnote w:type="continuationSeparator" w:id="0">
    <w:p w:rsidR="00FF0FC2" w:rsidRDefault="00FF0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FC2" w:rsidRDefault="00FF0FC2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B35EF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FC2" w:rsidRDefault="00FF0FC2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0C387D"/>
    <w:multiLevelType w:val="multilevel"/>
    <w:tmpl w:val="BFA49F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8"/>
  </w:num>
  <w:num w:numId="26">
    <w:abstractNumId w:val="11"/>
  </w:num>
  <w:num w:numId="27">
    <w:abstractNumId w:val="43"/>
  </w:num>
  <w:num w:numId="28">
    <w:abstractNumId w:val="36"/>
  </w:num>
  <w:num w:numId="29">
    <w:abstractNumId w:val="28"/>
  </w:num>
  <w:num w:numId="30">
    <w:abstractNumId w:val="5"/>
  </w:num>
  <w:num w:numId="31">
    <w:abstractNumId w:val="10"/>
  </w:num>
  <w:num w:numId="32">
    <w:abstractNumId w:val="8"/>
  </w:num>
  <w:num w:numId="33">
    <w:abstractNumId w:val="12"/>
  </w:num>
  <w:num w:numId="34">
    <w:abstractNumId w:val="21"/>
  </w:num>
  <w:num w:numId="35">
    <w:abstractNumId w:val="7"/>
  </w:num>
  <w:num w:numId="36">
    <w:abstractNumId w:val="37"/>
  </w:num>
  <w:num w:numId="37">
    <w:abstractNumId w:val="16"/>
  </w:num>
  <w:num w:numId="38">
    <w:abstractNumId w:val="44"/>
  </w:num>
  <w:num w:numId="39">
    <w:abstractNumId w:val="30"/>
  </w:num>
  <w:num w:numId="40">
    <w:abstractNumId w:val="34"/>
  </w:num>
  <w:num w:numId="41">
    <w:abstractNumId w:val="26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11B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97FDF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37B7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390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69AB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18B2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1D7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2AF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4987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A0C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4678"/>
    <w:rsid w:val="00506996"/>
    <w:rsid w:val="00511AC2"/>
    <w:rsid w:val="00511FBA"/>
    <w:rsid w:val="00513FA5"/>
    <w:rsid w:val="00514300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5D0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2B9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340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62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3FAE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689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2A6E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1929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6812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716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270"/>
    <w:rsid w:val="00967545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0B3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6B50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5EF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53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598E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566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6BE0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0E89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16DE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02E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463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0D0F"/>
    <w:rsid w:val="00F4341D"/>
    <w:rsid w:val="00F436C4"/>
    <w:rsid w:val="00F43B1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0FC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List Paragraph,Абзац с отступом,Маркированный,Абзац списка11,Bullet_IRAO,Мой Список,Проекты,111111,Абзац списка основной,Bullet List,FooterText,numbered,Paragraphe de liste1,lp1"/>
    <w:basedOn w:val="a0"/>
    <w:link w:val="af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List Paragraph Знак,Абзац с отступом Знак,Маркированный Знак,Абзац списка11 Знак,Bullet_IRAO Знак,Мой Список Знак,Проекты Знак,111111 Знак,Абзац списка основной Знак,Bullet List Знак,FooterText Знак,numbered Знак,lp1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0BD31-45E1-488F-95E1-13D9A127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1254</Words>
  <Characters>7149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2024-07-10T11:20:00Z</cp:lastPrinted>
  <dcterms:created xsi:type="dcterms:W3CDTF">2024-07-10T06:47:00Z</dcterms:created>
  <dcterms:modified xsi:type="dcterms:W3CDTF">2024-07-10T11:20:00Z</dcterms:modified>
</cp:coreProperties>
</file>