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55DF1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B55DF1" w:rsidRDefault="001A685C" w:rsidP="001A685C"/>
    <w:p w:rsidR="001A685C" w:rsidRPr="00B55DF1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B55DF1" w:rsidRDefault="001A685C" w:rsidP="001A685C">
      <w:pPr>
        <w:rPr>
          <w:color w:val="000000"/>
          <w:sz w:val="28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55DF1" w:rsidRDefault="001A685C" w:rsidP="001A685C">
      <w:pPr>
        <w:suppressAutoHyphens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B21F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21FF" w:rsidRDefault="007E4858" w:rsidP="002069E5">
            <w:pPr>
              <w:rPr>
                <w:color w:val="000000"/>
                <w:sz w:val="26"/>
                <w:szCs w:val="26"/>
              </w:rPr>
            </w:pPr>
            <w:r w:rsidRPr="00DB21FF">
              <w:rPr>
                <w:color w:val="000000"/>
                <w:sz w:val="26"/>
                <w:szCs w:val="26"/>
              </w:rPr>
              <w:t xml:space="preserve">от </w:t>
            </w:r>
            <w:r w:rsidR="008F16BA" w:rsidRPr="00DB21FF">
              <w:rPr>
                <w:color w:val="000000"/>
                <w:sz w:val="26"/>
                <w:szCs w:val="26"/>
              </w:rPr>
              <w:t>1</w:t>
            </w:r>
            <w:r w:rsidR="002069E5" w:rsidRPr="00DB21FF">
              <w:rPr>
                <w:color w:val="000000"/>
                <w:sz w:val="26"/>
                <w:szCs w:val="26"/>
              </w:rPr>
              <w:t>7</w:t>
            </w:r>
            <w:r w:rsidR="003D1D75" w:rsidRPr="00DB21FF">
              <w:rPr>
                <w:color w:val="000000"/>
                <w:sz w:val="26"/>
                <w:szCs w:val="26"/>
              </w:rPr>
              <w:t xml:space="preserve"> </w:t>
            </w:r>
            <w:r w:rsidR="00B06779" w:rsidRPr="00DB21FF">
              <w:rPr>
                <w:color w:val="000000"/>
                <w:sz w:val="26"/>
                <w:szCs w:val="26"/>
              </w:rPr>
              <w:t>февраля</w:t>
            </w:r>
            <w:r w:rsidR="005673CD" w:rsidRPr="00DB21FF">
              <w:rPr>
                <w:color w:val="000000"/>
                <w:sz w:val="26"/>
                <w:szCs w:val="26"/>
              </w:rPr>
              <w:t xml:space="preserve"> </w:t>
            </w:r>
            <w:r w:rsidR="00EC3CA2" w:rsidRPr="00DB21FF">
              <w:rPr>
                <w:color w:val="000000"/>
                <w:sz w:val="26"/>
                <w:szCs w:val="26"/>
              </w:rPr>
              <w:t>202</w:t>
            </w:r>
            <w:r w:rsidR="003D1D75" w:rsidRPr="00DB21FF">
              <w:rPr>
                <w:color w:val="000000"/>
                <w:sz w:val="26"/>
                <w:szCs w:val="26"/>
              </w:rPr>
              <w:t>5</w:t>
            </w:r>
            <w:r w:rsidRPr="00DB21F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21FF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21FF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21FF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DB21FF">
              <w:rPr>
                <w:color w:val="000000"/>
                <w:sz w:val="26"/>
                <w:szCs w:val="26"/>
              </w:rPr>
              <w:t>№</w:t>
            </w:r>
            <w:r w:rsidR="00894E25" w:rsidRPr="00DB21FF">
              <w:rPr>
                <w:color w:val="000000"/>
                <w:sz w:val="26"/>
                <w:szCs w:val="26"/>
              </w:rPr>
              <w:t xml:space="preserve"> </w:t>
            </w:r>
            <w:r w:rsidR="002069E5" w:rsidRPr="00DB21FF">
              <w:rPr>
                <w:color w:val="000000"/>
                <w:sz w:val="26"/>
                <w:szCs w:val="26"/>
              </w:rPr>
              <w:t>181</w:t>
            </w:r>
          </w:p>
        </w:tc>
      </w:tr>
      <w:tr w:rsidR="001A685C" w:rsidRPr="00DB21F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B21F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B21F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DB21F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B21F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DB21FF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B21FF" w:rsidTr="008701BF">
        <w:tc>
          <w:tcPr>
            <w:tcW w:w="5778" w:type="dxa"/>
          </w:tcPr>
          <w:p w:rsidR="008701BF" w:rsidRPr="00DB21FF" w:rsidRDefault="00DB21FF" w:rsidP="002069E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B21FF">
              <w:rPr>
                <w:color w:val="000000"/>
                <w:sz w:val="26"/>
                <w:szCs w:val="26"/>
              </w:rPr>
              <w:t xml:space="preserve">О признании </w:t>
            </w:r>
            <w:proofErr w:type="gramStart"/>
            <w:r w:rsidRPr="00DB21FF">
              <w:rPr>
                <w:color w:val="000000"/>
                <w:sz w:val="26"/>
                <w:szCs w:val="26"/>
              </w:rPr>
              <w:t>утратившими</w:t>
            </w:r>
            <w:proofErr w:type="gramEnd"/>
            <w:r w:rsidRPr="00DB21FF">
              <w:rPr>
                <w:color w:val="000000"/>
                <w:sz w:val="26"/>
                <w:szCs w:val="26"/>
              </w:rPr>
              <w:t xml:space="preserve"> силу </w:t>
            </w:r>
            <w:r w:rsidRPr="00DB21FF">
              <w:rPr>
                <w:color w:val="000000"/>
                <w:sz w:val="26"/>
                <w:szCs w:val="26"/>
              </w:rPr>
              <w:br/>
              <w:t xml:space="preserve">некоторых постановлений </w:t>
            </w:r>
            <w:r w:rsidRPr="00DB21FF">
              <w:rPr>
                <w:color w:val="000000"/>
                <w:sz w:val="26"/>
                <w:szCs w:val="26"/>
              </w:rPr>
              <w:br/>
              <w:t>администрации Кондинского района</w:t>
            </w:r>
          </w:p>
        </w:tc>
      </w:tr>
    </w:tbl>
    <w:p w:rsidR="006D0D40" w:rsidRPr="00DB21FF" w:rsidRDefault="006D0D40" w:rsidP="00B55DF1">
      <w:pPr>
        <w:rPr>
          <w:sz w:val="26"/>
          <w:szCs w:val="26"/>
        </w:rPr>
      </w:pPr>
    </w:p>
    <w:p w:rsidR="002069E5" w:rsidRPr="00DB21FF" w:rsidRDefault="002069E5" w:rsidP="00B55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1FF">
        <w:rPr>
          <w:color w:val="000000"/>
          <w:sz w:val="26"/>
          <w:szCs w:val="26"/>
        </w:rPr>
        <w:t xml:space="preserve">В связи с вступлением в силу с 01 января 2025 года постановления администрации Кондинского района от 28 декабря 2024 года № 1400 </w:t>
      </w:r>
      <w:r w:rsidR="00DB21FF">
        <w:rPr>
          <w:color w:val="000000"/>
          <w:sz w:val="26"/>
          <w:szCs w:val="26"/>
        </w:rPr>
        <w:t xml:space="preserve">                                         </w:t>
      </w:r>
      <w:r w:rsidRPr="00DB21FF">
        <w:rPr>
          <w:color w:val="000000"/>
          <w:sz w:val="26"/>
          <w:szCs w:val="26"/>
        </w:rPr>
        <w:t xml:space="preserve">«О муниципальной программе Кондинского района «Управление муниципальными финансами и создание условий для эффективного управления муниципальными финансами», </w:t>
      </w:r>
      <w:r w:rsidRPr="00DB21FF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2069E5" w:rsidRPr="00DB21FF" w:rsidRDefault="002069E5" w:rsidP="002069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1FF">
        <w:rPr>
          <w:color w:val="000000"/>
          <w:sz w:val="26"/>
          <w:szCs w:val="26"/>
        </w:rPr>
        <w:t>1. Признать утратившими силу постановления администрации Кондинского района:</w:t>
      </w:r>
    </w:p>
    <w:p w:rsidR="002069E5" w:rsidRPr="00DB21FF" w:rsidRDefault="002069E5" w:rsidP="002069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1FF">
        <w:rPr>
          <w:color w:val="000000"/>
          <w:sz w:val="26"/>
          <w:szCs w:val="26"/>
        </w:rPr>
        <w:t>от 23 ноября 2022 года № 2546 «О муниципальной программе Кондинского района «Управление муниципальными финансами»;</w:t>
      </w:r>
    </w:p>
    <w:p w:rsidR="002069E5" w:rsidRPr="00DB21FF" w:rsidRDefault="002069E5" w:rsidP="002069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1FF">
        <w:rPr>
          <w:color w:val="000000"/>
          <w:sz w:val="26"/>
          <w:szCs w:val="26"/>
        </w:rPr>
        <w:t>от 27 декабря 2023 года № 1440 «О внесении изменений в постановление администрации Кондинского района от 23 ноября 2022 года № 2546                                                 «О муниципальной программе Кондинского района «Управление муниципальными финансами»;</w:t>
      </w:r>
    </w:p>
    <w:p w:rsidR="002069E5" w:rsidRPr="00DB21FF" w:rsidRDefault="002069E5" w:rsidP="002069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1FF">
        <w:rPr>
          <w:color w:val="000000"/>
          <w:sz w:val="26"/>
          <w:szCs w:val="26"/>
        </w:rPr>
        <w:t xml:space="preserve">от 29 января 2025 года № 83 «О внесении изменений в постановление администрации Кондинского района от 23 ноября 2022 года № 2546 </w:t>
      </w:r>
      <w:r w:rsidR="00DB21FF">
        <w:rPr>
          <w:color w:val="000000"/>
          <w:sz w:val="26"/>
          <w:szCs w:val="26"/>
        </w:rPr>
        <w:t xml:space="preserve">                                             </w:t>
      </w:r>
      <w:r w:rsidRPr="00DB21FF">
        <w:rPr>
          <w:color w:val="000000"/>
          <w:sz w:val="26"/>
          <w:szCs w:val="26"/>
        </w:rPr>
        <w:t>«О муниципальной программе Кондинского района «Управление муниципальными финансами».</w:t>
      </w:r>
    </w:p>
    <w:p w:rsidR="002069E5" w:rsidRPr="00DB21FF" w:rsidRDefault="002069E5" w:rsidP="002069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21FF">
        <w:rPr>
          <w:color w:val="000000"/>
          <w:sz w:val="26"/>
          <w:szCs w:val="26"/>
        </w:rPr>
        <w:t xml:space="preserve">2. </w:t>
      </w:r>
      <w:r w:rsidRPr="00DB21FF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DB21FF" w:rsidRDefault="002069E5" w:rsidP="002069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1FF">
        <w:rPr>
          <w:color w:val="000000"/>
          <w:sz w:val="26"/>
          <w:szCs w:val="26"/>
        </w:rPr>
        <w:t>3. Постановление вступает в силу после его обнародования.</w:t>
      </w:r>
    </w:p>
    <w:p w:rsidR="001B5B4E" w:rsidRPr="00DB21FF" w:rsidRDefault="001B5B4E" w:rsidP="00A37AA3">
      <w:pPr>
        <w:jc w:val="both"/>
        <w:rPr>
          <w:color w:val="000000"/>
          <w:szCs w:val="26"/>
        </w:rPr>
      </w:pPr>
    </w:p>
    <w:p w:rsidR="002069E5" w:rsidRPr="00DB21FF" w:rsidRDefault="002069E5" w:rsidP="00A37AA3">
      <w:pPr>
        <w:jc w:val="both"/>
        <w:rPr>
          <w:color w:val="000000"/>
          <w:szCs w:val="26"/>
        </w:rPr>
      </w:pPr>
    </w:p>
    <w:p w:rsidR="00DC7582" w:rsidRPr="00DB21FF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B21FF" w:rsidTr="005E60E3">
        <w:tc>
          <w:tcPr>
            <w:tcW w:w="2368" w:type="pct"/>
          </w:tcPr>
          <w:p w:rsidR="001A685C" w:rsidRPr="00DB21FF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DB21FF">
              <w:rPr>
                <w:sz w:val="26"/>
                <w:szCs w:val="26"/>
              </w:rPr>
              <w:t>Г</w:t>
            </w:r>
            <w:r w:rsidR="001A685C" w:rsidRPr="00DB21FF">
              <w:rPr>
                <w:sz w:val="26"/>
                <w:szCs w:val="26"/>
              </w:rPr>
              <w:t>лав</w:t>
            </w:r>
            <w:r w:rsidRPr="00DB21FF">
              <w:rPr>
                <w:sz w:val="26"/>
                <w:szCs w:val="26"/>
              </w:rPr>
              <w:t>а</w:t>
            </w:r>
            <w:r w:rsidR="001A685C" w:rsidRPr="00DB21FF">
              <w:rPr>
                <w:sz w:val="26"/>
                <w:szCs w:val="26"/>
              </w:rPr>
              <w:t xml:space="preserve"> </w:t>
            </w:r>
            <w:r w:rsidR="001B5B4E" w:rsidRPr="00DB21FF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B21F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B21FF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DB21FF">
              <w:rPr>
                <w:sz w:val="26"/>
                <w:szCs w:val="26"/>
              </w:rPr>
              <w:t>А</w:t>
            </w:r>
            <w:r w:rsidR="006924A0" w:rsidRPr="00DB21FF">
              <w:rPr>
                <w:sz w:val="26"/>
                <w:szCs w:val="26"/>
              </w:rPr>
              <w:t>.В.</w:t>
            </w:r>
            <w:r w:rsidR="00ED355B" w:rsidRPr="00DB21FF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4"/>
          <w:szCs w:val="16"/>
        </w:rPr>
      </w:pPr>
    </w:p>
    <w:p w:rsidR="00B55DF1" w:rsidRDefault="00B55DF1" w:rsidP="00FE4E02">
      <w:pPr>
        <w:rPr>
          <w:color w:val="000000"/>
          <w:sz w:val="14"/>
          <w:szCs w:val="16"/>
        </w:rPr>
      </w:pPr>
    </w:p>
    <w:p w:rsidR="00DB21FF" w:rsidRDefault="00DB21FF" w:rsidP="00FE4E02">
      <w:pPr>
        <w:rPr>
          <w:color w:val="000000"/>
          <w:sz w:val="14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bookmarkStart w:id="0" w:name="_GoBack"/>
      <w:bookmarkEnd w:id="0"/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2069E5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AD" w:rsidRDefault="003954AD">
      <w:r>
        <w:separator/>
      </w:r>
    </w:p>
  </w:endnote>
  <w:endnote w:type="continuationSeparator" w:id="0">
    <w:p w:rsidR="003954AD" w:rsidRDefault="003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AD" w:rsidRDefault="003954AD">
      <w:r>
        <w:separator/>
      </w:r>
    </w:p>
  </w:footnote>
  <w:footnote w:type="continuationSeparator" w:id="0">
    <w:p w:rsidR="003954AD" w:rsidRDefault="0039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B21FF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Pr="00B55DF1" w:rsidRDefault="00DC7582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69E5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C05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5DF1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1FF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8522-BEB6-4104-BF59-DC1E340B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2025-02-17T12:42:00Z</cp:lastPrinted>
  <dcterms:created xsi:type="dcterms:W3CDTF">2025-02-17T11:09:00Z</dcterms:created>
  <dcterms:modified xsi:type="dcterms:W3CDTF">2025-02-17T12:43:00Z</dcterms:modified>
</cp:coreProperties>
</file>