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3F2480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7.0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F2480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F2480" w:rsidRDefault="00D63E9B" w:rsidP="00245149">
            <w:pPr>
              <w:rPr>
                <w:sz w:val="28"/>
                <w:szCs w:val="28"/>
              </w:rPr>
            </w:pPr>
            <w:r w:rsidRPr="003F2480">
              <w:rPr>
                <w:sz w:val="28"/>
                <w:szCs w:val="28"/>
              </w:rPr>
              <w:t xml:space="preserve">от </w:t>
            </w:r>
            <w:r w:rsidR="000D2273" w:rsidRPr="003F2480">
              <w:rPr>
                <w:sz w:val="28"/>
                <w:szCs w:val="28"/>
              </w:rPr>
              <w:t>1</w:t>
            </w:r>
            <w:r w:rsidR="00245149" w:rsidRPr="003F2480">
              <w:rPr>
                <w:sz w:val="28"/>
                <w:szCs w:val="28"/>
              </w:rPr>
              <w:t>5</w:t>
            </w:r>
            <w:r w:rsidR="0026636E" w:rsidRPr="003F2480">
              <w:rPr>
                <w:sz w:val="28"/>
                <w:szCs w:val="28"/>
              </w:rPr>
              <w:t xml:space="preserve"> </w:t>
            </w:r>
            <w:r w:rsidR="000D2273" w:rsidRPr="003F2480">
              <w:rPr>
                <w:sz w:val="28"/>
                <w:szCs w:val="28"/>
              </w:rPr>
              <w:t>апреля</w:t>
            </w:r>
            <w:r w:rsidR="003509C0" w:rsidRPr="003F2480">
              <w:rPr>
                <w:sz w:val="28"/>
                <w:szCs w:val="28"/>
              </w:rPr>
              <w:t xml:space="preserve"> </w:t>
            </w:r>
            <w:r w:rsidR="0026636E" w:rsidRPr="003F2480">
              <w:rPr>
                <w:sz w:val="28"/>
                <w:szCs w:val="28"/>
              </w:rPr>
              <w:t>202</w:t>
            </w:r>
            <w:r w:rsidR="00DB2C7B" w:rsidRPr="003F2480">
              <w:rPr>
                <w:sz w:val="28"/>
                <w:szCs w:val="28"/>
              </w:rPr>
              <w:t>5</w:t>
            </w:r>
            <w:r w:rsidRPr="003F248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F2480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F2480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F2480" w:rsidRDefault="00D63E9B" w:rsidP="00F14FFF">
            <w:pPr>
              <w:jc w:val="right"/>
              <w:rPr>
                <w:sz w:val="28"/>
                <w:szCs w:val="28"/>
              </w:rPr>
            </w:pPr>
            <w:r w:rsidRPr="003F2480">
              <w:rPr>
                <w:sz w:val="28"/>
                <w:szCs w:val="28"/>
              </w:rPr>
              <w:t>№</w:t>
            </w:r>
            <w:r w:rsidR="00CF3CE0" w:rsidRPr="003F2480">
              <w:rPr>
                <w:sz w:val="28"/>
                <w:szCs w:val="28"/>
              </w:rPr>
              <w:t xml:space="preserve"> </w:t>
            </w:r>
            <w:r w:rsidR="003F2480">
              <w:rPr>
                <w:sz w:val="28"/>
                <w:szCs w:val="28"/>
              </w:rPr>
              <w:t>432</w:t>
            </w:r>
          </w:p>
        </w:tc>
      </w:tr>
      <w:tr w:rsidR="001A685C" w:rsidRPr="003F2480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F2480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F2480" w:rsidRDefault="001A685C" w:rsidP="00F40CE7">
            <w:pPr>
              <w:jc w:val="center"/>
              <w:rPr>
                <w:sz w:val="28"/>
                <w:szCs w:val="28"/>
              </w:rPr>
            </w:pPr>
            <w:r w:rsidRPr="003F2480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F2480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3F2480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3F2480" w:rsidTr="007F3E73">
        <w:tc>
          <w:tcPr>
            <w:tcW w:w="5920" w:type="dxa"/>
          </w:tcPr>
          <w:p w:rsidR="003F2480" w:rsidRDefault="003F2480" w:rsidP="003F24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</w:t>
            </w:r>
            <w:r w:rsidRPr="003F2480">
              <w:rPr>
                <w:color w:val="000000"/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3F2480" w:rsidRDefault="003F2480" w:rsidP="003F2480">
            <w:pPr>
              <w:rPr>
                <w:color w:val="000000"/>
                <w:sz w:val="28"/>
                <w:szCs w:val="28"/>
              </w:rPr>
            </w:pPr>
            <w:r w:rsidRPr="003F2480">
              <w:rPr>
                <w:color w:val="000000"/>
                <w:sz w:val="28"/>
                <w:szCs w:val="28"/>
              </w:rPr>
              <w:t xml:space="preserve">от 17 августа 2022 года № 1938 </w:t>
            </w:r>
          </w:p>
          <w:p w:rsidR="003F2480" w:rsidRPr="003F2480" w:rsidRDefault="003F2480" w:rsidP="003F2480">
            <w:pPr>
              <w:rPr>
                <w:color w:val="000000"/>
                <w:sz w:val="28"/>
                <w:szCs w:val="28"/>
              </w:rPr>
            </w:pPr>
            <w:r w:rsidRPr="003F2480">
              <w:rPr>
                <w:color w:val="000000"/>
                <w:sz w:val="28"/>
                <w:szCs w:val="28"/>
              </w:rPr>
              <w:t>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      </w:r>
          </w:p>
          <w:p w:rsidR="000F2778" w:rsidRPr="003F2480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F2480" w:rsidRPr="003F2480" w:rsidRDefault="003F2480" w:rsidP="003F2480">
      <w:pPr>
        <w:ind w:firstLine="709"/>
        <w:jc w:val="both"/>
        <w:rPr>
          <w:color w:val="000000"/>
          <w:sz w:val="28"/>
          <w:szCs w:val="28"/>
        </w:rPr>
      </w:pPr>
      <w:r w:rsidRPr="003F2480">
        <w:rPr>
          <w:color w:val="000000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руководствуясь статьей 27 Устава Кондинского района,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3F2480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3F2480" w:rsidRPr="003F2480" w:rsidRDefault="003F2480" w:rsidP="003F2480">
      <w:pPr>
        <w:ind w:firstLine="709"/>
        <w:jc w:val="both"/>
        <w:rPr>
          <w:color w:val="000000"/>
          <w:sz w:val="28"/>
          <w:szCs w:val="28"/>
        </w:rPr>
      </w:pPr>
      <w:r w:rsidRPr="003F248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3F2480">
        <w:rPr>
          <w:color w:val="000000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              </w:t>
      </w:r>
      <w:r w:rsidRPr="003F2480">
        <w:rPr>
          <w:color w:val="000000"/>
          <w:sz w:val="28"/>
          <w:szCs w:val="28"/>
        </w:rPr>
        <w:t xml:space="preserve">от 17 августа 2022 года № 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 следующие изменения: </w:t>
      </w:r>
    </w:p>
    <w:p w:rsidR="003F2480" w:rsidRPr="003F2480" w:rsidRDefault="003F2480" w:rsidP="003F2480">
      <w:pPr>
        <w:ind w:firstLine="709"/>
        <w:jc w:val="both"/>
        <w:rPr>
          <w:color w:val="000000"/>
          <w:sz w:val="28"/>
          <w:szCs w:val="28"/>
        </w:rPr>
      </w:pPr>
      <w:r w:rsidRPr="003F2480">
        <w:rPr>
          <w:color w:val="000000"/>
          <w:sz w:val="28"/>
          <w:szCs w:val="28"/>
        </w:rPr>
        <w:t>В приложении к постановлению:</w:t>
      </w:r>
    </w:p>
    <w:p w:rsidR="003F2480" w:rsidRPr="003F2480" w:rsidRDefault="003F2480" w:rsidP="003F2480">
      <w:pPr>
        <w:ind w:firstLine="709"/>
        <w:jc w:val="both"/>
        <w:rPr>
          <w:color w:val="000000"/>
          <w:sz w:val="28"/>
          <w:szCs w:val="28"/>
        </w:rPr>
      </w:pPr>
      <w:r w:rsidRPr="003F2480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 w:rsidRPr="003F2480">
        <w:rPr>
          <w:color w:val="000000"/>
          <w:sz w:val="28"/>
          <w:szCs w:val="28"/>
        </w:rPr>
        <w:t>В пункте 1 раздела I слова «В том числе в электронной форме,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Управления либо его работника, ответственного за предоставление муниципальной услуги.» исключить.</w:t>
      </w:r>
    </w:p>
    <w:p w:rsidR="003F2480" w:rsidRPr="003F2480" w:rsidRDefault="003F2480" w:rsidP="003F2480">
      <w:pPr>
        <w:ind w:firstLine="709"/>
        <w:jc w:val="both"/>
        <w:rPr>
          <w:color w:val="000000"/>
          <w:sz w:val="28"/>
          <w:szCs w:val="28"/>
        </w:rPr>
      </w:pPr>
      <w:r w:rsidRPr="003F2480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</w:t>
      </w:r>
      <w:r w:rsidRPr="003F2480">
        <w:rPr>
          <w:color w:val="000000"/>
          <w:sz w:val="28"/>
          <w:szCs w:val="28"/>
        </w:rPr>
        <w:t>Абзац четвертый пункта 10 раздела I признать утратившим силу.</w:t>
      </w:r>
    </w:p>
    <w:p w:rsidR="003F2480" w:rsidRPr="003F2480" w:rsidRDefault="003F2480" w:rsidP="003F2480">
      <w:pPr>
        <w:ind w:firstLine="709"/>
        <w:jc w:val="both"/>
        <w:rPr>
          <w:color w:val="000000"/>
          <w:sz w:val="28"/>
          <w:szCs w:val="28"/>
        </w:rPr>
      </w:pPr>
      <w:r w:rsidRPr="003F2480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 w:rsidRPr="003F2480">
        <w:rPr>
          <w:color w:val="000000"/>
          <w:sz w:val="28"/>
          <w:szCs w:val="28"/>
        </w:rPr>
        <w:t>Абзац седьмой пункта 40 раздела II признать утратившим силу.</w:t>
      </w:r>
    </w:p>
    <w:p w:rsidR="003F2480" w:rsidRPr="003F2480" w:rsidRDefault="003F2480" w:rsidP="003F2480">
      <w:pPr>
        <w:ind w:firstLine="709"/>
        <w:jc w:val="both"/>
        <w:rPr>
          <w:color w:val="000000"/>
          <w:sz w:val="28"/>
          <w:szCs w:val="28"/>
        </w:rPr>
      </w:pPr>
      <w:r w:rsidRPr="003F2480">
        <w:rPr>
          <w:color w:val="000000"/>
          <w:sz w:val="28"/>
          <w:szCs w:val="28"/>
        </w:rPr>
        <w:t>1.4.</w:t>
      </w:r>
      <w:r>
        <w:rPr>
          <w:color w:val="000000"/>
          <w:sz w:val="28"/>
          <w:szCs w:val="28"/>
        </w:rPr>
        <w:t xml:space="preserve"> </w:t>
      </w:r>
      <w:r w:rsidRPr="003F2480">
        <w:rPr>
          <w:color w:val="000000"/>
          <w:sz w:val="28"/>
          <w:szCs w:val="28"/>
        </w:rPr>
        <w:t>Разделы IV и V признать утратившими силу.</w:t>
      </w:r>
    </w:p>
    <w:p w:rsidR="003F2480" w:rsidRPr="003F2480" w:rsidRDefault="003F2480" w:rsidP="003F248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F2480">
        <w:rPr>
          <w:color w:val="000000"/>
          <w:sz w:val="28"/>
          <w:szCs w:val="28"/>
        </w:rPr>
        <w:t>2.</w:t>
      </w:r>
      <w:r w:rsidRPr="003F2480">
        <w:rPr>
          <w:sz w:val="28"/>
          <w:szCs w:val="28"/>
        </w:rPr>
        <w:t xml:space="preserve"> </w:t>
      </w:r>
      <w:r w:rsidRPr="003F2480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</w:t>
      </w:r>
      <w:r w:rsidRPr="003F2480">
        <w:rPr>
          <w:sz w:val="28"/>
          <w:szCs w:val="28"/>
        </w:rPr>
        <w:lastRenderedPageBreak/>
        <w:t xml:space="preserve">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3F2480" w:rsidRPr="003F2480" w:rsidRDefault="003F2480" w:rsidP="003F248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F2480">
        <w:rPr>
          <w:sz w:val="28"/>
          <w:szCs w:val="28"/>
        </w:rPr>
        <w:t xml:space="preserve">3. </w:t>
      </w:r>
      <w:r w:rsidRPr="003F2480">
        <w:rPr>
          <w:sz w:val="28"/>
          <w:szCs w:val="28"/>
        </w:rPr>
        <w:t>Постановление вступает в силу после его обнародования.</w:t>
      </w:r>
    </w:p>
    <w:p w:rsidR="00E335AC" w:rsidRDefault="00E335AC" w:rsidP="003F2480">
      <w:pPr>
        <w:jc w:val="both"/>
        <w:rPr>
          <w:color w:val="000000"/>
          <w:sz w:val="28"/>
          <w:szCs w:val="28"/>
        </w:rPr>
      </w:pPr>
    </w:p>
    <w:p w:rsidR="003F2480" w:rsidRDefault="003F2480" w:rsidP="003F2480">
      <w:pPr>
        <w:jc w:val="both"/>
        <w:rPr>
          <w:color w:val="000000"/>
          <w:sz w:val="28"/>
          <w:szCs w:val="28"/>
        </w:rPr>
      </w:pPr>
    </w:p>
    <w:p w:rsidR="003F2480" w:rsidRPr="003F2480" w:rsidRDefault="003F2480" w:rsidP="003F2480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3F2480" w:rsidTr="004221F7">
        <w:tc>
          <w:tcPr>
            <w:tcW w:w="4785" w:type="dxa"/>
          </w:tcPr>
          <w:p w:rsidR="00424B28" w:rsidRPr="003F2480" w:rsidRDefault="009362FE" w:rsidP="004221F7">
            <w:pPr>
              <w:jc w:val="both"/>
              <w:rPr>
                <w:sz w:val="28"/>
                <w:szCs w:val="28"/>
              </w:rPr>
            </w:pPr>
            <w:r w:rsidRPr="003F2480">
              <w:rPr>
                <w:sz w:val="28"/>
                <w:szCs w:val="28"/>
              </w:rPr>
              <w:t>Глава</w:t>
            </w:r>
            <w:r w:rsidR="00424B28" w:rsidRPr="003F248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3F2480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3F2480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3F2480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</w:p>
    <w:p w:rsidR="003F2480" w:rsidRDefault="003F2480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DAC" w:rsidRDefault="00AB5DAC">
      <w:r>
        <w:separator/>
      </w:r>
    </w:p>
  </w:endnote>
  <w:endnote w:type="continuationSeparator" w:id="0">
    <w:p w:rsidR="00AB5DAC" w:rsidRDefault="00AB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DAC" w:rsidRDefault="00AB5DAC">
      <w:r>
        <w:separator/>
      </w:r>
    </w:p>
  </w:footnote>
  <w:footnote w:type="continuationSeparator" w:id="0">
    <w:p w:rsidR="00AB5DAC" w:rsidRDefault="00AB5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F2480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480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2025-04-17T04:05:00Z</dcterms:created>
  <dcterms:modified xsi:type="dcterms:W3CDTF">2025-04-17T04:05:00Z</dcterms:modified>
</cp:coreProperties>
</file>