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2F4BB9"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2.75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8364CD">
        <w:rPr>
          <w:b/>
          <w:bCs/>
          <w:color w:val="000000"/>
          <w:sz w:val="28"/>
          <w:szCs w:val="28"/>
        </w:rPr>
        <w:t xml:space="preserve"> </w:t>
      </w:r>
      <w:r w:rsidRPr="00C22549">
        <w:rPr>
          <w:b/>
          <w:bCs/>
          <w:color w:val="000000"/>
          <w:sz w:val="28"/>
          <w:szCs w:val="28"/>
        </w:rPr>
        <w:t>образование</w:t>
      </w:r>
      <w:r w:rsidR="008364CD">
        <w:rPr>
          <w:b/>
          <w:bCs/>
          <w:color w:val="000000"/>
          <w:sz w:val="28"/>
          <w:szCs w:val="28"/>
        </w:rPr>
        <w:t xml:space="preserve"> </w:t>
      </w:r>
      <w:r w:rsidRPr="00C22549">
        <w:rPr>
          <w:b/>
          <w:bCs/>
          <w:color w:val="000000"/>
          <w:sz w:val="28"/>
          <w:szCs w:val="28"/>
        </w:rPr>
        <w:t>Кондинский</w:t>
      </w:r>
      <w:r w:rsidR="008364CD">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8364CD">
        <w:rPr>
          <w:b/>
        </w:rPr>
        <w:t xml:space="preserve"> </w:t>
      </w:r>
      <w:r w:rsidRPr="00C22549">
        <w:rPr>
          <w:b/>
        </w:rPr>
        <w:t>автономного</w:t>
      </w:r>
      <w:r w:rsidR="008364CD">
        <w:rPr>
          <w:b/>
        </w:rPr>
        <w:t xml:space="preserve"> </w:t>
      </w:r>
      <w:r w:rsidRPr="00C22549">
        <w:rPr>
          <w:b/>
        </w:rPr>
        <w:t>округа</w:t>
      </w:r>
      <w:r w:rsidR="008364CD">
        <w:rPr>
          <w:b/>
        </w:rPr>
        <w:t xml:space="preserve"> </w:t>
      </w:r>
      <w:r w:rsidRPr="00C22549">
        <w:rPr>
          <w:b/>
        </w:rPr>
        <w:t>–</w:t>
      </w:r>
      <w:r w:rsidR="008364CD">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8364CD">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8364CD">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8364CD" w:rsidRDefault="001A685C" w:rsidP="008364CD">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4D6169" w:rsidTr="006C741C">
        <w:tc>
          <w:tcPr>
            <w:tcW w:w="3369" w:type="dxa"/>
            <w:tcBorders>
              <w:top w:val="nil"/>
              <w:left w:val="nil"/>
              <w:bottom w:val="nil"/>
              <w:right w:val="nil"/>
            </w:tcBorders>
          </w:tcPr>
          <w:p w:rsidR="005C66B5" w:rsidRPr="0060052F" w:rsidRDefault="00782CF2" w:rsidP="009430AB">
            <w:pPr>
              <w:rPr>
                <w:sz w:val="28"/>
                <w:szCs w:val="28"/>
              </w:rPr>
            </w:pPr>
            <w:r w:rsidRPr="0060052F">
              <w:rPr>
                <w:sz w:val="28"/>
                <w:szCs w:val="28"/>
              </w:rPr>
              <w:t>от</w:t>
            </w:r>
            <w:r w:rsidR="008364CD" w:rsidRPr="0060052F">
              <w:rPr>
                <w:sz w:val="28"/>
                <w:szCs w:val="28"/>
              </w:rPr>
              <w:t xml:space="preserve"> </w:t>
            </w:r>
            <w:r w:rsidR="0060052F" w:rsidRPr="0060052F">
              <w:rPr>
                <w:sz w:val="28"/>
                <w:szCs w:val="28"/>
              </w:rPr>
              <w:t xml:space="preserve">14 августа </w:t>
            </w:r>
            <w:r w:rsidR="006D76D7" w:rsidRPr="0060052F">
              <w:rPr>
                <w:sz w:val="28"/>
                <w:szCs w:val="28"/>
              </w:rPr>
              <w:t>202</w:t>
            </w:r>
            <w:r w:rsidR="00B32678" w:rsidRPr="0060052F">
              <w:rPr>
                <w:sz w:val="28"/>
                <w:szCs w:val="28"/>
              </w:rPr>
              <w:t>3</w:t>
            </w:r>
            <w:r w:rsidR="008364CD" w:rsidRPr="0060052F">
              <w:rPr>
                <w:sz w:val="28"/>
                <w:szCs w:val="28"/>
              </w:rPr>
              <w:t xml:space="preserve"> </w:t>
            </w:r>
            <w:r w:rsidR="005C66B5" w:rsidRPr="0060052F">
              <w:rPr>
                <w:sz w:val="28"/>
                <w:szCs w:val="28"/>
              </w:rPr>
              <w:t>года</w:t>
            </w:r>
          </w:p>
        </w:tc>
        <w:tc>
          <w:tcPr>
            <w:tcW w:w="3074" w:type="dxa"/>
            <w:tcBorders>
              <w:top w:val="nil"/>
              <w:left w:val="nil"/>
              <w:bottom w:val="nil"/>
              <w:right w:val="nil"/>
            </w:tcBorders>
          </w:tcPr>
          <w:p w:rsidR="005C66B5" w:rsidRPr="0060052F" w:rsidRDefault="005C66B5" w:rsidP="008364CD">
            <w:pPr>
              <w:jc w:val="center"/>
              <w:rPr>
                <w:sz w:val="28"/>
                <w:szCs w:val="28"/>
              </w:rPr>
            </w:pPr>
          </w:p>
        </w:tc>
        <w:tc>
          <w:tcPr>
            <w:tcW w:w="2029" w:type="dxa"/>
            <w:tcBorders>
              <w:top w:val="nil"/>
              <w:left w:val="nil"/>
              <w:bottom w:val="nil"/>
              <w:right w:val="nil"/>
            </w:tcBorders>
          </w:tcPr>
          <w:p w:rsidR="005C66B5" w:rsidRPr="0060052F" w:rsidRDefault="005C66B5" w:rsidP="008364CD">
            <w:pPr>
              <w:jc w:val="right"/>
              <w:rPr>
                <w:sz w:val="28"/>
                <w:szCs w:val="28"/>
              </w:rPr>
            </w:pPr>
          </w:p>
        </w:tc>
        <w:tc>
          <w:tcPr>
            <w:tcW w:w="1417" w:type="dxa"/>
            <w:tcBorders>
              <w:top w:val="nil"/>
              <w:left w:val="nil"/>
              <w:bottom w:val="nil"/>
              <w:right w:val="nil"/>
            </w:tcBorders>
          </w:tcPr>
          <w:p w:rsidR="005C66B5" w:rsidRPr="0060052F" w:rsidRDefault="005C66B5" w:rsidP="00DD5AE4">
            <w:pPr>
              <w:jc w:val="right"/>
              <w:rPr>
                <w:sz w:val="28"/>
                <w:szCs w:val="28"/>
              </w:rPr>
            </w:pPr>
            <w:r w:rsidRPr="0060052F">
              <w:rPr>
                <w:sz w:val="28"/>
                <w:szCs w:val="28"/>
              </w:rPr>
              <w:t>№</w:t>
            </w:r>
            <w:r w:rsidR="0060052F" w:rsidRPr="0060052F">
              <w:rPr>
                <w:sz w:val="28"/>
                <w:szCs w:val="28"/>
              </w:rPr>
              <w:t xml:space="preserve"> 458</w:t>
            </w:r>
            <w:r w:rsidR="00016CB3" w:rsidRPr="0060052F">
              <w:rPr>
                <w:sz w:val="28"/>
                <w:szCs w:val="28"/>
              </w:rPr>
              <w:t>-р</w:t>
            </w:r>
          </w:p>
        </w:tc>
      </w:tr>
      <w:tr w:rsidR="001A685C" w:rsidRPr="004D6169" w:rsidTr="006C741C">
        <w:tc>
          <w:tcPr>
            <w:tcW w:w="3369" w:type="dxa"/>
            <w:tcBorders>
              <w:top w:val="nil"/>
              <w:left w:val="nil"/>
              <w:bottom w:val="nil"/>
              <w:right w:val="nil"/>
            </w:tcBorders>
          </w:tcPr>
          <w:p w:rsidR="001A685C" w:rsidRPr="0060052F" w:rsidRDefault="001A685C" w:rsidP="008364CD">
            <w:pPr>
              <w:rPr>
                <w:sz w:val="28"/>
                <w:szCs w:val="28"/>
              </w:rPr>
            </w:pPr>
          </w:p>
        </w:tc>
        <w:tc>
          <w:tcPr>
            <w:tcW w:w="3074" w:type="dxa"/>
            <w:tcBorders>
              <w:top w:val="nil"/>
              <w:left w:val="nil"/>
              <w:bottom w:val="nil"/>
              <w:right w:val="nil"/>
            </w:tcBorders>
          </w:tcPr>
          <w:p w:rsidR="001A685C" w:rsidRPr="0060052F" w:rsidRDefault="001A685C" w:rsidP="008364CD">
            <w:pPr>
              <w:jc w:val="center"/>
              <w:rPr>
                <w:sz w:val="28"/>
                <w:szCs w:val="28"/>
              </w:rPr>
            </w:pPr>
            <w:r w:rsidRPr="0060052F">
              <w:rPr>
                <w:sz w:val="28"/>
                <w:szCs w:val="28"/>
              </w:rPr>
              <w:t>пгт.</w:t>
            </w:r>
            <w:r w:rsidR="008364CD" w:rsidRPr="0060052F">
              <w:rPr>
                <w:sz w:val="28"/>
                <w:szCs w:val="28"/>
              </w:rPr>
              <w:t xml:space="preserve"> </w:t>
            </w:r>
            <w:r w:rsidRPr="0060052F">
              <w:rPr>
                <w:sz w:val="28"/>
                <w:szCs w:val="28"/>
              </w:rPr>
              <w:t>Междуреченский</w:t>
            </w:r>
          </w:p>
        </w:tc>
        <w:tc>
          <w:tcPr>
            <w:tcW w:w="3446" w:type="dxa"/>
            <w:gridSpan w:val="2"/>
            <w:tcBorders>
              <w:top w:val="nil"/>
              <w:left w:val="nil"/>
              <w:bottom w:val="nil"/>
              <w:right w:val="nil"/>
            </w:tcBorders>
          </w:tcPr>
          <w:p w:rsidR="001A685C" w:rsidRPr="004D6169" w:rsidRDefault="001A685C" w:rsidP="008364CD">
            <w:pPr>
              <w:jc w:val="right"/>
              <w:rPr>
                <w:sz w:val="26"/>
                <w:szCs w:val="26"/>
              </w:rPr>
            </w:pPr>
          </w:p>
        </w:tc>
      </w:tr>
    </w:tbl>
    <w:p w:rsidR="001A685C" w:rsidRPr="004D6169" w:rsidRDefault="001A685C" w:rsidP="008364CD">
      <w:pPr>
        <w:jc w:val="both"/>
        <w:rPr>
          <w:sz w:val="26"/>
          <w:szCs w:val="26"/>
        </w:rPr>
      </w:pPr>
    </w:p>
    <w:tbl>
      <w:tblPr>
        <w:tblW w:w="0" w:type="auto"/>
        <w:tblLook w:val="04A0" w:firstRow="1" w:lastRow="0" w:firstColumn="1" w:lastColumn="0" w:noHBand="0" w:noVBand="1"/>
      </w:tblPr>
      <w:tblGrid>
        <w:gridCol w:w="5778"/>
      </w:tblGrid>
      <w:tr w:rsidR="007A2C72" w:rsidRPr="0060052F" w:rsidTr="00061354">
        <w:tc>
          <w:tcPr>
            <w:tcW w:w="5778" w:type="dxa"/>
          </w:tcPr>
          <w:p w:rsidR="0060052F" w:rsidRPr="0060052F" w:rsidRDefault="0060052F" w:rsidP="0060052F">
            <w:pPr>
              <w:rPr>
                <w:sz w:val="28"/>
                <w:szCs w:val="28"/>
              </w:rPr>
            </w:pPr>
            <w:r w:rsidRPr="0060052F">
              <w:rPr>
                <w:sz w:val="28"/>
                <w:szCs w:val="28"/>
              </w:rPr>
              <w:t xml:space="preserve">О проведении конкурса на формирование </w:t>
            </w:r>
          </w:p>
          <w:p w:rsidR="00DA1B6F" w:rsidRPr="0060052F" w:rsidRDefault="0060052F" w:rsidP="0060052F">
            <w:pPr>
              <w:shd w:val="clear" w:color="auto" w:fill="FFFFFF"/>
              <w:autoSpaceDE w:val="0"/>
              <w:autoSpaceDN w:val="0"/>
              <w:adjustRightInd w:val="0"/>
              <w:rPr>
                <w:sz w:val="28"/>
                <w:szCs w:val="28"/>
              </w:rPr>
            </w:pPr>
            <w:r w:rsidRPr="0060052F">
              <w:rPr>
                <w:sz w:val="28"/>
                <w:szCs w:val="28"/>
              </w:rPr>
              <w:t>резерва управленческих кадров для замещения целевых управленческих должностей муниципальной службы</w:t>
            </w:r>
          </w:p>
          <w:p w:rsidR="0060052F" w:rsidRPr="0060052F" w:rsidRDefault="0060052F" w:rsidP="0060052F">
            <w:pPr>
              <w:shd w:val="clear" w:color="auto" w:fill="FFFFFF"/>
              <w:autoSpaceDE w:val="0"/>
              <w:autoSpaceDN w:val="0"/>
              <w:adjustRightInd w:val="0"/>
              <w:rPr>
                <w:sz w:val="28"/>
                <w:szCs w:val="28"/>
              </w:rPr>
            </w:pPr>
          </w:p>
        </w:tc>
      </w:tr>
    </w:tbl>
    <w:p w:rsidR="0060052F" w:rsidRPr="0060052F" w:rsidRDefault="0060052F" w:rsidP="0060052F">
      <w:pPr>
        <w:ind w:firstLine="709"/>
        <w:jc w:val="both"/>
        <w:rPr>
          <w:sz w:val="28"/>
          <w:szCs w:val="28"/>
        </w:rPr>
      </w:pPr>
      <w:r w:rsidRPr="0060052F">
        <w:rPr>
          <w:sz w:val="28"/>
          <w:szCs w:val="28"/>
        </w:rPr>
        <w:t>На основании статьи 33 Федерального закона от 02 марта 2007 года                 № 25-ФЗ «О муниципальной службе в Российской Федерации», Порядка формирования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 утвержденного постановлением администрации Кондинского района от 09 января 2019 года               № 3 «О резерве управленческих кадров для замещения целевых управленческих должностей муниципальной службы, кадровом резерве</w:t>
      </w:r>
      <w:r w:rsidR="00F304E2">
        <w:rPr>
          <w:sz w:val="28"/>
          <w:szCs w:val="28"/>
        </w:rPr>
        <w:t xml:space="preserve"> </w:t>
      </w:r>
      <w:r w:rsidRPr="0060052F">
        <w:rPr>
          <w:sz w:val="28"/>
          <w:szCs w:val="28"/>
        </w:rPr>
        <w:t>для замещения вакантных должностей муниципальной службы»:</w:t>
      </w:r>
    </w:p>
    <w:p w:rsidR="0060052F" w:rsidRPr="0060052F" w:rsidRDefault="0060052F" w:rsidP="0060052F">
      <w:pPr>
        <w:ind w:firstLine="709"/>
        <w:jc w:val="both"/>
        <w:rPr>
          <w:sz w:val="28"/>
          <w:szCs w:val="28"/>
        </w:rPr>
      </w:pPr>
      <w:r w:rsidRPr="0060052F">
        <w:rPr>
          <w:sz w:val="28"/>
          <w:szCs w:val="28"/>
        </w:rPr>
        <w:t>1. Объявить конкурс на формирование резерва управленческих кадров для замещения целевых управленческих должностей муниципальной службы (приложение).</w:t>
      </w:r>
    </w:p>
    <w:p w:rsidR="0060052F" w:rsidRPr="0060052F" w:rsidRDefault="0060052F" w:rsidP="0060052F">
      <w:pPr>
        <w:ind w:firstLine="709"/>
        <w:jc w:val="both"/>
        <w:rPr>
          <w:sz w:val="28"/>
          <w:szCs w:val="28"/>
        </w:rPr>
      </w:pPr>
      <w:r w:rsidRPr="0060052F">
        <w:rPr>
          <w:sz w:val="28"/>
          <w:szCs w:val="28"/>
        </w:rPr>
        <w:t>2. Распоряжение разместить на официальном сайте органов местного самоуправления Кондинского района Ханты-Мансийского автономного                округа – Югры.</w:t>
      </w:r>
    </w:p>
    <w:p w:rsidR="00AD15E0" w:rsidRPr="0060052F" w:rsidRDefault="0060052F" w:rsidP="0060052F">
      <w:pPr>
        <w:ind w:firstLine="709"/>
        <w:jc w:val="both"/>
        <w:rPr>
          <w:sz w:val="28"/>
          <w:szCs w:val="28"/>
        </w:rPr>
      </w:pPr>
      <w:r w:rsidRPr="0060052F">
        <w:rPr>
          <w:sz w:val="28"/>
          <w:szCs w:val="28"/>
        </w:rPr>
        <w:t>3. Контроль за выполнением распоряжения возложить на первого заместителя главы района А.В. Кривоногова</w:t>
      </w:r>
      <w:r w:rsidR="00787F20">
        <w:rPr>
          <w:sz w:val="28"/>
          <w:szCs w:val="28"/>
        </w:rPr>
        <w:t>.</w:t>
      </w:r>
    </w:p>
    <w:p w:rsidR="00D20798" w:rsidRDefault="00D20798" w:rsidP="00C3510A">
      <w:pPr>
        <w:jc w:val="both"/>
        <w:rPr>
          <w:sz w:val="26"/>
          <w:szCs w:val="26"/>
        </w:rPr>
      </w:pPr>
    </w:p>
    <w:p w:rsidR="0060052F" w:rsidRDefault="0060052F" w:rsidP="00C3510A">
      <w:pPr>
        <w:jc w:val="both"/>
        <w:rPr>
          <w:sz w:val="26"/>
          <w:szCs w:val="26"/>
        </w:rPr>
      </w:pPr>
    </w:p>
    <w:p w:rsidR="0060052F" w:rsidRPr="004D6169" w:rsidRDefault="0060052F" w:rsidP="00C3510A">
      <w:pPr>
        <w:jc w:val="both"/>
        <w:rPr>
          <w:sz w:val="26"/>
          <w:szCs w:val="26"/>
        </w:rPr>
      </w:pPr>
    </w:p>
    <w:tbl>
      <w:tblPr>
        <w:tblW w:w="0" w:type="auto"/>
        <w:tblLook w:val="01E0" w:firstRow="1" w:lastRow="1" w:firstColumn="1" w:lastColumn="1" w:noHBand="0" w:noVBand="0"/>
      </w:tblPr>
      <w:tblGrid>
        <w:gridCol w:w="4682"/>
        <w:gridCol w:w="1873"/>
        <w:gridCol w:w="3299"/>
      </w:tblGrid>
      <w:tr w:rsidR="00F12402" w:rsidRPr="0060052F" w:rsidTr="00A67FF2">
        <w:tc>
          <w:tcPr>
            <w:tcW w:w="4785" w:type="dxa"/>
          </w:tcPr>
          <w:p w:rsidR="001A685C" w:rsidRPr="0060052F" w:rsidRDefault="001A685C" w:rsidP="008364CD">
            <w:pPr>
              <w:jc w:val="both"/>
              <w:rPr>
                <w:sz w:val="28"/>
                <w:szCs w:val="28"/>
              </w:rPr>
            </w:pPr>
            <w:r w:rsidRPr="0060052F">
              <w:rPr>
                <w:sz w:val="28"/>
                <w:szCs w:val="28"/>
              </w:rPr>
              <w:t>Глава</w:t>
            </w:r>
            <w:r w:rsidR="008364CD" w:rsidRPr="0060052F">
              <w:rPr>
                <w:sz w:val="28"/>
                <w:szCs w:val="28"/>
              </w:rPr>
              <w:t xml:space="preserve"> </w:t>
            </w:r>
            <w:r w:rsidR="000B0B18" w:rsidRPr="0060052F">
              <w:rPr>
                <w:sz w:val="28"/>
                <w:szCs w:val="28"/>
              </w:rPr>
              <w:t>района</w:t>
            </w:r>
          </w:p>
        </w:tc>
        <w:tc>
          <w:tcPr>
            <w:tcW w:w="1920" w:type="dxa"/>
          </w:tcPr>
          <w:p w:rsidR="001A685C" w:rsidRPr="004D6169" w:rsidRDefault="001A685C" w:rsidP="008364CD">
            <w:pPr>
              <w:jc w:val="center"/>
              <w:rPr>
                <w:sz w:val="26"/>
                <w:szCs w:val="26"/>
              </w:rPr>
            </w:pPr>
          </w:p>
        </w:tc>
        <w:tc>
          <w:tcPr>
            <w:tcW w:w="3363" w:type="dxa"/>
            <w:tcBorders>
              <w:left w:val="nil"/>
            </w:tcBorders>
          </w:tcPr>
          <w:p w:rsidR="001A685C" w:rsidRPr="0060052F" w:rsidRDefault="000B0B18" w:rsidP="008364CD">
            <w:pPr>
              <w:jc w:val="right"/>
              <w:rPr>
                <w:sz w:val="28"/>
                <w:szCs w:val="28"/>
              </w:rPr>
            </w:pPr>
            <w:r w:rsidRPr="0060052F">
              <w:rPr>
                <w:sz w:val="28"/>
                <w:szCs w:val="28"/>
              </w:rPr>
              <w:t>А.</w:t>
            </w:r>
            <w:r w:rsidR="00DD76A8" w:rsidRPr="0060052F">
              <w:rPr>
                <w:sz w:val="28"/>
                <w:szCs w:val="28"/>
              </w:rPr>
              <w:t>А</w:t>
            </w:r>
            <w:r w:rsidRPr="0060052F">
              <w:rPr>
                <w:sz w:val="28"/>
                <w:szCs w:val="28"/>
              </w:rPr>
              <w:t>.</w:t>
            </w:r>
            <w:r w:rsidR="008364CD" w:rsidRPr="0060052F">
              <w:rPr>
                <w:sz w:val="28"/>
                <w:szCs w:val="28"/>
              </w:rPr>
              <w:t xml:space="preserve"> </w:t>
            </w:r>
            <w:r w:rsidR="00DD76A8" w:rsidRPr="0060052F">
              <w:rPr>
                <w:sz w:val="28"/>
                <w:szCs w:val="28"/>
              </w:rPr>
              <w:t>Мухин</w:t>
            </w:r>
          </w:p>
        </w:tc>
      </w:tr>
    </w:tbl>
    <w:p w:rsidR="00016CB3" w:rsidRDefault="00016CB3"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Default="0060052F" w:rsidP="00016CB3">
      <w:pPr>
        <w:rPr>
          <w:color w:val="000000"/>
          <w:sz w:val="18"/>
        </w:rPr>
      </w:pPr>
    </w:p>
    <w:p w:rsidR="0060052F" w:rsidRPr="00572A0B" w:rsidRDefault="0060052F" w:rsidP="00016CB3">
      <w:pPr>
        <w:rPr>
          <w:color w:val="000000"/>
          <w:sz w:val="18"/>
        </w:rPr>
      </w:pPr>
    </w:p>
    <w:p w:rsidR="0060052F" w:rsidRPr="0060052F" w:rsidRDefault="003B55DB" w:rsidP="0060052F">
      <w:pPr>
        <w:rPr>
          <w:color w:val="000000"/>
          <w:sz w:val="16"/>
        </w:rPr>
      </w:pPr>
      <w:r>
        <w:rPr>
          <w:color w:val="000000"/>
          <w:sz w:val="16"/>
        </w:rPr>
        <w:t>ст</w:t>
      </w:r>
      <w:r w:rsidR="00016CB3">
        <w:rPr>
          <w:color w:val="000000"/>
          <w:sz w:val="16"/>
        </w:rPr>
        <w:t>/Банк документов/Распоряжения 2023</w:t>
      </w:r>
    </w:p>
    <w:p w:rsidR="002546BA" w:rsidRDefault="002546BA" w:rsidP="002546BA">
      <w:pPr>
        <w:shd w:val="clear" w:color="auto" w:fill="FFFFFF"/>
        <w:tabs>
          <w:tab w:val="left" w:pos="4962"/>
        </w:tabs>
        <w:autoSpaceDE w:val="0"/>
        <w:autoSpaceDN w:val="0"/>
        <w:adjustRightInd w:val="0"/>
        <w:ind w:left="4962"/>
      </w:pPr>
      <w:r>
        <w:lastRenderedPageBreak/>
        <w:t xml:space="preserve">Приложение </w:t>
      </w:r>
    </w:p>
    <w:p w:rsidR="002546BA" w:rsidRDefault="002546BA" w:rsidP="002546BA">
      <w:pPr>
        <w:shd w:val="clear" w:color="auto" w:fill="FFFFFF"/>
        <w:tabs>
          <w:tab w:val="left" w:pos="4962"/>
        </w:tabs>
        <w:autoSpaceDE w:val="0"/>
        <w:autoSpaceDN w:val="0"/>
        <w:adjustRightInd w:val="0"/>
        <w:ind w:left="4962"/>
      </w:pPr>
      <w:r>
        <w:t>к распоряжению администрации района</w:t>
      </w:r>
    </w:p>
    <w:p w:rsidR="002546BA" w:rsidRDefault="0060052F" w:rsidP="002546BA">
      <w:pPr>
        <w:tabs>
          <w:tab w:val="left" w:pos="4962"/>
        </w:tabs>
        <w:ind w:left="4962"/>
      </w:pPr>
      <w:r>
        <w:t>от 14.08.2023 № 458</w:t>
      </w:r>
      <w:r w:rsidR="002546BA">
        <w:t>-р</w:t>
      </w:r>
    </w:p>
    <w:p w:rsidR="0060052F" w:rsidRDefault="0060052F" w:rsidP="002546BA">
      <w:pPr>
        <w:tabs>
          <w:tab w:val="left" w:pos="4962"/>
        </w:tabs>
        <w:ind w:left="4962"/>
      </w:pPr>
    </w:p>
    <w:p w:rsidR="0060052F" w:rsidRDefault="0060052F" w:rsidP="0060052F">
      <w:pPr>
        <w:shd w:val="clear" w:color="auto" w:fill="FFFFFF"/>
        <w:autoSpaceDE w:val="0"/>
        <w:autoSpaceDN w:val="0"/>
        <w:adjustRightInd w:val="0"/>
        <w:jc w:val="center"/>
        <w:rPr>
          <w:sz w:val="28"/>
          <w:szCs w:val="28"/>
        </w:rPr>
      </w:pPr>
      <w:r w:rsidRPr="00EA3747">
        <w:rPr>
          <w:bCs/>
        </w:rPr>
        <w:t xml:space="preserve">Объявление </w:t>
      </w:r>
      <w:r w:rsidRPr="00EA3747">
        <w:t xml:space="preserve">о проведении конкурса на </w:t>
      </w:r>
      <w:r w:rsidRPr="00B35D12">
        <w:t>формирование резерва управленческих кадров для замещения целевых управленческих должностей муниципальной службы</w:t>
      </w:r>
    </w:p>
    <w:p w:rsidR="0060052F" w:rsidRPr="00EA3747" w:rsidRDefault="0060052F" w:rsidP="0060052F">
      <w:pPr>
        <w:shd w:val="clear" w:color="auto" w:fill="FFFFFF"/>
        <w:autoSpaceDE w:val="0"/>
        <w:autoSpaceDN w:val="0"/>
        <w:adjustRightInd w:val="0"/>
        <w:jc w:val="center"/>
      </w:pPr>
    </w:p>
    <w:p w:rsidR="0060052F" w:rsidRPr="00EA3747" w:rsidRDefault="0060052F" w:rsidP="0060052F">
      <w:pPr>
        <w:jc w:val="center"/>
      </w:pPr>
      <w:r w:rsidRPr="00EA3747">
        <w:t xml:space="preserve">Администрация Кондинского района объявляет конкурс </w:t>
      </w:r>
    </w:p>
    <w:p w:rsidR="0060052F" w:rsidRPr="00EA3747" w:rsidRDefault="0060052F" w:rsidP="0060052F">
      <w:pPr>
        <w:jc w:val="center"/>
      </w:pPr>
      <w:r w:rsidRPr="00EA3747">
        <w:t xml:space="preserve">на формирование </w:t>
      </w:r>
      <w:r w:rsidRPr="00B35D12">
        <w:t>резерва управленческих кадров для замещения целевых управленческих должностей муниципальной службы</w:t>
      </w:r>
    </w:p>
    <w:p w:rsidR="0060052F" w:rsidRPr="00EA3747" w:rsidRDefault="0060052F" w:rsidP="0060052F">
      <w:pPr>
        <w:jc w:val="center"/>
      </w:pPr>
      <w:r w:rsidRPr="00EA3747">
        <w:t>(далее - Конкурс):</w:t>
      </w:r>
    </w:p>
    <w:p w:rsidR="0060052F" w:rsidRPr="00EA3747" w:rsidRDefault="0060052F" w:rsidP="0060052F">
      <w:pPr>
        <w:jc w:val="right"/>
      </w:pPr>
    </w:p>
    <w:tbl>
      <w:tblPr>
        <w:tblW w:w="4949" w:type="pc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
        <w:gridCol w:w="1568"/>
        <w:gridCol w:w="2452"/>
        <w:gridCol w:w="1943"/>
        <w:gridCol w:w="3402"/>
      </w:tblGrid>
      <w:tr w:rsidR="0060052F" w:rsidRPr="005D2407" w:rsidTr="003E3112">
        <w:trPr>
          <w:trHeight w:val="68"/>
        </w:trPr>
        <w:tc>
          <w:tcPr>
            <w:tcW w:w="199" w:type="pct"/>
            <w:vMerge w:val="restart"/>
            <w:shd w:val="clear" w:color="auto" w:fill="auto"/>
          </w:tcPr>
          <w:p w:rsidR="0060052F" w:rsidRPr="00787F20" w:rsidRDefault="0060052F" w:rsidP="003E3112">
            <w:pPr>
              <w:ind w:left="-80" w:right="-72"/>
              <w:jc w:val="center"/>
              <w:rPr>
                <w:rFonts w:eastAsia="Calibri"/>
                <w:bCs/>
                <w:sz w:val="22"/>
                <w:szCs w:val="22"/>
              </w:rPr>
            </w:pPr>
            <w:r w:rsidRPr="00787F20">
              <w:rPr>
                <w:rFonts w:eastAsia="Calibri"/>
                <w:bCs/>
                <w:sz w:val="22"/>
                <w:szCs w:val="22"/>
              </w:rPr>
              <w:t>№ п/п</w:t>
            </w:r>
          </w:p>
        </w:tc>
        <w:tc>
          <w:tcPr>
            <w:tcW w:w="804" w:type="pct"/>
            <w:vMerge w:val="restart"/>
            <w:shd w:val="clear" w:color="auto" w:fill="auto"/>
          </w:tcPr>
          <w:p w:rsidR="0060052F" w:rsidRPr="00787F20" w:rsidRDefault="0060052F" w:rsidP="003E3112">
            <w:pPr>
              <w:ind w:left="-80" w:right="-72"/>
              <w:jc w:val="center"/>
              <w:rPr>
                <w:rFonts w:eastAsia="Calibri"/>
                <w:bCs/>
                <w:sz w:val="22"/>
                <w:szCs w:val="22"/>
              </w:rPr>
            </w:pPr>
            <w:r w:rsidRPr="00787F20">
              <w:rPr>
                <w:rFonts w:eastAsia="Calibri"/>
                <w:bCs/>
                <w:sz w:val="22"/>
                <w:szCs w:val="22"/>
              </w:rPr>
              <w:t>Наименование должности</w:t>
            </w:r>
          </w:p>
        </w:tc>
        <w:tc>
          <w:tcPr>
            <w:tcW w:w="3997" w:type="pct"/>
            <w:gridSpan w:val="3"/>
            <w:shd w:val="clear" w:color="auto" w:fill="auto"/>
          </w:tcPr>
          <w:p w:rsidR="0060052F" w:rsidRPr="00787F20" w:rsidRDefault="0060052F" w:rsidP="00E8556E">
            <w:pPr>
              <w:ind w:left="-80" w:right="-72"/>
              <w:jc w:val="center"/>
              <w:rPr>
                <w:rFonts w:eastAsia="Calibri"/>
                <w:bCs/>
                <w:sz w:val="22"/>
                <w:szCs w:val="22"/>
              </w:rPr>
            </w:pPr>
            <w:r w:rsidRPr="00787F20">
              <w:rPr>
                <w:rFonts w:eastAsia="Calibri"/>
                <w:bCs/>
                <w:sz w:val="22"/>
                <w:szCs w:val="22"/>
              </w:rPr>
              <w:t>Квалификационные требования</w:t>
            </w:r>
          </w:p>
        </w:tc>
      </w:tr>
      <w:tr w:rsidR="0060052F" w:rsidRPr="005D2407" w:rsidTr="003E3112">
        <w:trPr>
          <w:trHeight w:val="68"/>
        </w:trPr>
        <w:tc>
          <w:tcPr>
            <w:tcW w:w="199" w:type="pct"/>
            <w:vMerge/>
            <w:shd w:val="clear" w:color="auto" w:fill="auto"/>
          </w:tcPr>
          <w:p w:rsidR="0060052F" w:rsidRPr="00787F20" w:rsidRDefault="0060052F" w:rsidP="00787F20">
            <w:pPr>
              <w:ind w:left="-80" w:right="-72"/>
              <w:rPr>
                <w:rFonts w:eastAsia="Calibri"/>
                <w:bCs/>
                <w:sz w:val="22"/>
                <w:szCs w:val="22"/>
              </w:rPr>
            </w:pPr>
          </w:p>
        </w:tc>
        <w:tc>
          <w:tcPr>
            <w:tcW w:w="804" w:type="pct"/>
            <w:vMerge/>
            <w:shd w:val="clear" w:color="auto" w:fill="auto"/>
          </w:tcPr>
          <w:p w:rsidR="0060052F" w:rsidRPr="00787F20" w:rsidRDefault="0060052F" w:rsidP="00787F20">
            <w:pPr>
              <w:ind w:left="-80" w:right="-72"/>
              <w:rPr>
                <w:rFonts w:eastAsia="Calibri"/>
                <w:bCs/>
                <w:sz w:val="22"/>
                <w:szCs w:val="22"/>
              </w:rPr>
            </w:pPr>
          </w:p>
        </w:tc>
        <w:tc>
          <w:tcPr>
            <w:tcW w:w="1257" w:type="pct"/>
            <w:shd w:val="clear" w:color="auto" w:fill="auto"/>
          </w:tcPr>
          <w:p w:rsidR="0060052F" w:rsidRPr="00787F20" w:rsidRDefault="0060052F" w:rsidP="00CF7C67">
            <w:pPr>
              <w:ind w:left="-80" w:right="-72"/>
              <w:jc w:val="center"/>
              <w:rPr>
                <w:rFonts w:eastAsia="Calibri"/>
                <w:bCs/>
                <w:sz w:val="22"/>
                <w:szCs w:val="22"/>
              </w:rPr>
            </w:pPr>
            <w:r w:rsidRPr="00787F20">
              <w:rPr>
                <w:rFonts w:eastAsia="Calibri"/>
                <w:bCs/>
                <w:sz w:val="22"/>
                <w:szCs w:val="22"/>
              </w:rPr>
              <w:t>требования</w:t>
            </w:r>
          </w:p>
          <w:p w:rsidR="0060052F" w:rsidRPr="00787F20" w:rsidRDefault="0060052F" w:rsidP="00CF7C67">
            <w:pPr>
              <w:ind w:left="-80" w:right="-72"/>
              <w:jc w:val="center"/>
              <w:rPr>
                <w:rFonts w:eastAsia="Calibri"/>
                <w:bCs/>
                <w:sz w:val="22"/>
                <w:szCs w:val="22"/>
              </w:rPr>
            </w:pPr>
            <w:r w:rsidRPr="00787F20">
              <w:rPr>
                <w:rFonts w:eastAsia="Calibri"/>
                <w:bCs/>
                <w:sz w:val="22"/>
                <w:szCs w:val="22"/>
              </w:rPr>
              <w:t>к уровню профессионального образования</w:t>
            </w:r>
          </w:p>
        </w:tc>
        <w:tc>
          <w:tcPr>
            <w:tcW w:w="996" w:type="pct"/>
            <w:shd w:val="clear" w:color="auto" w:fill="auto"/>
          </w:tcPr>
          <w:p w:rsidR="0060052F" w:rsidRPr="00787F20" w:rsidRDefault="0060052F" w:rsidP="00CF7C67">
            <w:pPr>
              <w:ind w:left="-80" w:right="-72"/>
              <w:jc w:val="center"/>
              <w:rPr>
                <w:rFonts w:eastAsia="Calibri"/>
                <w:bCs/>
                <w:sz w:val="22"/>
                <w:szCs w:val="22"/>
              </w:rPr>
            </w:pPr>
            <w:r w:rsidRPr="00787F20">
              <w:rPr>
                <w:rFonts w:eastAsia="Calibri"/>
                <w:bCs/>
                <w:sz w:val="22"/>
                <w:szCs w:val="22"/>
              </w:rPr>
              <w:t>требования</w:t>
            </w:r>
          </w:p>
          <w:p w:rsidR="0060052F" w:rsidRPr="00787F20" w:rsidRDefault="0060052F" w:rsidP="00CF7C67">
            <w:pPr>
              <w:ind w:left="-80" w:right="-72"/>
              <w:jc w:val="center"/>
              <w:rPr>
                <w:rFonts w:eastAsia="Calibri"/>
                <w:bCs/>
                <w:sz w:val="22"/>
                <w:szCs w:val="22"/>
              </w:rPr>
            </w:pPr>
            <w:r w:rsidRPr="00787F20">
              <w:rPr>
                <w:rFonts w:eastAsia="Calibri"/>
                <w:bCs/>
                <w:sz w:val="22"/>
                <w:szCs w:val="22"/>
              </w:rPr>
              <w:t>к стажу муниципальной службы или стажу работы по специальности, направлению подготовки</w:t>
            </w:r>
          </w:p>
        </w:tc>
        <w:tc>
          <w:tcPr>
            <w:tcW w:w="1744" w:type="pct"/>
            <w:shd w:val="clear" w:color="auto" w:fill="auto"/>
          </w:tcPr>
          <w:p w:rsidR="0060052F" w:rsidRPr="00787F20" w:rsidRDefault="0060052F" w:rsidP="00CF7C67">
            <w:pPr>
              <w:ind w:left="-80" w:right="-72"/>
              <w:jc w:val="center"/>
              <w:rPr>
                <w:rFonts w:eastAsia="Calibri"/>
                <w:bCs/>
                <w:sz w:val="22"/>
                <w:szCs w:val="22"/>
              </w:rPr>
            </w:pPr>
            <w:r w:rsidRPr="00787F20">
              <w:rPr>
                <w:rFonts w:eastAsia="Calibri"/>
                <w:bCs/>
                <w:sz w:val="22"/>
                <w:szCs w:val="22"/>
              </w:rPr>
              <w:t>требования к знаниям</w:t>
            </w:r>
          </w:p>
          <w:p w:rsidR="0060052F" w:rsidRPr="00787F20" w:rsidRDefault="0060052F" w:rsidP="00CF7C67">
            <w:pPr>
              <w:ind w:left="-80" w:right="-72"/>
              <w:jc w:val="center"/>
              <w:rPr>
                <w:rFonts w:eastAsia="Calibri"/>
                <w:sz w:val="22"/>
                <w:szCs w:val="22"/>
              </w:rPr>
            </w:pPr>
            <w:r w:rsidRPr="00787F20">
              <w:rPr>
                <w:rFonts w:eastAsia="Calibri"/>
                <w:bCs/>
                <w:sz w:val="22"/>
                <w:szCs w:val="22"/>
              </w:rPr>
              <w:t>и навыкам</w:t>
            </w:r>
            <w:r w:rsidRPr="00787F20">
              <w:rPr>
                <w:rFonts w:eastAsia="Calibri"/>
                <w:sz w:val="22"/>
                <w:szCs w:val="22"/>
              </w:rPr>
              <w:t>, необходимым</w:t>
            </w:r>
          </w:p>
          <w:p w:rsidR="0060052F" w:rsidRPr="00787F20" w:rsidRDefault="0060052F" w:rsidP="00CF7C67">
            <w:pPr>
              <w:ind w:left="-80" w:right="-72"/>
              <w:jc w:val="center"/>
              <w:rPr>
                <w:rFonts w:eastAsia="Calibri"/>
                <w:sz w:val="22"/>
                <w:szCs w:val="22"/>
              </w:rPr>
            </w:pPr>
            <w:r w:rsidRPr="00787F20">
              <w:rPr>
                <w:rFonts w:eastAsia="Calibri"/>
                <w:sz w:val="22"/>
                <w:szCs w:val="22"/>
              </w:rPr>
              <w:t>для исполнения</w:t>
            </w:r>
          </w:p>
          <w:p w:rsidR="0060052F" w:rsidRPr="00787F20" w:rsidRDefault="0060052F" w:rsidP="00CF7C67">
            <w:pPr>
              <w:ind w:left="-80" w:right="-72"/>
              <w:jc w:val="center"/>
              <w:rPr>
                <w:rFonts w:eastAsia="Calibri"/>
                <w:bCs/>
                <w:sz w:val="22"/>
                <w:szCs w:val="22"/>
              </w:rPr>
            </w:pPr>
            <w:r w:rsidRPr="00787F20">
              <w:rPr>
                <w:rFonts w:eastAsia="Calibri"/>
                <w:sz w:val="22"/>
                <w:szCs w:val="22"/>
              </w:rPr>
              <w:t>должностных обязанностей</w:t>
            </w:r>
          </w:p>
        </w:tc>
      </w:tr>
      <w:tr w:rsidR="0060052F" w:rsidRPr="005D2407" w:rsidTr="00787F20">
        <w:trPr>
          <w:trHeight w:val="68"/>
        </w:trPr>
        <w:tc>
          <w:tcPr>
            <w:tcW w:w="5000" w:type="pct"/>
            <w:gridSpan w:val="5"/>
            <w:shd w:val="clear" w:color="auto" w:fill="auto"/>
          </w:tcPr>
          <w:p w:rsidR="0060052F" w:rsidRPr="00787F20" w:rsidRDefault="0060052F" w:rsidP="00E8556E">
            <w:pPr>
              <w:ind w:left="-80" w:right="-72"/>
              <w:jc w:val="center"/>
              <w:rPr>
                <w:rFonts w:eastAsia="Calibri"/>
                <w:bCs/>
                <w:sz w:val="22"/>
                <w:szCs w:val="22"/>
              </w:rPr>
            </w:pPr>
            <w:r w:rsidRPr="00787F20">
              <w:rPr>
                <w:rFonts w:eastAsia="Calibri"/>
                <w:bCs/>
                <w:sz w:val="22"/>
                <w:szCs w:val="22"/>
              </w:rPr>
              <w:t>Высшая группа должностей, учреждаемая для выполнения функции «руководитель»</w:t>
            </w:r>
          </w:p>
        </w:tc>
      </w:tr>
      <w:tr w:rsidR="0060052F" w:rsidRPr="005D2407" w:rsidTr="003E3112">
        <w:trPr>
          <w:trHeight w:val="68"/>
        </w:trPr>
        <w:tc>
          <w:tcPr>
            <w:tcW w:w="199" w:type="pct"/>
            <w:shd w:val="clear" w:color="auto" w:fill="auto"/>
          </w:tcPr>
          <w:p w:rsidR="0060052F" w:rsidRPr="00787F20" w:rsidRDefault="0060052F" w:rsidP="00787F20">
            <w:pPr>
              <w:ind w:left="-80" w:right="-72"/>
              <w:jc w:val="both"/>
              <w:rPr>
                <w:rFonts w:eastAsia="Calibri"/>
                <w:bCs/>
                <w:sz w:val="22"/>
                <w:szCs w:val="22"/>
              </w:rPr>
            </w:pPr>
            <w:r w:rsidRPr="00787F20">
              <w:rPr>
                <w:rFonts w:eastAsia="Calibri"/>
                <w:bCs/>
                <w:sz w:val="22"/>
                <w:szCs w:val="22"/>
              </w:rPr>
              <w:t>1.</w:t>
            </w:r>
          </w:p>
        </w:tc>
        <w:tc>
          <w:tcPr>
            <w:tcW w:w="804" w:type="pct"/>
            <w:shd w:val="clear" w:color="auto" w:fill="auto"/>
          </w:tcPr>
          <w:p w:rsidR="0060052F" w:rsidRPr="00787F20" w:rsidRDefault="0060052F" w:rsidP="00E8556E">
            <w:pPr>
              <w:pStyle w:val="af7"/>
              <w:spacing w:after="0" w:line="240" w:lineRule="auto"/>
              <w:ind w:left="-80" w:right="-72"/>
              <w:rPr>
                <w:rFonts w:ascii="Times New Roman" w:eastAsia="Calibri" w:hAnsi="Times New Roman" w:cs="Times New Roman"/>
              </w:rPr>
            </w:pPr>
            <w:r w:rsidRPr="00787F20">
              <w:rPr>
                <w:rFonts w:ascii="Times New Roman" w:eastAsia="Calibri" w:hAnsi="Times New Roman" w:cs="Times New Roman"/>
              </w:rPr>
              <w:t>Заместитель главы Кондинского района</w:t>
            </w:r>
          </w:p>
        </w:tc>
        <w:tc>
          <w:tcPr>
            <w:tcW w:w="1257" w:type="pct"/>
            <w:shd w:val="clear" w:color="auto" w:fill="auto"/>
          </w:tcPr>
          <w:p w:rsidR="0060052F" w:rsidRPr="00787F20" w:rsidRDefault="0060052F" w:rsidP="00787F20">
            <w:pPr>
              <w:ind w:left="-80" w:right="-72"/>
              <w:jc w:val="both"/>
              <w:rPr>
                <w:rFonts w:eastAsia="Calibri"/>
                <w:sz w:val="22"/>
                <w:szCs w:val="22"/>
              </w:rPr>
            </w:pPr>
            <w:r w:rsidRPr="00787F20">
              <w:rPr>
                <w:rFonts w:eastAsia="Calibri"/>
                <w:bCs/>
                <w:sz w:val="22"/>
                <w:szCs w:val="22"/>
              </w:rPr>
              <w:t xml:space="preserve">высшее образование по специальности, направлению подготовки </w:t>
            </w:r>
            <w:r w:rsidRPr="00787F20">
              <w:rPr>
                <w:sz w:val="22"/>
                <w:szCs w:val="22"/>
              </w:rPr>
              <w:t>«Производство строительных изделий и конструкций»</w:t>
            </w:r>
            <w:r w:rsidR="00787F20">
              <w:rPr>
                <w:sz w:val="22"/>
                <w:szCs w:val="22"/>
              </w:rPr>
              <w:t>,</w:t>
            </w:r>
            <w:r w:rsidRPr="00787F20">
              <w:rPr>
                <w:sz w:val="22"/>
                <w:szCs w:val="22"/>
              </w:rPr>
              <w:t xml:space="preserve"> «Государственное и муниципальное управление», «Градостроительство», «Архитектура», «Строительство», «Пожарная безопасность», «Безопасность жизнедеятельности»</w:t>
            </w:r>
          </w:p>
          <w:p w:rsidR="0060052F" w:rsidRPr="00787F20" w:rsidRDefault="0060052F" w:rsidP="00787F20">
            <w:pPr>
              <w:ind w:left="-80" w:right="-72"/>
              <w:jc w:val="both"/>
              <w:rPr>
                <w:rFonts w:eastAsia="Calibri"/>
                <w:sz w:val="22"/>
                <w:szCs w:val="22"/>
              </w:rPr>
            </w:pPr>
            <w:r w:rsidRPr="00787F20">
              <w:rPr>
                <w:rFonts w:eastAsia="Calibri"/>
                <w:sz w:val="22"/>
                <w:szCs w:val="22"/>
              </w:rPr>
              <w:t>или иные специальности</w:t>
            </w:r>
          </w:p>
          <w:p w:rsidR="0060052F" w:rsidRPr="00787F20" w:rsidRDefault="0060052F" w:rsidP="00787F20">
            <w:pPr>
              <w:ind w:left="-80" w:right="-72"/>
              <w:jc w:val="both"/>
              <w:rPr>
                <w:rFonts w:eastAsia="Calibri"/>
                <w:sz w:val="22"/>
                <w:szCs w:val="22"/>
              </w:rPr>
            </w:pPr>
            <w:r w:rsidRPr="00787F20">
              <w:rPr>
                <w:rFonts w:eastAsia="Calibri"/>
                <w:sz w:val="22"/>
                <w:szCs w:val="22"/>
              </w:rPr>
              <w:t>и направления подготовки, содержащиеся</w:t>
            </w:r>
          </w:p>
          <w:p w:rsidR="0060052F" w:rsidRPr="00787F20" w:rsidRDefault="0060052F" w:rsidP="00787F20">
            <w:pPr>
              <w:ind w:left="-80" w:right="-72"/>
              <w:jc w:val="both"/>
              <w:rPr>
                <w:rFonts w:eastAsia="Calibri"/>
                <w:sz w:val="22"/>
                <w:szCs w:val="22"/>
              </w:rPr>
            </w:pPr>
            <w:r w:rsidRPr="00787F20">
              <w:rPr>
                <w:rFonts w:eastAsia="Calibri"/>
                <w:sz w:val="22"/>
                <w:szCs w:val="22"/>
              </w:rPr>
              <w:t>в ранее применяемых перечнях специальностей</w:t>
            </w:r>
          </w:p>
          <w:p w:rsidR="0060052F" w:rsidRPr="00787F20" w:rsidRDefault="0060052F" w:rsidP="00787F20">
            <w:pPr>
              <w:ind w:left="-80" w:right="-72"/>
              <w:jc w:val="both"/>
              <w:rPr>
                <w:rFonts w:eastAsia="Calibri"/>
                <w:sz w:val="22"/>
                <w:szCs w:val="22"/>
              </w:rPr>
            </w:pPr>
            <w:r w:rsidRPr="00787F20">
              <w:rPr>
                <w:rFonts w:eastAsia="Calibri"/>
                <w:sz w:val="22"/>
                <w:szCs w:val="22"/>
              </w:rPr>
              <w:t>и направлений подготовки,</w:t>
            </w:r>
          </w:p>
          <w:p w:rsidR="0060052F" w:rsidRPr="00787F20" w:rsidRDefault="0060052F" w:rsidP="00787F20">
            <w:pPr>
              <w:ind w:left="-80" w:right="-72"/>
              <w:jc w:val="both"/>
              <w:rPr>
                <w:rFonts w:eastAsia="Calibri"/>
                <w:sz w:val="22"/>
                <w:szCs w:val="22"/>
              </w:rPr>
            </w:pPr>
            <w:r w:rsidRPr="00787F20">
              <w:rPr>
                <w:rFonts w:eastAsia="Calibri"/>
                <w:sz w:val="22"/>
                <w:szCs w:val="22"/>
              </w:rPr>
              <w:t>для которых законодательством об образовании Российской Федерации установлено соответствие указанным специальностям</w:t>
            </w:r>
          </w:p>
          <w:p w:rsidR="0060052F" w:rsidRPr="00787F20" w:rsidRDefault="0060052F" w:rsidP="00787F20">
            <w:pPr>
              <w:ind w:left="-80" w:right="-72"/>
              <w:jc w:val="both"/>
              <w:rPr>
                <w:rFonts w:eastAsia="Calibri"/>
                <w:sz w:val="22"/>
                <w:szCs w:val="22"/>
              </w:rPr>
            </w:pPr>
            <w:r w:rsidRPr="00787F20">
              <w:rPr>
                <w:rFonts w:eastAsia="Calibri"/>
                <w:sz w:val="22"/>
                <w:szCs w:val="22"/>
              </w:rPr>
              <w:t>и направлениям подготовки</w:t>
            </w:r>
          </w:p>
        </w:tc>
        <w:tc>
          <w:tcPr>
            <w:tcW w:w="996" w:type="pct"/>
            <w:shd w:val="clear" w:color="auto" w:fill="auto"/>
          </w:tcPr>
          <w:p w:rsidR="0060052F" w:rsidRPr="00787F20" w:rsidRDefault="00865AF3" w:rsidP="00787F20">
            <w:pPr>
              <w:autoSpaceDE w:val="0"/>
              <w:autoSpaceDN w:val="0"/>
              <w:adjustRightInd w:val="0"/>
              <w:ind w:left="-80" w:right="-72"/>
              <w:jc w:val="both"/>
              <w:rPr>
                <w:rFonts w:eastAsia="Calibri"/>
                <w:bCs/>
                <w:sz w:val="22"/>
                <w:szCs w:val="22"/>
              </w:rPr>
            </w:pPr>
            <w:r>
              <w:rPr>
                <w:sz w:val="22"/>
                <w:szCs w:val="22"/>
              </w:rPr>
              <w:t xml:space="preserve">Для </w:t>
            </w:r>
            <w:r w:rsidR="0060052F" w:rsidRPr="00787F20">
              <w:rPr>
                <w:sz w:val="22"/>
                <w:szCs w:val="22"/>
              </w:rPr>
              <w:t>замещения должности заместителя главы Кондинского района требуется наличие не менее четырех лет стажа муниципальной службы или стажа работы по специальности, направлению подготовки</w:t>
            </w:r>
          </w:p>
        </w:tc>
        <w:tc>
          <w:tcPr>
            <w:tcW w:w="1744" w:type="pct"/>
            <w:shd w:val="clear" w:color="auto" w:fill="auto"/>
          </w:tcPr>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1. Базовые квалификационные требования к знаниям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и умениям:</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1) Знания:</w:t>
            </w:r>
            <w:r w:rsidR="00787F20">
              <w:rPr>
                <w:rFonts w:ascii="Times New Roman" w:eastAsia="Calibri" w:hAnsi="Times New Roman"/>
              </w:rPr>
              <w:t xml:space="preserve"> </w:t>
            </w:r>
            <w:r w:rsidRPr="00787F20">
              <w:rPr>
                <w:rFonts w:ascii="Times New Roman" w:eastAsia="Calibri" w:hAnsi="Times New Roman"/>
              </w:rPr>
              <w:t>государственного языка Российской Федерации (русского языка);</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основ: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Конституции Российской Федерации;</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Федерального закона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от 06 октября 2010 года                       № 131-ФЗ «Об общих принципах организации местного самоуправления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в Российской Федерации»;</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Федерального закона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от 02 марта 2007 года № 25-ФЗ</w:t>
            </w:r>
            <w:r w:rsidR="00787F20">
              <w:rPr>
                <w:rFonts w:ascii="Times New Roman" w:eastAsia="Calibri" w:hAnsi="Times New Roman"/>
              </w:rPr>
              <w:t xml:space="preserve">              </w:t>
            </w:r>
            <w:r w:rsidRPr="00787F20">
              <w:rPr>
                <w:rFonts w:ascii="Times New Roman" w:eastAsia="Calibri" w:hAnsi="Times New Roman"/>
              </w:rPr>
              <w:t xml:space="preserve"> «О муниципальной службе              </w:t>
            </w:r>
            <w:r w:rsidR="00787F20">
              <w:rPr>
                <w:rFonts w:ascii="Times New Roman" w:eastAsia="Calibri" w:hAnsi="Times New Roman"/>
              </w:rPr>
              <w:t xml:space="preserve">  </w:t>
            </w:r>
            <w:r w:rsidRPr="00787F20">
              <w:rPr>
                <w:rFonts w:ascii="Times New Roman" w:eastAsia="Calibri" w:hAnsi="Times New Roman"/>
              </w:rPr>
              <w:t xml:space="preserve">    в Российской Федерации»;</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Федерального закона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от 25 декабря 2008 года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273-ФЗ «О противодействии коррупции»;</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Закона Ханты-Мансийского</w:t>
            </w:r>
            <w:r w:rsidR="00787F20">
              <w:rPr>
                <w:rFonts w:ascii="Times New Roman" w:eastAsia="Calibri" w:hAnsi="Times New Roman"/>
              </w:rPr>
              <w:t xml:space="preserve"> автономного округа – Югры           </w:t>
            </w:r>
            <w:r w:rsidRPr="00787F20">
              <w:rPr>
                <w:rFonts w:ascii="Times New Roman" w:eastAsia="Calibri" w:hAnsi="Times New Roman"/>
              </w:rPr>
              <w:t xml:space="preserve">от 20 июля 2007 года № 113-оз «Об отдельных вопросах муниципальной службы </w:t>
            </w:r>
            <w:r w:rsidR="00787F20">
              <w:rPr>
                <w:rFonts w:ascii="Times New Roman" w:eastAsia="Calibri" w:hAnsi="Times New Roman"/>
              </w:rPr>
              <w:t xml:space="preserve">                           в </w:t>
            </w:r>
            <w:r w:rsidRPr="00787F20">
              <w:rPr>
                <w:rFonts w:ascii="Times New Roman" w:eastAsia="Calibri" w:hAnsi="Times New Roman"/>
              </w:rPr>
              <w:t>Ханты-Мансийском автономном округе – Югре»;</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Устава (основной закон) Ханты-Мансийского автономного округа – Югры;</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Устава Кондинского района.</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Работать на компьютере, в том </w:t>
            </w:r>
            <w:r w:rsidRPr="00787F20">
              <w:rPr>
                <w:rFonts w:ascii="Times New Roman" w:eastAsia="Calibri" w:hAnsi="Times New Roman"/>
              </w:rPr>
              <w:lastRenderedPageBreak/>
              <w:t>числе в сети «Интернет»;</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работы в информационно-правовых системах.</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Заместитель главы Кондинского района должен обладать следующими умениями: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2) Умения: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мыслить системно;</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планировать и рационально использовать рабочее время;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достигать результата;</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коммуникативные умения;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работать в стрессовых условиях;</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совершенствовать свой профессиональный уровень.</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Управленческие умения: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эффективно планировать работу и контролировать ее выполнение;</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оперативно принимать и реализовывать управленческие решения;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вести деловые переговоры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с представителями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 организаций;</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соблюдать этику делового общения при взаимодействии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с гражданами.</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2. Функциональные квалификационные требования:</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1) Профессиональные знания </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в сфере законодательства Российской Федерации, Ханты-Мансийского автономного </w:t>
            </w:r>
            <w:r w:rsidR="00787F20">
              <w:rPr>
                <w:rFonts w:ascii="Times New Roman" w:eastAsia="Calibri" w:hAnsi="Times New Roman"/>
              </w:rPr>
              <w:t xml:space="preserve">              </w:t>
            </w:r>
            <w:r w:rsidRPr="00787F20">
              <w:rPr>
                <w:rFonts w:ascii="Times New Roman" w:eastAsia="Calibri" w:hAnsi="Times New Roman"/>
              </w:rPr>
              <w:t>округа – Югры, знания муниципальных правовых актов:</w:t>
            </w:r>
          </w:p>
          <w:p w:rsidR="0060052F" w:rsidRPr="00787F20" w:rsidRDefault="0060052F" w:rsidP="00787F20">
            <w:pPr>
              <w:pStyle w:val="afe"/>
              <w:jc w:val="both"/>
              <w:rPr>
                <w:rFonts w:ascii="Times New Roman" w:hAnsi="Times New Roman"/>
              </w:rPr>
            </w:pPr>
            <w:r w:rsidRPr="00787F20">
              <w:rPr>
                <w:rFonts w:ascii="Times New Roman" w:hAnsi="Times New Roman"/>
              </w:rPr>
              <w:t>Водный кодекс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Лесной кодекс Российской Федерации; </w:t>
            </w:r>
          </w:p>
          <w:p w:rsidR="0060052F" w:rsidRPr="00787F20" w:rsidRDefault="0060052F" w:rsidP="00787F20">
            <w:pPr>
              <w:pStyle w:val="afe"/>
              <w:jc w:val="both"/>
              <w:rPr>
                <w:rFonts w:ascii="Times New Roman" w:hAnsi="Times New Roman"/>
              </w:rPr>
            </w:pPr>
            <w:r w:rsidRPr="00787F20">
              <w:rPr>
                <w:rFonts w:ascii="Times New Roman" w:hAnsi="Times New Roman"/>
              </w:rPr>
              <w:t>Кодекс Российской Федерации об административных правонарушениях;</w:t>
            </w:r>
          </w:p>
          <w:p w:rsidR="0060052F" w:rsidRPr="00787F20" w:rsidRDefault="0060052F" w:rsidP="00787F20">
            <w:pPr>
              <w:pStyle w:val="afe"/>
              <w:jc w:val="both"/>
              <w:rPr>
                <w:rFonts w:ascii="Times New Roman" w:hAnsi="Times New Roman"/>
              </w:rPr>
            </w:pPr>
            <w:r w:rsidRPr="00787F20">
              <w:rPr>
                <w:rFonts w:ascii="Times New Roman" w:hAnsi="Times New Roman"/>
              </w:rPr>
              <w:t>Градостроительный кодекс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Жилищный кодекс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Земельный кодекс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Гражданский кодекс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Феде</w:t>
            </w:r>
            <w:r w:rsidR="00787F20">
              <w:rPr>
                <w:rFonts w:ascii="Times New Roman" w:hAnsi="Times New Roman"/>
              </w:rPr>
              <w:t>ральный закон от 29 июля 1998 года</w:t>
            </w:r>
            <w:r w:rsidRPr="00787F20">
              <w:rPr>
                <w:rFonts w:ascii="Times New Roman" w:hAnsi="Times New Roman"/>
              </w:rPr>
              <w:t xml:space="preserve"> № 135-ФЗ </w:t>
            </w:r>
            <w:r w:rsidR="002F4BB9">
              <w:rPr>
                <w:rFonts w:ascii="Times New Roman" w:hAnsi="Times New Roman"/>
              </w:rPr>
              <w:t xml:space="preserve">                          </w:t>
            </w:r>
            <w:r w:rsidRPr="00787F20">
              <w:rPr>
                <w:rFonts w:ascii="Times New Roman" w:hAnsi="Times New Roman"/>
              </w:rPr>
              <w:t xml:space="preserve">«Об </w:t>
            </w:r>
            <w:r w:rsidRPr="00787F20">
              <w:rPr>
                <w:rFonts w:ascii="Times New Roman" w:hAnsi="Times New Roman"/>
              </w:rPr>
              <w:lastRenderedPageBreak/>
              <w:t>оценочной деятельности в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w:t>
            </w:r>
            <w:r w:rsidR="00787F20">
              <w:rPr>
                <w:rFonts w:ascii="Times New Roman" w:hAnsi="Times New Roman"/>
              </w:rPr>
              <w:t xml:space="preserve"> закон от 18 июля 2001 года № 78-</w:t>
            </w:r>
            <w:r w:rsidRPr="00787F20">
              <w:rPr>
                <w:rFonts w:ascii="Times New Roman" w:hAnsi="Times New Roman"/>
              </w:rPr>
              <w:t xml:space="preserve">ФЗ </w:t>
            </w:r>
            <w:r w:rsidR="00787F20">
              <w:rPr>
                <w:rFonts w:ascii="Times New Roman" w:hAnsi="Times New Roman"/>
              </w:rPr>
              <w:t xml:space="preserve">                                    </w:t>
            </w:r>
            <w:r w:rsidRPr="00787F20">
              <w:rPr>
                <w:rFonts w:ascii="Times New Roman" w:hAnsi="Times New Roman"/>
              </w:rPr>
              <w:t>«О землеустройстве»;</w:t>
            </w:r>
          </w:p>
          <w:p w:rsidR="0060052F" w:rsidRPr="00787F20" w:rsidRDefault="0060052F" w:rsidP="00787F20">
            <w:pPr>
              <w:pStyle w:val="afe"/>
              <w:jc w:val="both"/>
              <w:rPr>
                <w:rFonts w:ascii="Times New Roman" w:hAnsi="Times New Roman"/>
              </w:rPr>
            </w:pPr>
            <w:r w:rsidRPr="00787F20">
              <w:rPr>
                <w:rFonts w:ascii="Times New Roman" w:hAnsi="Times New Roman"/>
              </w:rPr>
              <w:t>Феде</w:t>
            </w:r>
            <w:r w:rsidR="00865AF3">
              <w:rPr>
                <w:rFonts w:ascii="Times New Roman" w:hAnsi="Times New Roman"/>
              </w:rPr>
              <w:t>ральный закон от 24 июля 2007 года</w:t>
            </w:r>
            <w:r w:rsidRPr="00787F20">
              <w:rPr>
                <w:rFonts w:ascii="Times New Roman" w:hAnsi="Times New Roman"/>
              </w:rPr>
              <w:t xml:space="preserve"> № 221-ФЗ </w:t>
            </w:r>
            <w:r w:rsidR="00865AF3">
              <w:rPr>
                <w:rFonts w:ascii="Times New Roman" w:hAnsi="Times New Roman"/>
              </w:rPr>
              <w:t xml:space="preserve">                              </w:t>
            </w:r>
            <w:r w:rsidRPr="00787F20">
              <w:rPr>
                <w:rFonts w:ascii="Times New Roman" w:hAnsi="Times New Roman"/>
              </w:rPr>
              <w:t>«О кадастровой деятельности»;</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w:t>
            </w:r>
            <w:r w:rsidR="005B6BD7">
              <w:rPr>
                <w:rFonts w:ascii="Times New Roman" w:hAnsi="Times New Roman"/>
              </w:rPr>
              <w:t xml:space="preserve">от </w:t>
            </w:r>
            <w:r w:rsidRPr="00787F20">
              <w:rPr>
                <w:rFonts w:ascii="Times New Roman" w:hAnsi="Times New Roman"/>
              </w:rPr>
              <w:t xml:space="preserve">21 декабря 1994 года № 68-ФЗ «О защите населения и территорий </w:t>
            </w:r>
            <w:r w:rsidR="005B6BD7">
              <w:rPr>
                <w:rFonts w:ascii="Times New Roman" w:hAnsi="Times New Roman"/>
              </w:rPr>
              <w:t xml:space="preserve">                         </w:t>
            </w:r>
            <w:r w:rsidRPr="00787F20">
              <w:rPr>
                <w:rFonts w:ascii="Times New Roman" w:hAnsi="Times New Roman"/>
              </w:rPr>
              <w:t xml:space="preserve">от чрезвычайных ситуаций природного и техногенного характера»; </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w:t>
            </w:r>
            <w:r w:rsidR="00787F20">
              <w:rPr>
                <w:rFonts w:ascii="Times New Roman" w:hAnsi="Times New Roman"/>
              </w:rPr>
              <w:t xml:space="preserve">от </w:t>
            </w:r>
            <w:r w:rsidR="005B6BD7">
              <w:rPr>
                <w:rFonts w:ascii="Times New Roman" w:hAnsi="Times New Roman"/>
              </w:rPr>
              <w:t xml:space="preserve">12 февраля 1998 года № 28-ФЗ                                 </w:t>
            </w:r>
            <w:r w:rsidRPr="00787F20">
              <w:rPr>
                <w:rFonts w:ascii="Times New Roman" w:hAnsi="Times New Roman"/>
              </w:rPr>
              <w:t xml:space="preserve">«О гражданской обороне»; </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w:t>
            </w:r>
            <w:r w:rsidR="00787F20">
              <w:rPr>
                <w:rFonts w:ascii="Times New Roman" w:hAnsi="Times New Roman"/>
              </w:rPr>
              <w:t xml:space="preserve"> от </w:t>
            </w:r>
            <w:r w:rsidR="005B6BD7">
              <w:rPr>
                <w:rFonts w:ascii="Times New Roman" w:hAnsi="Times New Roman"/>
              </w:rPr>
              <w:t xml:space="preserve">22 июля 2008 года № 123-ФЗ </w:t>
            </w:r>
            <w:r w:rsidRPr="00787F20">
              <w:rPr>
                <w:rFonts w:ascii="Times New Roman" w:hAnsi="Times New Roman"/>
              </w:rPr>
              <w:t xml:space="preserve">«Технический регламент о требованиях пожарной безопасности»; </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 закон от 21 декабря 1994 года № 69-ФЗ «О пожарной безопасности»;</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 закон от 10 января 2002 года № 7-ФЗ «Об охране окружающей среды»;</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27 декабря 2002 года № 184−ФЗ </w:t>
            </w:r>
            <w:r w:rsidR="005B6BD7">
              <w:rPr>
                <w:rFonts w:ascii="Times New Roman" w:hAnsi="Times New Roman"/>
              </w:rPr>
              <w:t xml:space="preserve">                                 </w:t>
            </w:r>
            <w:r w:rsidRPr="00787F20">
              <w:rPr>
                <w:rFonts w:ascii="Times New Roman" w:hAnsi="Times New Roman"/>
              </w:rPr>
              <w:t>«О техническом регулировании»;</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24 июля 2008 года № 161-ФЗ </w:t>
            </w:r>
            <w:r w:rsidR="00865AF3">
              <w:rPr>
                <w:rFonts w:ascii="Times New Roman" w:hAnsi="Times New Roman"/>
              </w:rPr>
              <w:t xml:space="preserve">                              </w:t>
            </w:r>
            <w:r w:rsidRPr="00787F20">
              <w:rPr>
                <w:rFonts w:ascii="Times New Roman" w:hAnsi="Times New Roman"/>
              </w:rPr>
              <w:t>«О содействии развитию жилищного строительства»;</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 закон от 30 декабря 2009 года № 384-ФЗ «Технический регламент о безопасности зданий и сооружений»;</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 закон от 17 ноября 1995 года № 169-ФЗ</w:t>
            </w:r>
            <w:r w:rsidRPr="00787F20">
              <w:rPr>
                <w:rFonts w:ascii="Times New Roman" w:hAnsi="Times New Roman"/>
              </w:rPr>
              <w:br/>
              <w:t>«Об архитектурной деятельности в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Федеральный закон от 10</w:t>
            </w:r>
            <w:r w:rsidR="005B6BD7">
              <w:rPr>
                <w:rFonts w:ascii="Times New Roman" w:hAnsi="Times New Roman"/>
              </w:rPr>
              <w:t xml:space="preserve"> декабря 1995 года № 196-ФЗ                               </w:t>
            </w:r>
            <w:r w:rsidRPr="00787F20">
              <w:rPr>
                <w:rFonts w:ascii="Times New Roman" w:hAnsi="Times New Roman"/>
              </w:rPr>
              <w:t xml:space="preserve">«О безопасности дорожного движения»; </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w:t>
            </w:r>
            <w:r w:rsidR="002F4BB9">
              <w:rPr>
                <w:rFonts w:ascii="Times New Roman" w:hAnsi="Times New Roman"/>
              </w:rPr>
              <w:t xml:space="preserve">                         </w:t>
            </w:r>
            <w:r w:rsidRPr="00787F20">
              <w:rPr>
                <w:rFonts w:ascii="Times New Roman" w:hAnsi="Times New Roman"/>
              </w:rPr>
              <w:t>о</w:t>
            </w:r>
            <w:r w:rsidR="005B6BD7">
              <w:rPr>
                <w:rFonts w:ascii="Times New Roman" w:hAnsi="Times New Roman"/>
              </w:rPr>
              <w:t>т 09 февраля 2007 года № 16-ФЗ</w:t>
            </w:r>
            <w:r w:rsidRPr="00787F20">
              <w:rPr>
                <w:rFonts w:ascii="Times New Roman" w:hAnsi="Times New Roman"/>
              </w:rPr>
              <w:t xml:space="preserve"> </w:t>
            </w:r>
            <w:r w:rsidR="005B6BD7">
              <w:rPr>
                <w:rFonts w:ascii="Times New Roman" w:hAnsi="Times New Roman"/>
              </w:rPr>
              <w:t xml:space="preserve">                                </w:t>
            </w:r>
            <w:r w:rsidRPr="00787F20">
              <w:rPr>
                <w:rFonts w:ascii="Times New Roman" w:hAnsi="Times New Roman"/>
              </w:rPr>
              <w:t>«О транспортной безопасности»;</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w:t>
            </w:r>
            <w:r w:rsidR="005B6BD7">
              <w:rPr>
                <w:rFonts w:ascii="Times New Roman" w:hAnsi="Times New Roman"/>
              </w:rPr>
              <w:t>0</w:t>
            </w:r>
            <w:r w:rsidRPr="00787F20">
              <w:rPr>
                <w:rFonts w:ascii="Times New Roman" w:hAnsi="Times New Roman"/>
              </w:rPr>
              <w:t xml:space="preserve">8 ноября 2007 года  № 257-ФЗ                   «Об автомобильных дорогах и дорожной деятельности в Российской Федерации и                     о внесении изменений в отдельные законодательные акты </w:t>
            </w:r>
            <w:r w:rsidRPr="00787F20">
              <w:rPr>
                <w:rFonts w:ascii="Times New Roman" w:hAnsi="Times New Roman"/>
              </w:rPr>
              <w:lastRenderedPageBreak/>
              <w:t>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27 июля 2006 года № 149-ФЗ               </w:t>
            </w:r>
            <w:r w:rsidR="002F4BB9">
              <w:rPr>
                <w:rFonts w:ascii="Times New Roman" w:hAnsi="Times New Roman"/>
              </w:rPr>
              <w:t xml:space="preserve">       «Об </w:t>
            </w:r>
            <w:r w:rsidRPr="00787F20">
              <w:rPr>
                <w:rFonts w:ascii="Times New Roman" w:hAnsi="Times New Roman"/>
              </w:rPr>
              <w:t>информации информационных технологий  защите информации»;</w:t>
            </w:r>
          </w:p>
          <w:p w:rsidR="0060052F" w:rsidRPr="00787F20" w:rsidRDefault="0060052F" w:rsidP="00787F20">
            <w:pPr>
              <w:pStyle w:val="afe"/>
              <w:jc w:val="both"/>
              <w:rPr>
                <w:rFonts w:ascii="Times New Roman" w:hAnsi="Times New Roman"/>
              </w:rPr>
            </w:pPr>
            <w:r w:rsidRPr="00787F20">
              <w:rPr>
                <w:rFonts w:ascii="Times New Roman" w:hAnsi="Times New Roman"/>
              </w:rPr>
              <w:t>Федерал</w:t>
            </w:r>
            <w:r w:rsidR="005B6BD7">
              <w:rPr>
                <w:rFonts w:ascii="Times New Roman" w:hAnsi="Times New Roman"/>
              </w:rPr>
              <w:t xml:space="preserve">ьный закон от 27 июля 2006 года № </w:t>
            </w:r>
            <w:r w:rsidRPr="00787F20">
              <w:rPr>
                <w:rFonts w:ascii="Times New Roman" w:hAnsi="Times New Roman"/>
              </w:rPr>
              <w:t>152-ФЗ                               «О персональных данных»;</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06 марта 2006 года № 35-ФЗ                          </w:t>
            </w:r>
            <w:r w:rsidR="000035A7">
              <w:rPr>
                <w:rFonts w:ascii="Times New Roman" w:hAnsi="Times New Roman"/>
              </w:rPr>
              <w:t xml:space="preserve"> «О противодействии терроризму»;</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w:t>
            </w:r>
            <w:r w:rsidR="000035A7">
              <w:rPr>
                <w:rFonts w:ascii="Times New Roman" w:hAnsi="Times New Roman"/>
              </w:rPr>
              <w:t>0</w:t>
            </w:r>
            <w:r w:rsidRPr="00787F20">
              <w:rPr>
                <w:rFonts w:ascii="Times New Roman" w:hAnsi="Times New Roman"/>
              </w:rPr>
              <w:t>8 января 1998 года № 3-ФЗ                              «О наркотических средствах и психотропных веществах»;</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Федеральный закон от </w:t>
            </w:r>
            <w:r w:rsidR="000035A7">
              <w:rPr>
                <w:rFonts w:ascii="Times New Roman" w:hAnsi="Times New Roman"/>
              </w:rPr>
              <w:t>0</w:t>
            </w:r>
            <w:r w:rsidRPr="00787F20">
              <w:rPr>
                <w:rFonts w:ascii="Times New Roman" w:hAnsi="Times New Roman"/>
              </w:rPr>
              <w:t>2 апреля 2014 года № 44-ФЗ «Об участии граждан в охране общественного порядка»;</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Указ Президента Российской Федерации от 15 февраля   </w:t>
            </w:r>
            <w:r w:rsidR="00865AF3">
              <w:rPr>
                <w:rFonts w:ascii="Times New Roman" w:hAnsi="Times New Roman"/>
              </w:rPr>
              <w:t xml:space="preserve">             2006 года № 116 «О </w:t>
            </w:r>
            <w:r w:rsidRPr="00787F20">
              <w:rPr>
                <w:rFonts w:ascii="Times New Roman" w:hAnsi="Times New Roman"/>
              </w:rPr>
              <w:t xml:space="preserve">мерах по противодействию терроризму»; </w:t>
            </w:r>
          </w:p>
          <w:p w:rsidR="0060052F" w:rsidRPr="00787F20" w:rsidRDefault="0060052F" w:rsidP="00787F20">
            <w:pPr>
              <w:pStyle w:val="afe"/>
              <w:jc w:val="both"/>
              <w:rPr>
                <w:rFonts w:ascii="Times New Roman" w:hAnsi="Times New Roman"/>
              </w:rPr>
            </w:pPr>
            <w:r w:rsidRPr="00787F20">
              <w:rPr>
                <w:rFonts w:ascii="Times New Roman" w:hAnsi="Times New Roman"/>
              </w:rPr>
              <w:t>Указ Президента Российской Федераци</w:t>
            </w:r>
            <w:r w:rsidR="005B6BD7">
              <w:rPr>
                <w:rFonts w:ascii="Times New Roman" w:hAnsi="Times New Roman"/>
              </w:rPr>
              <w:t xml:space="preserve">и от 14 июня 2012 года № 851 «О </w:t>
            </w:r>
            <w:r w:rsidRPr="00787F20">
              <w:rPr>
                <w:rFonts w:ascii="Times New Roman" w:hAnsi="Times New Roman"/>
              </w:rPr>
              <w:t>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0052F" w:rsidRPr="00787F20" w:rsidRDefault="0060052F" w:rsidP="00787F20">
            <w:pPr>
              <w:pStyle w:val="afe"/>
              <w:jc w:val="both"/>
              <w:rPr>
                <w:rFonts w:ascii="Times New Roman" w:hAnsi="Times New Roman"/>
              </w:rPr>
            </w:pPr>
            <w:r w:rsidRPr="00787F20">
              <w:rPr>
                <w:rFonts w:ascii="Times New Roman" w:hAnsi="Times New Roman"/>
              </w:rPr>
              <w:t>Указ Президента Росси</w:t>
            </w:r>
            <w:r w:rsidR="00865AF3">
              <w:rPr>
                <w:rFonts w:ascii="Times New Roman" w:hAnsi="Times New Roman"/>
              </w:rPr>
              <w:t xml:space="preserve">йской Федерации от 02 июля 2021 </w:t>
            </w:r>
            <w:r w:rsidRPr="00787F20">
              <w:rPr>
                <w:rFonts w:ascii="Times New Roman" w:hAnsi="Times New Roman"/>
              </w:rPr>
              <w:t>года №  400</w:t>
            </w:r>
            <w:r w:rsidR="002F4BB9">
              <w:rPr>
                <w:rFonts w:ascii="Times New Roman" w:hAnsi="Times New Roman"/>
              </w:rPr>
              <w:t xml:space="preserve"> </w:t>
            </w:r>
            <w:r w:rsidRPr="00787F20">
              <w:rPr>
                <w:rFonts w:ascii="Times New Roman" w:hAnsi="Times New Roman"/>
              </w:rPr>
              <w:t xml:space="preserve">«О Стратегии национальной безопасности Российской Федерации»; </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5B6BD7">
              <w:rPr>
                <w:rFonts w:ascii="Times New Roman" w:hAnsi="Times New Roman"/>
              </w:rPr>
              <w:t xml:space="preserve">                       </w:t>
            </w:r>
            <w:r w:rsidR="0060052F" w:rsidRPr="00787F20">
              <w:rPr>
                <w:rFonts w:ascii="Times New Roman" w:hAnsi="Times New Roman"/>
              </w:rPr>
              <w:t xml:space="preserve">от 06 февраля 2010 года </w:t>
            </w:r>
            <w:r w:rsidR="005B6BD7">
              <w:rPr>
                <w:rFonts w:ascii="Times New Roman" w:hAnsi="Times New Roman"/>
              </w:rPr>
              <w:t xml:space="preserve">                      </w:t>
            </w:r>
            <w:r w:rsidR="0060052F" w:rsidRPr="00787F20">
              <w:rPr>
                <w:rFonts w:ascii="Times New Roman" w:hAnsi="Times New Roman"/>
              </w:rPr>
              <w:t>№ 63 «Об утверждении Инструкции о порядке допуска должностных лиц и граждан Российской Федерации к государственной тайне»;</w:t>
            </w:r>
          </w:p>
          <w:p w:rsidR="0060052F" w:rsidRPr="00787F20" w:rsidRDefault="002F4BB9"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5B6BD7">
              <w:rPr>
                <w:rFonts w:ascii="Times New Roman" w:hAnsi="Times New Roman"/>
              </w:rPr>
              <w:t xml:space="preserve">                      от 25 декабря 2013 года</w:t>
            </w:r>
            <w:r w:rsidR="0060052F" w:rsidRPr="00787F20">
              <w:rPr>
                <w:rFonts w:ascii="Times New Roman" w:hAnsi="Times New Roman"/>
              </w:rPr>
              <w:t xml:space="preserve"> № 1244 «Об антитеррористической защищенности объектов (территорий)»</w:t>
            </w:r>
            <w:r w:rsidR="000035A7">
              <w:rPr>
                <w:rFonts w:ascii="Times New Roman" w:hAnsi="Times New Roman"/>
              </w:rPr>
              <w:t>;</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от 15 сентября 2008 года                     № 687 «Об утверждении </w:t>
            </w:r>
            <w:r w:rsidR="0060052F" w:rsidRPr="00787F20">
              <w:rPr>
                <w:rFonts w:ascii="Times New Roman" w:hAnsi="Times New Roman"/>
              </w:rPr>
              <w:lastRenderedPageBreak/>
              <w:t>Положения об особенностях обработки персональных данных, осуществляющих</w:t>
            </w:r>
            <w:r w:rsidR="002F4BB9">
              <w:rPr>
                <w:rFonts w:ascii="Times New Roman" w:hAnsi="Times New Roman"/>
              </w:rPr>
              <w:t xml:space="preserve"> </w:t>
            </w:r>
            <w:r w:rsidR="0060052F" w:rsidRPr="00787F20">
              <w:rPr>
                <w:rFonts w:ascii="Times New Roman" w:hAnsi="Times New Roman"/>
              </w:rPr>
              <w:t>без использования средств авт</w:t>
            </w:r>
            <w:r w:rsidR="000035A7">
              <w:rPr>
                <w:rFonts w:ascii="Times New Roman" w:hAnsi="Times New Roman"/>
              </w:rPr>
              <w:t>оматизации»;</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остановление Правительства Российской Федерации                 от 21 марта 2012 года № 211</w:t>
            </w:r>
            <w:r w:rsidR="000035A7">
              <w:rPr>
                <w:rFonts w:ascii="Times New Roman" w:hAnsi="Times New Roman"/>
              </w:rPr>
              <w:t xml:space="preserve">                   </w:t>
            </w:r>
            <w:r w:rsidR="0060052F" w:rsidRPr="00787F20">
              <w:rPr>
                <w:rFonts w:ascii="Times New Roman" w:hAnsi="Times New Roman"/>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5B6BD7">
              <w:rPr>
                <w:rFonts w:ascii="Times New Roman" w:hAnsi="Times New Roman"/>
              </w:rPr>
              <w:t xml:space="preserve">                     </w:t>
            </w:r>
            <w:r w:rsidR="0060052F" w:rsidRPr="00787F20">
              <w:rPr>
                <w:rFonts w:ascii="Times New Roman" w:hAnsi="Times New Roman"/>
              </w:rPr>
              <w:t xml:space="preserve">от 01 ноября 2012 года № 1119 </w:t>
            </w:r>
            <w:r w:rsidR="005B6BD7">
              <w:rPr>
                <w:rFonts w:ascii="Times New Roman" w:hAnsi="Times New Roman"/>
              </w:rPr>
              <w:t xml:space="preserve">                   </w:t>
            </w:r>
            <w:r w:rsidR="0060052F" w:rsidRPr="00787F20">
              <w:rPr>
                <w:rFonts w:ascii="Times New Roman" w:hAnsi="Times New Roman"/>
              </w:rPr>
              <w:t xml:space="preserve">«Об утверждении требований </w:t>
            </w:r>
            <w:r>
              <w:rPr>
                <w:rFonts w:ascii="Times New Roman" w:hAnsi="Times New Roman"/>
              </w:rPr>
              <w:t xml:space="preserve">                  </w:t>
            </w:r>
            <w:r w:rsidR="0060052F" w:rsidRPr="00787F20">
              <w:rPr>
                <w:rFonts w:ascii="Times New Roman" w:hAnsi="Times New Roman"/>
              </w:rPr>
              <w:t>к защите персональных данных при их обработке в информационных системах персональных данных»;</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5B6BD7">
              <w:rPr>
                <w:rFonts w:ascii="Times New Roman" w:hAnsi="Times New Roman"/>
              </w:rPr>
              <w:t xml:space="preserve">              от 19 января 2006</w:t>
            </w:r>
            <w:r w:rsidR="000035A7">
              <w:rPr>
                <w:rFonts w:ascii="Times New Roman" w:hAnsi="Times New Roman"/>
              </w:rPr>
              <w:t xml:space="preserve"> </w:t>
            </w:r>
            <w:r w:rsidR="0060052F" w:rsidRPr="00787F20">
              <w:rPr>
                <w:rFonts w:ascii="Times New Roman" w:hAnsi="Times New Roman"/>
              </w:rPr>
              <w:t xml:space="preserve">года </w:t>
            </w:r>
            <w:r w:rsidR="005B6BD7">
              <w:rPr>
                <w:rFonts w:ascii="Times New Roman" w:hAnsi="Times New Roman"/>
              </w:rPr>
              <w:t xml:space="preserve">                         </w:t>
            </w:r>
            <w:r w:rsidR="0060052F" w:rsidRPr="00787F20">
              <w:rPr>
                <w:rFonts w:ascii="Times New Roman" w:hAnsi="Times New Roman"/>
              </w:rPr>
              <w:t>№ 20</w:t>
            </w:r>
            <w:r w:rsidR="005B6BD7">
              <w:rPr>
                <w:rFonts w:ascii="Times New Roman" w:hAnsi="Times New Roman"/>
              </w:rPr>
              <w:t xml:space="preserve"> </w:t>
            </w:r>
            <w:r w:rsidR="0060052F" w:rsidRPr="00787F20">
              <w:rPr>
                <w:rFonts w:ascii="Times New Roman" w:hAnsi="Times New Roman"/>
              </w:rPr>
              <w:t>«Об инженерных изысканиях для подготовки проектной документации, строительства, реконструкции объектов капительного строительства»;</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от </w:t>
            </w:r>
            <w:r>
              <w:rPr>
                <w:rFonts w:ascii="Times New Roman" w:hAnsi="Times New Roman"/>
              </w:rPr>
              <w:t>0</w:t>
            </w:r>
            <w:r w:rsidR="0060052F" w:rsidRPr="00787F20">
              <w:rPr>
                <w:rFonts w:ascii="Times New Roman" w:hAnsi="Times New Roman"/>
              </w:rPr>
              <w:t>5 марта 2007 года                                № 145 «О порядке организации и проведения государственной экспертизы проектной документации и результатов инженерных изысканий»;</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5B6BD7">
              <w:rPr>
                <w:rFonts w:ascii="Times New Roman" w:hAnsi="Times New Roman"/>
              </w:rPr>
              <w:t xml:space="preserve">           от 6 мая 2011 года № </w:t>
            </w:r>
            <w:r w:rsidR="0060052F" w:rsidRPr="00787F20">
              <w:rPr>
                <w:rFonts w:ascii="Times New Roman" w:hAnsi="Times New Roman"/>
              </w:rPr>
              <w:t>354                «О предоставлении коммунальных услуг собственникам и пользователям помещений в многоквартирных домах и жилых домов»;</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Концепция противодействия терроризму в Российской Федерации, утвержденная Президентом Российской Федерации </w:t>
            </w:r>
            <w:r w:rsidR="000035A7">
              <w:rPr>
                <w:rFonts w:ascii="Times New Roman" w:hAnsi="Times New Roman"/>
              </w:rPr>
              <w:t>0</w:t>
            </w:r>
            <w:r w:rsidRPr="00787F20">
              <w:rPr>
                <w:rFonts w:ascii="Times New Roman" w:hAnsi="Times New Roman"/>
              </w:rPr>
              <w:t>5 октября 2009 года;</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Закон </w:t>
            </w:r>
            <w:r w:rsidR="002F4BB9">
              <w:rPr>
                <w:rFonts w:ascii="Times New Roman" w:hAnsi="Times New Roman"/>
              </w:rPr>
              <w:t>Ханты-Мансийского автономного округа – Югры</w:t>
            </w:r>
            <w:r w:rsidRPr="00787F20">
              <w:rPr>
                <w:rFonts w:ascii="Times New Roman" w:hAnsi="Times New Roman"/>
              </w:rPr>
              <w:t xml:space="preserve"> </w:t>
            </w:r>
            <w:r w:rsidR="005B6BD7">
              <w:rPr>
                <w:rFonts w:ascii="Times New Roman" w:hAnsi="Times New Roman"/>
              </w:rPr>
              <w:t xml:space="preserve">                 </w:t>
            </w:r>
            <w:r w:rsidRPr="00787F20">
              <w:rPr>
                <w:rFonts w:ascii="Times New Roman" w:hAnsi="Times New Roman"/>
              </w:rPr>
              <w:t>от 1</w:t>
            </w:r>
            <w:r w:rsidR="005B6BD7">
              <w:rPr>
                <w:rFonts w:ascii="Times New Roman" w:hAnsi="Times New Roman"/>
              </w:rPr>
              <w:t xml:space="preserve">8 апреля 2007 года № 39-оз                </w:t>
            </w:r>
            <w:r w:rsidRPr="00787F20">
              <w:rPr>
                <w:rFonts w:ascii="Times New Roman" w:hAnsi="Times New Roman"/>
              </w:rPr>
              <w:t>«О градостроительной деятельности на территории Ханты-Мансийског</w:t>
            </w:r>
            <w:r w:rsidR="002F4BB9">
              <w:rPr>
                <w:rFonts w:ascii="Times New Roman" w:hAnsi="Times New Roman"/>
              </w:rPr>
              <w:t xml:space="preserve">о </w:t>
            </w:r>
            <w:r w:rsidRPr="00787F20">
              <w:rPr>
                <w:rFonts w:ascii="Times New Roman" w:hAnsi="Times New Roman"/>
              </w:rPr>
              <w:t>автономного округа – Югры»;</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Ханты-Мансийского автономного округа – Югры </w:t>
            </w:r>
            <w:r w:rsidR="002F4BB9">
              <w:rPr>
                <w:rFonts w:ascii="Times New Roman" w:hAnsi="Times New Roman"/>
              </w:rPr>
              <w:t>от 26 декабря</w:t>
            </w:r>
            <w:r w:rsidR="000035A7">
              <w:rPr>
                <w:rFonts w:ascii="Times New Roman" w:hAnsi="Times New Roman"/>
              </w:rPr>
              <w:t xml:space="preserve"> </w:t>
            </w:r>
            <w:r w:rsidR="005B6BD7">
              <w:rPr>
                <w:rFonts w:ascii="Times New Roman" w:hAnsi="Times New Roman"/>
              </w:rPr>
              <w:t>2014 год</w:t>
            </w:r>
            <w:r w:rsidR="0060052F" w:rsidRPr="00787F20">
              <w:rPr>
                <w:rFonts w:ascii="Times New Roman" w:hAnsi="Times New Roman"/>
              </w:rPr>
              <w:t xml:space="preserve"> № 506-п </w:t>
            </w:r>
            <w:r w:rsidR="002F4BB9">
              <w:rPr>
                <w:rFonts w:ascii="Times New Roman" w:hAnsi="Times New Roman"/>
              </w:rPr>
              <w:t xml:space="preserve">     </w:t>
            </w:r>
            <w:r w:rsidR="0060052F" w:rsidRPr="00787F20">
              <w:rPr>
                <w:rFonts w:ascii="Times New Roman" w:hAnsi="Times New Roman"/>
              </w:rPr>
              <w:t>«Об утверждении Схемы территориального</w:t>
            </w:r>
            <w:r w:rsidR="005B6BD7">
              <w:rPr>
                <w:rFonts w:ascii="Times New Roman" w:hAnsi="Times New Roman"/>
              </w:rPr>
              <w:t xml:space="preserve"> планирования </w:t>
            </w:r>
            <w:r w:rsidR="0060052F" w:rsidRPr="00787F20">
              <w:rPr>
                <w:rFonts w:ascii="Times New Roman" w:hAnsi="Times New Roman"/>
              </w:rPr>
              <w:t>Ханты-Мансийского автономного округа – Югры»;</w:t>
            </w:r>
          </w:p>
          <w:p w:rsidR="0060052F" w:rsidRPr="00787F20" w:rsidRDefault="0060052F" w:rsidP="00787F20">
            <w:pPr>
              <w:pStyle w:val="afe"/>
              <w:jc w:val="both"/>
              <w:rPr>
                <w:rFonts w:ascii="Times New Roman" w:eastAsia="Calibri" w:hAnsi="Times New Roman"/>
              </w:rPr>
            </w:pPr>
            <w:r w:rsidRPr="00787F20">
              <w:rPr>
                <w:rFonts w:ascii="Times New Roman" w:hAnsi="Times New Roman"/>
              </w:rPr>
              <w:t>другие нормативно-правовые акты федерального законодательства, иные нормативно правовые акты Российской Федерации, законы и иные нормативно правовые акты Ханты-Мансийского автономного округа – Югры, а также нормативно правовые акты муниципального образования.</w:t>
            </w:r>
          </w:p>
          <w:p w:rsidR="0060052F" w:rsidRPr="00787F20" w:rsidRDefault="0060052F" w:rsidP="00787F20">
            <w:pPr>
              <w:pStyle w:val="afe"/>
              <w:jc w:val="both"/>
              <w:rPr>
                <w:rFonts w:ascii="Times New Roman" w:hAnsi="Times New Roman"/>
              </w:rPr>
            </w:pPr>
            <w:r w:rsidRPr="00787F20">
              <w:rPr>
                <w:rFonts w:ascii="Times New Roman" w:eastAsia="Calibri" w:hAnsi="Times New Roman"/>
              </w:rPr>
              <w:t xml:space="preserve">2) </w:t>
            </w:r>
            <w:r w:rsidRPr="00787F20">
              <w:rPr>
                <w:rFonts w:ascii="Times New Roman" w:hAnsi="Times New Roman"/>
              </w:rPr>
              <w:t xml:space="preserve">Перечень обязательных требований, предъявляемых </w:t>
            </w:r>
            <w:r w:rsidR="005B6BD7">
              <w:rPr>
                <w:rFonts w:ascii="Times New Roman" w:hAnsi="Times New Roman"/>
              </w:rPr>
              <w:t xml:space="preserve">                     </w:t>
            </w:r>
            <w:r w:rsidRPr="00787F20">
              <w:rPr>
                <w:rFonts w:ascii="Times New Roman" w:hAnsi="Times New Roman"/>
              </w:rPr>
              <w:t>к должности муниципальной службы заместитель главы Кондинского районы, при замещении которой муниципальный служащий исполняет обязанности, связанные с участием в управлении проектной деятельностью знание:</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Международные стандарты </w:t>
            </w:r>
            <w:r w:rsidR="005B6BD7">
              <w:rPr>
                <w:rFonts w:ascii="Times New Roman" w:hAnsi="Times New Roman"/>
              </w:rPr>
              <w:t xml:space="preserve">                    </w:t>
            </w:r>
            <w:r w:rsidRPr="00787F20">
              <w:rPr>
                <w:rFonts w:ascii="Times New Roman" w:hAnsi="Times New Roman"/>
              </w:rPr>
              <w:t xml:space="preserve">в области управления проектной деятельностью; </w:t>
            </w:r>
          </w:p>
          <w:p w:rsidR="0060052F" w:rsidRPr="00787F20" w:rsidRDefault="0060052F" w:rsidP="00787F20">
            <w:pPr>
              <w:pStyle w:val="afe"/>
              <w:jc w:val="both"/>
              <w:rPr>
                <w:rFonts w:ascii="Times New Roman" w:hAnsi="Times New Roman"/>
              </w:rPr>
            </w:pPr>
            <w:r w:rsidRPr="00787F20">
              <w:rPr>
                <w:rFonts w:ascii="Times New Roman" w:hAnsi="Times New Roman"/>
              </w:rPr>
              <w:t>Указ Президент Российс</w:t>
            </w:r>
            <w:r w:rsidR="00855747" w:rsidRPr="00787F20">
              <w:rPr>
                <w:rFonts w:ascii="Times New Roman" w:hAnsi="Times New Roman"/>
              </w:rPr>
              <w:t>кой Федерации от 30 июня 2016 года</w:t>
            </w:r>
            <w:r w:rsidRPr="00787F20">
              <w:rPr>
                <w:rFonts w:ascii="Times New Roman" w:hAnsi="Times New Roman"/>
              </w:rPr>
              <w:t xml:space="preserve"> № 306 «О Совете при Президенте Российской Федерации по стратегическому развитию и приоритетным проектам»; </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Правительства Российской Федерации </w:t>
            </w:r>
            <w:r w:rsidR="00855747" w:rsidRPr="00787F20">
              <w:rPr>
                <w:rFonts w:ascii="Times New Roman" w:hAnsi="Times New Roman"/>
              </w:rPr>
              <w:t xml:space="preserve">                </w:t>
            </w:r>
            <w:r w:rsidR="0060052F" w:rsidRPr="00787F20">
              <w:rPr>
                <w:rFonts w:ascii="Times New Roman" w:hAnsi="Times New Roman"/>
              </w:rPr>
              <w:t>от 31 октября 2018 года № 1288 «Об организации проектной деятельности в Правительстве Российской Федерации»;</w:t>
            </w:r>
          </w:p>
          <w:p w:rsidR="0060052F" w:rsidRPr="00787F20" w:rsidRDefault="000035A7" w:rsidP="00787F20">
            <w:pPr>
              <w:pStyle w:val="afe"/>
              <w:jc w:val="both"/>
              <w:rPr>
                <w:rFonts w:ascii="Times New Roman" w:hAnsi="Times New Roman"/>
              </w:rPr>
            </w:pPr>
            <w:r>
              <w:rPr>
                <w:rFonts w:ascii="Times New Roman" w:hAnsi="Times New Roman"/>
              </w:rPr>
              <w:t>р</w:t>
            </w:r>
            <w:r w:rsidR="0060052F" w:rsidRPr="00787F20">
              <w:rPr>
                <w:rFonts w:ascii="Times New Roman" w:hAnsi="Times New Roman"/>
              </w:rPr>
              <w:t>аспоряжение Министерства экономического развития Российской Федерации                         от 14 апреля 2014 года</w:t>
            </w:r>
            <w:r w:rsidR="005B6BD7">
              <w:rPr>
                <w:rFonts w:ascii="Times New Roman" w:hAnsi="Times New Roman"/>
              </w:rPr>
              <w:t xml:space="preserve"> </w:t>
            </w:r>
            <w:r w:rsidR="0060052F" w:rsidRPr="00787F20">
              <w:rPr>
                <w:rFonts w:ascii="Times New Roman" w:hAnsi="Times New Roman"/>
              </w:rPr>
              <w:t>№ 26</w:t>
            </w:r>
            <w:r w:rsidR="005B6BD7">
              <w:rPr>
                <w:rFonts w:ascii="Times New Roman" w:hAnsi="Times New Roman"/>
              </w:rPr>
              <w:t xml:space="preserve"> </w:t>
            </w:r>
            <w:r w:rsidR="0060052F" w:rsidRPr="00787F20">
              <w:rPr>
                <w:rFonts w:ascii="Times New Roman" w:hAnsi="Times New Roman"/>
              </w:rPr>
              <w:t xml:space="preserve">Р-АУ «Об утверждении методических рекомендаций по внедрению проектного управления в органах </w:t>
            </w:r>
            <w:r w:rsidR="0060052F" w:rsidRPr="00787F20">
              <w:rPr>
                <w:rFonts w:ascii="Times New Roman" w:hAnsi="Times New Roman"/>
              </w:rPr>
              <w:lastRenderedPageBreak/>
              <w:t xml:space="preserve">исполнительной власти»; </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Национальный стандарт Российской Федерации </w:t>
            </w:r>
            <w:r w:rsidR="00855747" w:rsidRPr="00787F20">
              <w:rPr>
                <w:rFonts w:ascii="Times New Roman" w:hAnsi="Times New Roman"/>
              </w:rPr>
              <w:t xml:space="preserve">                  </w:t>
            </w:r>
            <w:r w:rsidRPr="00787F20">
              <w:rPr>
                <w:rFonts w:ascii="Times New Roman" w:hAnsi="Times New Roman"/>
              </w:rPr>
              <w:t xml:space="preserve">ГОСТ Р 54870-2011 «Проектный менеджмент. Требования к управлению портфелем проектов»; </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Национальный стандарт Российской Федерации </w:t>
            </w:r>
            <w:r w:rsidR="00855747" w:rsidRPr="00787F20">
              <w:rPr>
                <w:rFonts w:ascii="Times New Roman" w:hAnsi="Times New Roman"/>
              </w:rPr>
              <w:t xml:space="preserve">             </w:t>
            </w:r>
            <w:r w:rsidRPr="00787F20">
              <w:rPr>
                <w:rFonts w:ascii="Times New Roman" w:hAnsi="Times New Roman"/>
              </w:rPr>
              <w:t xml:space="preserve">ГОСТ Р ИСО 21500-2014 «Руководство по проектному менеджменту»; </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остановление Губернатора Ханты-Мансийского автономного округа – Югры от 05 мая 2016 года № 49 </w:t>
            </w:r>
            <w:r w:rsidR="002F4BB9">
              <w:rPr>
                <w:rFonts w:ascii="Times New Roman" w:hAnsi="Times New Roman"/>
              </w:rPr>
              <w:t xml:space="preserve">                        </w:t>
            </w:r>
            <w:r w:rsidR="0060052F" w:rsidRPr="00787F20">
              <w:rPr>
                <w:rFonts w:ascii="Times New Roman" w:hAnsi="Times New Roman"/>
              </w:rPr>
              <w:t xml:space="preserve">«О системе мотивации участников проектной деятельности исполнительных органов государственной власти Ханты-Мансийского автономного округа – Югры и </w:t>
            </w:r>
            <w:r w:rsidR="002F4BB9">
              <w:rPr>
                <w:rFonts w:ascii="Times New Roman" w:hAnsi="Times New Roman"/>
              </w:rPr>
              <w:t xml:space="preserve">             </w:t>
            </w:r>
            <w:r w:rsidR="0060052F" w:rsidRPr="00787F20">
              <w:rPr>
                <w:rFonts w:ascii="Times New Roman" w:hAnsi="Times New Roman"/>
              </w:rPr>
              <w:t>о внесении изменений в приложение к постановлению Губернатора Ханты-Мансийского автон</w:t>
            </w:r>
            <w:r w:rsidR="005B6BD7">
              <w:rPr>
                <w:rFonts w:ascii="Times New Roman" w:hAnsi="Times New Roman"/>
              </w:rPr>
              <w:t xml:space="preserve">омного округа – Югры </w:t>
            </w:r>
            <w:r w:rsidR="0060052F" w:rsidRPr="00787F20">
              <w:rPr>
                <w:rFonts w:ascii="Times New Roman" w:hAnsi="Times New Roman"/>
              </w:rPr>
              <w:t xml:space="preserve">№ 106 </w:t>
            </w:r>
            <w:r w:rsidR="005B6BD7">
              <w:rPr>
                <w:rFonts w:ascii="Times New Roman" w:hAnsi="Times New Roman"/>
              </w:rPr>
              <w:t xml:space="preserve">                              </w:t>
            </w:r>
            <w:r w:rsidR="0060052F" w:rsidRPr="00787F20">
              <w:rPr>
                <w:rFonts w:ascii="Times New Roman" w:hAnsi="Times New Roman"/>
              </w:rPr>
              <w:t>«О премировании. Иных выплатах лицам, замещающим государственные должности Ханты-Мансийского автономного округа – Югры, и лицам, замещающим должности государственной гражданской службы Ханты-Мансий</w:t>
            </w:r>
            <w:r w:rsidR="000035A7">
              <w:rPr>
                <w:rFonts w:ascii="Times New Roman" w:hAnsi="Times New Roman"/>
              </w:rPr>
              <w:t>ского автономного округа – Югры</w:t>
            </w:r>
            <w:r w:rsidR="0060052F" w:rsidRPr="00787F20">
              <w:rPr>
                <w:rFonts w:ascii="Times New Roman" w:hAnsi="Times New Roman"/>
              </w:rPr>
              <w:t xml:space="preserve">»; </w:t>
            </w:r>
          </w:p>
          <w:p w:rsidR="0060052F" w:rsidRPr="00787F20" w:rsidRDefault="00865AF3"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остановление Правительства Ханты-Мансийского автономного округа – Югры</w:t>
            </w:r>
            <w:r w:rsidR="002F4BB9">
              <w:rPr>
                <w:rFonts w:ascii="Times New Roman" w:hAnsi="Times New Roman"/>
              </w:rPr>
              <w:t xml:space="preserve">                 </w:t>
            </w:r>
            <w:r w:rsidR="0060052F" w:rsidRPr="00787F20">
              <w:rPr>
                <w:rFonts w:ascii="Times New Roman" w:hAnsi="Times New Roman"/>
              </w:rPr>
              <w:t xml:space="preserve"> от 25 декабря</w:t>
            </w:r>
            <w:r w:rsidR="002F4BB9">
              <w:rPr>
                <w:rFonts w:ascii="Times New Roman" w:hAnsi="Times New Roman"/>
              </w:rPr>
              <w:t xml:space="preserve"> </w:t>
            </w:r>
            <w:r w:rsidR="0060052F" w:rsidRPr="00787F20">
              <w:rPr>
                <w:rFonts w:ascii="Times New Roman" w:hAnsi="Times New Roman"/>
              </w:rPr>
              <w:t>2015 года</w:t>
            </w:r>
            <w:r w:rsidR="005B6BD7">
              <w:rPr>
                <w:rFonts w:ascii="Times New Roman" w:hAnsi="Times New Roman"/>
              </w:rPr>
              <w:t xml:space="preserve"> </w:t>
            </w:r>
            <w:r w:rsidR="0060052F" w:rsidRPr="00787F20">
              <w:rPr>
                <w:rFonts w:ascii="Times New Roman" w:hAnsi="Times New Roman"/>
              </w:rPr>
              <w:t xml:space="preserve">№ 485-п «О системе управления проектной деятельностью в исполнительных органах государственной власти </w:t>
            </w:r>
            <w:r w:rsidR="00855747" w:rsidRPr="00787F20">
              <w:rPr>
                <w:rFonts w:ascii="Times New Roman" w:hAnsi="Times New Roman"/>
              </w:rPr>
              <w:t xml:space="preserve">      </w:t>
            </w:r>
            <w:r w:rsidR="0060052F" w:rsidRPr="00787F20">
              <w:rPr>
                <w:rFonts w:ascii="Times New Roman" w:hAnsi="Times New Roman"/>
              </w:rPr>
              <w:t>Ханты-Мансийского автономного округа – Югры»;</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риказ Департамента проектного управления Ханты-Мансийского автономного округа – Югры</w:t>
            </w:r>
            <w:r w:rsidR="005B6BD7">
              <w:rPr>
                <w:rFonts w:ascii="Times New Roman" w:hAnsi="Times New Roman"/>
              </w:rPr>
              <w:t xml:space="preserve">               </w:t>
            </w:r>
            <w:r w:rsidR="0060052F" w:rsidRPr="00787F20">
              <w:rPr>
                <w:rFonts w:ascii="Times New Roman" w:hAnsi="Times New Roman"/>
              </w:rPr>
              <w:t xml:space="preserve"> от 18 августа 2016 года № 8-нп </w:t>
            </w:r>
            <w:r w:rsidR="005B6BD7">
              <w:rPr>
                <w:rFonts w:ascii="Times New Roman" w:hAnsi="Times New Roman"/>
              </w:rPr>
              <w:t xml:space="preserve">             </w:t>
            </w:r>
            <w:r w:rsidR="0060052F" w:rsidRPr="00787F20">
              <w:rPr>
                <w:rFonts w:ascii="Times New Roman" w:hAnsi="Times New Roman"/>
              </w:rPr>
              <w:t xml:space="preserve">«О регламенте управления проектом»; </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риказ Департамента проектного управления Ханты-Мансийского автономного округа – Югры </w:t>
            </w:r>
            <w:r w:rsidR="005B6BD7">
              <w:rPr>
                <w:rFonts w:ascii="Times New Roman" w:hAnsi="Times New Roman"/>
              </w:rPr>
              <w:t xml:space="preserve">                </w:t>
            </w:r>
            <w:r w:rsidR="0060052F" w:rsidRPr="00787F20">
              <w:rPr>
                <w:rFonts w:ascii="Times New Roman" w:hAnsi="Times New Roman"/>
              </w:rPr>
              <w:t xml:space="preserve">от 13 апреля 2016 года № 2-нп </w:t>
            </w:r>
            <w:r w:rsidR="005B6BD7">
              <w:rPr>
                <w:rFonts w:ascii="Times New Roman" w:hAnsi="Times New Roman"/>
              </w:rPr>
              <w:t xml:space="preserve">              </w:t>
            </w:r>
            <w:r w:rsidR="0060052F" w:rsidRPr="00787F20">
              <w:rPr>
                <w:rFonts w:ascii="Times New Roman" w:hAnsi="Times New Roman"/>
              </w:rPr>
              <w:t xml:space="preserve">«О форме проектной инициативы, требованиях к ее </w:t>
            </w:r>
            <w:r w:rsidR="0060052F" w:rsidRPr="00787F20">
              <w:rPr>
                <w:rFonts w:ascii="Times New Roman" w:hAnsi="Times New Roman"/>
              </w:rPr>
              <w:lastRenderedPageBreak/>
              <w:t>содержанию, порядке формирования и рассмотрения проектной инициативы»;</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 xml:space="preserve">риказ Департамента проектного управления Ханты-Мансийского автономного округа – Югры </w:t>
            </w:r>
            <w:r w:rsidR="00855747" w:rsidRPr="00787F20">
              <w:rPr>
                <w:rFonts w:ascii="Times New Roman" w:hAnsi="Times New Roman"/>
              </w:rPr>
              <w:t xml:space="preserve">               </w:t>
            </w:r>
            <w:r w:rsidR="0060052F" w:rsidRPr="00787F20">
              <w:rPr>
                <w:rFonts w:ascii="Times New Roman" w:hAnsi="Times New Roman"/>
              </w:rPr>
              <w:t xml:space="preserve">от 08 августа 2016 года № 5-нп </w:t>
            </w:r>
            <w:r w:rsidR="00855747" w:rsidRPr="00787F20">
              <w:rPr>
                <w:rFonts w:ascii="Times New Roman" w:hAnsi="Times New Roman"/>
              </w:rPr>
              <w:t xml:space="preserve">             </w:t>
            </w:r>
            <w:r w:rsidR="0060052F" w:rsidRPr="00787F20">
              <w:rPr>
                <w:rFonts w:ascii="Times New Roman" w:hAnsi="Times New Roman"/>
              </w:rPr>
              <w:t xml:space="preserve">«О модели компетенций участников проектной деятельности исполнительных органов государственной власти Ханты-Мансийского автономного округа – Югры»; </w:t>
            </w:r>
          </w:p>
          <w:p w:rsidR="0060052F" w:rsidRPr="00787F20" w:rsidRDefault="000035A7" w:rsidP="00787F20">
            <w:pPr>
              <w:pStyle w:val="afe"/>
              <w:jc w:val="both"/>
              <w:rPr>
                <w:rFonts w:ascii="Times New Roman" w:hAnsi="Times New Roman"/>
              </w:rPr>
            </w:pPr>
            <w:r>
              <w:rPr>
                <w:rFonts w:ascii="Times New Roman" w:hAnsi="Times New Roman"/>
              </w:rPr>
              <w:t>п</w:t>
            </w:r>
            <w:r w:rsidR="0060052F" w:rsidRPr="00787F20">
              <w:rPr>
                <w:rFonts w:ascii="Times New Roman" w:hAnsi="Times New Roman"/>
              </w:rPr>
              <w:t>риказ Департамента проектного управления Ханты-Мансийского автономного округа – Югры</w:t>
            </w:r>
            <w:r w:rsidR="005B6BD7">
              <w:rPr>
                <w:rFonts w:ascii="Times New Roman" w:hAnsi="Times New Roman"/>
              </w:rPr>
              <w:t xml:space="preserve">              от 11 августа 2016 года № 6-нп                      </w:t>
            </w:r>
            <w:r w:rsidR="00855747" w:rsidRPr="00787F20">
              <w:rPr>
                <w:rFonts w:ascii="Times New Roman" w:hAnsi="Times New Roman"/>
              </w:rPr>
              <w:t xml:space="preserve"> </w:t>
            </w:r>
            <w:r w:rsidR="0060052F" w:rsidRPr="00787F20">
              <w:rPr>
                <w:rFonts w:ascii="Times New Roman" w:hAnsi="Times New Roman"/>
              </w:rPr>
              <w:t>«О регламенте управления портфелем проектов».</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3) Иные знания должны включать: </w:t>
            </w:r>
          </w:p>
          <w:p w:rsidR="0060052F" w:rsidRPr="00787F20" w:rsidRDefault="0060052F" w:rsidP="00787F20">
            <w:pPr>
              <w:pStyle w:val="afe"/>
              <w:jc w:val="both"/>
              <w:rPr>
                <w:rFonts w:ascii="Times New Roman" w:hAnsi="Times New Roman"/>
              </w:rPr>
            </w:pPr>
            <w:r w:rsidRPr="00787F20">
              <w:rPr>
                <w:rFonts w:ascii="Times New Roman" w:hAnsi="Times New Roman"/>
              </w:rPr>
              <w:t>реализация единой государственной политики в области гражданской обороны, защиты населения и территорий от чрезвычайных ситуаций и пожарной безопасности на территории муниципального образования;</w:t>
            </w:r>
          </w:p>
          <w:p w:rsidR="0060052F" w:rsidRPr="00787F20" w:rsidRDefault="0060052F" w:rsidP="00787F20">
            <w:pPr>
              <w:pStyle w:val="afe"/>
              <w:jc w:val="both"/>
              <w:rPr>
                <w:rFonts w:ascii="Times New Roman" w:hAnsi="Times New Roman"/>
              </w:rPr>
            </w:pPr>
            <w:r w:rsidRPr="00787F20">
              <w:rPr>
                <w:rFonts w:ascii="Times New Roman" w:hAnsi="Times New Roman"/>
              </w:rPr>
              <w:t>планирование и осуществление мероприятий гражданской обороны, мероприятий по защите населения и территорий от чрезвычайных ситуации и пожарной безопасности и контроль за их выполнением;</w:t>
            </w:r>
          </w:p>
          <w:p w:rsidR="0060052F" w:rsidRPr="00787F20" w:rsidRDefault="0060052F" w:rsidP="00787F20">
            <w:pPr>
              <w:pStyle w:val="afe"/>
              <w:jc w:val="both"/>
              <w:rPr>
                <w:rFonts w:ascii="Times New Roman" w:hAnsi="Times New Roman"/>
              </w:rPr>
            </w:pPr>
            <w:r w:rsidRPr="00787F20">
              <w:rPr>
                <w:rFonts w:ascii="Times New Roman" w:hAnsi="Times New Roman"/>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60052F" w:rsidRPr="00787F20" w:rsidRDefault="0060052F" w:rsidP="00787F20">
            <w:pPr>
              <w:pStyle w:val="afe"/>
              <w:jc w:val="both"/>
              <w:rPr>
                <w:rFonts w:ascii="Times New Roman" w:hAnsi="Times New Roman"/>
              </w:rPr>
            </w:pPr>
            <w:r w:rsidRPr="00787F20">
              <w:rPr>
                <w:rFonts w:ascii="Times New Roman" w:hAnsi="Times New Roman"/>
              </w:rPr>
              <w:t>осуществление в установленном порядке координации деятельности сил и средств районного звена РСЧС, спасательных служб гражданской обороны, организаций, имеющих уставные задачи по проведению аварийно-спасательных работ и действующих на территории Кондинского района;</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осуществление в установленном порядке сбора, обработки и обмена информации в области гражданской обороны, защиты населения и территории от </w:t>
            </w:r>
            <w:r w:rsidRPr="00787F20">
              <w:rPr>
                <w:rFonts w:ascii="Times New Roman" w:hAnsi="Times New Roman"/>
              </w:rPr>
              <w:lastRenderedPageBreak/>
              <w:t>чрезвычайных ситуаций и пожарной безопасности, организация своевременного оповещения и информирования населения о проведении мероприятий гражданской обороны, об угрозе возникновения или о возникновении чрезвычайных ситуаций;</w:t>
            </w:r>
          </w:p>
          <w:p w:rsidR="0060052F" w:rsidRPr="00787F20" w:rsidRDefault="0060052F" w:rsidP="00787F20">
            <w:pPr>
              <w:pStyle w:val="afe"/>
              <w:jc w:val="both"/>
              <w:rPr>
                <w:rFonts w:ascii="Times New Roman" w:hAnsi="Times New Roman"/>
              </w:rPr>
            </w:pPr>
            <w:r w:rsidRPr="00787F20">
              <w:rPr>
                <w:rFonts w:ascii="Times New Roman" w:hAnsi="Times New Roman"/>
              </w:rPr>
              <w:t>особенности управления градостроительной деятельностью;</w:t>
            </w:r>
          </w:p>
          <w:p w:rsidR="0060052F" w:rsidRPr="00787F20" w:rsidRDefault="0060052F" w:rsidP="00787F20">
            <w:pPr>
              <w:pStyle w:val="afe"/>
              <w:jc w:val="both"/>
              <w:rPr>
                <w:rFonts w:ascii="Times New Roman" w:hAnsi="Times New Roman"/>
              </w:rPr>
            </w:pPr>
            <w:r w:rsidRPr="00787F20">
              <w:rPr>
                <w:rFonts w:ascii="Times New Roman" w:hAnsi="Times New Roman"/>
              </w:rPr>
              <w:t>правила землепользования и застройки;</w:t>
            </w:r>
          </w:p>
          <w:p w:rsidR="0060052F" w:rsidRPr="00787F20" w:rsidRDefault="0060052F" w:rsidP="00787F20">
            <w:pPr>
              <w:pStyle w:val="afe"/>
              <w:jc w:val="both"/>
              <w:rPr>
                <w:rFonts w:ascii="Times New Roman" w:hAnsi="Times New Roman"/>
              </w:rPr>
            </w:pPr>
            <w:r w:rsidRPr="00787F20">
              <w:rPr>
                <w:rFonts w:ascii="Times New Roman" w:hAnsi="Times New Roman"/>
              </w:rPr>
              <w:t>основы технического нормирования, технологии и организации строительства;</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нормативно-техническая и проектная документация;</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градостроительного проектирования;</w:t>
            </w:r>
          </w:p>
          <w:p w:rsidR="0060052F" w:rsidRPr="00787F20" w:rsidRDefault="0060052F" w:rsidP="00787F20">
            <w:pPr>
              <w:pStyle w:val="afe"/>
              <w:jc w:val="both"/>
              <w:rPr>
                <w:rFonts w:ascii="Times New Roman" w:hAnsi="Times New Roman"/>
              </w:rPr>
            </w:pPr>
            <w:r w:rsidRPr="00787F20">
              <w:rPr>
                <w:rFonts w:ascii="Times New Roman" w:hAnsi="Times New Roman"/>
              </w:rPr>
              <w:t>требования охраны окружающей среды при строительстве и реконструкции объектов капитального строительства;</w:t>
            </w:r>
          </w:p>
          <w:p w:rsidR="0060052F" w:rsidRPr="00787F20" w:rsidRDefault="0060052F" w:rsidP="00787F20">
            <w:pPr>
              <w:pStyle w:val="afe"/>
              <w:jc w:val="both"/>
              <w:rPr>
                <w:rFonts w:ascii="Times New Roman" w:hAnsi="Times New Roman"/>
              </w:rPr>
            </w:pPr>
            <w:r w:rsidRPr="00787F20">
              <w:rPr>
                <w:rFonts w:ascii="Times New Roman" w:hAnsi="Times New Roman"/>
              </w:rPr>
              <w:t>требования пожарной безопасности при строительстве и реконструкции объектов капитального строительства;</w:t>
            </w:r>
          </w:p>
          <w:p w:rsidR="0060052F" w:rsidRPr="00787F20" w:rsidRDefault="0060052F" w:rsidP="00787F20">
            <w:pPr>
              <w:pStyle w:val="afe"/>
              <w:jc w:val="both"/>
              <w:rPr>
                <w:rFonts w:ascii="Times New Roman" w:hAnsi="Times New Roman"/>
              </w:rPr>
            </w:pPr>
            <w:r w:rsidRPr="00787F20">
              <w:rPr>
                <w:rFonts w:ascii="Times New Roman" w:hAnsi="Times New Roman"/>
              </w:rPr>
              <w:t>цели и задачи территориального планирования;</w:t>
            </w:r>
          </w:p>
          <w:p w:rsidR="0060052F" w:rsidRPr="00787F20" w:rsidRDefault="0060052F" w:rsidP="00787F20">
            <w:pPr>
              <w:pStyle w:val="afe"/>
              <w:jc w:val="both"/>
              <w:rPr>
                <w:rFonts w:ascii="Times New Roman" w:hAnsi="Times New Roman"/>
              </w:rPr>
            </w:pPr>
            <w:r w:rsidRPr="00787F20">
              <w:rPr>
                <w:rFonts w:ascii="Times New Roman" w:hAnsi="Times New Roman"/>
              </w:rPr>
              <w:t>порядок утверждения схем и документации территориального планирования;</w:t>
            </w:r>
          </w:p>
          <w:p w:rsidR="0060052F" w:rsidRPr="00787F20" w:rsidRDefault="0060052F" w:rsidP="00787F20">
            <w:pPr>
              <w:pStyle w:val="afe"/>
              <w:jc w:val="both"/>
              <w:rPr>
                <w:rFonts w:ascii="Times New Roman" w:hAnsi="Times New Roman"/>
              </w:rPr>
            </w:pPr>
            <w:r w:rsidRPr="00787F20">
              <w:rPr>
                <w:rFonts w:ascii="Times New Roman" w:hAnsi="Times New Roman"/>
              </w:rPr>
              <w:t>меры ответственности за нарушение правил благоустройства территории;</w:t>
            </w:r>
          </w:p>
          <w:p w:rsidR="0060052F" w:rsidRPr="00787F20" w:rsidRDefault="0060052F" w:rsidP="00787F20">
            <w:pPr>
              <w:pStyle w:val="afe"/>
              <w:jc w:val="both"/>
              <w:rPr>
                <w:rFonts w:ascii="Times New Roman" w:hAnsi="Times New Roman"/>
              </w:rPr>
            </w:pPr>
            <w:r w:rsidRPr="00787F20">
              <w:rPr>
                <w:rFonts w:ascii="Times New Roman" w:hAnsi="Times New Roman"/>
              </w:rPr>
              <w:t>методы и инструменты управления отношениями с заинтересованными сторонами; порядок и принципы управления проектами, термины, содержания, ресурсы, сроки, риски, качества; порядок исполнения стадии инициации проекта; стадии планирования проекта; стадии реализации проекта; стадии закрытия проекта;</w:t>
            </w:r>
          </w:p>
          <w:p w:rsidR="0060052F" w:rsidRPr="00787F20" w:rsidRDefault="0060052F" w:rsidP="00787F20">
            <w:pPr>
              <w:pStyle w:val="afe"/>
              <w:jc w:val="both"/>
              <w:rPr>
                <w:rFonts w:ascii="Times New Roman" w:hAnsi="Times New Roman"/>
              </w:rPr>
            </w:pPr>
            <w:r w:rsidRPr="00787F20">
              <w:rPr>
                <w:rFonts w:ascii="Times New Roman" w:hAnsi="Times New Roman"/>
              </w:rPr>
              <w:t>основные направления и приоритеты государственной политики в области противодействия терроризму;</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общегосударственная система противодействия терроризму;</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деятельность Национального </w:t>
            </w:r>
            <w:r w:rsidRPr="00787F20">
              <w:rPr>
                <w:rFonts w:ascii="Times New Roman" w:hAnsi="Times New Roman"/>
              </w:rPr>
              <w:lastRenderedPageBreak/>
              <w:t>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60052F" w:rsidRPr="00787F20" w:rsidRDefault="0060052F" w:rsidP="00787F20">
            <w:pPr>
              <w:pStyle w:val="afe"/>
              <w:jc w:val="both"/>
              <w:rPr>
                <w:rFonts w:ascii="Times New Roman" w:hAnsi="Times New Roman"/>
              </w:rPr>
            </w:pPr>
            <w:r w:rsidRPr="00787F20">
              <w:rPr>
                <w:rFonts w:ascii="Times New Roman" w:hAnsi="Times New Roman"/>
              </w:rPr>
              <w:t>требования к антитеррористической защищенности объектов (территорий);</w:t>
            </w:r>
          </w:p>
          <w:p w:rsidR="0060052F" w:rsidRPr="00787F20" w:rsidRDefault="0060052F" w:rsidP="00787F20">
            <w:pPr>
              <w:pStyle w:val="afe"/>
              <w:jc w:val="both"/>
              <w:rPr>
                <w:rFonts w:ascii="Times New Roman" w:hAnsi="Times New Roman"/>
              </w:rPr>
            </w:pPr>
            <w:r w:rsidRPr="00787F20">
              <w:rPr>
                <w:rFonts w:ascii="Times New Roman" w:hAnsi="Times New Roman"/>
              </w:rPr>
              <w:t>порядок установления уровней террористической опасности;</w:t>
            </w:r>
          </w:p>
          <w:p w:rsidR="0060052F" w:rsidRPr="00787F20" w:rsidRDefault="0060052F" w:rsidP="00787F20">
            <w:pPr>
              <w:pStyle w:val="afe"/>
              <w:jc w:val="both"/>
              <w:rPr>
                <w:rFonts w:ascii="Times New Roman" w:hAnsi="Times New Roman"/>
              </w:rPr>
            </w:pPr>
            <w:r w:rsidRPr="00787F20">
              <w:rPr>
                <w:rFonts w:ascii="Times New Roman" w:hAnsi="Times New Roma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60052F" w:rsidRPr="00787F20" w:rsidRDefault="0060052F" w:rsidP="00787F20">
            <w:pPr>
              <w:pStyle w:val="afe"/>
              <w:jc w:val="both"/>
              <w:rPr>
                <w:rFonts w:ascii="Times New Roman" w:hAnsi="Times New Roman"/>
              </w:rPr>
            </w:pPr>
            <w:r w:rsidRPr="00787F20">
              <w:rPr>
                <w:rFonts w:ascii="Times New Roman" w:hAnsi="Times New Roma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60052F" w:rsidRPr="00787F20" w:rsidRDefault="0060052F" w:rsidP="00787F20">
            <w:pPr>
              <w:pStyle w:val="afe"/>
              <w:jc w:val="both"/>
              <w:rPr>
                <w:rFonts w:ascii="Times New Roman" w:hAnsi="Times New Roman"/>
              </w:rPr>
            </w:pPr>
            <w:r w:rsidRPr="00787F20">
              <w:rPr>
                <w:rFonts w:ascii="Times New Roman" w:hAnsi="Times New Roman"/>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окружающей среды;</w:t>
            </w:r>
          </w:p>
          <w:p w:rsidR="0060052F" w:rsidRPr="00787F20" w:rsidRDefault="0060052F" w:rsidP="00787F20">
            <w:pPr>
              <w:pStyle w:val="afe"/>
              <w:jc w:val="both"/>
              <w:rPr>
                <w:rFonts w:ascii="Times New Roman" w:hAnsi="Times New Roman"/>
              </w:rPr>
            </w:pPr>
            <w:r w:rsidRPr="00787F20">
              <w:rPr>
                <w:rFonts w:ascii="Times New Roman" w:hAnsi="Times New Roman"/>
              </w:rPr>
              <w:t>правила санитарного содержания территорий муниципальных образований, организации уборки и обеспечения чистоты и порядка;</w:t>
            </w:r>
          </w:p>
          <w:p w:rsidR="0060052F" w:rsidRPr="00787F20" w:rsidRDefault="0060052F" w:rsidP="00787F20">
            <w:pPr>
              <w:pStyle w:val="afe"/>
              <w:jc w:val="both"/>
              <w:rPr>
                <w:rFonts w:ascii="Times New Roman" w:hAnsi="Times New Roman"/>
              </w:rPr>
            </w:pPr>
            <w:r w:rsidRPr="00787F20">
              <w:rPr>
                <w:rFonts w:ascii="Times New Roman" w:hAnsi="Times New Roman"/>
              </w:rPr>
              <w:t>основные мероприятия по предупреждению и ликвидации несанкционированных свалок на территории муниципального образования;</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водных объектов;</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порядок использования водных объектов общего пользования </w:t>
            </w:r>
            <w:r w:rsidRPr="00787F20">
              <w:rPr>
                <w:rFonts w:ascii="Times New Roman" w:hAnsi="Times New Roman"/>
              </w:rPr>
              <w:lastRenderedPageBreak/>
              <w:t>для личных и бытовых нужд;</w:t>
            </w:r>
          </w:p>
          <w:p w:rsidR="0060052F" w:rsidRPr="00787F20" w:rsidRDefault="0060052F" w:rsidP="00787F20">
            <w:pPr>
              <w:pStyle w:val="afe"/>
              <w:jc w:val="both"/>
              <w:rPr>
                <w:rFonts w:ascii="Times New Roman" w:hAnsi="Times New Roman"/>
              </w:rPr>
            </w:pPr>
            <w:r w:rsidRPr="00787F20">
              <w:rPr>
                <w:rFonts w:ascii="Times New Roman" w:hAnsi="Times New Roman"/>
              </w:rPr>
              <w:t>порядок организации мест массового отдыха на воде;</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рекультивации нарушенных земель;</w:t>
            </w:r>
          </w:p>
          <w:p w:rsidR="0060052F" w:rsidRPr="00787F20" w:rsidRDefault="0060052F" w:rsidP="00787F20">
            <w:pPr>
              <w:pStyle w:val="afe"/>
              <w:jc w:val="both"/>
              <w:rPr>
                <w:rFonts w:ascii="Times New Roman" w:hAnsi="Times New Roman"/>
              </w:rPr>
            </w:pPr>
            <w:r w:rsidRPr="00787F20">
              <w:rPr>
                <w:rFonts w:ascii="Times New Roman" w:hAnsi="Times New Roman"/>
              </w:rPr>
              <w:t>порядок обеспечения безопасности граждан и правопорядка в общественных местах, в том числе в местах проведения публичных и массовых мероприятий;</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 народной дружины, порядок создания народных дружин или иных добровольных формирований населения по охране общественного порядка;</w:t>
            </w:r>
          </w:p>
          <w:p w:rsidR="0060052F" w:rsidRPr="00787F20" w:rsidRDefault="0060052F" w:rsidP="00787F20">
            <w:pPr>
              <w:pStyle w:val="afe"/>
              <w:jc w:val="both"/>
              <w:rPr>
                <w:rFonts w:ascii="Times New Roman" w:hAnsi="Times New Roman"/>
              </w:rPr>
            </w:pPr>
            <w:r w:rsidRPr="00787F20">
              <w:rPr>
                <w:rFonts w:ascii="Times New Roman" w:hAnsi="Times New Roman"/>
              </w:rPr>
              <w:t>понятие</w:t>
            </w:r>
            <w:r w:rsidR="002F4BB9">
              <w:rPr>
                <w:rFonts w:ascii="Times New Roman" w:hAnsi="Times New Roman"/>
              </w:rPr>
              <w:t xml:space="preserve">, задачи, функции и направления </w:t>
            </w:r>
            <w:r w:rsidRPr="00787F20">
              <w:rPr>
                <w:rFonts w:ascii="Times New Roman" w:hAnsi="Times New Roman"/>
              </w:rPr>
              <w:t>правоохранительной деятельности;</w:t>
            </w:r>
          </w:p>
          <w:p w:rsidR="0060052F" w:rsidRPr="00787F20" w:rsidRDefault="0060052F" w:rsidP="00787F20">
            <w:pPr>
              <w:pStyle w:val="afe"/>
              <w:jc w:val="both"/>
              <w:rPr>
                <w:rFonts w:ascii="Times New Roman" w:hAnsi="Times New Roman"/>
              </w:rPr>
            </w:pPr>
            <w:r w:rsidRPr="00787F20">
              <w:rPr>
                <w:rFonts w:ascii="Times New Roman" w:hAnsi="Times New Roman"/>
              </w:rPr>
              <w:t>система обеспечения безопасности в Российской Федерации;</w:t>
            </w:r>
          </w:p>
          <w:p w:rsidR="0060052F" w:rsidRPr="00787F20" w:rsidRDefault="0060052F" w:rsidP="00787F20">
            <w:pPr>
              <w:pStyle w:val="afe"/>
              <w:jc w:val="both"/>
              <w:rPr>
                <w:rFonts w:ascii="Times New Roman" w:hAnsi="Times New Roman"/>
              </w:rPr>
            </w:pPr>
            <w:r w:rsidRPr="00787F20">
              <w:rPr>
                <w:rFonts w:ascii="Times New Roman" w:hAnsi="Times New Roman"/>
              </w:rPr>
              <w:t>методы охраны общественного порядка.</w:t>
            </w:r>
          </w:p>
          <w:p w:rsidR="0060052F" w:rsidRPr="00787F20" w:rsidRDefault="0060052F" w:rsidP="00787F20">
            <w:pPr>
              <w:pStyle w:val="afe"/>
              <w:jc w:val="both"/>
              <w:rPr>
                <w:rFonts w:ascii="Times New Roman" w:eastAsia="Calibri" w:hAnsi="Times New Roman"/>
              </w:rPr>
            </w:pPr>
            <w:r w:rsidRPr="00787F20">
              <w:rPr>
                <w:rFonts w:ascii="Times New Roman" w:eastAsia="Calibri" w:hAnsi="Times New Roman"/>
              </w:rPr>
              <w:t xml:space="preserve">4) Иные умения должны включать: </w:t>
            </w:r>
          </w:p>
          <w:p w:rsidR="0060052F" w:rsidRPr="00787F20" w:rsidRDefault="0060052F" w:rsidP="00787F20">
            <w:pPr>
              <w:pStyle w:val="afe"/>
              <w:jc w:val="both"/>
              <w:rPr>
                <w:rFonts w:ascii="Times New Roman" w:hAnsi="Times New Roman"/>
              </w:rPr>
            </w:pPr>
            <w:r w:rsidRPr="00787F20">
              <w:rPr>
                <w:rFonts w:ascii="Times New Roman" w:hAnsi="Times New Roman"/>
              </w:rPr>
              <w:t>определение ключевых заинтересованных сторон и учет их интересов;</w:t>
            </w:r>
          </w:p>
          <w:p w:rsidR="0060052F" w:rsidRPr="00787F20" w:rsidRDefault="0060052F" w:rsidP="00787F20">
            <w:pPr>
              <w:pStyle w:val="afe"/>
              <w:jc w:val="both"/>
              <w:rPr>
                <w:rFonts w:ascii="Times New Roman" w:hAnsi="Times New Roman"/>
              </w:rPr>
            </w:pPr>
            <w:r w:rsidRPr="00787F20">
              <w:rPr>
                <w:rFonts w:ascii="Times New Roman" w:hAnsi="Times New Roman"/>
              </w:rPr>
              <w:t xml:space="preserve">вовлечение заинтересованных сторон в активное участие </w:t>
            </w:r>
            <w:r w:rsidR="00855747" w:rsidRPr="00787F20">
              <w:rPr>
                <w:rFonts w:ascii="Times New Roman" w:hAnsi="Times New Roman"/>
              </w:rPr>
              <w:t xml:space="preserve">                  </w:t>
            </w:r>
            <w:r w:rsidRPr="00787F20">
              <w:rPr>
                <w:rFonts w:ascii="Times New Roman" w:hAnsi="Times New Roman"/>
              </w:rPr>
              <w:t>в проекте;</w:t>
            </w:r>
          </w:p>
          <w:p w:rsidR="0060052F" w:rsidRPr="00787F20" w:rsidRDefault="0060052F" w:rsidP="00787F20">
            <w:pPr>
              <w:pStyle w:val="afe"/>
              <w:jc w:val="both"/>
              <w:rPr>
                <w:rFonts w:ascii="Times New Roman" w:hAnsi="Times New Roman"/>
              </w:rPr>
            </w:pPr>
            <w:r w:rsidRPr="00787F20">
              <w:rPr>
                <w:rFonts w:ascii="Times New Roman" w:hAnsi="Times New Roman"/>
              </w:rPr>
              <w:t>обеспечение эффективного документооборота в рамках проекта (в том числе ведение архива проекта);</w:t>
            </w:r>
          </w:p>
          <w:p w:rsidR="0060052F" w:rsidRPr="00787F20" w:rsidRDefault="0060052F" w:rsidP="00787F20">
            <w:pPr>
              <w:pStyle w:val="afe"/>
              <w:jc w:val="both"/>
              <w:rPr>
                <w:rFonts w:ascii="Times New Roman" w:hAnsi="Times New Roman"/>
              </w:rPr>
            </w:pPr>
            <w:r w:rsidRPr="00787F20">
              <w:rPr>
                <w:rFonts w:ascii="Times New Roman" w:hAnsi="Times New Roman"/>
              </w:rPr>
              <w:t>эффективное выполнение процессов подготовки, согласования и ведения управленческой документации;</w:t>
            </w:r>
          </w:p>
          <w:p w:rsidR="0060052F" w:rsidRPr="00787F20" w:rsidRDefault="0060052F" w:rsidP="00787F20">
            <w:pPr>
              <w:pStyle w:val="afe"/>
              <w:jc w:val="both"/>
            </w:pPr>
            <w:r w:rsidRPr="00787F20">
              <w:rPr>
                <w:rFonts w:ascii="Times New Roman" w:hAnsi="Times New Roman"/>
              </w:rPr>
              <w:t xml:space="preserve">использование современного программного обеспечения </w:t>
            </w:r>
            <w:r w:rsidR="00855747" w:rsidRPr="00787F20">
              <w:rPr>
                <w:rFonts w:ascii="Times New Roman" w:hAnsi="Times New Roman"/>
              </w:rPr>
              <w:t xml:space="preserve">                </w:t>
            </w:r>
            <w:r w:rsidRPr="00787F20">
              <w:rPr>
                <w:rFonts w:ascii="Times New Roman" w:hAnsi="Times New Roman"/>
              </w:rPr>
              <w:t>в области управления проектами</w:t>
            </w:r>
          </w:p>
        </w:tc>
      </w:tr>
    </w:tbl>
    <w:p w:rsidR="0060052F" w:rsidRPr="00AC6FF1" w:rsidRDefault="0060052F" w:rsidP="00787F20">
      <w:pPr>
        <w:pStyle w:val="ae"/>
        <w:autoSpaceDE w:val="0"/>
        <w:autoSpaceDN w:val="0"/>
        <w:adjustRightInd w:val="0"/>
        <w:ind w:firstLine="709"/>
        <w:jc w:val="both"/>
      </w:pPr>
    </w:p>
    <w:p w:rsidR="0060052F" w:rsidRPr="00855747" w:rsidRDefault="0060052F" w:rsidP="0060052F">
      <w:pPr>
        <w:pStyle w:val="ae"/>
        <w:autoSpaceDE w:val="0"/>
        <w:autoSpaceDN w:val="0"/>
        <w:adjustRightInd w:val="0"/>
        <w:ind w:firstLine="709"/>
        <w:jc w:val="both"/>
        <w:rPr>
          <w:color w:val="000000"/>
          <w:sz w:val="28"/>
          <w:szCs w:val="28"/>
        </w:rPr>
      </w:pPr>
      <w:r w:rsidRPr="00855747">
        <w:rPr>
          <w:sz w:val="28"/>
          <w:szCs w:val="28"/>
        </w:rPr>
        <w:t>Для участия в Конкурсе представляются следующие документы:</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1. Для граждан Российской Федерации:</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1.1.</w:t>
      </w:r>
      <w:r w:rsidR="0060052F" w:rsidRPr="00855747">
        <w:rPr>
          <w:sz w:val="28"/>
          <w:szCs w:val="28"/>
        </w:rPr>
        <w:t xml:space="preserve"> Заявление об участии в Конкурсе.</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1.2.</w:t>
      </w:r>
      <w:r w:rsidR="00865AF3">
        <w:rPr>
          <w:sz w:val="28"/>
          <w:szCs w:val="28"/>
        </w:rPr>
        <w:t xml:space="preserve"> </w:t>
      </w:r>
      <w:r w:rsidR="0060052F" w:rsidRPr="00855747">
        <w:rPr>
          <w:sz w:val="28"/>
          <w:szCs w:val="28"/>
        </w:rPr>
        <w:t>Собственноручно заполненная и подписанная анкета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lastRenderedPageBreak/>
        <w:t>1.3.</w:t>
      </w:r>
      <w:r w:rsidR="0060052F" w:rsidRPr="00855747">
        <w:rPr>
          <w:sz w:val="28"/>
          <w:szCs w:val="28"/>
        </w:rPr>
        <w:t xml:space="preserve"> Согласие на обработку персональных данных.</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1.4.</w:t>
      </w:r>
      <w:r w:rsidR="0060052F" w:rsidRPr="00855747">
        <w:rPr>
          <w:sz w:val="28"/>
          <w:szCs w:val="28"/>
        </w:rPr>
        <w:t xml:space="preserve"> Копия паспорта со всеми листами, имеющими отметки </w:t>
      </w:r>
      <w:r w:rsidR="002C2C09">
        <w:rPr>
          <w:sz w:val="28"/>
          <w:szCs w:val="28"/>
        </w:rPr>
        <w:t xml:space="preserve">                        </w:t>
      </w:r>
      <w:r w:rsidR="0060052F" w:rsidRPr="00855747">
        <w:rPr>
          <w:sz w:val="28"/>
          <w:szCs w:val="28"/>
        </w:rPr>
        <w:t>(паспорт предъявляется лично по прибытии на Конкурс).</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1.5.</w:t>
      </w:r>
      <w:r w:rsidR="0060052F" w:rsidRPr="00855747">
        <w:rPr>
          <w:sz w:val="28"/>
          <w:szCs w:val="28"/>
        </w:rPr>
        <w:t xml:space="preserve"> Копия документов об образовании, профессиональной переподготовке, повышении квалификации, стажировке, присвоении ученой степени, ученого звания (если таковые имеются), заверенные нотариально или кадровыми службами по месту работы (службы).</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1.6.</w:t>
      </w:r>
      <w:r w:rsidR="0060052F" w:rsidRPr="00855747">
        <w:rPr>
          <w:sz w:val="28"/>
          <w:szCs w:val="28"/>
        </w:rPr>
        <w:t xml:space="preserve"> Копия трудовой книжки и (или) сведения о трудовой деятельности, оформленные в установленном законодательном порядке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заверенные нотариально или кадровой службой по месту работы (службы).</w:t>
      </w:r>
    </w:p>
    <w:p w:rsidR="0060052F" w:rsidRPr="00855747" w:rsidRDefault="00855747" w:rsidP="0060052F">
      <w:pPr>
        <w:shd w:val="clear" w:color="auto" w:fill="FFFFFF"/>
        <w:autoSpaceDE w:val="0"/>
        <w:autoSpaceDN w:val="0"/>
        <w:adjustRightInd w:val="0"/>
        <w:ind w:firstLine="709"/>
        <w:jc w:val="both"/>
        <w:rPr>
          <w:sz w:val="28"/>
          <w:szCs w:val="28"/>
        </w:rPr>
      </w:pPr>
      <w:r w:rsidRPr="00855747">
        <w:rPr>
          <w:sz w:val="28"/>
          <w:szCs w:val="28"/>
        </w:rPr>
        <w:t>1.7.</w:t>
      </w:r>
      <w:r w:rsidR="0060052F" w:rsidRPr="00855747">
        <w:rPr>
          <w:sz w:val="28"/>
          <w:szCs w:val="28"/>
        </w:rPr>
        <w:t xml:space="preserve"> Копия документов воинского учета - для граждан, пребывающих в запасе, и лиц подлежащих призыву на военную службу, заверенные нотариально или кадровыми службами по месту работы (службы).</w:t>
      </w:r>
    </w:p>
    <w:p w:rsidR="0060052F" w:rsidRPr="00855747" w:rsidRDefault="00855747" w:rsidP="0060052F">
      <w:pPr>
        <w:shd w:val="clear" w:color="auto" w:fill="FFFFFF"/>
        <w:autoSpaceDE w:val="0"/>
        <w:autoSpaceDN w:val="0"/>
        <w:adjustRightInd w:val="0"/>
        <w:ind w:firstLine="709"/>
        <w:jc w:val="both"/>
        <w:rPr>
          <w:bCs/>
          <w:kern w:val="28"/>
          <w:sz w:val="28"/>
          <w:szCs w:val="28"/>
        </w:rPr>
      </w:pPr>
      <w:r w:rsidRPr="00855747">
        <w:rPr>
          <w:sz w:val="28"/>
          <w:szCs w:val="28"/>
        </w:rPr>
        <w:t xml:space="preserve">1.8. </w:t>
      </w:r>
      <w:r w:rsidR="0060052F" w:rsidRPr="00855747">
        <w:rPr>
          <w:bCs/>
          <w:kern w:val="28"/>
          <w:sz w:val="28"/>
          <w:szCs w:val="28"/>
        </w:rPr>
        <w:t>Заключение медицинской организации об отсутствии заболевания, препятствующего поступлению на муниципальную службу.</w:t>
      </w:r>
    </w:p>
    <w:p w:rsidR="0060052F" w:rsidRPr="00855747" w:rsidRDefault="00855747" w:rsidP="0060052F">
      <w:pPr>
        <w:shd w:val="clear" w:color="auto" w:fill="FFFFFF"/>
        <w:autoSpaceDE w:val="0"/>
        <w:autoSpaceDN w:val="0"/>
        <w:adjustRightInd w:val="0"/>
        <w:ind w:firstLine="709"/>
        <w:jc w:val="both"/>
        <w:rPr>
          <w:bCs/>
          <w:kern w:val="28"/>
          <w:sz w:val="28"/>
          <w:szCs w:val="28"/>
        </w:rPr>
      </w:pPr>
      <w:r w:rsidRPr="00855747">
        <w:rPr>
          <w:bCs/>
          <w:kern w:val="28"/>
          <w:sz w:val="28"/>
          <w:szCs w:val="28"/>
        </w:rPr>
        <w:t>1.9.</w:t>
      </w:r>
      <w:r w:rsidR="0060052F" w:rsidRPr="00855747">
        <w:rPr>
          <w:bCs/>
          <w:kern w:val="28"/>
          <w:sz w:val="28"/>
          <w:szCs w:val="28"/>
        </w:rPr>
        <w:t xml:space="preserve"> Документ, подтверждающий регистрацию в системе индивидуального (персонифицированного) учета.</w:t>
      </w:r>
    </w:p>
    <w:p w:rsidR="0060052F" w:rsidRPr="00855747" w:rsidRDefault="00855747" w:rsidP="0060052F">
      <w:pPr>
        <w:shd w:val="clear" w:color="auto" w:fill="FFFFFF"/>
        <w:autoSpaceDE w:val="0"/>
        <w:autoSpaceDN w:val="0"/>
        <w:adjustRightInd w:val="0"/>
        <w:ind w:firstLine="709"/>
        <w:jc w:val="both"/>
        <w:rPr>
          <w:bCs/>
          <w:kern w:val="28"/>
          <w:sz w:val="28"/>
          <w:szCs w:val="28"/>
        </w:rPr>
      </w:pPr>
      <w:r w:rsidRPr="00855747">
        <w:rPr>
          <w:bCs/>
          <w:kern w:val="28"/>
          <w:sz w:val="28"/>
          <w:szCs w:val="28"/>
        </w:rPr>
        <w:t xml:space="preserve">1.10. </w:t>
      </w:r>
      <w:r w:rsidR="0060052F" w:rsidRPr="00855747">
        <w:rPr>
          <w:bCs/>
          <w:kern w:val="28"/>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60052F" w:rsidRPr="00855747" w:rsidRDefault="0060052F" w:rsidP="0060052F">
      <w:pPr>
        <w:ind w:firstLine="709"/>
        <w:jc w:val="both"/>
        <w:rPr>
          <w:sz w:val="28"/>
          <w:szCs w:val="28"/>
          <w:lang w:eastAsia="en-US"/>
        </w:rPr>
      </w:pPr>
      <w:r w:rsidRPr="00855747">
        <w:rPr>
          <w:sz w:val="28"/>
          <w:szCs w:val="28"/>
          <w:lang w:eastAsia="en-US"/>
        </w:rPr>
        <w:t>2. Для муниципальных служащих администрации Кондинского района, органа администрации Кондинского района (далее - муниципальный служащий):</w:t>
      </w:r>
    </w:p>
    <w:p w:rsidR="0060052F" w:rsidRPr="00855747" w:rsidRDefault="00855747" w:rsidP="0060052F">
      <w:pPr>
        <w:ind w:firstLine="709"/>
        <w:jc w:val="both"/>
        <w:rPr>
          <w:sz w:val="28"/>
          <w:szCs w:val="28"/>
          <w:lang w:eastAsia="en-US"/>
        </w:rPr>
      </w:pPr>
      <w:r w:rsidRPr="00855747">
        <w:rPr>
          <w:sz w:val="28"/>
          <w:szCs w:val="28"/>
          <w:lang w:eastAsia="en-US"/>
        </w:rPr>
        <w:t>2.1.</w:t>
      </w:r>
      <w:r w:rsidR="0060052F" w:rsidRPr="00855747">
        <w:rPr>
          <w:sz w:val="28"/>
          <w:szCs w:val="28"/>
          <w:lang w:eastAsia="en-US"/>
        </w:rPr>
        <w:t xml:space="preserve"> Заявление об участии в Конкурсе.</w:t>
      </w:r>
    </w:p>
    <w:p w:rsidR="0060052F" w:rsidRPr="00855747" w:rsidRDefault="00855747" w:rsidP="0060052F">
      <w:pPr>
        <w:ind w:firstLine="709"/>
        <w:jc w:val="both"/>
        <w:rPr>
          <w:sz w:val="28"/>
          <w:szCs w:val="28"/>
          <w:lang w:eastAsia="en-US"/>
        </w:rPr>
      </w:pPr>
      <w:r w:rsidRPr="00855747">
        <w:rPr>
          <w:sz w:val="28"/>
          <w:szCs w:val="28"/>
          <w:lang w:eastAsia="en-US"/>
        </w:rPr>
        <w:t>2.2.</w:t>
      </w:r>
      <w:r w:rsidR="0060052F" w:rsidRPr="00855747">
        <w:rPr>
          <w:sz w:val="28"/>
          <w:szCs w:val="28"/>
          <w:lang w:eastAsia="en-US"/>
        </w:rPr>
        <w:t xml:space="preserve"> Собственноручно заполненная, подписанная и заверенная кадровой службой, анкета по форме, утвержденной распоряжением Правительства Российской</w:t>
      </w:r>
      <w:r w:rsidR="002C2C09">
        <w:rPr>
          <w:sz w:val="28"/>
          <w:szCs w:val="28"/>
          <w:lang w:eastAsia="en-US"/>
        </w:rPr>
        <w:t xml:space="preserve"> </w:t>
      </w:r>
      <w:r w:rsidR="0060052F" w:rsidRPr="00855747">
        <w:rPr>
          <w:sz w:val="28"/>
          <w:szCs w:val="28"/>
          <w:lang w:eastAsia="en-US"/>
        </w:rPr>
        <w:t>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60052F" w:rsidRPr="00855747" w:rsidRDefault="0060052F" w:rsidP="0060052F">
      <w:pPr>
        <w:shd w:val="clear" w:color="auto" w:fill="FFFFFF"/>
        <w:ind w:firstLine="709"/>
        <w:rPr>
          <w:sz w:val="28"/>
          <w:szCs w:val="28"/>
        </w:rPr>
      </w:pPr>
      <w:r w:rsidRPr="00855747">
        <w:rPr>
          <w:sz w:val="28"/>
          <w:szCs w:val="28"/>
        </w:rPr>
        <w:t>Дата, время и место приема документов и проведения Конкурса:</w:t>
      </w:r>
    </w:p>
    <w:p w:rsidR="0060052F" w:rsidRPr="00855747" w:rsidRDefault="00855747" w:rsidP="0060052F">
      <w:pPr>
        <w:ind w:firstLine="709"/>
        <w:jc w:val="both"/>
        <w:rPr>
          <w:sz w:val="28"/>
          <w:szCs w:val="28"/>
        </w:rPr>
      </w:pPr>
      <w:r w:rsidRPr="00855747">
        <w:rPr>
          <w:sz w:val="28"/>
          <w:szCs w:val="28"/>
        </w:rPr>
        <w:t>1.</w:t>
      </w:r>
      <w:r w:rsidR="0060052F" w:rsidRPr="00855747">
        <w:rPr>
          <w:sz w:val="28"/>
          <w:szCs w:val="28"/>
        </w:rPr>
        <w:t xml:space="preserve"> Прием документов на участие в Конкурсе начинается со дня размещения объявления на официальном сайте органов местного самоуправления муниципального образования Кондинский район и на официальном сайте государственной информационной системы в области государственной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787F20">
        <w:rPr>
          <w:sz w:val="28"/>
          <w:szCs w:val="28"/>
        </w:rPr>
        <w:t>» и заканчивается за 10 дней (07</w:t>
      </w:r>
      <w:r w:rsidR="0060052F" w:rsidRPr="00855747">
        <w:rPr>
          <w:sz w:val="28"/>
          <w:szCs w:val="28"/>
        </w:rPr>
        <w:t xml:space="preserve"> сентября 2023 года) до даты его проведения.</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 xml:space="preserve">2. </w:t>
      </w:r>
      <w:r w:rsidRPr="00855747">
        <w:rPr>
          <w:sz w:val="28"/>
          <w:szCs w:val="28"/>
          <w:lang w:eastAsia="en-US"/>
        </w:rPr>
        <w:t>Муниципальный служащий и г</w:t>
      </w:r>
      <w:r w:rsidRPr="00855747">
        <w:rPr>
          <w:sz w:val="28"/>
          <w:szCs w:val="28"/>
        </w:rPr>
        <w:t>ражданин, изъявивший желание участвовать в Конкурсе, лично либо посредством почтового отправления представляет документы в управление кадровой политики администрации Кондинского района по</w:t>
      </w:r>
      <w:r w:rsidR="002C2C09">
        <w:rPr>
          <w:sz w:val="28"/>
          <w:szCs w:val="28"/>
        </w:rPr>
        <w:t xml:space="preserve"> </w:t>
      </w:r>
      <w:r w:rsidRPr="00855747">
        <w:rPr>
          <w:sz w:val="28"/>
          <w:szCs w:val="28"/>
        </w:rPr>
        <w:t>адресу: кабинет</w:t>
      </w:r>
      <w:r w:rsidR="002C2C09">
        <w:rPr>
          <w:sz w:val="28"/>
          <w:szCs w:val="28"/>
        </w:rPr>
        <w:t xml:space="preserve"> </w:t>
      </w:r>
      <w:r w:rsidRPr="00855747">
        <w:rPr>
          <w:sz w:val="28"/>
          <w:szCs w:val="28"/>
        </w:rPr>
        <w:t xml:space="preserve">№ 206, 210, </w:t>
      </w:r>
      <w:r w:rsidR="00865AF3">
        <w:rPr>
          <w:sz w:val="28"/>
          <w:szCs w:val="28"/>
        </w:rPr>
        <w:t>ул.</w:t>
      </w:r>
      <w:r w:rsidR="00865AF3" w:rsidRPr="00855747">
        <w:rPr>
          <w:sz w:val="28"/>
          <w:szCs w:val="28"/>
        </w:rPr>
        <w:t xml:space="preserve"> </w:t>
      </w:r>
      <w:r w:rsidRPr="00855747">
        <w:rPr>
          <w:sz w:val="28"/>
          <w:szCs w:val="28"/>
        </w:rPr>
        <w:t>Титова</w:t>
      </w:r>
      <w:r w:rsidR="00865AF3">
        <w:rPr>
          <w:sz w:val="28"/>
          <w:szCs w:val="28"/>
        </w:rPr>
        <w:t>,</w:t>
      </w:r>
      <w:r w:rsidRPr="00855747">
        <w:rPr>
          <w:sz w:val="28"/>
          <w:szCs w:val="28"/>
        </w:rPr>
        <w:t xml:space="preserve"> д. 26,</w:t>
      </w:r>
      <w:r w:rsidR="002F4BB9">
        <w:rPr>
          <w:sz w:val="28"/>
          <w:szCs w:val="28"/>
        </w:rPr>
        <w:t xml:space="preserve">                    </w:t>
      </w:r>
      <w:bookmarkStart w:id="0" w:name="_GoBack"/>
      <w:bookmarkEnd w:id="0"/>
      <w:r w:rsidRPr="00855747">
        <w:rPr>
          <w:sz w:val="28"/>
          <w:szCs w:val="28"/>
        </w:rPr>
        <w:t xml:space="preserve"> пгт. </w:t>
      </w:r>
      <w:r w:rsidRPr="00855747">
        <w:rPr>
          <w:sz w:val="28"/>
          <w:szCs w:val="28"/>
        </w:rPr>
        <w:lastRenderedPageBreak/>
        <w:t xml:space="preserve">Междуреченский, Кондинский район, </w:t>
      </w:r>
      <w:r w:rsidR="00855747">
        <w:rPr>
          <w:sz w:val="28"/>
          <w:szCs w:val="28"/>
        </w:rPr>
        <w:t xml:space="preserve">Ханты-Мансийский автономный </w:t>
      </w:r>
      <w:r w:rsidR="002C2C09">
        <w:rPr>
          <w:sz w:val="28"/>
          <w:szCs w:val="28"/>
        </w:rPr>
        <w:t xml:space="preserve">           </w:t>
      </w:r>
      <w:r w:rsidR="00855747">
        <w:rPr>
          <w:sz w:val="28"/>
          <w:szCs w:val="28"/>
        </w:rPr>
        <w:t>округ – Югра</w:t>
      </w:r>
      <w:r w:rsidRPr="00855747">
        <w:rPr>
          <w:sz w:val="28"/>
          <w:szCs w:val="28"/>
        </w:rPr>
        <w:t xml:space="preserve">, Тюменская область, 628200, время приема документов: с 08:30 до 17:12 (перерыв с 12:00 до 13:30) ежедневно, кроме субботы, воскресенья. Телефон/факс для справок: 8(34677)34-830, адрес электронной почты: </w:t>
      </w:r>
      <w:r w:rsidRPr="00855747">
        <w:rPr>
          <w:sz w:val="28"/>
          <w:szCs w:val="28"/>
          <w:lang w:val="en-US"/>
        </w:rPr>
        <w:t>kadry</w:t>
      </w:r>
      <w:r w:rsidRPr="00855747">
        <w:rPr>
          <w:sz w:val="28"/>
          <w:szCs w:val="28"/>
        </w:rPr>
        <w:t>@</w:t>
      </w:r>
      <w:r w:rsidRPr="00855747">
        <w:rPr>
          <w:sz w:val="28"/>
          <w:szCs w:val="28"/>
          <w:lang w:val="en-US"/>
        </w:rPr>
        <w:t>admkonda</w:t>
      </w:r>
      <w:r w:rsidRPr="00855747">
        <w:rPr>
          <w:sz w:val="28"/>
          <w:szCs w:val="28"/>
        </w:rPr>
        <w:t>.</w:t>
      </w:r>
      <w:r w:rsidRPr="00855747">
        <w:rPr>
          <w:sz w:val="28"/>
          <w:szCs w:val="28"/>
          <w:lang w:val="en-US"/>
        </w:rPr>
        <w:t>ru</w:t>
      </w:r>
      <w:r w:rsidRPr="00855747">
        <w:rPr>
          <w:sz w:val="28"/>
          <w:szCs w:val="28"/>
        </w:rPr>
        <w:t>.</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 xml:space="preserve">3. Несвоевременное предоставление гражданином (муниципальным служащим) (далее - кандидат) документов, предоставление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кандидата к участию в Конкурсе. </w:t>
      </w:r>
    </w:p>
    <w:p w:rsidR="0060052F" w:rsidRPr="00855747" w:rsidRDefault="0060052F" w:rsidP="0060052F">
      <w:pPr>
        <w:ind w:firstLine="709"/>
        <w:jc w:val="both"/>
        <w:rPr>
          <w:sz w:val="28"/>
          <w:szCs w:val="28"/>
        </w:rPr>
      </w:pPr>
      <w:r w:rsidRPr="00855747">
        <w:rPr>
          <w:sz w:val="28"/>
          <w:szCs w:val="28"/>
        </w:rPr>
        <w:t>4. Дата проведения перво</w:t>
      </w:r>
      <w:r w:rsidR="002C2C09">
        <w:rPr>
          <w:sz w:val="28"/>
          <w:szCs w:val="28"/>
        </w:rPr>
        <w:t xml:space="preserve">го этапа Конкурса определена - </w:t>
      </w:r>
      <w:r w:rsidR="00787F20">
        <w:rPr>
          <w:sz w:val="28"/>
          <w:szCs w:val="28"/>
        </w:rPr>
        <w:t>18</w:t>
      </w:r>
      <w:r w:rsidRPr="00855747">
        <w:rPr>
          <w:sz w:val="28"/>
          <w:szCs w:val="28"/>
        </w:rPr>
        <w:t xml:space="preserve"> сентября 2023 года. Время проведения первого этапа Конкурса - 10:00 </w:t>
      </w:r>
      <w:r w:rsidR="00855747" w:rsidRPr="00855747">
        <w:rPr>
          <w:sz w:val="28"/>
          <w:szCs w:val="28"/>
        </w:rPr>
        <w:t xml:space="preserve">                           </w:t>
      </w:r>
      <w:r w:rsidRPr="00855747">
        <w:rPr>
          <w:sz w:val="28"/>
          <w:szCs w:val="28"/>
        </w:rPr>
        <w:t>(конкурс документов проводится без участия кандидатов). Место проведения первого этапа Конкурса - кабинет № 210,</w:t>
      </w:r>
      <w:r w:rsidR="00855747" w:rsidRPr="00855747">
        <w:rPr>
          <w:sz w:val="28"/>
          <w:szCs w:val="28"/>
        </w:rPr>
        <w:t xml:space="preserve"> </w:t>
      </w:r>
      <w:r w:rsidR="00865AF3">
        <w:rPr>
          <w:sz w:val="28"/>
          <w:szCs w:val="28"/>
        </w:rPr>
        <w:t xml:space="preserve">ул. </w:t>
      </w:r>
      <w:r w:rsidR="002C2C09">
        <w:rPr>
          <w:sz w:val="28"/>
          <w:szCs w:val="28"/>
        </w:rPr>
        <w:t>Титова</w:t>
      </w:r>
      <w:r w:rsidR="00865AF3">
        <w:rPr>
          <w:sz w:val="28"/>
          <w:szCs w:val="28"/>
        </w:rPr>
        <w:t>,</w:t>
      </w:r>
      <w:r w:rsidR="002C2C09">
        <w:rPr>
          <w:sz w:val="28"/>
          <w:szCs w:val="28"/>
        </w:rPr>
        <w:t xml:space="preserve"> д. 26,                                         </w:t>
      </w:r>
      <w:r w:rsidRPr="00855747">
        <w:rPr>
          <w:sz w:val="28"/>
          <w:szCs w:val="28"/>
        </w:rPr>
        <w:t xml:space="preserve">пгт. Междуреченский, Кондинский район, </w:t>
      </w:r>
      <w:r w:rsidR="002C2C09">
        <w:rPr>
          <w:sz w:val="28"/>
          <w:szCs w:val="28"/>
        </w:rPr>
        <w:t>Ханты-Мансийский автономный окр</w:t>
      </w:r>
      <w:r w:rsidR="00865AF3">
        <w:rPr>
          <w:sz w:val="28"/>
          <w:szCs w:val="28"/>
        </w:rPr>
        <w:t>уг – Югре</w:t>
      </w:r>
      <w:r w:rsidRPr="00855747">
        <w:rPr>
          <w:sz w:val="28"/>
          <w:szCs w:val="28"/>
        </w:rPr>
        <w:t>, Тюменская область, 628200.</w:t>
      </w:r>
    </w:p>
    <w:p w:rsidR="0060052F" w:rsidRPr="00855747" w:rsidRDefault="0060052F" w:rsidP="0060052F">
      <w:pPr>
        <w:ind w:firstLine="709"/>
        <w:jc w:val="both"/>
        <w:rPr>
          <w:sz w:val="28"/>
          <w:szCs w:val="28"/>
        </w:rPr>
      </w:pPr>
      <w:r w:rsidRPr="00855747">
        <w:rPr>
          <w:sz w:val="28"/>
          <w:szCs w:val="28"/>
        </w:rPr>
        <w:t>5. Второй этап Конкурса проводится не позднее 10 дней после проведения первого этапа Конкурса при наличии не менее двух кандидатов.</w:t>
      </w:r>
    </w:p>
    <w:p w:rsidR="0060052F" w:rsidRPr="00855747" w:rsidRDefault="0060052F" w:rsidP="0060052F">
      <w:pPr>
        <w:spacing w:line="0" w:lineRule="atLeast"/>
        <w:ind w:firstLine="708"/>
        <w:jc w:val="both"/>
        <w:rPr>
          <w:sz w:val="28"/>
          <w:szCs w:val="28"/>
        </w:rPr>
      </w:pPr>
      <w:r w:rsidRPr="00855747">
        <w:rPr>
          <w:sz w:val="28"/>
          <w:szCs w:val="28"/>
        </w:rPr>
        <w:t>6. Кандидату, допущенному к участию во втором этапе Конкурса и кандидату, не допущенному к участию во втором этапе Конкурса, направляются уведомления в</w:t>
      </w:r>
      <w:r w:rsidR="00855747" w:rsidRPr="00855747">
        <w:rPr>
          <w:sz w:val="28"/>
          <w:szCs w:val="28"/>
        </w:rPr>
        <w:t xml:space="preserve"> </w:t>
      </w:r>
      <w:r w:rsidR="00855747">
        <w:rPr>
          <w:sz w:val="28"/>
          <w:szCs w:val="28"/>
        </w:rPr>
        <w:t xml:space="preserve">течение </w:t>
      </w:r>
      <w:r w:rsidRPr="00855747">
        <w:rPr>
          <w:sz w:val="28"/>
          <w:szCs w:val="28"/>
        </w:rPr>
        <w:t>3 дней со дня проведения первого этапа Конкурса.</w:t>
      </w:r>
    </w:p>
    <w:p w:rsidR="0060052F" w:rsidRPr="00855747" w:rsidRDefault="0060052F" w:rsidP="0060052F">
      <w:pPr>
        <w:spacing w:line="0" w:lineRule="atLeast"/>
        <w:ind w:firstLine="708"/>
        <w:jc w:val="both"/>
        <w:rPr>
          <w:sz w:val="28"/>
          <w:szCs w:val="28"/>
        </w:rPr>
      </w:pPr>
      <w:r w:rsidRPr="00855747">
        <w:rPr>
          <w:sz w:val="28"/>
          <w:szCs w:val="28"/>
        </w:rPr>
        <w:t>Если после проведения первого этапа Конкурса остается один кандидат или не остается кандидатов на включение в резерв управленческих кадров для замещения целевых управленческих должностей  муниципальной службы, комиссия признает Конкурс несостоявшимся, о чем кандидаты уведомляются в письменной форме в течение 3 дней со дня проведения первого этапа Конкурса.</w:t>
      </w:r>
    </w:p>
    <w:p w:rsidR="0060052F" w:rsidRPr="00855747" w:rsidRDefault="0060052F" w:rsidP="0060052F">
      <w:pPr>
        <w:spacing w:line="0" w:lineRule="atLeast"/>
        <w:ind w:firstLine="709"/>
        <w:jc w:val="both"/>
        <w:rPr>
          <w:sz w:val="28"/>
          <w:szCs w:val="28"/>
        </w:rPr>
      </w:pPr>
      <w:r w:rsidRPr="00855747">
        <w:rPr>
          <w:sz w:val="28"/>
          <w:szCs w:val="28"/>
        </w:rPr>
        <w:t>7. Конкурс проводится в порядке, определенном постановлением администрации Кондинского района от 09 января 2019 года № 3 «О резерве управленческих кадров для замещения целевых управленческих должностей муниципальной службы, кадровом резерве для замещения вакантных должностей муниципальной службы».</w:t>
      </w:r>
    </w:p>
    <w:p w:rsidR="0060052F" w:rsidRPr="00855747" w:rsidRDefault="0060052F" w:rsidP="0060052F">
      <w:pPr>
        <w:ind w:firstLine="709"/>
        <w:jc w:val="both"/>
        <w:rPr>
          <w:rFonts w:eastAsia="Calibri"/>
          <w:sz w:val="28"/>
          <w:szCs w:val="28"/>
          <w:lang w:eastAsia="en-US"/>
        </w:rPr>
      </w:pPr>
      <w:r w:rsidRPr="00855747">
        <w:rPr>
          <w:rFonts w:eastAsia="Calibri"/>
          <w:sz w:val="28"/>
          <w:szCs w:val="28"/>
          <w:lang w:eastAsia="en-US"/>
        </w:rPr>
        <w:t xml:space="preserve">8. Второй этап Конкурса, для оценки профессиональных и личностных качеств кандидатов, будет проходить в два этапа: </w:t>
      </w:r>
    </w:p>
    <w:p w:rsidR="0060052F" w:rsidRPr="00855747" w:rsidRDefault="002F4BB9" w:rsidP="0060052F">
      <w:pPr>
        <w:suppressAutoHyphens/>
        <w:ind w:firstLine="709"/>
        <w:jc w:val="both"/>
        <w:rPr>
          <w:b/>
          <w:bCs/>
          <w:sz w:val="28"/>
          <w:szCs w:val="28"/>
          <w:lang w:val="x-none" w:eastAsia="x-none"/>
        </w:rPr>
      </w:pPr>
      <w:r>
        <w:rPr>
          <w:sz w:val="28"/>
          <w:szCs w:val="28"/>
          <w:lang w:eastAsia="x-none"/>
        </w:rPr>
        <w:t>1</w:t>
      </w:r>
      <w:r w:rsidR="00865AF3">
        <w:rPr>
          <w:sz w:val="28"/>
          <w:szCs w:val="28"/>
          <w:lang w:eastAsia="x-none"/>
        </w:rPr>
        <w:t>)</w:t>
      </w:r>
      <w:r w:rsidR="0060052F" w:rsidRPr="00855747">
        <w:rPr>
          <w:sz w:val="28"/>
          <w:szCs w:val="28"/>
          <w:lang w:val="x-none" w:eastAsia="x-none"/>
        </w:rPr>
        <w:t xml:space="preserve"> </w:t>
      </w:r>
      <w:r w:rsidR="00855747" w:rsidRPr="00855747">
        <w:rPr>
          <w:sz w:val="28"/>
          <w:szCs w:val="28"/>
          <w:lang w:val="en-US" w:eastAsia="x-none"/>
        </w:rPr>
        <w:t>I</w:t>
      </w:r>
      <w:r w:rsidR="00855747" w:rsidRPr="00855747">
        <w:rPr>
          <w:sz w:val="28"/>
          <w:szCs w:val="28"/>
          <w:lang w:eastAsia="x-none"/>
        </w:rPr>
        <w:t xml:space="preserve"> </w:t>
      </w:r>
      <w:r w:rsidR="0060052F" w:rsidRPr="00855747">
        <w:rPr>
          <w:sz w:val="28"/>
          <w:szCs w:val="28"/>
          <w:lang w:val="x-none" w:eastAsia="x-none"/>
        </w:rPr>
        <w:t xml:space="preserve">этап в форме тестовых заданий. </w:t>
      </w:r>
      <w:r w:rsidR="0060052F" w:rsidRPr="00855747">
        <w:rPr>
          <w:bCs/>
          <w:sz w:val="28"/>
          <w:szCs w:val="28"/>
          <w:lang w:val="x-none" w:eastAsia="x-none"/>
        </w:rPr>
        <w:t xml:space="preserve">Тестирование проводится по вопросам, утвержденным распоряжением администрации Кондинского района от 22 августа 2017 года </w:t>
      </w:r>
      <w:r w:rsidR="0060052F" w:rsidRPr="00855747">
        <w:rPr>
          <w:sz w:val="28"/>
          <w:szCs w:val="28"/>
          <w:lang w:val="x-none" w:eastAsia="x-none"/>
        </w:rPr>
        <w:t>№ 513-р «Об утверждении перечня вопросов для проведения тестирования участников конкурса на замещение должностей муниципальной службы, на включение в кадровый резерв для замещения вакантных должностей муниципальной службы,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w:t>
      </w:r>
      <w:r w:rsidR="0060052F" w:rsidRPr="00855747">
        <w:rPr>
          <w:bCs/>
          <w:sz w:val="28"/>
          <w:szCs w:val="28"/>
          <w:lang w:val="x-none" w:eastAsia="x-none"/>
        </w:rPr>
        <w:t xml:space="preserve">. </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Тестовые задания предусматривают:</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оценку нормативно-правовой компетенции;</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lastRenderedPageBreak/>
        <w:t>оценку знания государственного языка Российской Федерации - русского языка;</w:t>
      </w:r>
    </w:p>
    <w:p w:rsidR="0060052F" w:rsidRPr="00855747" w:rsidRDefault="0060052F" w:rsidP="0060052F">
      <w:pPr>
        <w:shd w:val="clear" w:color="auto" w:fill="FFFFFF"/>
        <w:autoSpaceDE w:val="0"/>
        <w:autoSpaceDN w:val="0"/>
        <w:adjustRightInd w:val="0"/>
        <w:ind w:firstLine="709"/>
        <w:jc w:val="both"/>
        <w:rPr>
          <w:sz w:val="28"/>
          <w:szCs w:val="28"/>
        </w:rPr>
      </w:pPr>
      <w:r w:rsidRPr="00855747">
        <w:rPr>
          <w:sz w:val="28"/>
          <w:szCs w:val="28"/>
        </w:rPr>
        <w:t>оценку знания в области информационно-коммуникационных технологий.</w:t>
      </w:r>
    </w:p>
    <w:p w:rsidR="0060052F" w:rsidRPr="00855747" w:rsidRDefault="00855747" w:rsidP="0060052F">
      <w:pPr>
        <w:ind w:firstLine="709"/>
        <w:rPr>
          <w:color w:val="000000"/>
          <w:sz w:val="28"/>
          <w:szCs w:val="28"/>
        </w:rPr>
      </w:pPr>
      <w:r w:rsidRPr="00855747">
        <w:rPr>
          <w:sz w:val="28"/>
          <w:szCs w:val="28"/>
        </w:rPr>
        <w:t>2</w:t>
      </w:r>
      <w:r w:rsidR="00865AF3">
        <w:rPr>
          <w:sz w:val="28"/>
          <w:szCs w:val="28"/>
        </w:rPr>
        <w:t>)</w:t>
      </w:r>
      <w:r w:rsidR="0060052F" w:rsidRPr="00855747">
        <w:rPr>
          <w:sz w:val="28"/>
          <w:szCs w:val="28"/>
        </w:rPr>
        <w:t xml:space="preserve"> </w:t>
      </w:r>
      <w:r w:rsidR="0060052F" w:rsidRPr="00855747">
        <w:rPr>
          <w:sz w:val="28"/>
          <w:szCs w:val="28"/>
          <w:lang w:val="en-US"/>
        </w:rPr>
        <w:t>II</w:t>
      </w:r>
      <w:r w:rsidR="0060052F" w:rsidRPr="00855747">
        <w:rPr>
          <w:sz w:val="28"/>
          <w:szCs w:val="28"/>
        </w:rPr>
        <w:t xml:space="preserve"> этап в форме индивидуального собеседования.</w:t>
      </w:r>
    </w:p>
    <w:p w:rsidR="0060052F" w:rsidRPr="00F66AC2" w:rsidRDefault="0060052F" w:rsidP="0060052F">
      <w:pPr>
        <w:rPr>
          <w:color w:val="000000"/>
        </w:rPr>
      </w:pPr>
    </w:p>
    <w:p w:rsidR="0060052F" w:rsidRPr="00092E1A" w:rsidRDefault="0060052F" w:rsidP="0060052F">
      <w:pPr>
        <w:pStyle w:val="ae"/>
        <w:autoSpaceDE w:val="0"/>
        <w:autoSpaceDN w:val="0"/>
        <w:adjustRightInd w:val="0"/>
        <w:ind w:firstLine="709"/>
        <w:jc w:val="both"/>
        <w:rPr>
          <w:color w:val="000000"/>
        </w:rPr>
      </w:pPr>
    </w:p>
    <w:p w:rsidR="002546BA" w:rsidRPr="00855747" w:rsidRDefault="002546BA" w:rsidP="00016CB3">
      <w:pPr>
        <w:rPr>
          <w:color w:val="000000"/>
          <w:sz w:val="16"/>
        </w:rPr>
      </w:pPr>
    </w:p>
    <w:sectPr w:rsidR="002546BA" w:rsidRPr="00855747" w:rsidSect="00155AC8">
      <w:headerReference w:type="default" r:id="rId10"/>
      <w:headerReference w:type="first" r:id="rId11"/>
      <w:pgSz w:w="11906" w:h="16838"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F3" w:rsidRDefault="00865AF3">
      <w:r>
        <w:separator/>
      </w:r>
    </w:p>
  </w:endnote>
  <w:endnote w:type="continuationSeparator" w:id="0">
    <w:p w:rsidR="00865AF3" w:rsidRDefault="008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F3" w:rsidRDefault="00865AF3">
      <w:r>
        <w:separator/>
      </w:r>
    </w:p>
  </w:footnote>
  <w:footnote w:type="continuationSeparator" w:id="0">
    <w:p w:rsidR="00865AF3" w:rsidRDefault="008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F3" w:rsidRDefault="00865AF3" w:rsidP="001247B3">
    <w:pPr>
      <w:pStyle w:val="a6"/>
      <w:jc w:val="center"/>
    </w:pPr>
    <w:r>
      <w:fldChar w:fldCharType="begin"/>
    </w:r>
    <w:r>
      <w:instrText>PAGE   \* MERGEFORMAT</w:instrText>
    </w:r>
    <w:r>
      <w:fldChar w:fldCharType="separate"/>
    </w:r>
    <w:r w:rsidR="002F4BB9">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F3" w:rsidRDefault="00865AF3" w:rsidP="00D8719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359"/>
    <w:multiLevelType w:val="hybridMultilevel"/>
    <w:tmpl w:val="753E2584"/>
    <w:lvl w:ilvl="0" w:tplc="9968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A3186E"/>
    <w:multiLevelType w:val="hybridMultilevel"/>
    <w:tmpl w:val="B2FAC308"/>
    <w:lvl w:ilvl="0" w:tplc="9D3A54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421FB"/>
    <w:multiLevelType w:val="hybridMultilevel"/>
    <w:tmpl w:val="692AF608"/>
    <w:lvl w:ilvl="0" w:tplc="ACEA35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9C09C8"/>
    <w:multiLevelType w:val="multilevel"/>
    <w:tmpl w:val="4282C440"/>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4"/>
      </w:rPr>
    </w:lvl>
    <w:lvl w:ilvl="1">
      <w:start w:val="1"/>
      <w:numFmt w:val="decimal"/>
      <w:lvlText w:val="%1.%2."/>
      <w:lvlJc w:val="left"/>
      <w:pPr>
        <w:tabs>
          <w:tab w:val="num" w:pos="716"/>
        </w:tabs>
        <w:ind w:left="716" w:hanging="432"/>
      </w:pPr>
      <w:rPr>
        <w:rFonts w:cs="Times New Roman"/>
        <w:b w:val="0"/>
        <w:i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3F37367"/>
    <w:multiLevelType w:val="hybridMultilevel"/>
    <w:tmpl w:val="F7A2CB5C"/>
    <w:lvl w:ilvl="0" w:tplc="248C7D9C">
      <w:start w:val="1"/>
      <w:numFmt w:val="decimal"/>
      <w:lvlText w:val="%1."/>
      <w:lvlJc w:val="left"/>
      <w:pPr>
        <w:ind w:left="502" w:hanging="360"/>
      </w:pPr>
      <w:rPr>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F871A4F"/>
    <w:multiLevelType w:val="hybridMultilevel"/>
    <w:tmpl w:val="8EAA88BA"/>
    <w:lvl w:ilvl="0" w:tplc="738674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98"/>
    <w:rsid w:val="00001A3E"/>
    <w:rsid w:val="00001DCE"/>
    <w:rsid w:val="000028E3"/>
    <w:rsid w:val="00002C19"/>
    <w:rsid w:val="00002C37"/>
    <w:rsid w:val="00002F92"/>
    <w:rsid w:val="00003367"/>
    <w:rsid w:val="000035A7"/>
    <w:rsid w:val="000039FD"/>
    <w:rsid w:val="00003A43"/>
    <w:rsid w:val="00003CD8"/>
    <w:rsid w:val="000043B9"/>
    <w:rsid w:val="00004E6E"/>
    <w:rsid w:val="00004EB5"/>
    <w:rsid w:val="0000787B"/>
    <w:rsid w:val="00007CA8"/>
    <w:rsid w:val="0001047B"/>
    <w:rsid w:val="00011036"/>
    <w:rsid w:val="000112D6"/>
    <w:rsid w:val="00013C65"/>
    <w:rsid w:val="00013C8B"/>
    <w:rsid w:val="00013E72"/>
    <w:rsid w:val="00014B97"/>
    <w:rsid w:val="00015A47"/>
    <w:rsid w:val="00015D95"/>
    <w:rsid w:val="00016718"/>
    <w:rsid w:val="00016866"/>
    <w:rsid w:val="00016CB3"/>
    <w:rsid w:val="00016E4D"/>
    <w:rsid w:val="000177BF"/>
    <w:rsid w:val="00017B16"/>
    <w:rsid w:val="000244F9"/>
    <w:rsid w:val="00024FD8"/>
    <w:rsid w:val="000252A9"/>
    <w:rsid w:val="0002539C"/>
    <w:rsid w:val="00025533"/>
    <w:rsid w:val="00026470"/>
    <w:rsid w:val="00026615"/>
    <w:rsid w:val="000300D6"/>
    <w:rsid w:val="00030189"/>
    <w:rsid w:val="00030D1A"/>
    <w:rsid w:val="000314EA"/>
    <w:rsid w:val="00031F5A"/>
    <w:rsid w:val="000324A4"/>
    <w:rsid w:val="00032BEE"/>
    <w:rsid w:val="00033423"/>
    <w:rsid w:val="00033887"/>
    <w:rsid w:val="00033A3E"/>
    <w:rsid w:val="00033FA6"/>
    <w:rsid w:val="00034069"/>
    <w:rsid w:val="0003444E"/>
    <w:rsid w:val="00034DCD"/>
    <w:rsid w:val="00035194"/>
    <w:rsid w:val="00036800"/>
    <w:rsid w:val="000376F1"/>
    <w:rsid w:val="00037A5B"/>
    <w:rsid w:val="0004016A"/>
    <w:rsid w:val="0004022B"/>
    <w:rsid w:val="000414D0"/>
    <w:rsid w:val="0004176A"/>
    <w:rsid w:val="0004258E"/>
    <w:rsid w:val="00043B93"/>
    <w:rsid w:val="00043C73"/>
    <w:rsid w:val="00043E76"/>
    <w:rsid w:val="0004455D"/>
    <w:rsid w:val="00044795"/>
    <w:rsid w:val="00044A9A"/>
    <w:rsid w:val="00045758"/>
    <w:rsid w:val="00046FAD"/>
    <w:rsid w:val="00050271"/>
    <w:rsid w:val="00050295"/>
    <w:rsid w:val="00050DD3"/>
    <w:rsid w:val="00052528"/>
    <w:rsid w:val="00053CD7"/>
    <w:rsid w:val="0005442B"/>
    <w:rsid w:val="000577A7"/>
    <w:rsid w:val="0006027A"/>
    <w:rsid w:val="00061354"/>
    <w:rsid w:val="000622DD"/>
    <w:rsid w:val="000623FA"/>
    <w:rsid w:val="00063D35"/>
    <w:rsid w:val="00063FF9"/>
    <w:rsid w:val="00064498"/>
    <w:rsid w:val="000670D1"/>
    <w:rsid w:val="00070956"/>
    <w:rsid w:val="00070EF5"/>
    <w:rsid w:val="00071E3F"/>
    <w:rsid w:val="00073BA7"/>
    <w:rsid w:val="00073FFC"/>
    <w:rsid w:val="00074254"/>
    <w:rsid w:val="000747E8"/>
    <w:rsid w:val="000755A6"/>
    <w:rsid w:val="00076064"/>
    <w:rsid w:val="00076629"/>
    <w:rsid w:val="000779D2"/>
    <w:rsid w:val="000839AE"/>
    <w:rsid w:val="00083B25"/>
    <w:rsid w:val="000842C0"/>
    <w:rsid w:val="00085082"/>
    <w:rsid w:val="000863D3"/>
    <w:rsid w:val="00086AB4"/>
    <w:rsid w:val="00087310"/>
    <w:rsid w:val="00087914"/>
    <w:rsid w:val="00087C0D"/>
    <w:rsid w:val="00087CBF"/>
    <w:rsid w:val="000908CA"/>
    <w:rsid w:val="00091412"/>
    <w:rsid w:val="00094725"/>
    <w:rsid w:val="00094A02"/>
    <w:rsid w:val="00095BC8"/>
    <w:rsid w:val="00095FEA"/>
    <w:rsid w:val="00096D14"/>
    <w:rsid w:val="000976A9"/>
    <w:rsid w:val="000A00EE"/>
    <w:rsid w:val="000A1150"/>
    <w:rsid w:val="000A1F21"/>
    <w:rsid w:val="000A38C9"/>
    <w:rsid w:val="000A3A43"/>
    <w:rsid w:val="000A4D61"/>
    <w:rsid w:val="000A5FFD"/>
    <w:rsid w:val="000A6CB3"/>
    <w:rsid w:val="000A7DB0"/>
    <w:rsid w:val="000B0B18"/>
    <w:rsid w:val="000B2550"/>
    <w:rsid w:val="000B2B00"/>
    <w:rsid w:val="000B75F7"/>
    <w:rsid w:val="000B7915"/>
    <w:rsid w:val="000C055B"/>
    <w:rsid w:val="000C05E8"/>
    <w:rsid w:val="000C0603"/>
    <w:rsid w:val="000C1D6D"/>
    <w:rsid w:val="000C241B"/>
    <w:rsid w:val="000C2C91"/>
    <w:rsid w:val="000C2DC7"/>
    <w:rsid w:val="000C479C"/>
    <w:rsid w:val="000C5272"/>
    <w:rsid w:val="000C617F"/>
    <w:rsid w:val="000C6663"/>
    <w:rsid w:val="000C699E"/>
    <w:rsid w:val="000C6AFE"/>
    <w:rsid w:val="000C767B"/>
    <w:rsid w:val="000D08D4"/>
    <w:rsid w:val="000D0C98"/>
    <w:rsid w:val="000D1137"/>
    <w:rsid w:val="000D3BC8"/>
    <w:rsid w:val="000D3E2C"/>
    <w:rsid w:val="000D4E93"/>
    <w:rsid w:val="000D5726"/>
    <w:rsid w:val="000D60B6"/>
    <w:rsid w:val="000E0479"/>
    <w:rsid w:val="000E1110"/>
    <w:rsid w:val="000E21D0"/>
    <w:rsid w:val="000E25C1"/>
    <w:rsid w:val="000E2688"/>
    <w:rsid w:val="000E31F2"/>
    <w:rsid w:val="000E5F72"/>
    <w:rsid w:val="000F071F"/>
    <w:rsid w:val="000F0E90"/>
    <w:rsid w:val="000F1BA3"/>
    <w:rsid w:val="000F2276"/>
    <w:rsid w:val="000F2328"/>
    <w:rsid w:val="000F26E8"/>
    <w:rsid w:val="000F2985"/>
    <w:rsid w:val="000F2A9E"/>
    <w:rsid w:val="000F308B"/>
    <w:rsid w:val="000F4908"/>
    <w:rsid w:val="000F5AE9"/>
    <w:rsid w:val="000F5B8E"/>
    <w:rsid w:val="000F6056"/>
    <w:rsid w:val="000F611A"/>
    <w:rsid w:val="000F644C"/>
    <w:rsid w:val="000F779F"/>
    <w:rsid w:val="000F78FB"/>
    <w:rsid w:val="001003BB"/>
    <w:rsid w:val="0010053B"/>
    <w:rsid w:val="00100FE1"/>
    <w:rsid w:val="00101EF0"/>
    <w:rsid w:val="001025F9"/>
    <w:rsid w:val="00102605"/>
    <w:rsid w:val="00102623"/>
    <w:rsid w:val="00102A66"/>
    <w:rsid w:val="001045FD"/>
    <w:rsid w:val="001057C8"/>
    <w:rsid w:val="0010599A"/>
    <w:rsid w:val="00105B3B"/>
    <w:rsid w:val="00106CBD"/>
    <w:rsid w:val="00106D9A"/>
    <w:rsid w:val="00106E86"/>
    <w:rsid w:val="00107087"/>
    <w:rsid w:val="00107A52"/>
    <w:rsid w:val="00107B61"/>
    <w:rsid w:val="00111DAA"/>
    <w:rsid w:val="00114153"/>
    <w:rsid w:val="001162F6"/>
    <w:rsid w:val="00116323"/>
    <w:rsid w:val="0011684E"/>
    <w:rsid w:val="00116908"/>
    <w:rsid w:val="00116BDD"/>
    <w:rsid w:val="0012045B"/>
    <w:rsid w:val="00120803"/>
    <w:rsid w:val="00121233"/>
    <w:rsid w:val="001215EB"/>
    <w:rsid w:val="001219E2"/>
    <w:rsid w:val="00121EBB"/>
    <w:rsid w:val="001230E5"/>
    <w:rsid w:val="00123B0F"/>
    <w:rsid w:val="00124464"/>
    <w:rsid w:val="0012453C"/>
    <w:rsid w:val="001247B3"/>
    <w:rsid w:val="00124E30"/>
    <w:rsid w:val="0012506E"/>
    <w:rsid w:val="00125650"/>
    <w:rsid w:val="00126F15"/>
    <w:rsid w:val="00127FDC"/>
    <w:rsid w:val="0013222E"/>
    <w:rsid w:val="00132AD6"/>
    <w:rsid w:val="00133EB0"/>
    <w:rsid w:val="0013454F"/>
    <w:rsid w:val="00134A82"/>
    <w:rsid w:val="00135958"/>
    <w:rsid w:val="00135AA6"/>
    <w:rsid w:val="00136327"/>
    <w:rsid w:val="00136B1F"/>
    <w:rsid w:val="0013716C"/>
    <w:rsid w:val="00137534"/>
    <w:rsid w:val="00137AD8"/>
    <w:rsid w:val="00137FFB"/>
    <w:rsid w:val="001416C5"/>
    <w:rsid w:val="00142D88"/>
    <w:rsid w:val="00142FE6"/>
    <w:rsid w:val="00143FDC"/>
    <w:rsid w:val="001451BE"/>
    <w:rsid w:val="00145711"/>
    <w:rsid w:val="00146E0A"/>
    <w:rsid w:val="00147D3D"/>
    <w:rsid w:val="00151249"/>
    <w:rsid w:val="00151D16"/>
    <w:rsid w:val="00151D6F"/>
    <w:rsid w:val="0015241D"/>
    <w:rsid w:val="001527E9"/>
    <w:rsid w:val="00153863"/>
    <w:rsid w:val="00154BC7"/>
    <w:rsid w:val="00154E97"/>
    <w:rsid w:val="00155AC8"/>
    <w:rsid w:val="00156232"/>
    <w:rsid w:val="00156983"/>
    <w:rsid w:val="00157C6F"/>
    <w:rsid w:val="00157DD4"/>
    <w:rsid w:val="00157E68"/>
    <w:rsid w:val="0016010F"/>
    <w:rsid w:val="00160294"/>
    <w:rsid w:val="001617A6"/>
    <w:rsid w:val="00163566"/>
    <w:rsid w:val="00165A51"/>
    <w:rsid w:val="00166ECD"/>
    <w:rsid w:val="0017033C"/>
    <w:rsid w:val="0017106D"/>
    <w:rsid w:val="00171254"/>
    <w:rsid w:val="0017127B"/>
    <w:rsid w:val="001732F8"/>
    <w:rsid w:val="00173426"/>
    <w:rsid w:val="00174058"/>
    <w:rsid w:val="00174100"/>
    <w:rsid w:val="00174335"/>
    <w:rsid w:val="00174615"/>
    <w:rsid w:val="0017506F"/>
    <w:rsid w:val="00175969"/>
    <w:rsid w:val="0017698A"/>
    <w:rsid w:val="001777BA"/>
    <w:rsid w:val="00182FEF"/>
    <w:rsid w:val="00183C00"/>
    <w:rsid w:val="00184E6D"/>
    <w:rsid w:val="00185697"/>
    <w:rsid w:val="001864F4"/>
    <w:rsid w:val="0018726C"/>
    <w:rsid w:val="0018753F"/>
    <w:rsid w:val="00187A77"/>
    <w:rsid w:val="00190350"/>
    <w:rsid w:val="00193BEA"/>
    <w:rsid w:val="001942F3"/>
    <w:rsid w:val="00195485"/>
    <w:rsid w:val="00195B29"/>
    <w:rsid w:val="00195EE4"/>
    <w:rsid w:val="00196707"/>
    <w:rsid w:val="0019720D"/>
    <w:rsid w:val="001A03CE"/>
    <w:rsid w:val="001A04BC"/>
    <w:rsid w:val="001A0A6E"/>
    <w:rsid w:val="001A0DB5"/>
    <w:rsid w:val="001A0E1A"/>
    <w:rsid w:val="001A1E79"/>
    <w:rsid w:val="001A1F3E"/>
    <w:rsid w:val="001A26B6"/>
    <w:rsid w:val="001A294D"/>
    <w:rsid w:val="001A2EB1"/>
    <w:rsid w:val="001A412B"/>
    <w:rsid w:val="001A64AB"/>
    <w:rsid w:val="001A685C"/>
    <w:rsid w:val="001A69CE"/>
    <w:rsid w:val="001A7CFF"/>
    <w:rsid w:val="001A7D60"/>
    <w:rsid w:val="001B031C"/>
    <w:rsid w:val="001B099B"/>
    <w:rsid w:val="001B4667"/>
    <w:rsid w:val="001B482A"/>
    <w:rsid w:val="001B5984"/>
    <w:rsid w:val="001B5C56"/>
    <w:rsid w:val="001B5D62"/>
    <w:rsid w:val="001B65B4"/>
    <w:rsid w:val="001B6853"/>
    <w:rsid w:val="001B79DA"/>
    <w:rsid w:val="001B7C2F"/>
    <w:rsid w:val="001C0593"/>
    <w:rsid w:val="001C067D"/>
    <w:rsid w:val="001C0AC8"/>
    <w:rsid w:val="001C1482"/>
    <w:rsid w:val="001C1BE1"/>
    <w:rsid w:val="001C1F79"/>
    <w:rsid w:val="001C230B"/>
    <w:rsid w:val="001C2E91"/>
    <w:rsid w:val="001C3897"/>
    <w:rsid w:val="001C42A7"/>
    <w:rsid w:val="001C4D2C"/>
    <w:rsid w:val="001C5EC2"/>
    <w:rsid w:val="001C6056"/>
    <w:rsid w:val="001C651F"/>
    <w:rsid w:val="001C6591"/>
    <w:rsid w:val="001C736B"/>
    <w:rsid w:val="001C7FFB"/>
    <w:rsid w:val="001D02C2"/>
    <w:rsid w:val="001D0E65"/>
    <w:rsid w:val="001D3A58"/>
    <w:rsid w:val="001D4207"/>
    <w:rsid w:val="001D4B29"/>
    <w:rsid w:val="001D4F02"/>
    <w:rsid w:val="001D525D"/>
    <w:rsid w:val="001D54C2"/>
    <w:rsid w:val="001D5F16"/>
    <w:rsid w:val="001D61F9"/>
    <w:rsid w:val="001D7B10"/>
    <w:rsid w:val="001E0111"/>
    <w:rsid w:val="001E0328"/>
    <w:rsid w:val="001E115C"/>
    <w:rsid w:val="001E1485"/>
    <w:rsid w:val="001E1822"/>
    <w:rsid w:val="001E25E9"/>
    <w:rsid w:val="001E32E9"/>
    <w:rsid w:val="001E43B7"/>
    <w:rsid w:val="001E4B0D"/>
    <w:rsid w:val="001E4C21"/>
    <w:rsid w:val="001E68C7"/>
    <w:rsid w:val="001E7C29"/>
    <w:rsid w:val="001F01A7"/>
    <w:rsid w:val="001F0796"/>
    <w:rsid w:val="001F1EF6"/>
    <w:rsid w:val="001F3242"/>
    <w:rsid w:val="001F37D5"/>
    <w:rsid w:val="001F5423"/>
    <w:rsid w:val="001F5501"/>
    <w:rsid w:val="001F5BBC"/>
    <w:rsid w:val="001F7294"/>
    <w:rsid w:val="00200AE2"/>
    <w:rsid w:val="00200BEB"/>
    <w:rsid w:val="00201D6F"/>
    <w:rsid w:val="00203DD1"/>
    <w:rsid w:val="00204677"/>
    <w:rsid w:val="00204870"/>
    <w:rsid w:val="00205BCA"/>
    <w:rsid w:val="00207157"/>
    <w:rsid w:val="00211D6C"/>
    <w:rsid w:val="00212388"/>
    <w:rsid w:val="00214796"/>
    <w:rsid w:val="0021519B"/>
    <w:rsid w:val="002152F2"/>
    <w:rsid w:val="00215686"/>
    <w:rsid w:val="002171B7"/>
    <w:rsid w:val="00217AF4"/>
    <w:rsid w:val="0022012E"/>
    <w:rsid w:val="00222BC5"/>
    <w:rsid w:val="00223201"/>
    <w:rsid w:val="00224B78"/>
    <w:rsid w:val="00225864"/>
    <w:rsid w:val="002258FC"/>
    <w:rsid w:val="002270D0"/>
    <w:rsid w:val="00227465"/>
    <w:rsid w:val="00227663"/>
    <w:rsid w:val="002302D2"/>
    <w:rsid w:val="002327B7"/>
    <w:rsid w:val="00233C38"/>
    <w:rsid w:val="00233CD3"/>
    <w:rsid w:val="00235D3E"/>
    <w:rsid w:val="00235DD6"/>
    <w:rsid w:val="00237740"/>
    <w:rsid w:val="00240657"/>
    <w:rsid w:val="00240AE3"/>
    <w:rsid w:val="0024298B"/>
    <w:rsid w:val="00245038"/>
    <w:rsid w:val="0024699B"/>
    <w:rsid w:val="002474E8"/>
    <w:rsid w:val="002507E7"/>
    <w:rsid w:val="0025174B"/>
    <w:rsid w:val="00251C8C"/>
    <w:rsid w:val="00252455"/>
    <w:rsid w:val="00252477"/>
    <w:rsid w:val="002535E8"/>
    <w:rsid w:val="002546BA"/>
    <w:rsid w:val="00255DF7"/>
    <w:rsid w:val="0026159A"/>
    <w:rsid w:val="00261636"/>
    <w:rsid w:val="002628A9"/>
    <w:rsid w:val="0026366C"/>
    <w:rsid w:val="00263B3E"/>
    <w:rsid w:val="00263B9B"/>
    <w:rsid w:val="00263D1B"/>
    <w:rsid w:val="00264AEC"/>
    <w:rsid w:val="00265E20"/>
    <w:rsid w:val="00266AB4"/>
    <w:rsid w:val="0026745C"/>
    <w:rsid w:val="0027020B"/>
    <w:rsid w:val="00273BE4"/>
    <w:rsid w:val="00274C5D"/>
    <w:rsid w:val="00275469"/>
    <w:rsid w:val="002765A7"/>
    <w:rsid w:val="002777C0"/>
    <w:rsid w:val="00277FD8"/>
    <w:rsid w:val="002806B3"/>
    <w:rsid w:val="002834D5"/>
    <w:rsid w:val="00283AAF"/>
    <w:rsid w:val="00283AC7"/>
    <w:rsid w:val="00285D96"/>
    <w:rsid w:val="00286181"/>
    <w:rsid w:val="00286759"/>
    <w:rsid w:val="00287684"/>
    <w:rsid w:val="00287702"/>
    <w:rsid w:val="0028772E"/>
    <w:rsid w:val="00290AB8"/>
    <w:rsid w:val="00290FDC"/>
    <w:rsid w:val="002910E6"/>
    <w:rsid w:val="00291662"/>
    <w:rsid w:val="00291BE2"/>
    <w:rsid w:val="0029248A"/>
    <w:rsid w:val="00292CAD"/>
    <w:rsid w:val="00293BBE"/>
    <w:rsid w:val="002945CD"/>
    <w:rsid w:val="002962A7"/>
    <w:rsid w:val="00296427"/>
    <w:rsid w:val="002967F3"/>
    <w:rsid w:val="00297178"/>
    <w:rsid w:val="002973C2"/>
    <w:rsid w:val="002975E7"/>
    <w:rsid w:val="00297841"/>
    <w:rsid w:val="002A0D01"/>
    <w:rsid w:val="002A138E"/>
    <w:rsid w:val="002A1939"/>
    <w:rsid w:val="002A2C90"/>
    <w:rsid w:val="002A479C"/>
    <w:rsid w:val="002A5454"/>
    <w:rsid w:val="002A5F94"/>
    <w:rsid w:val="002A7196"/>
    <w:rsid w:val="002B1127"/>
    <w:rsid w:val="002B1817"/>
    <w:rsid w:val="002B1D24"/>
    <w:rsid w:val="002B285F"/>
    <w:rsid w:val="002B2D22"/>
    <w:rsid w:val="002B33C6"/>
    <w:rsid w:val="002B3D32"/>
    <w:rsid w:val="002B3DE9"/>
    <w:rsid w:val="002B50F3"/>
    <w:rsid w:val="002B5733"/>
    <w:rsid w:val="002B6A69"/>
    <w:rsid w:val="002B6B12"/>
    <w:rsid w:val="002B7693"/>
    <w:rsid w:val="002C0090"/>
    <w:rsid w:val="002C0EDF"/>
    <w:rsid w:val="002C1882"/>
    <w:rsid w:val="002C1FD0"/>
    <w:rsid w:val="002C2C09"/>
    <w:rsid w:val="002C2F6E"/>
    <w:rsid w:val="002C37AB"/>
    <w:rsid w:val="002C385C"/>
    <w:rsid w:val="002C43D9"/>
    <w:rsid w:val="002C500B"/>
    <w:rsid w:val="002C57EF"/>
    <w:rsid w:val="002C5B71"/>
    <w:rsid w:val="002D1D26"/>
    <w:rsid w:val="002D1DE9"/>
    <w:rsid w:val="002D33A1"/>
    <w:rsid w:val="002D3F65"/>
    <w:rsid w:val="002D4858"/>
    <w:rsid w:val="002D5137"/>
    <w:rsid w:val="002D5607"/>
    <w:rsid w:val="002D5FBD"/>
    <w:rsid w:val="002E0849"/>
    <w:rsid w:val="002E0FAA"/>
    <w:rsid w:val="002E1448"/>
    <w:rsid w:val="002E168A"/>
    <w:rsid w:val="002E3BD7"/>
    <w:rsid w:val="002E4FEC"/>
    <w:rsid w:val="002E645D"/>
    <w:rsid w:val="002E7423"/>
    <w:rsid w:val="002E755D"/>
    <w:rsid w:val="002E7BA9"/>
    <w:rsid w:val="002F04E7"/>
    <w:rsid w:val="002F166A"/>
    <w:rsid w:val="002F1738"/>
    <w:rsid w:val="002F1D00"/>
    <w:rsid w:val="002F2A02"/>
    <w:rsid w:val="002F3863"/>
    <w:rsid w:val="002F4777"/>
    <w:rsid w:val="002F4BB9"/>
    <w:rsid w:val="002F50C3"/>
    <w:rsid w:val="002F5C18"/>
    <w:rsid w:val="002F5D7C"/>
    <w:rsid w:val="002F6157"/>
    <w:rsid w:val="002F6971"/>
    <w:rsid w:val="002F6A28"/>
    <w:rsid w:val="002F6D38"/>
    <w:rsid w:val="002F701E"/>
    <w:rsid w:val="002F70BA"/>
    <w:rsid w:val="002F7BD5"/>
    <w:rsid w:val="00302AA1"/>
    <w:rsid w:val="00303CBF"/>
    <w:rsid w:val="00303D7D"/>
    <w:rsid w:val="00304C58"/>
    <w:rsid w:val="0030517C"/>
    <w:rsid w:val="0030646C"/>
    <w:rsid w:val="00306718"/>
    <w:rsid w:val="003068E3"/>
    <w:rsid w:val="003073DD"/>
    <w:rsid w:val="003108CF"/>
    <w:rsid w:val="0031499A"/>
    <w:rsid w:val="00314EE0"/>
    <w:rsid w:val="00315BB5"/>
    <w:rsid w:val="003166A1"/>
    <w:rsid w:val="00316D59"/>
    <w:rsid w:val="00317151"/>
    <w:rsid w:val="00317272"/>
    <w:rsid w:val="00322AA3"/>
    <w:rsid w:val="00323F5E"/>
    <w:rsid w:val="003248CA"/>
    <w:rsid w:val="00326432"/>
    <w:rsid w:val="0032696B"/>
    <w:rsid w:val="00327336"/>
    <w:rsid w:val="003274F7"/>
    <w:rsid w:val="003278C7"/>
    <w:rsid w:val="00327DD2"/>
    <w:rsid w:val="00327E85"/>
    <w:rsid w:val="003306E5"/>
    <w:rsid w:val="0033079B"/>
    <w:rsid w:val="0033100B"/>
    <w:rsid w:val="0033262E"/>
    <w:rsid w:val="00332CCE"/>
    <w:rsid w:val="0033411A"/>
    <w:rsid w:val="003347FC"/>
    <w:rsid w:val="003351FC"/>
    <w:rsid w:val="00335356"/>
    <w:rsid w:val="0033785D"/>
    <w:rsid w:val="00337F7E"/>
    <w:rsid w:val="00340288"/>
    <w:rsid w:val="00340F8C"/>
    <w:rsid w:val="003416BF"/>
    <w:rsid w:val="00342026"/>
    <w:rsid w:val="00342359"/>
    <w:rsid w:val="00342CCC"/>
    <w:rsid w:val="003432D5"/>
    <w:rsid w:val="003437C0"/>
    <w:rsid w:val="00344263"/>
    <w:rsid w:val="00344B71"/>
    <w:rsid w:val="00345F6C"/>
    <w:rsid w:val="0034647E"/>
    <w:rsid w:val="003473CB"/>
    <w:rsid w:val="00347A56"/>
    <w:rsid w:val="00347C49"/>
    <w:rsid w:val="00347F7D"/>
    <w:rsid w:val="00353183"/>
    <w:rsid w:val="003542E7"/>
    <w:rsid w:val="00355258"/>
    <w:rsid w:val="003555D7"/>
    <w:rsid w:val="0035566D"/>
    <w:rsid w:val="0035603E"/>
    <w:rsid w:val="003561B9"/>
    <w:rsid w:val="0035782B"/>
    <w:rsid w:val="00357E36"/>
    <w:rsid w:val="0036096A"/>
    <w:rsid w:val="00360E21"/>
    <w:rsid w:val="003612D3"/>
    <w:rsid w:val="0036142B"/>
    <w:rsid w:val="00362979"/>
    <w:rsid w:val="00364455"/>
    <w:rsid w:val="003644B6"/>
    <w:rsid w:val="00364B15"/>
    <w:rsid w:val="00365EBD"/>
    <w:rsid w:val="003664EC"/>
    <w:rsid w:val="0036659B"/>
    <w:rsid w:val="00367356"/>
    <w:rsid w:val="00371103"/>
    <w:rsid w:val="00373EA0"/>
    <w:rsid w:val="003744C7"/>
    <w:rsid w:val="0037796B"/>
    <w:rsid w:val="00381D9E"/>
    <w:rsid w:val="00381FCE"/>
    <w:rsid w:val="003822AF"/>
    <w:rsid w:val="00384332"/>
    <w:rsid w:val="00384D96"/>
    <w:rsid w:val="00384FDB"/>
    <w:rsid w:val="00385143"/>
    <w:rsid w:val="00385640"/>
    <w:rsid w:val="003866C8"/>
    <w:rsid w:val="0038688B"/>
    <w:rsid w:val="003871F7"/>
    <w:rsid w:val="00387493"/>
    <w:rsid w:val="00387636"/>
    <w:rsid w:val="00387E1B"/>
    <w:rsid w:val="00391C62"/>
    <w:rsid w:val="003926EC"/>
    <w:rsid w:val="0039346C"/>
    <w:rsid w:val="00393875"/>
    <w:rsid w:val="0039423F"/>
    <w:rsid w:val="003961B7"/>
    <w:rsid w:val="00396AC5"/>
    <w:rsid w:val="00397060"/>
    <w:rsid w:val="003A0CEC"/>
    <w:rsid w:val="003A13D5"/>
    <w:rsid w:val="003A15E1"/>
    <w:rsid w:val="003A1E83"/>
    <w:rsid w:val="003A2B2A"/>
    <w:rsid w:val="003A34A1"/>
    <w:rsid w:val="003A5563"/>
    <w:rsid w:val="003A664E"/>
    <w:rsid w:val="003B07BE"/>
    <w:rsid w:val="003B0B16"/>
    <w:rsid w:val="003B0E54"/>
    <w:rsid w:val="003B55DB"/>
    <w:rsid w:val="003B5775"/>
    <w:rsid w:val="003B5842"/>
    <w:rsid w:val="003B5EA3"/>
    <w:rsid w:val="003B6055"/>
    <w:rsid w:val="003C0381"/>
    <w:rsid w:val="003C1544"/>
    <w:rsid w:val="003C2E1D"/>
    <w:rsid w:val="003C2F40"/>
    <w:rsid w:val="003C3827"/>
    <w:rsid w:val="003C5870"/>
    <w:rsid w:val="003C70DB"/>
    <w:rsid w:val="003C7125"/>
    <w:rsid w:val="003C74AF"/>
    <w:rsid w:val="003C7E90"/>
    <w:rsid w:val="003D24FA"/>
    <w:rsid w:val="003D34E3"/>
    <w:rsid w:val="003D39BA"/>
    <w:rsid w:val="003D43B7"/>
    <w:rsid w:val="003D483D"/>
    <w:rsid w:val="003D48E7"/>
    <w:rsid w:val="003D68F3"/>
    <w:rsid w:val="003D7388"/>
    <w:rsid w:val="003D7AE3"/>
    <w:rsid w:val="003E0103"/>
    <w:rsid w:val="003E0258"/>
    <w:rsid w:val="003E0560"/>
    <w:rsid w:val="003E14BD"/>
    <w:rsid w:val="003E1594"/>
    <w:rsid w:val="003E1BD3"/>
    <w:rsid w:val="003E1EF4"/>
    <w:rsid w:val="003E2531"/>
    <w:rsid w:val="003E2773"/>
    <w:rsid w:val="003E2892"/>
    <w:rsid w:val="003E2CC5"/>
    <w:rsid w:val="003E3112"/>
    <w:rsid w:val="003E3159"/>
    <w:rsid w:val="003E334E"/>
    <w:rsid w:val="003E34E6"/>
    <w:rsid w:val="003E493E"/>
    <w:rsid w:val="003E585F"/>
    <w:rsid w:val="003E6B1C"/>
    <w:rsid w:val="003E6F44"/>
    <w:rsid w:val="003F0146"/>
    <w:rsid w:val="003F1D40"/>
    <w:rsid w:val="003F27F4"/>
    <w:rsid w:val="003F28F8"/>
    <w:rsid w:val="003F35B7"/>
    <w:rsid w:val="003F3C27"/>
    <w:rsid w:val="003F4542"/>
    <w:rsid w:val="003F4AC7"/>
    <w:rsid w:val="003F57FD"/>
    <w:rsid w:val="003F65C2"/>
    <w:rsid w:val="003F6B89"/>
    <w:rsid w:val="003F7233"/>
    <w:rsid w:val="003F754A"/>
    <w:rsid w:val="00400D35"/>
    <w:rsid w:val="00401FAD"/>
    <w:rsid w:val="00402623"/>
    <w:rsid w:val="004026E0"/>
    <w:rsid w:val="00405D16"/>
    <w:rsid w:val="00406354"/>
    <w:rsid w:val="004069EB"/>
    <w:rsid w:val="00406A12"/>
    <w:rsid w:val="00406A6D"/>
    <w:rsid w:val="00407A54"/>
    <w:rsid w:val="00407A76"/>
    <w:rsid w:val="00407B5C"/>
    <w:rsid w:val="00407B7D"/>
    <w:rsid w:val="00412411"/>
    <w:rsid w:val="00412F0E"/>
    <w:rsid w:val="00413712"/>
    <w:rsid w:val="00413775"/>
    <w:rsid w:val="0041487E"/>
    <w:rsid w:val="00414E23"/>
    <w:rsid w:val="004172A6"/>
    <w:rsid w:val="00421E8F"/>
    <w:rsid w:val="0042384D"/>
    <w:rsid w:val="004249B5"/>
    <w:rsid w:val="00425602"/>
    <w:rsid w:val="0042652E"/>
    <w:rsid w:val="0042675A"/>
    <w:rsid w:val="004277B4"/>
    <w:rsid w:val="004308C8"/>
    <w:rsid w:val="004314D0"/>
    <w:rsid w:val="0043165F"/>
    <w:rsid w:val="00431D28"/>
    <w:rsid w:val="00432576"/>
    <w:rsid w:val="0043381D"/>
    <w:rsid w:val="00433E0C"/>
    <w:rsid w:val="004342B0"/>
    <w:rsid w:val="0043540A"/>
    <w:rsid w:val="004361A8"/>
    <w:rsid w:val="0043652F"/>
    <w:rsid w:val="004366D3"/>
    <w:rsid w:val="00440730"/>
    <w:rsid w:val="004407D9"/>
    <w:rsid w:val="004419E2"/>
    <w:rsid w:val="00442088"/>
    <w:rsid w:val="004422BE"/>
    <w:rsid w:val="004458B5"/>
    <w:rsid w:val="00445939"/>
    <w:rsid w:val="00445960"/>
    <w:rsid w:val="00446A19"/>
    <w:rsid w:val="00446E1A"/>
    <w:rsid w:val="004502E2"/>
    <w:rsid w:val="00450912"/>
    <w:rsid w:val="00450E67"/>
    <w:rsid w:val="00450ED0"/>
    <w:rsid w:val="00451852"/>
    <w:rsid w:val="0045383F"/>
    <w:rsid w:val="00454B5A"/>
    <w:rsid w:val="00455457"/>
    <w:rsid w:val="00455B46"/>
    <w:rsid w:val="004570BD"/>
    <w:rsid w:val="00457476"/>
    <w:rsid w:val="004600BA"/>
    <w:rsid w:val="00460451"/>
    <w:rsid w:val="0046071A"/>
    <w:rsid w:val="004612D7"/>
    <w:rsid w:val="00461A97"/>
    <w:rsid w:val="004624B4"/>
    <w:rsid w:val="00464BE7"/>
    <w:rsid w:val="00464FA6"/>
    <w:rsid w:val="00467D0C"/>
    <w:rsid w:val="0047005C"/>
    <w:rsid w:val="00470F35"/>
    <w:rsid w:val="00471311"/>
    <w:rsid w:val="00474086"/>
    <w:rsid w:val="004743D0"/>
    <w:rsid w:val="00474BE8"/>
    <w:rsid w:val="00474E49"/>
    <w:rsid w:val="0047587E"/>
    <w:rsid w:val="0047668A"/>
    <w:rsid w:val="00476AFF"/>
    <w:rsid w:val="004775D7"/>
    <w:rsid w:val="00477FF5"/>
    <w:rsid w:val="004813DD"/>
    <w:rsid w:val="004821B0"/>
    <w:rsid w:val="004821EA"/>
    <w:rsid w:val="004824FA"/>
    <w:rsid w:val="00482780"/>
    <w:rsid w:val="00482F98"/>
    <w:rsid w:val="00483AD9"/>
    <w:rsid w:val="00484427"/>
    <w:rsid w:val="00485F74"/>
    <w:rsid w:val="004864CC"/>
    <w:rsid w:val="004869F5"/>
    <w:rsid w:val="0048760D"/>
    <w:rsid w:val="004916E9"/>
    <w:rsid w:val="00493D5B"/>
    <w:rsid w:val="00494A2B"/>
    <w:rsid w:val="00494E28"/>
    <w:rsid w:val="00496102"/>
    <w:rsid w:val="004973E5"/>
    <w:rsid w:val="00497829"/>
    <w:rsid w:val="0049785D"/>
    <w:rsid w:val="004A046E"/>
    <w:rsid w:val="004A0BA6"/>
    <w:rsid w:val="004A19C0"/>
    <w:rsid w:val="004A1A8E"/>
    <w:rsid w:val="004A314E"/>
    <w:rsid w:val="004A3BAA"/>
    <w:rsid w:val="004A6BD0"/>
    <w:rsid w:val="004A7E83"/>
    <w:rsid w:val="004B02A7"/>
    <w:rsid w:val="004B1202"/>
    <w:rsid w:val="004B1910"/>
    <w:rsid w:val="004B1AE6"/>
    <w:rsid w:val="004B288E"/>
    <w:rsid w:val="004B326F"/>
    <w:rsid w:val="004B32BF"/>
    <w:rsid w:val="004B3EBF"/>
    <w:rsid w:val="004B4CBF"/>
    <w:rsid w:val="004B5717"/>
    <w:rsid w:val="004B7025"/>
    <w:rsid w:val="004B7981"/>
    <w:rsid w:val="004B7C70"/>
    <w:rsid w:val="004C2BFA"/>
    <w:rsid w:val="004C3D2D"/>
    <w:rsid w:val="004C4236"/>
    <w:rsid w:val="004C5307"/>
    <w:rsid w:val="004C7611"/>
    <w:rsid w:val="004D0435"/>
    <w:rsid w:val="004D274E"/>
    <w:rsid w:val="004D53B5"/>
    <w:rsid w:val="004D55E5"/>
    <w:rsid w:val="004D5CDD"/>
    <w:rsid w:val="004D6169"/>
    <w:rsid w:val="004E02B5"/>
    <w:rsid w:val="004E1A2B"/>
    <w:rsid w:val="004E2159"/>
    <w:rsid w:val="004E3BD4"/>
    <w:rsid w:val="004E3C99"/>
    <w:rsid w:val="004E3E34"/>
    <w:rsid w:val="004E4033"/>
    <w:rsid w:val="004E493A"/>
    <w:rsid w:val="004E4B9F"/>
    <w:rsid w:val="004E4C15"/>
    <w:rsid w:val="004E4FFC"/>
    <w:rsid w:val="004E5FA8"/>
    <w:rsid w:val="004E73D9"/>
    <w:rsid w:val="004E7914"/>
    <w:rsid w:val="004E7BDE"/>
    <w:rsid w:val="004F031E"/>
    <w:rsid w:val="004F048E"/>
    <w:rsid w:val="004F0DC0"/>
    <w:rsid w:val="004F1A28"/>
    <w:rsid w:val="004F2946"/>
    <w:rsid w:val="004F2BF4"/>
    <w:rsid w:val="004F3018"/>
    <w:rsid w:val="004F397D"/>
    <w:rsid w:val="004F3D88"/>
    <w:rsid w:val="004F40D6"/>
    <w:rsid w:val="004F5051"/>
    <w:rsid w:val="004F55CF"/>
    <w:rsid w:val="004F56AB"/>
    <w:rsid w:val="004F5B1D"/>
    <w:rsid w:val="004F63F0"/>
    <w:rsid w:val="004F6BF4"/>
    <w:rsid w:val="004F6C15"/>
    <w:rsid w:val="004F719D"/>
    <w:rsid w:val="0050047E"/>
    <w:rsid w:val="00501563"/>
    <w:rsid w:val="00501BCB"/>
    <w:rsid w:val="005025DB"/>
    <w:rsid w:val="00502FDC"/>
    <w:rsid w:val="00503859"/>
    <w:rsid w:val="0050390A"/>
    <w:rsid w:val="00503F1F"/>
    <w:rsid w:val="00504430"/>
    <w:rsid w:val="00504640"/>
    <w:rsid w:val="00504B66"/>
    <w:rsid w:val="00505067"/>
    <w:rsid w:val="005055B7"/>
    <w:rsid w:val="00507F53"/>
    <w:rsid w:val="00511FBA"/>
    <w:rsid w:val="0051236F"/>
    <w:rsid w:val="00513E58"/>
    <w:rsid w:val="00513FA5"/>
    <w:rsid w:val="005141E0"/>
    <w:rsid w:val="0051461E"/>
    <w:rsid w:val="0051592E"/>
    <w:rsid w:val="00516341"/>
    <w:rsid w:val="00516D7C"/>
    <w:rsid w:val="0052052C"/>
    <w:rsid w:val="00520EE0"/>
    <w:rsid w:val="005229A3"/>
    <w:rsid w:val="005232E3"/>
    <w:rsid w:val="00523DAD"/>
    <w:rsid w:val="00525305"/>
    <w:rsid w:val="0052545A"/>
    <w:rsid w:val="00526424"/>
    <w:rsid w:val="00526988"/>
    <w:rsid w:val="00527945"/>
    <w:rsid w:val="00531C9F"/>
    <w:rsid w:val="00532524"/>
    <w:rsid w:val="00532E8B"/>
    <w:rsid w:val="005338AB"/>
    <w:rsid w:val="00535013"/>
    <w:rsid w:val="005354FF"/>
    <w:rsid w:val="005355AC"/>
    <w:rsid w:val="0054150E"/>
    <w:rsid w:val="0054157D"/>
    <w:rsid w:val="00541F11"/>
    <w:rsid w:val="00542856"/>
    <w:rsid w:val="00543651"/>
    <w:rsid w:val="00545338"/>
    <w:rsid w:val="005460F7"/>
    <w:rsid w:val="00547DD4"/>
    <w:rsid w:val="005503A0"/>
    <w:rsid w:val="00550C87"/>
    <w:rsid w:val="0055179C"/>
    <w:rsid w:val="005519D0"/>
    <w:rsid w:val="00551F21"/>
    <w:rsid w:val="005520F2"/>
    <w:rsid w:val="005525A3"/>
    <w:rsid w:val="00554076"/>
    <w:rsid w:val="00555307"/>
    <w:rsid w:val="00555502"/>
    <w:rsid w:val="005555A8"/>
    <w:rsid w:val="0055583E"/>
    <w:rsid w:val="005563BE"/>
    <w:rsid w:val="00556C59"/>
    <w:rsid w:val="00556D1F"/>
    <w:rsid w:val="005570A3"/>
    <w:rsid w:val="0055729F"/>
    <w:rsid w:val="0055731E"/>
    <w:rsid w:val="005575E9"/>
    <w:rsid w:val="005603C1"/>
    <w:rsid w:val="00560FA3"/>
    <w:rsid w:val="0056118B"/>
    <w:rsid w:val="005611A2"/>
    <w:rsid w:val="0056192B"/>
    <w:rsid w:val="00561F26"/>
    <w:rsid w:val="005627FB"/>
    <w:rsid w:val="00563867"/>
    <w:rsid w:val="0056584F"/>
    <w:rsid w:val="005658C7"/>
    <w:rsid w:val="00566A0D"/>
    <w:rsid w:val="00566E73"/>
    <w:rsid w:val="00570A36"/>
    <w:rsid w:val="00570B45"/>
    <w:rsid w:val="0057204A"/>
    <w:rsid w:val="00572134"/>
    <w:rsid w:val="00572A41"/>
    <w:rsid w:val="00572B19"/>
    <w:rsid w:val="00573020"/>
    <w:rsid w:val="00573887"/>
    <w:rsid w:val="00573B77"/>
    <w:rsid w:val="0057580B"/>
    <w:rsid w:val="00575C9B"/>
    <w:rsid w:val="005774CF"/>
    <w:rsid w:val="00577F36"/>
    <w:rsid w:val="00580306"/>
    <w:rsid w:val="00580740"/>
    <w:rsid w:val="00581968"/>
    <w:rsid w:val="00581A93"/>
    <w:rsid w:val="00582D84"/>
    <w:rsid w:val="00582D95"/>
    <w:rsid w:val="0058338E"/>
    <w:rsid w:val="00584882"/>
    <w:rsid w:val="00584D3E"/>
    <w:rsid w:val="00584DBB"/>
    <w:rsid w:val="00586B48"/>
    <w:rsid w:val="00587026"/>
    <w:rsid w:val="00587C84"/>
    <w:rsid w:val="005918DA"/>
    <w:rsid w:val="0059323F"/>
    <w:rsid w:val="0059388E"/>
    <w:rsid w:val="00593F96"/>
    <w:rsid w:val="0059469E"/>
    <w:rsid w:val="00595866"/>
    <w:rsid w:val="00596C5C"/>
    <w:rsid w:val="005A04C8"/>
    <w:rsid w:val="005A1754"/>
    <w:rsid w:val="005A20C0"/>
    <w:rsid w:val="005A2705"/>
    <w:rsid w:val="005A3EB7"/>
    <w:rsid w:val="005A450C"/>
    <w:rsid w:val="005A5C7B"/>
    <w:rsid w:val="005A616D"/>
    <w:rsid w:val="005A739D"/>
    <w:rsid w:val="005B081A"/>
    <w:rsid w:val="005B1010"/>
    <w:rsid w:val="005B1816"/>
    <w:rsid w:val="005B187C"/>
    <w:rsid w:val="005B2597"/>
    <w:rsid w:val="005B2932"/>
    <w:rsid w:val="005B3AA3"/>
    <w:rsid w:val="005B3E66"/>
    <w:rsid w:val="005B5DBD"/>
    <w:rsid w:val="005B6BD7"/>
    <w:rsid w:val="005B7985"/>
    <w:rsid w:val="005C07B8"/>
    <w:rsid w:val="005C1245"/>
    <w:rsid w:val="005C1FF7"/>
    <w:rsid w:val="005C2E98"/>
    <w:rsid w:val="005C3415"/>
    <w:rsid w:val="005C3C0D"/>
    <w:rsid w:val="005C3D9E"/>
    <w:rsid w:val="005C4427"/>
    <w:rsid w:val="005C4B15"/>
    <w:rsid w:val="005C55D9"/>
    <w:rsid w:val="005C66B5"/>
    <w:rsid w:val="005C6975"/>
    <w:rsid w:val="005C6A9D"/>
    <w:rsid w:val="005C7D2D"/>
    <w:rsid w:val="005C7E1C"/>
    <w:rsid w:val="005D0983"/>
    <w:rsid w:val="005D1C74"/>
    <w:rsid w:val="005D2CA0"/>
    <w:rsid w:val="005D2CCC"/>
    <w:rsid w:val="005D3FF0"/>
    <w:rsid w:val="005D460D"/>
    <w:rsid w:val="005D4802"/>
    <w:rsid w:val="005D48E4"/>
    <w:rsid w:val="005D5C50"/>
    <w:rsid w:val="005D5FCB"/>
    <w:rsid w:val="005D6CC8"/>
    <w:rsid w:val="005E040A"/>
    <w:rsid w:val="005E0D2F"/>
    <w:rsid w:val="005E0D5F"/>
    <w:rsid w:val="005E33C3"/>
    <w:rsid w:val="005E3BCB"/>
    <w:rsid w:val="005E57FF"/>
    <w:rsid w:val="005E670F"/>
    <w:rsid w:val="005E6D43"/>
    <w:rsid w:val="005E6E4C"/>
    <w:rsid w:val="005E6E55"/>
    <w:rsid w:val="005E7580"/>
    <w:rsid w:val="005F0130"/>
    <w:rsid w:val="005F0617"/>
    <w:rsid w:val="005F0EA4"/>
    <w:rsid w:val="005F1197"/>
    <w:rsid w:val="005F1353"/>
    <w:rsid w:val="005F1F15"/>
    <w:rsid w:val="005F1F94"/>
    <w:rsid w:val="005F20BB"/>
    <w:rsid w:val="005F4429"/>
    <w:rsid w:val="005F54D3"/>
    <w:rsid w:val="005F5E7A"/>
    <w:rsid w:val="005F6F4D"/>
    <w:rsid w:val="005F7FBF"/>
    <w:rsid w:val="0060052F"/>
    <w:rsid w:val="00600ADA"/>
    <w:rsid w:val="006018F7"/>
    <w:rsid w:val="006020F7"/>
    <w:rsid w:val="00602B11"/>
    <w:rsid w:val="006035FB"/>
    <w:rsid w:val="00605FE5"/>
    <w:rsid w:val="00606336"/>
    <w:rsid w:val="0060646D"/>
    <w:rsid w:val="0060696B"/>
    <w:rsid w:val="00607755"/>
    <w:rsid w:val="00607943"/>
    <w:rsid w:val="006079F2"/>
    <w:rsid w:val="006100EB"/>
    <w:rsid w:val="00610262"/>
    <w:rsid w:val="006105FC"/>
    <w:rsid w:val="00610C13"/>
    <w:rsid w:val="00611AE5"/>
    <w:rsid w:val="006120DB"/>
    <w:rsid w:val="00615B17"/>
    <w:rsid w:val="00615CE0"/>
    <w:rsid w:val="0061607A"/>
    <w:rsid w:val="006162FD"/>
    <w:rsid w:val="00617636"/>
    <w:rsid w:val="0061774B"/>
    <w:rsid w:val="00617AA9"/>
    <w:rsid w:val="00617AB6"/>
    <w:rsid w:val="00617FC3"/>
    <w:rsid w:val="006212FC"/>
    <w:rsid w:val="00621535"/>
    <w:rsid w:val="00621B98"/>
    <w:rsid w:val="00622AA5"/>
    <w:rsid w:val="00623ADA"/>
    <w:rsid w:val="006240BC"/>
    <w:rsid w:val="006241B3"/>
    <w:rsid w:val="006244FF"/>
    <w:rsid w:val="006248B3"/>
    <w:rsid w:val="00624912"/>
    <w:rsid w:val="00625039"/>
    <w:rsid w:val="0062509C"/>
    <w:rsid w:val="0062515A"/>
    <w:rsid w:val="006251A9"/>
    <w:rsid w:val="00625686"/>
    <w:rsid w:val="0062661D"/>
    <w:rsid w:val="006268BD"/>
    <w:rsid w:val="00626980"/>
    <w:rsid w:val="0063074A"/>
    <w:rsid w:val="00631943"/>
    <w:rsid w:val="006327C7"/>
    <w:rsid w:val="00632847"/>
    <w:rsid w:val="00632BEC"/>
    <w:rsid w:val="006331C3"/>
    <w:rsid w:val="00635FDA"/>
    <w:rsid w:val="00636D82"/>
    <w:rsid w:val="00636EBA"/>
    <w:rsid w:val="00636F39"/>
    <w:rsid w:val="00637900"/>
    <w:rsid w:val="00637965"/>
    <w:rsid w:val="00637B1B"/>
    <w:rsid w:val="0064043C"/>
    <w:rsid w:val="0064077A"/>
    <w:rsid w:val="00640940"/>
    <w:rsid w:val="00640ECF"/>
    <w:rsid w:val="00642CD8"/>
    <w:rsid w:val="006431C4"/>
    <w:rsid w:val="00644450"/>
    <w:rsid w:val="006477DC"/>
    <w:rsid w:val="00650267"/>
    <w:rsid w:val="00650F4A"/>
    <w:rsid w:val="006527D3"/>
    <w:rsid w:val="00653BE4"/>
    <w:rsid w:val="0065412B"/>
    <w:rsid w:val="00655424"/>
    <w:rsid w:val="00656C51"/>
    <w:rsid w:val="00660753"/>
    <w:rsid w:val="0066078E"/>
    <w:rsid w:val="006622CD"/>
    <w:rsid w:val="0066361B"/>
    <w:rsid w:val="00663C73"/>
    <w:rsid w:val="006644AD"/>
    <w:rsid w:val="0066499D"/>
    <w:rsid w:val="006649E4"/>
    <w:rsid w:val="00664D64"/>
    <w:rsid w:val="00665EDD"/>
    <w:rsid w:val="00666C62"/>
    <w:rsid w:val="0066712B"/>
    <w:rsid w:val="006674B4"/>
    <w:rsid w:val="006707EB"/>
    <w:rsid w:val="00670BBE"/>
    <w:rsid w:val="00670C14"/>
    <w:rsid w:val="00671314"/>
    <w:rsid w:val="00672659"/>
    <w:rsid w:val="00672690"/>
    <w:rsid w:val="00672826"/>
    <w:rsid w:val="0067458D"/>
    <w:rsid w:val="00674639"/>
    <w:rsid w:val="00674D72"/>
    <w:rsid w:val="006751FC"/>
    <w:rsid w:val="00680435"/>
    <w:rsid w:val="00680700"/>
    <w:rsid w:val="006809A5"/>
    <w:rsid w:val="00681E40"/>
    <w:rsid w:val="00685315"/>
    <w:rsid w:val="0068542C"/>
    <w:rsid w:val="00686E1C"/>
    <w:rsid w:val="00687E54"/>
    <w:rsid w:val="00687EB9"/>
    <w:rsid w:val="00690407"/>
    <w:rsid w:val="00692C6A"/>
    <w:rsid w:val="006944B6"/>
    <w:rsid w:val="006949CE"/>
    <w:rsid w:val="00695A1A"/>
    <w:rsid w:val="006969D4"/>
    <w:rsid w:val="006A0CE0"/>
    <w:rsid w:val="006A128B"/>
    <w:rsid w:val="006A1D6C"/>
    <w:rsid w:val="006A4351"/>
    <w:rsid w:val="006A646E"/>
    <w:rsid w:val="006A7B06"/>
    <w:rsid w:val="006B015F"/>
    <w:rsid w:val="006B0BDF"/>
    <w:rsid w:val="006B172D"/>
    <w:rsid w:val="006B2B8D"/>
    <w:rsid w:val="006B3B71"/>
    <w:rsid w:val="006B5D6B"/>
    <w:rsid w:val="006B678C"/>
    <w:rsid w:val="006B7026"/>
    <w:rsid w:val="006B7063"/>
    <w:rsid w:val="006B790D"/>
    <w:rsid w:val="006C1224"/>
    <w:rsid w:val="006C468C"/>
    <w:rsid w:val="006C5593"/>
    <w:rsid w:val="006C6D5F"/>
    <w:rsid w:val="006C741C"/>
    <w:rsid w:val="006C7B7A"/>
    <w:rsid w:val="006D1901"/>
    <w:rsid w:val="006D1E15"/>
    <w:rsid w:val="006D1FF8"/>
    <w:rsid w:val="006D2680"/>
    <w:rsid w:val="006D3D9A"/>
    <w:rsid w:val="006D48C7"/>
    <w:rsid w:val="006D5A8B"/>
    <w:rsid w:val="006D5DD6"/>
    <w:rsid w:val="006D6E6B"/>
    <w:rsid w:val="006D76D7"/>
    <w:rsid w:val="006D7FFC"/>
    <w:rsid w:val="006E01F3"/>
    <w:rsid w:val="006E0240"/>
    <w:rsid w:val="006E35CB"/>
    <w:rsid w:val="006E4083"/>
    <w:rsid w:val="006E4E07"/>
    <w:rsid w:val="006E57DB"/>
    <w:rsid w:val="006F172B"/>
    <w:rsid w:val="006F1C50"/>
    <w:rsid w:val="006F2CC0"/>
    <w:rsid w:val="006F3141"/>
    <w:rsid w:val="006F3A8F"/>
    <w:rsid w:val="006F3B3D"/>
    <w:rsid w:val="006F3DA5"/>
    <w:rsid w:val="006F4087"/>
    <w:rsid w:val="006F42B0"/>
    <w:rsid w:val="006F5984"/>
    <w:rsid w:val="006F64BC"/>
    <w:rsid w:val="006F6FB2"/>
    <w:rsid w:val="00700B10"/>
    <w:rsid w:val="00700E63"/>
    <w:rsid w:val="0070238D"/>
    <w:rsid w:val="007030F3"/>
    <w:rsid w:val="00703418"/>
    <w:rsid w:val="00703B89"/>
    <w:rsid w:val="00703CB2"/>
    <w:rsid w:val="007041CB"/>
    <w:rsid w:val="007100B2"/>
    <w:rsid w:val="0071073F"/>
    <w:rsid w:val="00710DA5"/>
    <w:rsid w:val="00710DAB"/>
    <w:rsid w:val="007115D1"/>
    <w:rsid w:val="00712CBC"/>
    <w:rsid w:val="007131EC"/>
    <w:rsid w:val="00713411"/>
    <w:rsid w:val="007158DE"/>
    <w:rsid w:val="00716B72"/>
    <w:rsid w:val="00716B94"/>
    <w:rsid w:val="00717B27"/>
    <w:rsid w:val="00720038"/>
    <w:rsid w:val="007205FB"/>
    <w:rsid w:val="00720CB3"/>
    <w:rsid w:val="00721061"/>
    <w:rsid w:val="00721646"/>
    <w:rsid w:val="00721CDC"/>
    <w:rsid w:val="007222F6"/>
    <w:rsid w:val="00722799"/>
    <w:rsid w:val="00722E49"/>
    <w:rsid w:val="00723228"/>
    <w:rsid w:val="00723453"/>
    <w:rsid w:val="007244F7"/>
    <w:rsid w:val="00724A4C"/>
    <w:rsid w:val="007251E0"/>
    <w:rsid w:val="00725279"/>
    <w:rsid w:val="00725749"/>
    <w:rsid w:val="00726D05"/>
    <w:rsid w:val="00726D94"/>
    <w:rsid w:val="00727A47"/>
    <w:rsid w:val="00730124"/>
    <w:rsid w:val="007302A0"/>
    <w:rsid w:val="00732D7F"/>
    <w:rsid w:val="007333FC"/>
    <w:rsid w:val="00737CFB"/>
    <w:rsid w:val="00737DDB"/>
    <w:rsid w:val="00740320"/>
    <w:rsid w:val="00741986"/>
    <w:rsid w:val="00741B4F"/>
    <w:rsid w:val="00742F40"/>
    <w:rsid w:val="00744028"/>
    <w:rsid w:val="00744635"/>
    <w:rsid w:val="00744D81"/>
    <w:rsid w:val="00745076"/>
    <w:rsid w:val="0074721F"/>
    <w:rsid w:val="00750AA3"/>
    <w:rsid w:val="0075142D"/>
    <w:rsid w:val="00752038"/>
    <w:rsid w:val="00752376"/>
    <w:rsid w:val="0075381D"/>
    <w:rsid w:val="007539CE"/>
    <w:rsid w:val="00753DFE"/>
    <w:rsid w:val="00754B1C"/>
    <w:rsid w:val="007558E6"/>
    <w:rsid w:val="00756473"/>
    <w:rsid w:val="00756867"/>
    <w:rsid w:val="00756D7D"/>
    <w:rsid w:val="00761E54"/>
    <w:rsid w:val="007629DB"/>
    <w:rsid w:val="007634C6"/>
    <w:rsid w:val="00763E0C"/>
    <w:rsid w:val="007648AE"/>
    <w:rsid w:val="00765D20"/>
    <w:rsid w:val="007661B8"/>
    <w:rsid w:val="00766BC5"/>
    <w:rsid w:val="00766CE8"/>
    <w:rsid w:val="007678AD"/>
    <w:rsid w:val="00767BC3"/>
    <w:rsid w:val="00770F5A"/>
    <w:rsid w:val="00771083"/>
    <w:rsid w:val="007711EE"/>
    <w:rsid w:val="00772760"/>
    <w:rsid w:val="00772F95"/>
    <w:rsid w:val="00773E8D"/>
    <w:rsid w:val="00776034"/>
    <w:rsid w:val="007762E4"/>
    <w:rsid w:val="00776FE9"/>
    <w:rsid w:val="0077745F"/>
    <w:rsid w:val="0078011B"/>
    <w:rsid w:val="00780293"/>
    <w:rsid w:val="00780D0E"/>
    <w:rsid w:val="00782669"/>
    <w:rsid w:val="007828BC"/>
    <w:rsid w:val="00782CF2"/>
    <w:rsid w:val="007830F9"/>
    <w:rsid w:val="0078343E"/>
    <w:rsid w:val="00783B75"/>
    <w:rsid w:val="00783B88"/>
    <w:rsid w:val="00784C3F"/>
    <w:rsid w:val="00786997"/>
    <w:rsid w:val="00787737"/>
    <w:rsid w:val="00787F20"/>
    <w:rsid w:val="00790515"/>
    <w:rsid w:val="0079064B"/>
    <w:rsid w:val="00792AE7"/>
    <w:rsid w:val="00794644"/>
    <w:rsid w:val="00794996"/>
    <w:rsid w:val="00794E7F"/>
    <w:rsid w:val="0079707C"/>
    <w:rsid w:val="007A221B"/>
    <w:rsid w:val="007A2C72"/>
    <w:rsid w:val="007A306D"/>
    <w:rsid w:val="007A39DD"/>
    <w:rsid w:val="007A5042"/>
    <w:rsid w:val="007A57B6"/>
    <w:rsid w:val="007A6725"/>
    <w:rsid w:val="007A70BB"/>
    <w:rsid w:val="007B337A"/>
    <w:rsid w:val="007B65FB"/>
    <w:rsid w:val="007B782A"/>
    <w:rsid w:val="007C0D45"/>
    <w:rsid w:val="007C13C0"/>
    <w:rsid w:val="007C5E36"/>
    <w:rsid w:val="007C70B9"/>
    <w:rsid w:val="007D08AB"/>
    <w:rsid w:val="007D0939"/>
    <w:rsid w:val="007D0973"/>
    <w:rsid w:val="007D0DE8"/>
    <w:rsid w:val="007D1257"/>
    <w:rsid w:val="007D180D"/>
    <w:rsid w:val="007D2169"/>
    <w:rsid w:val="007D3376"/>
    <w:rsid w:val="007D3838"/>
    <w:rsid w:val="007D4E9A"/>
    <w:rsid w:val="007D6288"/>
    <w:rsid w:val="007D62EE"/>
    <w:rsid w:val="007D6B8A"/>
    <w:rsid w:val="007D7EC3"/>
    <w:rsid w:val="007E0A5D"/>
    <w:rsid w:val="007E0CA6"/>
    <w:rsid w:val="007E316E"/>
    <w:rsid w:val="007E352B"/>
    <w:rsid w:val="007E3594"/>
    <w:rsid w:val="007E44EB"/>
    <w:rsid w:val="007E47CA"/>
    <w:rsid w:val="007E561D"/>
    <w:rsid w:val="007E61A2"/>
    <w:rsid w:val="007E6E00"/>
    <w:rsid w:val="007F01B1"/>
    <w:rsid w:val="007F1163"/>
    <w:rsid w:val="007F1300"/>
    <w:rsid w:val="007F1A72"/>
    <w:rsid w:val="007F5D39"/>
    <w:rsid w:val="007F6CB5"/>
    <w:rsid w:val="007F6F7D"/>
    <w:rsid w:val="007F714E"/>
    <w:rsid w:val="007F7343"/>
    <w:rsid w:val="00800A50"/>
    <w:rsid w:val="008013F9"/>
    <w:rsid w:val="008017B8"/>
    <w:rsid w:val="00801F5E"/>
    <w:rsid w:val="00801FF5"/>
    <w:rsid w:val="00802316"/>
    <w:rsid w:val="00804454"/>
    <w:rsid w:val="00804761"/>
    <w:rsid w:val="00804ECC"/>
    <w:rsid w:val="008053E0"/>
    <w:rsid w:val="008054FF"/>
    <w:rsid w:val="00810660"/>
    <w:rsid w:val="00810B6D"/>
    <w:rsid w:val="00810FCF"/>
    <w:rsid w:val="008117C1"/>
    <w:rsid w:val="00813CF7"/>
    <w:rsid w:val="00813D2C"/>
    <w:rsid w:val="00814469"/>
    <w:rsid w:val="00815770"/>
    <w:rsid w:val="00815DFA"/>
    <w:rsid w:val="0081702C"/>
    <w:rsid w:val="008171CE"/>
    <w:rsid w:val="0082005C"/>
    <w:rsid w:val="00822006"/>
    <w:rsid w:val="008231DC"/>
    <w:rsid w:val="008235DD"/>
    <w:rsid w:val="00823663"/>
    <w:rsid w:val="00824459"/>
    <w:rsid w:val="00825278"/>
    <w:rsid w:val="008258CA"/>
    <w:rsid w:val="00826517"/>
    <w:rsid w:val="0082734A"/>
    <w:rsid w:val="00830A3C"/>
    <w:rsid w:val="00833323"/>
    <w:rsid w:val="008334D8"/>
    <w:rsid w:val="00833FC3"/>
    <w:rsid w:val="00834867"/>
    <w:rsid w:val="008350C8"/>
    <w:rsid w:val="008356BE"/>
    <w:rsid w:val="00835C6E"/>
    <w:rsid w:val="008364CD"/>
    <w:rsid w:val="00836760"/>
    <w:rsid w:val="00836AED"/>
    <w:rsid w:val="008407AF"/>
    <w:rsid w:val="008407CD"/>
    <w:rsid w:val="00840B5B"/>
    <w:rsid w:val="00841B9E"/>
    <w:rsid w:val="00842355"/>
    <w:rsid w:val="0084332C"/>
    <w:rsid w:val="00844A5A"/>
    <w:rsid w:val="0084502B"/>
    <w:rsid w:val="008450BA"/>
    <w:rsid w:val="00851A5C"/>
    <w:rsid w:val="00852CA0"/>
    <w:rsid w:val="00853762"/>
    <w:rsid w:val="008551CC"/>
    <w:rsid w:val="008553E5"/>
    <w:rsid w:val="008556F5"/>
    <w:rsid w:val="00855747"/>
    <w:rsid w:val="00855C4A"/>
    <w:rsid w:val="008617D3"/>
    <w:rsid w:val="008618CA"/>
    <w:rsid w:val="00864D67"/>
    <w:rsid w:val="008651E7"/>
    <w:rsid w:val="00865904"/>
    <w:rsid w:val="00865AF3"/>
    <w:rsid w:val="00866163"/>
    <w:rsid w:val="00866243"/>
    <w:rsid w:val="008703AB"/>
    <w:rsid w:val="00870417"/>
    <w:rsid w:val="00870A29"/>
    <w:rsid w:val="00872DC7"/>
    <w:rsid w:val="00873C23"/>
    <w:rsid w:val="008769C7"/>
    <w:rsid w:val="00880D11"/>
    <w:rsid w:val="00881072"/>
    <w:rsid w:val="00881668"/>
    <w:rsid w:val="008852C4"/>
    <w:rsid w:val="008854B2"/>
    <w:rsid w:val="00885637"/>
    <w:rsid w:val="00885A42"/>
    <w:rsid w:val="00886B71"/>
    <w:rsid w:val="008875DB"/>
    <w:rsid w:val="00887F13"/>
    <w:rsid w:val="008901BE"/>
    <w:rsid w:val="008925A2"/>
    <w:rsid w:val="00895FC3"/>
    <w:rsid w:val="008963CD"/>
    <w:rsid w:val="00896DA0"/>
    <w:rsid w:val="00897FCB"/>
    <w:rsid w:val="008A0C2D"/>
    <w:rsid w:val="008A0D90"/>
    <w:rsid w:val="008A267C"/>
    <w:rsid w:val="008A318E"/>
    <w:rsid w:val="008A3486"/>
    <w:rsid w:val="008A3558"/>
    <w:rsid w:val="008A3CF1"/>
    <w:rsid w:val="008A3FAF"/>
    <w:rsid w:val="008A42DE"/>
    <w:rsid w:val="008A599B"/>
    <w:rsid w:val="008A66DB"/>
    <w:rsid w:val="008A6AD6"/>
    <w:rsid w:val="008A6B2B"/>
    <w:rsid w:val="008A6F2E"/>
    <w:rsid w:val="008B0685"/>
    <w:rsid w:val="008B07F8"/>
    <w:rsid w:val="008B0875"/>
    <w:rsid w:val="008B1B01"/>
    <w:rsid w:val="008B404D"/>
    <w:rsid w:val="008B4C5F"/>
    <w:rsid w:val="008B6CE6"/>
    <w:rsid w:val="008B76E9"/>
    <w:rsid w:val="008B7944"/>
    <w:rsid w:val="008B7EF4"/>
    <w:rsid w:val="008C0159"/>
    <w:rsid w:val="008C0501"/>
    <w:rsid w:val="008C3E40"/>
    <w:rsid w:val="008C57B6"/>
    <w:rsid w:val="008C581E"/>
    <w:rsid w:val="008C6ABD"/>
    <w:rsid w:val="008D0EAA"/>
    <w:rsid w:val="008D14C3"/>
    <w:rsid w:val="008D1F91"/>
    <w:rsid w:val="008D2139"/>
    <w:rsid w:val="008D35CA"/>
    <w:rsid w:val="008D3C17"/>
    <w:rsid w:val="008D421C"/>
    <w:rsid w:val="008D44E2"/>
    <w:rsid w:val="008D4B1F"/>
    <w:rsid w:val="008D54A8"/>
    <w:rsid w:val="008D61F5"/>
    <w:rsid w:val="008D643C"/>
    <w:rsid w:val="008D663C"/>
    <w:rsid w:val="008D714D"/>
    <w:rsid w:val="008D7EE5"/>
    <w:rsid w:val="008E0AF2"/>
    <w:rsid w:val="008E0EE4"/>
    <w:rsid w:val="008E174F"/>
    <w:rsid w:val="008E1EBC"/>
    <w:rsid w:val="008E2D53"/>
    <w:rsid w:val="008E2F37"/>
    <w:rsid w:val="008E3842"/>
    <w:rsid w:val="008E4304"/>
    <w:rsid w:val="008E4722"/>
    <w:rsid w:val="008E4F8C"/>
    <w:rsid w:val="008E54E6"/>
    <w:rsid w:val="008E5B41"/>
    <w:rsid w:val="008E5E3D"/>
    <w:rsid w:val="008E600B"/>
    <w:rsid w:val="008E6FEC"/>
    <w:rsid w:val="008F16A4"/>
    <w:rsid w:val="008F173B"/>
    <w:rsid w:val="008F1A25"/>
    <w:rsid w:val="008F23C9"/>
    <w:rsid w:val="008F35D3"/>
    <w:rsid w:val="008F37C1"/>
    <w:rsid w:val="008F39FB"/>
    <w:rsid w:val="008F47FF"/>
    <w:rsid w:val="008F65CC"/>
    <w:rsid w:val="008F69B0"/>
    <w:rsid w:val="008F6D8B"/>
    <w:rsid w:val="008F7BCF"/>
    <w:rsid w:val="008F7C1B"/>
    <w:rsid w:val="009016D6"/>
    <w:rsid w:val="00902ADD"/>
    <w:rsid w:val="00903657"/>
    <w:rsid w:val="009041A8"/>
    <w:rsid w:val="00905122"/>
    <w:rsid w:val="009052DE"/>
    <w:rsid w:val="00907180"/>
    <w:rsid w:val="009073B3"/>
    <w:rsid w:val="00907F09"/>
    <w:rsid w:val="00910145"/>
    <w:rsid w:val="00910762"/>
    <w:rsid w:val="00910F3C"/>
    <w:rsid w:val="0091237A"/>
    <w:rsid w:val="00913444"/>
    <w:rsid w:val="00915AAD"/>
    <w:rsid w:val="009166CC"/>
    <w:rsid w:val="009170F6"/>
    <w:rsid w:val="00917D7B"/>
    <w:rsid w:val="0092067C"/>
    <w:rsid w:val="00920751"/>
    <w:rsid w:val="00921B3E"/>
    <w:rsid w:val="00922D7C"/>
    <w:rsid w:val="0092335E"/>
    <w:rsid w:val="00923446"/>
    <w:rsid w:val="00925F90"/>
    <w:rsid w:val="00927DEB"/>
    <w:rsid w:val="00931CFA"/>
    <w:rsid w:val="00931F54"/>
    <w:rsid w:val="009320BA"/>
    <w:rsid w:val="00932D54"/>
    <w:rsid w:val="00933639"/>
    <w:rsid w:val="00933994"/>
    <w:rsid w:val="00935112"/>
    <w:rsid w:val="0093560A"/>
    <w:rsid w:val="00935BAC"/>
    <w:rsid w:val="0093698B"/>
    <w:rsid w:val="00936D22"/>
    <w:rsid w:val="009370C2"/>
    <w:rsid w:val="00937ADA"/>
    <w:rsid w:val="00937AFC"/>
    <w:rsid w:val="00940001"/>
    <w:rsid w:val="00941D4C"/>
    <w:rsid w:val="00941DA2"/>
    <w:rsid w:val="009430AB"/>
    <w:rsid w:val="00943303"/>
    <w:rsid w:val="00944AA7"/>
    <w:rsid w:val="00944ED3"/>
    <w:rsid w:val="009456AB"/>
    <w:rsid w:val="009462DC"/>
    <w:rsid w:val="009468EC"/>
    <w:rsid w:val="009473E8"/>
    <w:rsid w:val="00950744"/>
    <w:rsid w:val="00950B16"/>
    <w:rsid w:val="009510BF"/>
    <w:rsid w:val="00951A67"/>
    <w:rsid w:val="00952311"/>
    <w:rsid w:val="00952B6C"/>
    <w:rsid w:val="00953872"/>
    <w:rsid w:val="00953C7A"/>
    <w:rsid w:val="00954694"/>
    <w:rsid w:val="00955251"/>
    <w:rsid w:val="009555B5"/>
    <w:rsid w:val="00955D58"/>
    <w:rsid w:val="00960D4A"/>
    <w:rsid w:val="009614DA"/>
    <w:rsid w:val="009615EC"/>
    <w:rsid w:val="00962FFD"/>
    <w:rsid w:val="0096348A"/>
    <w:rsid w:val="009639BF"/>
    <w:rsid w:val="009639D5"/>
    <w:rsid w:val="00964B2F"/>
    <w:rsid w:val="00965722"/>
    <w:rsid w:val="00965ACF"/>
    <w:rsid w:val="009671ED"/>
    <w:rsid w:val="00967A07"/>
    <w:rsid w:val="00967DFF"/>
    <w:rsid w:val="0097032F"/>
    <w:rsid w:val="00971A22"/>
    <w:rsid w:val="00971A69"/>
    <w:rsid w:val="00971C12"/>
    <w:rsid w:val="009724D1"/>
    <w:rsid w:val="009732D1"/>
    <w:rsid w:val="009737F6"/>
    <w:rsid w:val="0097761E"/>
    <w:rsid w:val="0097781D"/>
    <w:rsid w:val="00977C1E"/>
    <w:rsid w:val="009807A1"/>
    <w:rsid w:val="00980F9E"/>
    <w:rsid w:val="009812CC"/>
    <w:rsid w:val="0098185C"/>
    <w:rsid w:val="00983704"/>
    <w:rsid w:val="00983814"/>
    <w:rsid w:val="00983C37"/>
    <w:rsid w:val="00984660"/>
    <w:rsid w:val="00984723"/>
    <w:rsid w:val="009865A1"/>
    <w:rsid w:val="00986A43"/>
    <w:rsid w:val="00986C40"/>
    <w:rsid w:val="009871DF"/>
    <w:rsid w:val="0098733C"/>
    <w:rsid w:val="009873EB"/>
    <w:rsid w:val="0099120C"/>
    <w:rsid w:val="00993F87"/>
    <w:rsid w:val="00995E2D"/>
    <w:rsid w:val="0099606E"/>
    <w:rsid w:val="0099712E"/>
    <w:rsid w:val="00997527"/>
    <w:rsid w:val="009978FE"/>
    <w:rsid w:val="009A0D43"/>
    <w:rsid w:val="009A1B59"/>
    <w:rsid w:val="009A29E9"/>
    <w:rsid w:val="009A3963"/>
    <w:rsid w:val="009A451B"/>
    <w:rsid w:val="009A544A"/>
    <w:rsid w:val="009A58F9"/>
    <w:rsid w:val="009B0A8D"/>
    <w:rsid w:val="009B14EB"/>
    <w:rsid w:val="009B1546"/>
    <w:rsid w:val="009B189E"/>
    <w:rsid w:val="009B1F0F"/>
    <w:rsid w:val="009B2435"/>
    <w:rsid w:val="009B252E"/>
    <w:rsid w:val="009B335A"/>
    <w:rsid w:val="009B354A"/>
    <w:rsid w:val="009B3AB5"/>
    <w:rsid w:val="009B4BF0"/>
    <w:rsid w:val="009B4F9B"/>
    <w:rsid w:val="009B52C0"/>
    <w:rsid w:val="009B5426"/>
    <w:rsid w:val="009B5A4D"/>
    <w:rsid w:val="009B64E7"/>
    <w:rsid w:val="009B664C"/>
    <w:rsid w:val="009B6865"/>
    <w:rsid w:val="009B7EF0"/>
    <w:rsid w:val="009C3392"/>
    <w:rsid w:val="009C40E5"/>
    <w:rsid w:val="009C4EC1"/>
    <w:rsid w:val="009C4F04"/>
    <w:rsid w:val="009C5E96"/>
    <w:rsid w:val="009C5EE6"/>
    <w:rsid w:val="009C7E4E"/>
    <w:rsid w:val="009D06E0"/>
    <w:rsid w:val="009D1C36"/>
    <w:rsid w:val="009D3323"/>
    <w:rsid w:val="009D579C"/>
    <w:rsid w:val="009D6002"/>
    <w:rsid w:val="009D6090"/>
    <w:rsid w:val="009D64D1"/>
    <w:rsid w:val="009E0CF7"/>
    <w:rsid w:val="009E1EFB"/>
    <w:rsid w:val="009E2A69"/>
    <w:rsid w:val="009E59CB"/>
    <w:rsid w:val="009E6C5B"/>
    <w:rsid w:val="009F07FC"/>
    <w:rsid w:val="009F0952"/>
    <w:rsid w:val="009F17F9"/>
    <w:rsid w:val="009F1F39"/>
    <w:rsid w:val="009F33F9"/>
    <w:rsid w:val="009F4229"/>
    <w:rsid w:val="009F46A5"/>
    <w:rsid w:val="009F4C34"/>
    <w:rsid w:val="009F4C3A"/>
    <w:rsid w:val="009F503C"/>
    <w:rsid w:val="009F78B2"/>
    <w:rsid w:val="00A00207"/>
    <w:rsid w:val="00A004AD"/>
    <w:rsid w:val="00A00A38"/>
    <w:rsid w:val="00A01DE5"/>
    <w:rsid w:val="00A022F5"/>
    <w:rsid w:val="00A02DA7"/>
    <w:rsid w:val="00A031B8"/>
    <w:rsid w:val="00A049A5"/>
    <w:rsid w:val="00A06EAD"/>
    <w:rsid w:val="00A06F5D"/>
    <w:rsid w:val="00A10480"/>
    <w:rsid w:val="00A10B26"/>
    <w:rsid w:val="00A1155D"/>
    <w:rsid w:val="00A12206"/>
    <w:rsid w:val="00A1307C"/>
    <w:rsid w:val="00A14048"/>
    <w:rsid w:val="00A14586"/>
    <w:rsid w:val="00A14968"/>
    <w:rsid w:val="00A1507C"/>
    <w:rsid w:val="00A15B02"/>
    <w:rsid w:val="00A16304"/>
    <w:rsid w:val="00A165D9"/>
    <w:rsid w:val="00A16B40"/>
    <w:rsid w:val="00A16E58"/>
    <w:rsid w:val="00A17AC7"/>
    <w:rsid w:val="00A17F20"/>
    <w:rsid w:val="00A20A0D"/>
    <w:rsid w:val="00A20D7C"/>
    <w:rsid w:val="00A211AD"/>
    <w:rsid w:val="00A21AA0"/>
    <w:rsid w:val="00A25107"/>
    <w:rsid w:val="00A27418"/>
    <w:rsid w:val="00A32879"/>
    <w:rsid w:val="00A353E6"/>
    <w:rsid w:val="00A36B9D"/>
    <w:rsid w:val="00A36D13"/>
    <w:rsid w:val="00A40477"/>
    <w:rsid w:val="00A42211"/>
    <w:rsid w:val="00A42561"/>
    <w:rsid w:val="00A42915"/>
    <w:rsid w:val="00A43281"/>
    <w:rsid w:val="00A43325"/>
    <w:rsid w:val="00A435B9"/>
    <w:rsid w:val="00A4398D"/>
    <w:rsid w:val="00A4449B"/>
    <w:rsid w:val="00A445D9"/>
    <w:rsid w:val="00A45C7C"/>
    <w:rsid w:val="00A45E30"/>
    <w:rsid w:val="00A45E5B"/>
    <w:rsid w:val="00A46552"/>
    <w:rsid w:val="00A4655E"/>
    <w:rsid w:val="00A46C3A"/>
    <w:rsid w:val="00A47341"/>
    <w:rsid w:val="00A47E31"/>
    <w:rsid w:val="00A50A9E"/>
    <w:rsid w:val="00A50CC7"/>
    <w:rsid w:val="00A511CB"/>
    <w:rsid w:val="00A5173E"/>
    <w:rsid w:val="00A526B5"/>
    <w:rsid w:val="00A52E80"/>
    <w:rsid w:val="00A535BA"/>
    <w:rsid w:val="00A5375B"/>
    <w:rsid w:val="00A539D6"/>
    <w:rsid w:val="00A53EB9"/>
    <w:rsid w:val="00A54B15"/>
    <w:rsid w:val="00A553AC"/>
    <w:rsid w:val="00A56177"/>
    <w:rsid w:val="00A60BAE"/>
    <w:rsid w:val="00A616A0"/>
    <w:rsid w:val="00A6199F"/>
    <w:rsid w:val="00A62D7F"/>
    <w:rsid w:val="00A63D16"/>
    <w:rsid w:val="00A64181"/>
    <w:rsid w:val="00A64218"/>
    <w:rsid w:val="00A655C2"/>
    <w:rsid w:val="00A67B86"/>
    <w:rsid w:val="00A67FF2"/>
    <w:rsid w:val="00A71ABC"/>
    <w:rsid w:val="00A738AA"/>
    <w:rsid w:val="00A74EAB"/>
    <w:rsid w:val="00A75463"/>
    <w:rsid w:val="00A7694A"/>
    <w:rsid w:val="00A7705B"/>
    <w:rsid w:val="00A77163"/>
    <w:rsid w:val="00A77ECE"/>
    <w:rsid w:val="00A800E9"/>
    <w:rsid w:val="00A8198B"/>
    <w:rsid w:val="00A8207D"/>
    <w:rsid w:val="00A8241D"/>
    <w:rsid w:val="00A825F7"/>
    <w:rsid w:val="00A83DA9"/>
    <w:rsid w:val="00A84006"/>
    <w:rsid w:val="00A85AA3"/>
    <w:rsid w:val="00A85E26"/>
    <w:rsid w:val="00A86DE2"/>
    <w:rsid w:val="00A86EF6"/>
    <w:rsid w:val="00A87522"/>
    <w:rsid w:val="00A87EE2"/>
    <w:rsid w:val="00A91633"/>
    <w:rsid w:val="00A92AE2"/>
    <w:rsid w:val="00A92CE4"/>
    <w:rsid w:val="00A93947"/>
    <w:rsid w:val="00A93D6B"/>
    <w:rsid w:val="00A95896"/>
    <w:rsid w:val="00A95C7C"/>
    <w:rsid w:val="00A97425"/>
    <w:rsid w:val="00A97636"/>
    <w:rsid w:val="00A97ECB"/>
    <w:rsid w:val="00AA0DD9"/>
    <w:rsid w:val="00AA245D"/>
    <w:rsid w:val="00AA2CEF"/>
    <w:rsid w:val="00AA2E85"/>
    <w:rsid w:val="00AA3EDC"/>
    <w:rsid w:val="00AA41AC"/>
    <w:rsid w:val="00AA5DB3"/>
    <w:rsid w:val="00AA6D09"/>
    <w:rsid w:val="00AA7CAE"/>
    <w:rsid w:val="00AB2CA2"/>
    <w:rsid w:val="00AB3E28"/>
    <w:rsid w:val="00AB5CE8"/>
    <w:rsid w:val="00AC0850"/>
    <w:rsid w:val="00AC1898"/>
    <w:rsid w:val="00AC2312"/>
    <w:rsid w:val="00AC26CB"/>
    <w:rsid w:val="00AC2762"/>
    <w:rsid w:val="00AC3158"/>
    <w:rsid w:val="00AC5BA8"/>
    <w:rsid w:val="00AC5D07"/>
    <w:rsid w:val="00AC6FF1"/>
    <w:rsid w:val="00AC7791"/>
    <w:rsid w:val="00AD01EF"/>
    <w:rsid w:val="00AD024E"/>
    <w:rsid w:val="00AD08B5"/>
    <w:rsid w:val="00AD15E0"/>
    <w:rsid w:val="00AD18D4"/>
    <w:rsid w:val="00AD1A71"/>
    <w:rsid w:val="00AD2971"/>
    <w:rsid w:val="00AD46C1"/>
    <w:rsid w:val="00AD591E"/>
    <w:rsid w:val="00AD68CD"/>
    <w:rsid w:val="00AD7BD2"/>
    <w:rsid w:val="00AE0180"/>
    <w:rsid w:val="00AE0948"/>
    <w:rsid w:val="00AE435E"/>
    <w:rsid w:val="00AE46E3"/>
    <w:rsid w:val="00AE4AB8"/>
    <w:rsid w:val="00AE4D7C"/>
    <w:rsid w:val="00AE5171"/>
    <w:rsid w:val="00AE54F9"/>
    <w:rsid w:val="00AE786E"/>
    <w:rsid w:val="00AE7C70"/>
    <w:rsid w:val="00AE7DB0"/>
    <w:rsid w:val="00AF02D3"/>
    <w:rsid w:val="00AF044C"/>
    <w:rsid w:val="00AF14DA"/>
    <w:rsid w:val="00AF19F7"/>
    <w:rsid w:val="00AF347C"/>
    <w:rsid w:val="00AF3937"/>
    <w:rsid w:val="00AF411C"/>
    <w:rsid w:val="00AF6493"/>
    <w:rsid w:val="00AF65F5"/>
    <w:rsid w:val="00AF689D"/>
    <w:rsid w:val="00AF79AA"/>
    <w:rsid w:val="00AF7DEC"/>
    <w:rsid w:val="00B01666"/>
    <w:rsid w:val="00B018AE"/>
    <w:rsid w:val="00B03058"/>
    <w:rsid w:val="00B03429"/>
    <w:rsid w:val="00B063A0"/>
    <w:rsid w:val="00B063A7"/>
    <w:rsid w:val="00B0671B"/>
    <w:rsid w:val="00B06A0B"/>
    <w:rsid w:val="00B077A2"/>
    <w:rsid w:val="00B07E7C"/>
    <w:rsid w:val="00B114F6"/>
    <w:rsid w:val="00B130A2"/>
    <w:rsid w:val="00B13C01"/>
    <w:rsid w:val="00B13DFB"/>
    <w:rsid w:val="00B15E1D"/>
    <w:rsid w:val="00B1652C"/>
    <w:rsid w:val="00B16CA4"/>
    <w:rsid w:val="00B17C22"/>
    <w:rsid w:val="00B21630"/>
    <w:rsid w:val="00B2262C"/>
    <w:rsid w:val="00B239EC"/>
    <w:rsid w:val="00B24928"/>
    <w:rsid w:val="00B259ED"/>
    <w:rsid w:val="00B25D1A"/>
    <w:rsid w:val="00B25E24"/>
    <w:rsid w:val="00B27196"/>
    <w:rsid w:val="00B2748F"/>
    <w:rsid w:val="00B302B1"/>
    <w:rsid w:val="00B30CBC"/>
    <w:rsid w:val="00B31CB7"/>
    <w:rsid w:val="00B3218E"/>
    <w:rsid w:val="00B32678"/>
    <w:rsid w:val="00B328D4"/>
    <w:rsid w:val="00B32F86"/>
    <w:rsid w:val="00B3428A"/>
    <w:rsid w:val="00B35B9A"/>
    <w:rsid w:val="00B37077"/>
    <w:rsid w:val="00B37839"/>
    <w:rsid w:val="00B37DB5"/>
    <w:rsid w:val="00B4000B"/>
    <w:rsid w:val="00B4003B"/>
    <w:rsid w:val="00B4073E"/>
    <w:rsid w:val="00B40ABE"/>
    <w:rsid w:val="00B40ADE"/>
    <w:rsid w:val="00B42DA7"/>
    <w:rsid w:val="00B4314C"/>
    <w:rsid w:val="00B43C07"/>
    <w:rsid w:val="00B4425B"/>
    <w:rsid w:val="00B44685"/>
    <w:rsid w:val="00B4523E"/>
    <w:rsid w:val="00B45345"/>
    <w:rsid w:val="00B469F2"/>
    <w:rsid w:val="00B47537"/>
    <w:rsid w:val="00B476EC"/>
    <w:rsid w:val="00B47C4E"/>
    <w:rsid w:val="00B5019E"/>
    <w:rsid w:val="00B5090D"/>
    <w:rsid w:val="00B52D4D"/>
    <w:rsid w:val="00B53334"/>
    <w:rsid w:val="00B533EC"/>
    <w:rsid w:val="00B558C5"/>
    <w:rsid w:val="00B55C4F"/>
    <w:rsid w:val="00B5721B"/>
    <w:rsid w:val="00B5798E"/>
    <w:rsid w:val="00B57A45"/>
    <w:rsid w:val="00B61270"/>
    <w:rsid w:val="00B61E59"/>
    <w:rsid w:val="00B629AC"/>
    <w:rsid w:val="00B62D2C"/>
    <w:rsid w:val="00B632F5"/>
    <w:rsid w:val="00B64333"/>
    <w:rsid w:val="00B64550"/>
    <w:rsid w:val="00B64720"/>
    <w:rsid w:val="00B65B9F"/>
    <w:rsid w:val="00B65EA7"/>
    <w:rsid w:val="00B6655B"/>
    <w:rsid w:val="00B6664D"/>
    <w:rsid w:val="00B67006"/>
    <w:rsid w:val="00B679D3"/>
    <w:rsid w:val="00B7063D"/>
    <w:rsid w:val="00B70B13"/>
    <w:rsid w:val="00B71CAD"/>
    <w:rsid w:val="00B72276"/>
    <w:rsid w:val="00B72B27"/>
    <w:rsid w:val="00B734A1"/>
    <w:rsid w:val="00B7656C"/>
    <w:rsid w:val="00B765B2"/>
    <w:rsid w:val="00B769E5"/>
    <w:rsid w:val="00B76AE9"/>
    <w:rsid w:val="00B771FA"/>
    <w:rsid w:val="00B81734"/>
    <w:rsid w:val="00B8268F"/>
    <w:rsid w:val="00B833FA"/>
    <w:rsid w:val="00B835AD"/>
    <w:rsid w:val="00B83C55"/>
    <w:rsid w:val="00B83D56"/>
    <w:rsid w:val="00B83ED3"/>
    <w:rsid w:val="00B8462B"/>
    <w:rsid w:val="00B850AE"/>
    <w:rsid w:val="00B85330"/>
    <w:rsid w:val="00B857FF"/>
    <w:rsid w:val="00B85CBD"/>
    <w:rsid w:val="00B86053"/>
    <w:rsid w:val="00B87A75"/>
    <w:rsid w:val="00B9111D"/>
    <w:rsid w:val="00B9134C"/>
    <w:rsid w:val="00B913B0"/>
    <w:rsid w:val="00B91A2A"/>
    <w:rsid w:val="00B923DE"/>
    <w:rsid w:val="00B944CB"/>
    <w:rsid w:val="00B9503E"/>
    <w:rsid w:val="00B95DD1"/>
    <w:rsid w:val="00B97ABF"/>
    <w:rsid w:val="00B97C6E"/>
    <w:rsid w:val="00BA01F9"/>
    <w:rsid w:val="00BA053B"/>
    <w:rsid w:val="00BA1DA7"/>
    <w:rsid w:val="00BA1FB2"/>
    <w:rsid w:val="00BA2070"/>
    <w:rsid w:val="00BA2956"/>
    <w:rsid w:val="00BA33B6"/>
    <w:rsid w:val="00BA33C7"/>
    <w:rsid w:val="00BA3C6F"/>
    <w:rsid w:val="00BA42E1"/>
    <w:rsid w:val="00BA431B"/>
    <w:rsid w:val="00BA48F4"/>
    <w:rsid w:val="00BA4D52"/>
    <w:rsid w:val="00BA4F8F"/>
    <w:rsid w:val="00BA52A3"/>
    <w:rsid w:val="00BA57E5"/>
    <w:rsid w:val="00BA5E82"/>
    <w:rsid w:val="00BA6BAD"/>
    <w:rsid w:val="00BA75EF"/>
    <w:rsid w:val="00BB1E3D"/>
    <w:rsid w:val="00BB2152"/>
    <w:rsid w:val="00BB21A1"/>
    <w:rsid w:val="00BB23A1"/>
    <w:rsid w:val="00BB2F6E"/>
    <w:rsid w:val="00BB31CE"/>
    <w:rsid w:val="00BB3B75"/>
    <w:rsid w:val="00BB5D28"/>
    <w:rsid w:val="00BB6B0C"/>
    <w:rsid w:val="00BB766E"/>
    <w:rsid w:val="00BB7933"/>
    <w:rsid w:val="00BB7FC1"/>
    <w:rsid w:val="00BC0361"/>
    <w:rsid w:val="00BC0F3C"/>
    <w:rsid w:val="00BC13AF"/>
    <w:rsid w:val="00BC1DAF"/>
    <w:rsid w:val="00BC261E"/>
    <w:rsid w:val="00BC29DD"/>
    <w:rsid w:val="00BC2F75"/>
    <w:rsid w:val="00BC41C2"/>
    <w:rsid w:val="00BC4B7C"/>
    <w:rsid w:val="00BC50A9"/>
    <w:rsid w:val="00BC57F0"/>
    <w:rsid w:val="00BC58F4"/>
    <w:rsid w:val="00BC7008"/>
    <w:rsid w:val="00BC7B7A"/>
    <w:rsid w:val="00BC7CD6"/>
    <w:rsid w:val="00BD0F55"/>
    <w:rsid w:val="00BD0FEB"/>
    <w:rsid w:val="00BD1BE2"/>
    <w:rsid w:val="00BD30BF"/>
    <w:rsid w:val="00BD40B0"/>
    <w:rsid w:val="00BD4373"/>
    <w:rsid w:val="00BD4E4A"/>
    <w:rsid w:val="00BD71FA"/>
    <w:rsid w:val="00BE1CF0"/>
    <w:rsid w:val="00BE1F99"/>
    <w:rsid w:val="00BE2CBF"/>
    <w:rsid w:val="00BE3CC0"/>
    <w:rsid w:val="00BE3D86"/>
    <w:rsid w:val="00BE3D8F"/>
    <w:rsid w:val="00BE4B1B"/>
    <w:rsid w:val="00BE4C1B"/>
    <w:rsid w:val="00BE52B8"/>
    <w:rsid w:val="00BE5BEA"/>
    <w:rsid w:val="00BE5CE4"/>
    <w:rsid w:val="00BE6201"/>
    <w:rsid w:val="00BE69DF"/>
    <w:rsid w:val="00BE7D46"/>
    <w:rsid w:val="00BF041B"/>
    <w:rsid w:val="00BF0C5C"/>
    <w:rsid w:val="00BF0F66"/>
    <w:rsid w:val="00BF1407"/>
    <w:rsid w:val="00BF1BDF"/>
    <w:rsid w:val="00BF1FA1"/>
    <w:rsid w:val="00BF2280"/>
    <w:rsid w:val="00BF2821"/>
    <w:rsid w:val="00BF28C1"/>
    <w:rsid w:val="00BF34EF"/>
    <w:rsid w:val="00BF3C1C"/>
    <w:rsid w:val="00BF3D5D"/>
    <w:rsid w:val="00BF3DCA"/>
    <w:rsid w:val="00BF544E"/>
    <w:rsid w:val="00BF63FE"/>
    <w:rsid w:val="00BF64FF"/>
    <w:rsid w:val="00BF6766"/>
    <w:rsid w:val="00BF6829"/>
    <w:rsid w:val="00BF6992"/>
    <w:rsid w:val="00BF7171"/>
    <w:rsid w:val="00BF79C0"/>
    <w:rsid w:val="00C0355B"/>
    <w:rsid w:val="00C040BD"/>
    <w:rsid w:val="00C053CD"/>
    <w:rsid w:val="00C05B0A"/>
    <w:rsid w:val="00C06D8B"/>
    <w:rsid w:val="00C074E2"/>
    <w:rsid w:val="00C077BC"/>
    <w:rsid w:val="00C07FFB"/>
    <w:rsid w:val="00C100A0"/>
    <w:rsid w:val="00C11C22"/>
    <w:rsid w:val="00C124A6"/>
    <w:rsid w:val="00C12EA8"/>
    <w:rsid w:val="00C143E9"/>
    <w:rsid w:val="00C154AF"/>
    <w:rsid w:val="00C15E9C"/>
    <w:rsid w:val="00C17828"/>
    <w:rsid w:val="00C2080E"/>
    <w:rsid w:val="00C20D7F"/>
    <w:rsid w:val="00C21F48"/>
    <w:rsid w:val="00C22B8E"/>
    <w:rsid w:val="00C22C7E"/>
    <w:rsid w:val="00C24446"/>
    <w:rsid w:val="00C263BA"/>
    <w:rsid w:val="00C264DF"/>
    <w:rsid w:val="00C26A5D"/>
    <w:rsid w:val="00C26E92"/>
    <w:rsid w:val="00C27089"/>
    <w:rsid w:val="00C27973"/>
    <w:rsid w:val="00C30396"/>
    <w:rsid w:val="00C3106D"/>
    <w:rsid w:val="00C31AFC"/>
    <w:rsid w:val="00C3374F"/>
    <w:rsid w:val="00C3510A"/>
    <w:rsid w:val="00C35E36"/>
    <w:rsid w:val="00C3646D"/>
    <w:rsid w:val="00C4174D"/>
    <w:rsid w:val="00C42692"/>
    <w:rsid w:val="00C427C3"/>
    <w:rsid w:val="00C42DCB"/>
    <w:rsid w:val="00C45696"/>
    <w:rsid w:val="00C473C1"/>
    <w:rsid w:val="00C478B7"/>
    <w:rsid w:val="00C50A29"/>
    <w:rsid w:val="00C525E5"/>
    <w:rsid w:val="00C52D55"/>
    <w:rsid w:val="00C52DAB"/>
    <w:rsid w:val="00C53CE2"/>
    <w:rsid w:val="00C540F1"/>
    <w:rsid w:val="00C54D92"/>
    <w:rsid w:val="00C569D4"/>
    <w:rsid w:val="00C57D80"/>
    <w:rsid w:val="00C6194C"/>
    <w:rsid w:val="00C636C8"/>
    <w:rsid w:val="00C63CD7"/>
    <w:rsid w:val="00C63DF2"/>
    <w:rsid w:val="00C64731"/>
    <w:rsid w:val="00C64D59"/>
    <w:rsid w:val="00C64FF3"/>
    <w:rsid w:val="00C65958"/>
    <w:rsid w:val="00C65C75"/>
    <w:rsid w:val="00C66583"/>
    <w:rsid w:val="00C70677"/>
    <w:rsid w:val="00C7316A"/>
    <w:rsid w:val="00C737E0"/>
    <w:rsid w:val="00C739E1"/>
    <w:rsid w:val="00C73C1A"/>
    <w:rsid w:val="00C7503C"/>
    <w:rsid w:val="00C75469"/>
    <w:rsid w:val="00C76220"/>
    <w:rsid w:val="00C77936"/>
    <w:rsid w:val="00C77DEA"/>
    <w:rsid w:val="00C8292E"/>
    <w:rsid w:val="00C82AFA"/>
    <w:rsid w:val="00C848F6"/>
    <w:rsid w:val="00C84C52"/>
    <w:rsid w:val="00C84DF9"/>
    <w:rsid w:val="00C856F5"/>
    <w:rsid w:val="00C85EB8"/>
    <w:rsid w:val="00C877BD"/>
    <w:rsid w:val="00C87A6C"/>
    <w:rsid w:val="00C87C7B"/>
    <w:rsid w:val="00C87F75"/>
    <w:rsid w:val="00C90BCA"/>
    <w:rsid w:val="00C914CF"/>
    <w:rsid w:val="00C918ED"/>
    <w:rsid w:val="00C93992"/>
    <w:rsid w:val="00C946AB"/>
    <w:rsid w:val="00C9528C"/>
    <w:rsid w:val="00CA028E"/>
    <w:rsid w:val="00CA1A20"/>
    <w:rsid w:val="00CA2198"/>
    <w:rsid w:val="00CA2222"/>
    <w:rsid w:val="00CA2C15"/>
    <w:rsid w:val="00CA328D"/>
    <w:rsid w:val="00CA431C"/>
    <w:rsid w:val="00CA69F7"/>
    <w:rsid w:val="00CA7BFD"/>
    <w:rsid w:val="00CA7E3F"/>
    <w:rsid w:val="00CB0871"/>
    <w:rsid w:val="00CB16CB"/>
    <w:rsid w:val="00CB18D8"/>
    <w:rsid w:val="00CB273E"/>
    <w:rsid w:val="00CB2807"/>
    <w:rsid w:val="00CB2C1D"/>
    <w:rsid w:val="00CB2F7D"/>
    <w:rsid w:val="00CB309F"/>
    <w:rsid w:val="00CB38EC"/>
    <w:rsid w:val="00CB4BD1"/>
    <w:rsid w:val="00CB57B5"/>
    <w:rsid w:val="00CB5EB9"/>
    <w:rsid w:val="00CC078E"/>
    <w:rsid w:val="00CC0858"/>
    <w:rsid w:val="00CC1575"/>
    <w:rsid w:val="00CC1D09"/>
    <w:rsid w:val="00CC1EFB"/>
    <w:rsid w:val="00CC2064"/>
    <w:rsid w:val="00CC2F3D"/>
    <w:rsid w:val="00CC4A9D"/>
    <w:rsid w:val="00CC4D1F"/>
    <w:rsid w:val="00CC5F23"/>
    <w:rsid w:val="00CC64AF"/>
    <w:rsid w:val="00CC64D6"/>
    <w:rsid w:val="00CC7AED"/>
    <w:rsid w:val="00CD1494"/>
    <w:rsid w:val="00CD22EF"/>
    <w:rsid w:val="00CD2347"/>
    <w:rsid w:val="00CD2714"/>
    <w:rsid w:val="00CD2BEC"/>
    <w:rsid w:val="00CD37F7"/>
    <w:rsid w:val="00CD3CD6"/>
    <w:rsid w:val="00CD4B04"/>
    <w:rsid w:val="00CD71CB"/>
    <w:rsid w:val="00CD791A"/>
    <w:rsid w:val="00CD7CEF"/>
    <w:rsid w:val="00CE034D"/>
    <w:rsid w:val="00CE0BB9"/>
    <w:rsid w:val="00CE10FD"/>
    <w:rsid w:val="00CE277F"/>
    <w:rsid w:val="00CE3063"/>
    <w:rsid w:val="00CE3468"/>
    <w:rsid w:val="00CE3CC4"/>
    <w:rsid w:val="00CE41DE"/>
    <w:rsid w:val="00CE6F7E"/>
    <w:rsid w:val="00CE7418"/>
    <w:rsid w:val="00CE7D37"/>
    <w:rsid w:val="00CF02A5"/>
    <w:rsid w:val="00CF17FB"/>
    <w:rsid w:val="00CF1ECA"/>
    <w:rsid w:val="00CF24BB"/>
    <w:rsid w:val="00CF3FB9"/>
    <w:rsid w:val="00CF42A4"/>
    <w:rsid w:val="00CF567B"/>
    <w:rsid w:val="00CF6A4F"/>
    <w:rsid w:val="00CF705A"/>
    <w:rsid w:val="00CF77C1"/>
    <w:rsid w:val="00CF7C67"/>
    <w:rsid w:val="00CF7D25"/>
    <w:rsid w:val="00D005AA"/>
    <w:rsid w:val="00D00B2A"/>
    <w:rsid w:val="00D00CAC"/>
    <w:rsid w:val="00D02561"/>
    <w:rsid w:val="00D0274A"/>
    <w:rsid w:val="00D0465F"/>
    <w:rsid w:val="00D04F21"/>
    <w:rsid w:val="00D05B6E"/>
    <w:rsid w:val="00D05F96"/>
    <w:rsid w:val="00D06A91"/>
    <w:rsid w:val="00D070D9"/>
    <w:rsid w:val="00D07973"/>
    <w:rsid w:val="00D1075A"/>
    <w:rsid w:val="00D1122D"/>
    <w:rsid w:val="00D11366"/>
    <w:rsid w:val="00D11468"/>
    <w:rsid w:val="00D14760"/>
    <w:rsid w:val="00D148AF"/>
    <w:rsid w:val="00D163F9"/>
    <w:rsid w:val="00D1707F"/>
    <w:rsid w:val="00D177CA"/>
    <w:rsid w:val="00D178C1"/>
    <w:rsid w:val="00D17B74"/>
    <w:rsid w:val="00D2026A"/>
    <w:rsid w:val="00D20798"/>
    <w:rsid w:val="00D209C8"/>
    <w:rsid w:val="00D22449"/>
    <w:rsid w:val="00D22B98"/>
    <w:rsid w:val="00D22DFA"/>
    <w:rsid w:val="00D24816"/>
    <w:rsid w:val="00D25E80"/>
    <w:rsid w:val="00D26617"/>
    <w:rsid w:val="00D26D33"/>
    <w:rsid w:val="00D271F3"/>
    <w:rsid w:val="00D27496"/>
    <w:rsid w:val="00D2761F"/>
    <w:rsid w:val="00D27DAA"/>
    <w:rsid w:val="00D30083"/>
    <w:rsid w:val="00D3113F"/>
    <w:rsid w:val="00D311D4"/>
    <w:rsid w:val="00D32252"/>
    <w:rsid w:val="00D322C9"/>
    <w:rsid w:val="00D32B65"/>
    <w:rsid w:val="00D3362E"/>
    <w:rsid w:val="00D34342"/>
    <w:rsid w:val="00D344BA"/>
    <w:rsid w:val="00D35033"/>
    <w:rsid w:val="00D366DA"/>
    <w:rsid w:val="00D40630"/>
    <w:rsid w:val="00D41BDC"/>
    <w:rsid w:val="00D422AB"/>
    <w:rsid w:val="00D42ACF"/>
    <w:rsid w:val="00D42DB2"/>
    <w:rsid w:val="00D443A3"/>
    <w:rsid w:val="00D44C04"/>
    <w:rsid w:val="00D453F2"/>
    <w:rsid w:val="00D45675"/>
    <w:rsid w:val="00D459A2"/>
    <w:rsid w:val="00D46979"/>
    <w:rsid w:val="00D50212"/>
    <w:rsid w:val="00D50279"/>
    <w:rsid w:val="00D50F0A"/>
    <w:rsid w:val="00D51495"/>
    <w:rsid w:val="00D516C7"/>
    <w:rsid w:val="00D521A5"/>
    <w:rsid w:val="00D52C65"/>
    <w:rsid w:val="00D52E22"/>
    <w:rsid w:val="00D5305D"/>
    <w:rsid w:val="00D53E8B"/>
    <w:rsid w:val="00D5443A"/>
    <w:rsid w:val="00D544E6"/>
    <w:rsid w:val="00D54E86"/>
    <w:rsid w:val="00D55ABA"/>
    <w:rsid w:val="00D60DCC"/>
    <w:rsid w:val="00D61082"/>
    <w:rsid w:val="00D61921"/>
    <w:rsid w:val="00D61DEC"/>
    <w:rsid w:val="00D643C3"/>
    <w:rsid w:val="00D66849"/>
    <w:rsid w:val="00D66EA1"/>
    <w:rsid w:val="00D67E33"/>
    <w:rsid w:val="00D71FEC"/>
    <w:rsid w:val="00D72250"/>
    <w:rsid w:val="00D72C9D"/>
    <w:rsid w:val="00D72E8F"/>
    <w:rsid w:val="00D73A22"/>
    <w:rsid w:val="00D744FC"/>
    <w:rsid w:val="00D753EE"/>
    <w:rsid w:val="00D76A04"/>
    <w:rsid w:val="00D76E27"/>
    <w:rsid w:val="00D770CB"/>
    <w:rsid w:val="00D82505"/>
    <w:rsid w:val="00D829F4"/>
    <w:rsid w:val="00D83E4B"/>
    <w:rsid w:val="00D83E85"/>
    <w:rsid w:val="00D8413E"/>
    <w:rsid w:val="00D84324"/>
    <w:rsid w:val="00D84CA8"/>
    <w:rsid w:val="00D84E85"/>
    <w:rsid w:val="00D85790"/>
    <w:rsid w:val="00D87196"/>
    <w:rsid w:val="00D87579"/>
    <w:rsid w:val="00D8764C"/>
    <w:rsid w:val="00D8791A"/>
    <w:rsid w:val="00D90424"/>
    <w:rsid w:val="00D917ED"/>
    <w:rsid w:val="00D919A0"/>
    <w:rsid w:val="00D91E7E"/>
    <w:rsid w:val="00D9211E"/>
    <w:rsid w:val="00D922B0"/>
    <w:rsid w:val="00D9590A"/>
    <w:rsid w:val="00D959FC"/>
    <w:rsid w:val="00D95E3B"/>
    <w:rsid w:val="00D96785"/>
    <w:rsid w:val="00D968B6"/>
    <w:rsid w:val="00DA009E"/>
    <w:rsid w:val="00DA1A5F"/>
    <w:rsid w:val="00DA1B6F"/>
    <w:rsid w:val="00DA2400"/>
    <w:rsid w:val="00DA2A05"/>
    <w:rsid w:val="00DA3509"/>
    <w:rsid w:val="00DA46E9"/>
    <w:rsid w:val="00DA49D7"/>
    <w:rsid w:val="00DA676E"/>
    <w:rsid w:val="00DA73C9"/>
    <w:rsid w:val="00DB04AD"/>
    <w:rsid w:val="00DB0791"/>
    <w:rsid w:val="00DB0880"/>
    <w:rsid w:val="00DB171F"/>
    <w:rsid w:val="00DB304A"/>
    <w:rsid w:val="00DB3233"/>
    <w:rsid w:val="00DB3DD7"/>
    <w:rsid w:val="00DB4918"/>
    <w:rsid w:val="00DB5960"/>
    <w:rsid w:val="00DB5B8D"/>
    <w:rsid w:val="00DB5D08"/>
    <w:rsid w:val="00DB776B"/>
    <w:rsid w:val="00DB7936"/>
    <w:rsid w:val="00DB7F76"/>
    <w:rsid w:val="00DC114E"/>
    <w:rsid w:val="00DC15E8"/>
    <w:rsid w:val="00DC2F0E"/>
    <w:rsid w:val="00DC46C5"/>
    <w:rsid w:val="00DC4B42"/>
    <w:rsid w:val="00DC5832"/>
    <w:rsid w:val="00DC5E1F"/>
    <w:rsid w:val="00DD0680"/>
    <w:rsid w:val="00DD429F"/>
    <w:rsid w:val="00DD4A37"/>
    <w:rsid w:val="00DD4BA5"/>
    <w:rsid w:val="00DD5369"/>
    <w:rsid w:val="00DD549A"/>
    <w:rsid w:val="00DD5AE4"/>
    <w:rsid w:val="00DD62F9"/>
    <w:rsid w:val="00DD76A0"/>
    <w:rsid w:val="00DD76A8"/>
    <w:rsid w:val="00DD7F7E"/>
    <w:rsid w:val="00DE1C16"/>
    <w:rsid w:val="00DE212B"/>
    <w:rsid w:val="00DE3652"/>
    <w:rsid w:val="00DE4B1D"/>
    <w:rsid w:val="00DE5366"/>
    <w:rsid w:val="00DE6976"/>
    <w:rsid w:val="00DE6A72"/>
    <w:rsid w:val="00DE6EAE"/>
    <w:rsid w:val="00DE7421"/>
    <w:rsid w:val="00DE76AB"/>
    <w:rsid w:val="00DE7E8F"/>
    <w:rsid w:val="00DF0B37"/>
    <w:rsid w:val="00DF24A6"/>
    <w:rsid w:val="00DF252D"/>
    <w:rsid w:val="00DF2C98"/>
    <w:rsid w:val="00DF39D6"/>
    <w:rsid w:val="00DF46A9"/>
    <w:rsid w:val="00DF4CBA"/>
    <w:rsid w:val="00DF7EFA"/>
    <w:rsid w:val="00E00D59"/>
    <w:rsid w:val="00E01C93"/>
    <w:rsid w:val="00E02483"/>
    <w:rsid w:val="00E03C94"/>
    <w:rsid w:val="00E04FF6"/>
    <w:rsid w:val="00E05FDF"/>
    <w:rsid w:val="00E062B6"/>
    <w:rsid w:val="00E100DE"/>
    <w:rsid w:val="00E10187"/>
    <w:rsid w:val="00E11BE3"/>
    <w:rsid w:val="00E1335A"/>
    <w:rsid w:val="00E13F2C"/>
    <w:rsid w:val="00E14447"/>
    <w:rsid w:val="00E1490A"/>
    <w:rsid w:val="00E14EDA"/>
    <w:rsid w:val="00E15203"/>
    <w:rsid w:val="00E15327"/>
    <w:rsid w:val="00E163C1"/>
    <w:rsid w:val="00E209EC"/>
    <w:rsid w:val="00E20CBE"/>
    <w:rsid w:val="00E20CC9"/>
    <w:rsid w:val="00E21262"/>
    <w:rsid w:val="00E237AD"/>
    <w:rsid w:val="00E25E80"/>
    <w:rsid w:val="00E261A6"/>
    <w:rsid w:val="00E27E27"/>
    <w:rsid w:val="00E30510"/>
    <w:rsid w:val="00E309B2"/>
    <w:rsid w:val="00E319DB"/>
    <w:rsid w:val="00E34721"/>
    <w:rsid w:val="00E353CC"/>
    <w:rsid w:val="00E35E35"/>
    <w:rsid w:val="00E366A0"/>
    <w:rsid w:val="00E370F0"/>
    <w:rsid w:val="00E40A35"/>
    <w:rsid w:val="00E42209"/>
    <w:rsid w:val="00E4268F"/>
    <w:rsid w:val="00E455AC"/>
    <w:rsid w:val="00E4623F"/>
    <w:rsid w:val="00E466EE"/>
    <w:rsid w:val="00E46707"/>
    <w:rsid w:val="00E47D15"/>
    <w:rsid w:val="00E508E8"/>
    <w:rsid w:val="00E51E2B"/>
    <w:rsid w:val="00E525F2"/>
    <w:rsid w:val="00E53735"/>
    <w:rsid w:val="00E53B18"/>
    <w:rsid w:val="00E552F5"/>
    <w:rsid w:val="00E56179"/>
    <w:rsid w:val="00E5763E"/>
    <w:rsid w:val="00E6163A"/>
    <w:rsid w:val="00E622BF"/>
    <w:rsid w:val="00E62A54"/>
    <w:rsid w:val="00E63C13"/>
    <w:rsid w:val="00E646F9"/>
    <w:rsid w:val="00E64774"/>
    <w:rsid w:val="00E64CFE"/>
    <w:rsid w:val="00E65BE5"/>
    <w:rsid w:val="00E660FA"/>
    <w:rsid w:val="00E66A5B"/>
    <w:rsid w:val="00E6719E"/>
    <w:rsid w:val="00E678D6"/>
    <w:rsid w:val="00E67AD1"/>
    <w:rsid w:val="00E7011F"/>
    <w:rsid w:val="00E707C0"/>
    <w:rsid w:val="00E71D20"/>
    <w:rsid w:val="00E72E49"/>
    <w:rsid w:val="00E72FA6"/>
    <w:rsid w:val="00E75819"/>
    <w:rsid w:val="00E77389"/>
    <w:rsid w:val="00E77967"/>
    <w:rsid w:val="00E8007D"/>
    <w:rsid w:val="00E80541"/>
    <w:rsid w:val="00E81A43"/>
    <w:rsid w:val="00E83F69"/>
    <w:rsid w:val="00E841BE"/>
    <w:rsid w:val="00E84EFB"/>
    <w:rsid w:val="00E8556E"/>
    <w:rsid w:val="00E85AED"/>
    <w:rsid w:val="00E861E6"/>
    <w:rsid w:val="00E8754B"/>
    <w:rsid w:val="00E91351"/>
    <w:rsid w:val="00E94DE8"/>
    <w:rsid w:val="00E94F2F"/>
    <w:rsid w:val="00E95168"/>
    <w:rsid w:val="00E95D7F"/>
    <w:rsid w:val="00E965CF"/>
    <w:rsid w:val="00EA2D27"/>
    <w:rsid w:val="00EA36D6"/>
    <w:rsid w:val="00EA3747"/>
    <w:rsid w:val="00EA3809"/>
    <w:rsid w:val="00EA39F5"/>
    <w:rsid w:val="00EA4F35"/>
    <w:rsid w:val="00EA50D4"/>
    <w:rsid w:val="00EA52BD"/>
    <w:rsid w:val="00EA637F"/>
    <w:rsid w:val="00EB02DF"/>
    <w:rsid w:val="00EB0858"/>
    <w:rsid w:val="00EB328E"/>
    <w:rsid w:val="00EB3FBE"/>
    <w:rsid w:val="00EB4A02"/>
    <w:rsid w:val="00EB6065"/>
    <w:rsid w:val="00EB73DD"/>
    <w:rsid w:val="00EB78DF"/>
    <w:rsid w:val="00EC069B"/>
    <w:rsid w:val="00EC08F8"/>
    <w:rsid w:val="00EC0FDA"/>
    <w:rsid w:val="00EC1C0E"/>
    <w:rsid w:val="00EC1DFF"/>
    <w:rsid w:val="00EC2237"/>
    <w:rsid w:val="00EC39E6"/>
    <w:rsid w:val="00EC48A2"/>
    <w:rsid w:val="00EC60DC"/>
    <w:rsid w:val="00EC658C"/>
    <w:rsid w:val="00EC7FB2"/>
    <w:rsid w:val="00ED0D4A"/>
    <w:rsid w:val="00ED0D6B"/>
    <w:rsid w:val="00ED361B"/>
    <w:rsid w:val="00ED3ACB"/>
    <w:rsid w:val="00ED3B5F"/>
    <w:rsid w:val="00ED49D2"/>
    <w:rsid w:val="00ED670A"/>
    <w:rsid w:val="00ED72C1"/>
    <w:rsid w:val="00ED771B"/>
    <w:rsid w:val="00ED7E57"/>
    <w:rsid w:val="00EE0C3B"/>
    <w:rsid w:val="00EE26B6"/>
    <w:rsid w:val="00EE2890"/>
    <w:rsid w:val="00EE2C68"/>
    <w:rsid w:val="00EE4EF0"/>
    <w:rsid w:val="00EE52BD"/>
    <w:rsid w:val="00EE5CA5"/>
    <w:rsid w:val="00EE64FE"/>
    <w:rsid w:val="00EE66EB"/>
    <w:rsid w:val="00EE6C89"/>
    <w:rsid w:val="00EE7A40"/>
    <w:rsid w:val="00EF1042"/>
    <w:rsid w:val="00EF2BCB"/>
    <w:rsid w:val="00EF3014"/>
    <w:rsid w:val="00EF3DA9"/>
    <w:rsid w:val="00EF42AF"/>
    <w:rsid w:val="00EF4BB9"/>
    <w:rsid w:val="00EF55F2"/>
    <w:rsid w:val="00EF6BC3"/>
    <w:rsid w:val="00EF6CA6"/>
    <w:rsid w:val="00F012D8"/>
    <w:rsid w:val="00F01353"/>
    <w:rsid w:val="00F03133"/>
    <w:rsid w:val="00F03E16"/>
    <w:rsid w:val="00F04A2F"/>
    <w:rsid w:val="00F0532B"/>
    <w:rsid w:val="00F06030"/>
    <w:rsid w:val="00F06D77"/>
    <w:rsid w:val="00F073D7"/>
    <w:rsid w:val="00F1009D"/>
    <w:rsid w:val="00F100D1"/>
    <w:rsid w:val="00F102BF"/>
    <w:rsid w:val="00F12402"/>
    <w:rsid w:val="00F129C5"/>
    <w:rsid w:val="00F134B8"/>
    <w:rsid w:val="00F14700"/>
    <w:rsid w:val="00F14B65"/>
    <w:rsid w:val="00F151D6"/>
    <w:rsid w:val="00F171FA"/>
    <w:rsid w:val="00F17B47"/>
    <w:rsid w:val="00F202E8"/>
    <w:rsid w:val="00F20DA4"/>
    <w:rsid w:val="00F21A59"/>
    <w:rsid w:val="00F2288C"/>
    <w:rsid w:val="00F23A29"/>
    <w:rsid w:val="00F24027"/>
    <w:rsid w:val="00F25261"/>
    <w:rsid w:val="00F257F4"/>
    <w:rsid w:val="00F25DD9"/>
    <w:rsid w:val="00F269C2"/>
    <w:rsid w:val="00F271E0"/>
    <w:rsid w:val="00F27BAC"/>
    <w:rsid w:val="00F27F77"/>
    <w:rsid w:val="00F304E2"/>
    <w:rsid w:val="00F3054B"/>
    <w:rsid w:val="00F30E2E"/>
    <w:rsid w:val="00F310B9"/>
    <w:rsid w:val="00F324C8"/>
    <w:rsid w:val="00F333AF"/>
    <w:rsid w:val="00F33739"/>
    <w:rsid w:val="00F34979"/>
    <w:rsid w:val="00F34EA9"/>
    <w:rsid w:val="00F36ACC"/>
    <w:rsid w:val="00F37638"/>
    <w:rsid w:val="00F41F2F"/>
    <w:rsid w:val="00F4341D"/>
    <w:rsid w:val="00F4394F"/>
    <w:rsid w:val="00F445B5"/>
    <w:rsid w:val="00F4463D"/>
    <w:rsid w:val="00F44AB9"/>
    <w:rsid w:val="00F4522D"/>
    <w:rsid w:val="00F46B22"/>
    <w:rsid w:val="00F47344"/>
    <w:rsid w:val="00F50166"/>
    <w:rsid w:val="00F501E7"/>
    <w:rsid w:val="00F50773"/>
    <w:rsid w:val="00F51250"/>
    <w:rsid w:val="00F52405"/>
    <w:rsid w:val="00F52786"/>
    <w:rsid w:val="00F52A28"/>
    <w:rsid w:val="00F53C71"/>
    <w:rsid w:val="00F545AD"/>
    <w:rsid w:val="00F54E13"/>
    <w:rsid w:val="00F565FD"/>
    <w:rsid w:val="00F5727F"/>
    <w:rsid w:val="00F57FD8"/>
    <w:rsid w:val="00F604D4"/>
    <w:rsid w:val="00F60965"/>
    <w:rsid w:val="00F60B3C"/>
    <w:rsid w:val="00F611C0"/>
    <w:rsid w:val="00F6193F"/>
    <w:rsid w:val="00F61D56"/>
    <w:rsid w:val="00F628D4"/>
    <w:rsid w:val="00F62D8E"/>
    <w:rsid w:val="00F62E4D"/>
    <w:rsid w:val="00F62FB4"/>
    <w:rsid w:val="00F63B66"/>
    <w:rsid w:val="00F65B1E"/>
    <w:rsid w:val="00F66926"/>
    <w:rsid w:val="00F6768F"/>
    <w:rsid w:val="00F67BF4"/>
    <w:rsid w:val="00F67C9F"/>
    <w:rsid w:val="00F67F85"/>
    <w:rsid w:val="00F7333C"/>
    <w:rsid w:val="00F7465F"/>
    <w:rsid w:val="00F754A6"/>
    <w:rsid w:val="00F7553A"/>
    <w:rsid w:val="00F7611A"/>
    <w:rsid w:val="00F77014"/>
    <w:rsid w:val="00F801AD"/>
    <w:rsid w:val="00F807FF"/>
    <w:rsid w:val="00F809FC"/>
    <w:rsid w:val="00F8101A"/>
    <w:rsid w:val="00F81233"/>
    <w:rsid w:val="00F81B62"/>
    <w:rsid w:val="00F81F8E"/>
    <w:rsid w:val="00F822B2"/>
    <w:rsid w:val="00F82D8E"/>
    <w:rsid w:val="00F82EBD"/>
    <w:rsid w:val="00F84981"/>
    <w:rsid w:val="00F84FEE"/>
    <w:rsid w:val="00F84FFA"/>
    <w:rsid w:val="00F862D9"/>
    <w:rsid w:val="00F87D64"/>
    <w:rsid w:val="00F87FF3"/>
    <w:rsid w:val="00F90E9C"/>
    <w:rsid w:val="00F91118"/>
    <w:rsid w:val="00F919B7"/>
    <w:rsid w:val="00F92EE0"/>
    <w:rsid w:val="00F937EE"/>
    <w:rsid w:val="00F94D17"/>
    <w:rsid w:val="00F955F3"/>
    <w:rsid w:val="00F959DB"/>
    <w:rsid w:val="00F971DA"/>
    <w:rsid w:val="00F9727E"/>
    <w:rsid w:val="00F97A33"/>
    <w:rsid w:val="00FA107C"/>
    <w:rsid w:val="00FA1A31"/>
    <w:rsid w:val="00FA20E9"/>
    <w:rsid w:val="00FA2D11"/>
    <w:rsid w:val="00FA41B6"/>
    <w:rsid w:val="00FA4CB5"/>
    <w:rsid w:val="00FA4D80"/>
    <w:rsid w:val="00FA6948"/>
    <w:rsid w:val="00FB0B54"/>
    <w:rsid w:val="00FB0C77"/>
    <w:rsid w:val="00FB0D8C"/>
    <w:rsid w:val="00FB0DD5"/>
    <w:rsid w:val="00FB0E44"/>
    <w:rsid w:val="00FB2289"/>
    <w:rsid w:val="00FB3069"/>
    <w:rsid w:val="00FB385E"/>
    <w:rsid w:val="00FB57B1"/>
    <w:rsid w:val="00FB62AE"/>
    <w:rsid w:val="00FB6B35"/>
    <w:rsid w:val="00FB78B9"/>
    <w:rsid w:val="00FC07CB"/>
    <w:rsid w:val="00FC0DC2"/>
    <w:rsid w:val="00FC2FE5"/>
    <w:rsid w:val="00FC32E5"/>
    <w:rsid w:val="00FC3A50"/>
    <w:rsid w:val="00FC3C23"/>
    <w:rsid w:val="00FC4463"/>
    <w:rsid w:val="00FC44D0"/>
    <w:rsid w:val="00FC4D12"/>
    <w:rsid w:val="00FC65D0"/>
    <w:rsid w:val="00FC7071"/>
    <w:rsid w:val="00FD26B6"/>
    <w:rsid w:val="00FD2CC2"/>
    <w:rsid w:val="00FD2D2A"/>
    <w:rsid w:val="00FD3EB9"/>
    <w:rsid w:val="00FD47E2"/>
    <w:rsid w:val="00FD4EF5"/>
    <w:rsid w:val="00FD65CB"/>
    <w:rsid w:val="00FD661B"/>
    <w:rsid w:val="00FD6F9E"/>
    <w:rsid w:val="00FD7E52"/>
    <w:rsid w:val="00FE0822"/>
    <w:rsid w:val="00FE16DE"/>
    <w:rsid w:val="00FE1734"/>
    <w:rsid w:val="00FE20CA"/>
    <w:rsid w:val="00FE2DF1"/>
    <w:rsid w:val="00FE2FBF"/>
    <w:rsid w:val="00FE3806"/>
    <w:rsid w:val="00FE6EDE"/>
    <w:rsid w:val="00FF07EE"/>
    <w:rsid w:val="00FF0812"/>
    <w:rsid w:val="00FF0B83"/>
    <w:rsid w:val="00FF0B89"/>
    <w:rsid w:val="00FF2722"/>
    <w:rsid w:val="00FF47EF"/>
    <w:rsid w:val="00FF515E"/>
    <w:rsid w:val="00FF5BA1"/>
    <w:rsid w:val="00FF6300"/>
    <w:rsid w:val="00FF663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paragraph" w:styleId="afb">
    <w:name w:val="Body Text"/>
    <w:basedOn w:val="a"/>
    <w:link w:val="afc"/>
    <w:rsid w:val="00421E8F"/>
    <w:pPr>
      <w:spacing w:after="120"/>
    </w:pPr>
  </w:style>
  <w:style w:type="character" w:customStyle="1" w:styleId="afc">
    <w:name w:val="Основной текст Знак"/>
    <w:link w:val="afb"/>
    <w:rsid w:val="00421E8F"/>
    <w:rPr>
      <w:sz w:val="24"/>
      <w:szCs w:val="24"/>
    </w:rPr>
  </w:style>
  <w:style w:type="paragraph" w:customStyle="1" w:styleId="25">
    <w:name w:val="Обычный2"/>
    <w:rsid w:val="00421E8F"/>
    <w:pPr>
      <w:snapToGrid w:val="0"/>
      <w:spacing w:before="100" w:after="100"/>
    </w:pPr>
    <w:rPr>
      <w:sz w:val="24"/>
    </w:rPr>
  </w:style>
  <w:style w:type="paragraph" w:customStyle="1" w:styleId="ConsNormal">
    <w:name w:val="ConsNormal"/>
    <w:rsid w:val="00421E8F"/>
    <w:pPr>
      <w:widowControl w:val="0"/>
      <w:autoSpaceDE w:val="0"/>
      <w:autoSpaceDN w:val="0"/>
      <w:adjustRightInd w:val="0"/>
      <w:ind w:firstLine="720"/>
    </w:pPr>
    <w:rPr>
      <w:rFonts w:ascii="Arial" w:hAnsi="Arial" w:cs="Arial"/>
    </w:rPr>
  </w:style>
  <w:style w:type="character" w:customStyle="1" w:styleId="26">
    <w:name w:val="Основной текст (2)_"/>
    <w:link w:val="27"/>
    <w:rsid w:val="00780293"/>
    <w:rPr>
      <w:sz w:val="28"/>
      <w:szCs w:val="28"/>
      <w:shd w:val="clear" w:color="auto" w:fill="FFFFFF"/>
    </w:rPr>
  </w:style>
  <w:style w:type="paragraph" w:customStyle="1" w:styleId="27">
    <w:name w:val="Основной текст (2)"/>
    <w:basedOn w:val="a"/>
    <w:link w:val="26"/>
    <w:rsid w:val="00780293"/>
    <w:pPr>
      <w:widowControl w:val="0"/>
      <w:shd w:val="clear" w:color="auto" w:fill="FFFFFF"/>
      <w:spacing w:before="360" w:after="180" w:line="0" w:lineRule="atLeast"/>
      <w:jc w:val="both"/>
    </w:pPr>
    <w:rPr>
      <w:sz w:val="28"/>
      <w:szCs w:val="28"/>
    </w:rPr>
  </w:style>
  <w:style w:type="paragraph" w:customStyle="1" w:styleId="afd">
    <w:name w:val="Объект"/>
    <w:basedOn w:val="a"/>
    <w:next w:val="a"/>
    <w:rsid w:val="00F809FC"/>
    <w:pPr>
      <w:widowControl w:val="0"/>
      <w:autoSpaceDE w:val="0"/>
      <w:autoSpaceDN w:val="0"/>
      <w:adjustRightInd w:val="0"/>
      <w:jc w:val="both"/>
    </w:pPr>
    <w:rPr>
      <w:rFonts w:ascii="Arial" w:hAnsi="Arial" w:cs="Arial"/>
    </w:rPr>
  </w:style>
  <w:style w:type="table" w:customStyle="1" w:styleId="15">
    <w:name w:val="Сетка таблицы1"/>
    <w:basedOn w:val="a1"/>
    <w:next w:val="ab"/>
    <w:uiPriority w:val="59"/>
    <w:rsid w:val="00F809F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link w:val="aff"/>
    <w:uiPriority w:val="1"/>
    <w:qFormat/>
    <w:rsid w:val="00F809FC"/>
    <w:rPr>
      <w:rFonts w:ascii="Calibri" w:hAnsi="Calibri"/>
      <w:sz w:val="22"/>
      <w:szCs w:val="22"/>
    </w:rPr>
  </w:style>
  <w:style w:type="paragraph" w:customStyle="1" w:styleId="Standard">
    <w:name w:val="Standard"/>
    <w:rsid w:val="00F809FC"/>
    <w:pPr>
      <w:suppressAutoHyphens/>
      <w:autoSpaceDN w:val="0"/>
      <w:textAlignment w:val="baseline"/>
    </w:pPr>
    <w:rPr>
      <w:kern w:val="3"/>
      <w:sz w:val="24"/>
      <w:szCs w:val="24"/>
    </w:rPr>
  </w:style>
  <w:style w:type="paragraph" w:styleId="aff0">
    <w:name w:val="Normal (Web)"/>
    <w:basedOn w:val="a"/>
    <w:uiPriority w:val="99"/>
    <w:unhideWhenUsed/>
    <w:rsid w:val="00F809FC"/>
    <w:pPr>
      <w:spacing w:before="100" w:beforeAutospacing="1" w:after="100" w:afterAutospacing="1"/>
    </w:pPr>
  </w:style>
  <w:style w:type="character" w:customStyle="1" w:styleId="aff">
    <w:name w:val="Без интервала Знак"/>
    <w:link w:val="afe"/>
    <w:uiPriority w:val="1"/>
    <w:locked/>
    <w:rsid w:val="00C918ED"/>
    <w:rPr>
      <w:rFonts w:ascii="Calibri" w:hAnsi="Calibri"/>
      <w:sz w:val="22"/>
      <w:szCs w:val="22"/>
    </w:rPr>
  </w:style>
  <w:style w:type="paragraph" w:customStyle="1" w:styleId="aff1">
    <w:name w:val="Нормальный (таблица)"/>
    <w:basedOn w:val="a"/>
    <w:next w:val="a"/>
    <w:uiPriority w:val="99"/>
    <w:rsid w:val="00C918ED"/>
    <w:pPr>
      <w:widowControl w:val="0"/>
      <w:autoSpaceDE w:val="0"/>
      <w:autoSpaceDN w:val="0"/>
      <w:adjustRightInd w:val="0"/>
      <w:jc w:val="both"/>
    </w:pPr>
    <w:rPr>
      <w:rFonts w:ascii="Arial" w:hAnsi="Arial" w:cs="Arial"/>
    </w:rPr>
  </w:style>
  <w:style w:type="paragraph" w:customStyle="1" w:styleId="aff2">
    <w:name w:val="Прижатый влево"/>
    <w:basedOn w:val="a"/>
    <w:next w:val="a"/>
    <w:uiPriority w:val="99"/>
    <w:rsid w:val="00C918ED"/>
    <w:pPr>
      <w:widowControl w:val="0"/>
      <w:autoSpaceDE w:val="0"/>
      <w:autoSpaceDN w:val="0"/>
      <w:adjustRightInd w:val="0"/>
    </w:pPr>
    <w:rPr>
      <w:rFonts w:ascii="Arial" w:hAnsi="Arial" w:cs="Arial"/>
    </w:rPr>
  </w:style>
  <w:style w:type="character" w:customStyle="1" w:styleId="af8">
    <w:name w:val="Абзац списка Знак"/>
    <w:link w:val="af7"/>
    <w:uiPriority w:val="34"/>
    <w:locked/>
    <w:rsid w:val="0017033C"/>
    <w:rPr>
      <w:rFonts w:ascii="Calibri" w:hAnsi="Calibri" w:cs="Calibri"/>
      <w:sz w:val="22"/>
      <w:szCs w:val="22"/>
      <w:lang w:eastAsia="en-US"/>
    </w:rPr>
  </w:style>
  <w:style w:type="paragraph" w:customStyle="1" w:styleId="aff3">
    <w:name w:val="Таблицы (моноширинный)"/>
    <w:basedOn w:val="a"/>
    <w:next w:val="a"/>
    <w:uiPriority w:val="99"/>
    <w:rsid w:val="003B6055"/>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EA3747"/>
  </w:style>
  <w:style w:type="paragraph" w:customStyle="1" w:styleId="Doc-0">
    <w:name w:val="Doc-Т внутри нумерации"/>
    <w:basedOn w:val="a"/>
    <w:link w:val="Doc-"/>
    <w:uiPriority w:val="99"/>
    <w:rsid w:val="00EA3747"/>
    <w:pPr>
      <w:spacing w:line="360" w:lineRule="auto"/>
      <w:ind w:left="720" w:firstLine="709"/>
      <w:jc w:val="both"/>
    </w:pPr>
    <w:rPr>
      <w:sz w:val="20"/>
      <w:szCs w:val="20"/>
    </w:rPr>
  </w:style>
  <w:style w:type="character" w:customStyle="1" w:styleId="aff4">
    <w:name w:val="Цветовое выделение"/>
    <w:uiPriority w:val="99"/>
    <w:rsid w:val="004D6169"/>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728187304">
      <w:bodyDiv w:val="1"/>
      <w:marLeft w:val="0"/>
      <w:marRight w:val="0"/>
      <w:marTop w:val="0"/>
      <w:marBottom w:val="0"/>
      <w:divBdr>
        <w:top w:val="none" w:sz="0" w:space="0" w:color="auto"/>
        <w:left w:val="none" w:sz="0" w:space="0" w:color="auto"/>
        <w:bottom w:val="none" w:sz="0" w:space="0" w:color="auto"/>
        <w:right w:val="none" w:sz="0" w:space="0" w:color="auto"/>
      </w:divBdr>
    </w:div>
    <w:div w:id="165845497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F07C-28A4-4BDF-AEF3-EE5418EE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3761</Words>
  <Characters>21443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8</cp:revision>
  <cp:lastPrinted>2023-08-15T05:41:00Z</cp:lastPrinted>
  <dcterms:created xsi:type="dcterms:W3CDTF">2023-08-14T12:37:00Z</dcterms:created>
  <dcterms:modified xsi:type="dcterms:W3CDTF">2023-08-15T09:15:00Z</dcterms:modified>
</cp:coreProperties>
</file>