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42484C" w:rsidP="00560429">
      <w:pPr>
        <w:pStyle w:val="a4"/>
        <w:ind w:right="-1"/>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4.9pt;height:52.35pt;visibility:visible">
            <v:imagedata r:id="rId9" o:title="ГербКондинскогоРайона"/>
          </v:shape>
        </w:pict>
      </w:r>
    </w:p>
    <w:p w:rsidR="001A685C" w:rsidRPr="00C22549" w:rsidRDefault="001A685C" w:rsidP="00560429">
      <w:pPr>
        <w:suppressAutoHyphens/>
        <w:ind w:right="-1"/>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560429">
      <w:pPr>
        <w:ind w:right="-1"/>
        <w:jc w:val="center"/>
        <w:rPr>
          <w:b/>
        </w:rPr>
      </w:pPr>
      <w:r w:rsidRPr="00C22549">
        <w:rPr>
          <w:b/>
        </w:rPr>
        <w:t>Ханты-Мансийского автономного округа – Югры</w:t>
      </w:r>
    </w:p>
    <w:p w:rsidR="001A685C" w:rsidRDefault="001A685C" w:rsidP="00560429">
      <w:pPr>
        <w:ind w:right="-1"/>
      </w:pPr>
    </w:p>
    <w:p w:rsidR="001A685C" w:rsidRPr="00302B79" w:rsidRDefault="001A685C" w:rsidP="00560429">
      <w:pPr>
        <w:ind w:right="-1"/>
      </w:pPr>
    </w:p>
    <w:p w:rsidR="001A685C" w:rsidRPr="007C276D" w:rsidRDefault="001A685C" w:rsidP="00560429">
      <w:pPr>
        <w:pStyle w:val="1"/>
        <w:ind w:right="-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560429">
      <w:pPr>
        <w:ind w:right="-1"/>
        <w:rPr>
          <w:color w:val="000000"/>
          <w:sz w:val="28"/>
        </w:rPr>
      </w:pPr>
    </w:p>
    <w:p w:rsidR="001A685C" w:rsidRPr="007C276D" w:rsidRDefault="00730124" w:rsidP="00560429">
      <w:pPr>
        <w:pStyle w:val="3"/>
        <w:ind w:right="-1"/>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560429">
      <w:pPr>
        <w:suppressAutoHyphens/>
        <w:ind w:right="-1"/>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4354B0" w:rsidTr="006C741C">
        <w:tc>
          <w:tcPr>
            <w:tcW w:w="3369" w:type="dxa"/>
            <w:tcBorders>
              <w:top w:val="nil"/>
              <w:left w:val="nil"/>
              <w:bottom w:val="nil"/>
              <w:right w:val="nil"/>
            </w:tcBorders>
          </w:tcPr>
          <w:p w:rsidR="005C66B5" w:rsidRPr="004354B0" w:rsidRDefault="00782CF2" w:rsidP="00560429">
            <w:pPr>
              <w:ind w:right="-1"/>
              <w:rPr>
                <w:color w:val="000000"/>
                <w:sz w:val="28"/>
                <w:szCs w:val="28"/>
              </w:rPr>
            </w:pPr>
            <w:r w:rsidRPr="004354B0">
              <w:rPr>
                <w:color w:val="000000"/>
                <w:sz w:val="28"/>
                <w:szCs w:val="28"/>
              </w:rPr>
              <w:t>от</w:t>
            </w:r>
            <w:r w:rsidR="00B31CB7" w:rsidRPr="004354B0">
              <w:rPr>
                <w:color w:val="000000"/>
                <w:sz w:val="28"/>
                <w:szCs w:val="28"/>
              </w:rPr>
              <w:t xml:space="preserve"> </w:t>
            </w:r>
            <w:r w:rsidR="008C76AD">
              <w:rPr>
                <w:color w:val="000000"/>
                <w:sz w:val="28"/>
                <w:szCs w:val="28"/>
              </w:rPr>
              <w:t>19</w:t>
            </w:r>
            <w:r w:rsidR="00B12D87" w:rsidRPr="004354B0">
              <w:rPr>
                <w:color w:val="000000"/>
                <w:sz w:val="28"/>
                <w:szCs w:val="28"/>
              </w:rPr>
              <w:t xml:space="preserve"> </w:t>
            </w:r>
            <w:r w:rsidR="008C76AD">
              <w:rPr>
                <w:color w:val="000000"/>
                <w:sz w:val="28"/>
                <w:szCs w:val="28"/>
              </w:rPr>
              <w:t>декабря</w:t>
            </w:r>
            <w:r w:rsidR="00CD75BE" w:rsidRPr="004354B0">
              <w:rPr>
                <w:color w:val="000000"/>
                <w:sz w:val="28"/>
                <w:szCs w:val="28"/>
              </w:rPr>
              <w:t xml:space="preserve"> </w:t>
            </w:r>
            <w:r w:rsidR="00287578" w:rsidRPr="004354B0">
              <w:rPr>
                <w:color w:val="000000"/>
                <w:sz w:val="28"/>
                <w:szCs w:val="28"/>
              </w:rPr>
              <w:t>202</w:t>
            </w:r>
            <w:r w:rsidR="00AC5EE4" w:rsidRPr="004354B0">
              <w:rPr>
                <w:color w:val="000000"/>
                <w:sz w:val="28"/>
                <w:szCs w:val="28"/>
              </w:rPr>
              <w:t>3</w:t>
            </w:r>
            <w:r w:rsidR="005C66B5" w:rsidRPr="004354B0">
              <w:rPr>
                <w:color w:val="000000"/>
                <w:sz w:val="28"/>
                <w:szCs w:val="28"/>
              </w:rPr>
              <w:t xml:space="preserve"> года</w:t>
            </w:r>
          </w:p>
        </w:tc>
        <w:tc>
          <w:tcPr>
            <w:tcW w:w="3074" w:type="dxa"/>
            <w:tcBorders>
              <w:top w:val="nil"/>
              <w:left w:val="nil"/>
              <w:bottom w:val="nil"/>
              <w:right w:val="nil"/>
            </w:tcBorders>
          </w:tcPr>
          <w:p w:rsidR="005C66B5" w:rsidRPr="004354B0" w:rsidRDefault="005C66B5" w:rsidP="00560429">
            <w:pPr>
              <w:ind w:right="-1"/>
              <w:jc w:val="center"/>
              <w:rPr>
                <w:color w:val="000000"/>
                <w:sz w:val="28"/>
                <w:szCs w:val="28"/>
              </w:rPr>
            </w:pPr>
          </w:p>
        </w:tc>
        <w:tc>
          <w:tcPr>
            <w:tcW w:w="2029" w:type="dxa"/>
            <w:tcBorders>
              <w:top w:val="nil"/>
              <w:left w:val="nil"/>
              <w:bottom w:val="nil"/>
              <w:right w:val="nil"/>
            </w:tcBorders>
          </w:tcPr>
          <w:p w:rsidR="005C66B5" w:rsidRPr="004354B0" w:rsidRDefault="005C66B5" w:rsidP="00560429">
            <w:pPr>
              <w:ind w:right="-1"/>
              <w:jc w:val="right"/>
              <w:rPr>
                <w:color w:val="000000"/>
                <w:sz w:val="28"/>
                <w:szCs w:val="28"/>
              </w:rPr>
            </w:pPr>
          </w:p>
        </w:tc>
        <w:tc>
          <w:tcPr>
            <w:tcW w:w="1417" w:type="dxa"/>
            <w:tcBorders>
              <w:top w:val="nil"/>
              <w:left w:val="nil"/>
              <w:bottom w:val="nil"/>
              <w:right w:val="nil"/>
            </w:tcBorders>
          </w:tcPr>
          <w:p w:rsidR="005C66B5" w:rsidRPr="004354B0" w:rsidRDefault="005C66B5" w:rsidP="00560429">
            <w:pPr>
              <w:ind w:right="-1"/>
              <w:jc w:val="right"/>
              <w:rPr>
                <w:color w:val="000000"/>
                <w:sz w:val="28"/>
                <w:szCs w:val="28"/>
              </w:rPr>
            </w:pPr>
            <w:r w:rsidRPr="004354B0">
              <w:rPr>
                <w:color w:val="000000"/>
                <w:sz w:val="28"/>
                <w:szCs w:val="28"/>
              </w:rPr>
              <w:t xml:space="preserve">№ </w:t>
            </w:r>
            <w:r w:rsidR="008C76AD">
              <w:rPr>
                <w:color w:val="000000"/>
                <w:sz w:val="28"/>
                <w:szCs w:val="28"/>
              </w:rPr>
              <w:t>719</w:t>
            </w:r>
            <w:r w:rsidRPr="004354B0">
              <w:rPr>
                <w:color w:val="000000"/>
                <w:sz w:val="28"/>
                <w:szCs w:val="28"/>
              </w:rPr>
              <w:t>-р</w:t>
            </w:r>
          </w:p>
        </w:tc>
      </w:tr>
      <w:tr w:rsidR="001A685C" w:rsidRPr="004354B0" w:rsidTr="006C741C">
        <w:tc>
          <w:tcPr>
            <w:tcW w:w="3369" w:type="dxa"/>
            <w:tcBorders>
              <w:top w:val="nil"/>
              <w:left w:val="nil"/>
              <w:bottom w:val="nil"/>
              <w:right w:val="nil"/>
            </w:tcBorders>
          </w:tcPr>
          <w:p w:rsidR="001A685C" w:rsidRPr="004354B0" w:rsidRDefault="001A685C" w:rsidP="00560429">
            <w:pPr>
              <w:ind w:right="-1"/>
              <w:rPr>
                <w:color w:val="000000"/>
                <w:sz w:val="28"/>
                <w:szCs w:val="28"/>
              </w:rPr>
            </w:pPr>
          </w:p>
        </w:tc>
        <w:tc>
          <w:tcPr>
            <w:tcW w:w="3074" w:type="dxa"/>
            <w:tcBorders>
              <w:top w:val="nil"/>
              <w:left w:val="nil"/>
              <w:bottom w:val="nil"/>
              <w:right w:val="nil"/>
            </w:tcBorders>
          </w:tcPr>
          <w:p w:rsidR="001A685C" w:rsidRPr="004354B0" w:rsidRDefault="001A685C" w:rsidP="00560429">
            <w:pPr>
              <w:ind w:right="-1"/>
              <w:jc w:val="center"/>
              <w:rPr>
                <w:color w:val="000000"/>
                <w:sz w:val="28"/>
                <w:szCs w:val="28"/>
              </w:rPr>
            </w:pPr>
            <w:r w:rsidRPr="004354B0">
              <w:rPr>
                <w:color w:val="000000"/>
                <w:sz w:val="28"/>
                <w:szCs w:val="28"/>
              </w:rPr>
              <w:t>пгт. Междуреченский</w:t>
            </w:r>
          </w:p>
        </w:tc>
        <w:tc>
          <w:tcPr>
            <w:tcW w:w="3446" w:type="dxa"/>
            <w:gridSpan w:val="2"/>
            <w:tcBorders>
              <w:top w:val="nil"/>
              <w:left w:val="nil"/>
              <w:bottom w:val="nil"/>
              <w:right w:val="nil"/>
            </w:tcBorders>
          </w:tcPr>
          <w:p w:rsidR="001A685C" w:rsidRPr="004354B0" w:rsidRDefault="001A685C" w:rsidP="00560429">
            <w:pPr>
              <w:ind w:right="-1"/>
              <w:jc w:val="right"/>
              <w:rPr>
                <w:color w:val="000000"/>
                <w:sz w:val="28"/>
                <w:szCs w:val="28"/>
              </w:rPr>
            </w:pPr>
          </w:p>
        </w:tc>
      </w:tr>
    </w:tbl>
    <w:p w:rsidR="007D0636" w:rsidRPr="009330C0" w:rsidRDefault="007D0636" w:rsidP="00560429">
      <w:pPr>
        <w:ind w:right="-1"/>
        <w:jc w:val="both"/>
        <w:rPr>
          <w:sz w:val="28"/>
          <w:szCs w:val="28"/>
        </w:rPr>
      </w:pPr>
    </w:p>
    <w:tbl>
      <w:tblPr>
        <w:tblW w:w="0" w:type="auto"/>
        <w:tblLook w:val="04A0" w:firstRow="1" w:lastRow="0" w:firstColumn="1" w:lastColumn="0" w:noHBand="0" w:noVBand="1"/>
      </w:tblPr>
      <w:tblGrid>
        <w:gridCol w:w="5988"/>
      </w:tblGrid>
      <w:tr w:rsidR="008C76AD" w:rsidRPr="003451F1" w:rsidTr="005D6F4B">
        <w:trPr>
          <w:trHeight w:val="2004"/>
        </w:trPr>
        <w:tc>
          <w:tcPr>
            <w:tcW w:w="5988" w:type="dxa"/>
          </w:tcPr>
          <w:p w:rsidR="008C76AD" w:rsidRPr="008C76AD" w:rsidRDefault="008C76AD" w:rsidP="00560429">
            <w:pPr>
              <w:pStyle w:val="afb"/>
              <w:ind w:right="-1"/>
              <w:rPr>
                <w:rFonts w:ascii="Times New Roman" w:hAnsi="Times New Roman"/>
                <w:bCs/>
                <w:sz w:val="28"/>
                <w:szCs w:val="28"/>
              </w:rPr>
            </w:pPr>
            <w:r w:rsidRPr="00844028">
              <w:rPr>
                <w:rFonts w:ascii="Times New Roman" w:hAnsi="Times New Roman"/>
                <w:bCs/>
                <w:sz w:val="28"/>
                <w:szCs w:val="28"/>
              </w:rPr>
              <w:t xml:space="preserve">Об утверждении форм документов, предусмотренных для проведения оценки применения обязательных требований, содержащихся в нормативных правовых актах </w:t>
            </w:r>
            <w:r>
              <w:rPr>
                <w:rFonts w:ascii="Times New Roman" w:hAnsi="Times New Roman"/>
                <w:bCs/>
                <w:sz w:val="28"/>
                <w:szCs w:val="28"/>
              </w:rPr>
              <w:t>Кондинского района</w:t>
            </w:r>
            <w:r w:rsidRPr="00844028">
              <w:rPr>
                <w:rFonts w:ascii="Times New Roman" w:hAnsi="Times New Roman"/>
                <w:bCs/>
                <w:sz w:val="28"/>
                <w:szCs w:val="28"/>
              </w:rPr>
              <w:t>, в том числе оценки фактического воздействия указанных нормативных правовых актов</w:t>
            </w:r>
          </w:p>
        </w:tc>
      </w:tr>
    </w:tbl>
    <w:p w:rsidR="008C76AD" w:rsidRPr="003451F1" w:rsidRDefault="008C76AD" w:rsidP="00560429">
      <w:pPr>
        <w:ind w:right="-1"/>
        <w:jc w:val="both"/>
        <w:rPr>
          <w:sz w:val="28"/>
          <w:szCs w:val="28"/>
        </w:rPr>
      </w:pPr>
    </w:p>
    <w:p w:rsidR="008C76AD" w:rsidRPr="001C1BEC" w:rsidRDefault="008C76AD" w:rsidP="005D6F4B">
      <w:pPr>
        <w:pStyle w:val="31"/>
        <w:spacing w:after="0"/>
        <w:ind w:left="0" w:right="-1" w:firstLine="709"/>
        <w:jc w:val="both"/>
        <w:rPr>
          <w:bCs/>
          <w:sz w:val="28"/>
          <w:szCs w:val="28"/>
        </w:rPr>
      </w:pPr>
      <w:proofErr w:type="gramStart"/>
      <w:r w:rsidRPr="00DE072F">
        <w:rPr>
          <w:rFonts w:eastAsia="Calibri"/>
          <w:sz w:val="28"/>
          <w:szCs w:val="28"/>
          <w:lang w:eastAsia="en-US"/>
        </w:rPr>
        <w:t xml:space="preserve">В соответствии с </w:t>
      </w:r>
      <w:r>
        <w:rPr>
          <w:sz w:val="28"/>
          <w:szCs w:val="28"/>
        </w:rPr>
        <w:t>постановлением</w:t>
      </w:r>
      <w:r w:rsidRPr="00B042EF">
        <w:rPr>
          <w:sz w:val="28"/>
          <w:szCs w:val="28"/>
        </w:rPr>
        <w:t xml:space="preserve"> администрации Кондинского района </w:t>
      </w:r>
      <w:r w:rsidR="005D6F4B">
        <w:rPr>
          <w:sz w:val="28"/>
          <w:szCs w:val="28"/>
        </w:rPr>
        <w:t xml:space="preserve">              </w:t>
      </w:r>
      <w:r w:rsidRPr="00B042EF">
        <w:rPr>
          <w:sz w:val="28"/>
          <w:szCs w:val="28"/>
        </w:rPr>
        <w:t>от 04 декабря 2023 года № 1282 «Об утверждении Порядка установления и оценки применения обязательных требований, содержащихся в муниципальных нормативных правовых актах Кондинского района, в том числе оценки фактического воздействия указанных нормативных правовых актов»</w:t>
      </w:r>
      <w:r w:rsidRPr="00DE072F">
        <w:rPr>
          <w:rFonts w:eastAsia="Calibri"/>
          <w:sz w:val="28"/>
          <w:szCs w:val="28"/>
          <w:lang w:eastAsia="en-US"/>
        </w:rPr>
        <w:t xml:space="preserve">, </w:t>
      </w:r>
      <w:r>
        <w:rPr>
          <w:rFonts w:eastAsia="Calibri"/>
          <w:sz w:val="28"/>
          <w:szCs w:val="28"/>
        </w:rPr>
        <w:t>п</w:t>
      </w:r>
      <w:r w:rsidRPr="00B042EF">
        <w:rPr>
          <w:rFonts w:eastAsia="Calibri"/>
          <w:sz w:val="28"/>
          <w:szCs w:val="28"/>
        </w:rPr>
        <w:t>риказ</w:t>
      </w:r>
      <w:r>
        <w:rPr>
          <w:rFonts w:eastAsia="Calibri"/>
          <w:sz w:val="28"/>
          <w:szCs w:val="28"/>
        </w:rPr>
        <w:t>ом</w:t>
      </w:r>
      <w:r w:rsidRPr="00B042EF">
        <w:rPr>
          <w:rFonts w:eastAsia="Calibri"/>
          <w:sz w:val="28"/>
          <w:szCs w:val="28"/>
        </w:rPr>
        <w:t xml:space="preserve"> </w:t>
      </w:r>
      <w:r w:rsidRPr="00B042EF">
        <w:rPr>
          <w:bCs/>
          <w:sz w:val="28"/>
          <w:szCs w:val="28"/>
        </w:rPr>
        <w:t>Департамента экономического развития Ханты</w:t>
      </w:r>
      <w:r w:rsidRPr="00B042EF">
        <w:rPr>
          <w:sz w:val="28"/>
          <w:szCs w:val="28"/>
        </w:rPr>
        <w:t>-</w:t>
      </w:r>
      <w:r w:rsidRPr="00B042EF">
        <w:rPr>
          <w:bCs/>
          <w:sz w:val="28"/>
          <w:szCs w:val="28"/>
        </w:rPr>
        <w:t>Мансийского автономного округа</w:t>
      </w:r>
      <w:r w:rsidRPr="00B042EF">
        <w:rPr>
          <w:sz w:val="28"/>
          <w:szCs w:val="28"/>
        </w:rPr>
        <w:t> – </w:t>
      </w:r>
      <w:r w:rsidRPr="00B042EF">
        <w:rPr>
          <w:bCs/>
          <w:sz w:val="28"/>
          <w:szCs w:val="28"/>
        </w:rPr>
        <w:t>Югры</w:t>
      </w:r>
      <w:r w:rsidR="005D6F4B">
        <w:rPr>
          <w:sz w:val="28"/>
          <w:szCs w:val="28"/>
        </w:rPr>
        <w:t xml:space="preserve"> от </w:t>
      </w:r>
      <w:r w:rsidRPr="00B042EF">
        <w:rPr>
          <w:bCs/>
          <w:sz w:val="28"/>
          <w:szCs w:val="28"/>
        </w:rPr>
        <w:t>13 декабря 2021 года № 299</w:t>
      </w:r>
      <w:r w:rsidR="005D6F4B">
        <w:rPr>
          <w:sz w:val="28"/>
          <w:szCs w:val="28"/>
        </w:rPr>
        <w:t xml:space="preserve"> </w:t>
      </w:r>
      <w:r w:rsidRPr="00B042EF">
        <w:rPr>
          <w:sz w:val="28"/>
          <w:szCs w:val="28"/>
        </w:rPr>
        <w:t>«</w:t>
      </w:r>
      <w:r w:rsidRPr="00B042EF">
        <w:rPr>
          <w:bCs/>
          <w:sz w:val="28"/>
          <w:szCs w:val="28"/>
        </w:rPr>
        <w:t>Об утверждении форм документов, предусмотренных для</w:t>
      </w:r>
      <w:proofErr w:type="gramEnd"/>
      <w:r w:rsidRPr="00B042EF">
        <w:rPr>
          <w:bCs/>
          <w:sz w:val="28"/>
          <w:szCs w:val="28"/>
        </w:rPr>
        <w:t xml:space="preserve"> проведения оценки применения обязательных требований, содержащихся в нормативных правовых актах Ханты-Мансийского автономного округа – Югры, в том числе оценки фактического воздействия указан</w:t>
      </w:r>
      <w:r>
        <w:rPr>
          <w:bCs/>
          <w:sz w:val="28"/>
          <w:szCs w:val="28"/>
        </w:rPr>
        <w:t>ных нормативных правовых актов»</w:t>
      </w:r>
      <w:r>
        <w:rPr>
          <w:rFonts w:eastAsia="Calibri"/>
          <w:bCs/>
          <w:sz w:val="28"/>
          <w:szCs w:val="28"/>
          <w:lang w:eastAsia="en-US"/>
        </w:rPr>
        <w:t>:</w:t>
      </w:r>
    </w:p>
    <w:p w:rsidR="008C76AD" w:rsidRDefault="005D6F4B" w:rsidP="005D6F4B">
      <w:pPr>
        <w:autoSpaceDE w:val="0"/>
        <w:autoSpaceDN w:val="0"/>
        <w:adjustRightInd w:val="0"/>
        <w:ind w:right="-1" w:firstLine="709"/>
        <w:jc w:val="both"/>
        <w:rPr>
          <w:rFonts w:ascii="TimesNewRomanPSMT" w:eastAsia="Calibri" w:hAnsi="TimesNewRomanPSMT" w:cs="TimesNewRomanPSMT"/>
          <w:sz w:val="28"/>
          <w:szCs w:val="28"/>
          <w:lang w:eastAsia="en-US"/>
        </w:rPr>
      </w:pPr>
      <w:r>
        <w:rPr>
          <w:rFonts w:ascii="TimesNewRomanPSMT" w:eastAsia="Calibri" w:hAnsi="TimesNewRomanPSMT" w:cs="TimesNewRomanPSMT"/>
          <w:sz w:val="28"/>
          <w:szCs w:val="28"/>
          <w:lang w:eastAsia="en-US"/>
        </w:rPr>
        <w:t xml:space="preserve">1. </w:t>
      </w:r>
      <w:r w:rsidR="008C76AD">
        <w:rPr>
          <w:rFonts w:ascii="TimesNewRomanPSMT" w:eastAsia="Calibri" w:hAnsi="TimesNewRomanPSMT" w:cs="TimesNewRomanPSMT"/>
          <w:sz w:val="28"/>
          <w:szCs w:val="28"/>
          <w:lang w:eastAsia="en-US"/>
        </w:rPr>
        <w:t>Утвердить:</w:t>
      </w:r>
    </w:p>
    <w:p w:rsidR="008C76AD" w:rsidRPr="00844028" w:rsidRDefault="005D6F4B" w:rsidP="005D6F4B">
      <w:pPr>
        <w:autoSpaceDE w:val="0"/>
        <w:autoSpaceDN w:val="0"/>
        <w:adjustRightInd w:val="0"/>
        <w:ind w:right="-1" w:firstLine="709"/>
        <w:jc w:val="both"/>
        <w:rPr>
          <w:rFonts w:ascii="TimesNewRomanPSMT" w:hAnsi="TimesNewRomanPSMT" w:cs="TimesNewRomanPSMT"/>
          <w:sz w:val="28"/>
          <w:szCs w:val="28"/>
        </w:rPr>
      </w:pPr>
      <w:r>
        <w:rPr>
          <w:rFonts w:ascii="TimesNewRomanPSMT" w:hAnsi="TimesNewRomanPSMT" w:cs="TimesNewRomanPSMT"/>
          <w:sz w:val="28"/>
          <w:szCs w:val="28"/>
        </w:rPr>
        <w:t xml:space="preserve">1.1. </w:t>
      </w:r>
      <w:r w:rsidR="008C76AD" w:rsidRPr="00844028">
        <w:rPr>
          <w:rFonts w:ascii="TimesNewRomanPSMT" w:hAnsi="TimesNewRomanPSMT" w:cs="TimesNewRomanPSMT"/>
          <w:sz w:val="28"/>
          <w:szCs w:val="28"/>
        </w:rPr>
        <w:t>Форму доклада о достижении целей введения обязательных требований,</w:t>
      </w:r>
      <w:r w:rsidR="008C76AD" w:rsidRPr="00844028">
        <w:t xml:space="preserve"> </w:t>
      </w:r>
      <w:r w:rsidR="008C76AD" w:rsidRPr="00844028">
        <w:rPr>
          <w:rFonts w:ascii="TimesNewRomanPSMT" w:hAnsi="TimesNewRomanPSMT" w:cs="TimesNewRomanPSMT"/>
          <w:sz w:val="28"/>
          <w:szCs w:val="28"/>
        </w:rPr>
        <w:t xml:space="preserve">содержащихся в нормативных правовых актах </w:t>
      </w:r>
      <w:r w:rsidR="008C76AD">
        <w:rPr>
          <w:rFonts w:ascii="TimesNewRomanPSMT" w:hAnsi="TimesNewRomanPSMT" w:cs="TimesNewRomanPSMT"/>
          <w:sz w:val="28"/>
          <w:szCs w:val="28"/>
        </w:rPr>
        <w:t>Кондинского района</w:t>
      </w:r>
      <w:r w:rsidR="001A297F">
        <w:rPr>
          <w:rFonts w:ascii="TimesNewRomanPSMT" w:hAnsi="TimesNewRomanPSMT" w:cs="TimesNewRomanPSMT"/>
          <w:sz w:val="28"/>
          <w:szCs w:val="28"/>
        </w:rPr>
        <w:t xml:space="preserve"> (приложение 1).</w:t>
      </w:r>
    </w:p>
    <w:p w:rsidR="008C76AD" w:rsidRPr="00844028" w:rsidRDefault="005D6F4B" w:rsidP="005D6F4B">
      <w:pPr>
        <w:autoSpaceDE w:val="0"/>
        <w:autoSpaceDN w:val="0"/>
        <w:adjustRightInd w:val="0"/>
        <w:ind w:right="-1" w:firstLine="709"/>
        <w:jc w:val="both"/>
        <w:rPr>
          <w:rFonts w:ascii="TimesNewRomanPSMT" w:hAnsi="TimesNewRomanPSMT" w:cs="TimesNewRomanPSMT"/>
          <w:sz w:val="28"/>
          <w:szCs w:val="28"/>
        </w:rPr>
      </w:pPr>
      <w:r>
        <w:rPr>
          <w:rFonts w:ascii="TimesNewRomanPSMT" w:hAnsi="TimesNewRomanPSMT" w:cs="TimesNewRomanPSMT"/>
          <w:sz w:val="28"/>
          <w:szCs w:val="28"/>
        </w:rPr>
        <w:t xml:space="preserve">1.2. </w:t>
      </w:r>
      <w:r w:rsidR="008C76AD" w:rsidRPr="00844028">
        <w:rPr>
          <w:rFonts w:ascii="TimesNewRomanPSMT" w:hAnsi="TimesNewRomanPSMT" w:cs="TimesNewRomanPSMT"/>
          <w:sz w:val="28"/>
          <w:szCs w:val="28"/>
        </w:rPr>
        <w:t>Методику проведения публичн</w:t>
      </w:r>
      <w:r w:rsidR="001A297F">
        <w:rPr>
          <w:rFonts w:ascii="TimesNewRomanPSMT" w:hAnsi="TimesNewRomanPSMT" w:cs="TimesNewRomanPSMT"/>
          <w:sz w:val="28"/>
          <w:szCs w:val="28"/>
        </w:rPr>
        <w:t>ых консультаций (приложение 2).</w:t>
      </w:r>
    </w:p>
    <w:p w:rsidR="008C76AD" w:rsidRPr="00844028" w:rsidRDefault="008C76AD" w:rsidP="005D6F4B">
      <w:pPr>
        <w:autoSpaceDE w:val="0"/>
        <w:autoSpaceDN w:val="0"/>
        <w:adjustRightInd w:val="0"/>
        <w:ind w:right="-1" w:firstLine="709"/>
        <w:jc w:val="both"/>
        <w:rPr>
          <w:rFonts w:ascii="TimesNewRomanPSMT" w:hAnsi="TimesNewRomanPSMT" w:cs="TimesNewRomanPSMT"/>
          <w:sz w:val="28"/>
          <w:szCs w:val="28"/>
        </w:rPr>
      </w:pPr>
      <w:r w:rsidRPr="00844028">
        <w:rPr>
          <w:rFonts w:ascii="TimesNewRomanPSMT" w:hAnsi="TimesNewRomanPSMT" w:cs="TimesNewRomanPSMT"/>
          <w:sz w:val="28"/>
          <w:szCs w:val="28"/>
        </w:rPr>
        <w:t>1.3.</w:t>
      </w:r>
      <w:r w:rsidR="005D6F4B" w:rsidRPr="00844028">
        <w:rPr>
          <w:rFonts w:ascii="TimesNewRomanPSMT" w:hAnsi="TimesNewRomanPSMT" w:cs="TimesNewRomanPSMT"/>
          <w:sz w:val="28"/>
          <w:szCs w:val="28"/>
        </w:rPr>
        <w:t xml:space="preserve"> </w:t>
      </w:r>
      <w:r w:rsidRPr="00844028">
        <w:rPr>
          <w:rFonts w:ascii="TimesNewRomanPSMT" w:hAnsi="TimesNewRomanPSMT" w:cs="TimesNewRomanPSMT"/>
          <w:sz w:val="28"/>
          <w:szCs w:val="28"/>
        </w:rPr>
        <w:t xml:space="preserve">Форму уведомления о проведении публичных консультаций в целях оценки применения обязательных требований, </w:t>
      </w:r>
      <w:r w:rsidRPr="00844028">
        <w:rPr>
          <w:bCs/>
          <w:sz w:val="28"/>
          <w:szCs w:val="28"/>
        </w:rPr>
        <w:t xml:space="preserve">содержащихся в нормативном правовом акте </w:t>
      </w:r>
      <w:r>
        <w:rPr>
          <w:sz w:val="28"/>
          <w:szCs w:val="28"/>
        </w:rPr>
        <w:t>Кондинского района</w:t>
      </w:r>
      <w:r w:rsidR="001A297F">
        <w:rPr>
          <w:rFonts w:ascii="TimesNewRomanPSMT" w:hAnsi="TimesNewRomanPSMT" w:cs="TimesNewRomanPSMT"/>
          <w:sz w:val="28"/>
          <w:szCs w:val="28"/>
        </w:rPr>
        <w:t xml:space="preserve"> (приложение 3).</w:t>
      </w:r>
    </w:p>
    <w:p w:rsidR="008C76AD" w:rsidRPr="00844028" w:rsidRDefault="005D6F4B" w:rsidP="005D6F4B">
      <w:pPr>
        <w:autoSpaceDE w:val="0"/>
        <w:autoSpaceDN w:val="0"/>
        <w:adjustRightInd w:val="0"/>
        <w:ind w:right="-1" w:firstLine="709"/>
        <w:jc w:val="both"/>
        <w:rPr>
          <w:rFonts w:ascii="TimesNewRomanPSMT" w:hAnsi="TimesNewRomanPSMT" w:cs="TimesNewRomanPSMT"/>
          <w:sz w:val="28"/>
          <w:szCs w:val="28"/>
        </w:rPr>
      </w:pPr>
      <w:r>
        <w:rPr>
          <w:rFonts w:ascii="TimesNewRomanPSMT" w:hAnsi="TimesNewRomanPSMT" w:cs="TimesNewRomanPSMT"/>
          <w:sz w:val="28"/>
          <w:szCs w:val="28"/>
        </w:rPr>
        <w:t xml:space="preserve">1.4. </w:t>
      </w:r>
      <w:r w:rsidR="008C76AD" w:rsidRPr="00844028">
        <w:rPr>
          <w:rFonts w:ascii="TimesNewRomanPSMT" w:hAnsi="TimesNewRomanPSMT" w:cs="TimesNewRomanPSMT"/>
          <w:sz w:val="28"/>
          <w:szCs w:val="28"/>
        </w:rPr>
        <w:t xml:space="preserve">Форму </w:t>
      </w:r>
      <w:r w:rsidR="008C76AD" w:rsidRPr="00844028">
        <w:rPr>
          <w:sz w:val="28"/>
          <w:szCs w:val="28"/>
        </w:rPr>
        <w:t xml:space="preserve">перечня вопросов, предлагаемых к обсуждению </w:t>
      </w:r>
      <w:r w:rsidR="001A297F">
        <w:rPr>
          <w:rFonts w:ascii="TimesNewRomanPSMT" w:hAnsi="TimesNewRomanPSMT" w:cs="TimesNewRomanPSMT"/>
          <w:sz w:val="28"/>
          <w:szCs w:val="28"/>
        </w:rPr>
        <w:t>(опросный лист) (приложение 4).</w:t>
      </w:r>
    </w:p>
    <w:p w:rsidR="008C76AD" w:rsidRPr="00844028" w:rsidRDefault="005D6F4B" w:rsidP="005D6F4B">
      <w:pPr>
        <w:autoSpaceDE w:val="0"/>
        <w:autoSpaceDN w:val="0"/>
        <w:adjustRightInd w:val="0"/>
        <w:ind w:right="-1" w:firstLine="709"/>
        <w:jc w:val="both"/>
        <w:rPr>
          <w:rFonts w:ascii="TimesNewRomanPSMT" w:hAnsi="TimesNewRomanPSMT" w:cs="TimesNewRomanPSMT"/>
          <w:sz w:val="28"/>
          <w:szCs w:val="28"/>
        </w:rPr>
      </w:pPr>
      <w:r>
        <w:rPr>
          <w:rFonts w:ascii="TimesNewRomanPSMT" w:hAnsi="TimesNewRomanPSMT" w:cs="TimesNewRomanPSMT"/>
          <w:sz w:val="28"/>
          <w:szCs w:val="28"/>
        </w:rPr>
        <w:t xml:space="preserve">1.5. </w:t>
      </w:r>
      <w:r w:rsidR="008C76AD" w:rsidRPr="00844028">
        <w:rPr>
          <w:rFonts w:ascii="TimesNewRomanPSMT" w:hAnsi="TimesNewRomanPSMT" w:cs="TimesNewRomanPSMT"/>
          <w:sz w:val="28"/>
          <w:szCs w:val="28"/>
        </w:rPr>
        <w:t xml:space="preserve">Порядок урегулирования разногласий при проведении оценки применения обязательных требований, содержащихся в нормативных правовых </w:t>
      </w:r>
      <w:r w:rsidR="008C76AD" w:rsidRPr="00844028">
        <w:rPr>
          <w:rFonts w:ascii="TimesNewRomanPSMT" w:hAnsi="TimesNewRomanPSMT" w:cs="TimesNewRomanPSMT"/>
          <w:sz w:val="28"/>
          <w:szCs w:val="28"/>
        </w:rPr>
        <w:lastRenderedPageBreak/>
        <w:t xml:space="preserve">актах </w:t>
      </w:r>
      <w:r w:rsidR="008C76AD">
        <w:rPr>
          <w:rFonts w:ascii="TimesNewRomanPSMT" w:hAnsi="TimesNewRomanPSMT" w:cs="TimesNewRomanPSMT"/>
          <w:sz w:val="28"/>
          <w:szCs w:val="28"/>
        </w:rPr>
        <w:t>Кондинского района</w:t>
      </w:r>
      <w:r w:rsidR="008C76AD" w:rsidRPr="00844028">
        <w:rPr>
          <w:rFonts w:ascii="TimesNewRomanPSMT" w:hAnsi="TimesNewRomanPSMT" w:cs="TimesNewRomanPSMT"/>
          <w:sz w:val="28"/>
          <w:szCs w:val="28"/>
        </w:rPr>
        <w:t>, в том числе оценки</w:t>
      </w:r>
      <w:r w:rsidR="008C76AD" w:rsidRPr="00844028">
        <w:t xml:space="preserve"> </w:t>
      </w:r>
      <w:r w:rsidR="008C76AD" w:rsidRPr="00844028">
        <w:rPr>
          <w:rFonts w:ascii="TimesNewRomanPSMT" w:hAnsi="TimesNewRomanPSMT" w:cs="TimesNewRomanPSMT"/>
          <w:sz w:val="28"/>
          <w:szCs w:val="28"/>
        </w:rPr>
        <w:t>фактического воздействия указанных нормативны</w:t>
      </w:r>
      <w:r w:rsidR="001A297F">
        <w:rPr>
          <w:rFonts w:ascii="TimesNewRomanPSMT" w:hAnsi="TimesNewRomanPSMT" w:cs="TimesNewRomanPSMT"/>
          <w:sz w:val="28"/>
          <w:szCs w:val="28"/>
        </w:rPr>
        <w:t>х правовых актов (приложение 5).</w:t>
      </w:r>
    </w:p>
    <w:p w:rsidR="008C76AD" w:rsidRPr="00844028" w:rsidRDefault="008C76AD" w:rsidP="005D6F4B">
      <w:pPr>
        <w:autoSpaceDE w:val="0"/>
        <w:autoSpaceDN w:val="0"/>
        <w:adjustRightInd w:val="0"/>
        <w:ind w:right="-1" w:firstLine="709"/>
        <w:jc w:val="both"/>
        <w:rPr>
          <w:rFonts w:ascii="TimesNewRomanPSMT" w:hAnsi="TimesNewRomanPSMT" w:cs="TimesNewRomanPSMT"/>
          <w:sz w:val="28"/>
          <w:szCs w:val="28"/>
        </w:rPr>
      </w:pPr>
      <w:r w:rsidRPr="00844028">
        <w:rPr>
          <w:rFonts w:ascii="TimesNewRomanPSMT" w:hAnsi="TimesNewRomanPSMT" w:cs="TimesNewRomanPSMT"/>
          <w:sz w:val="28"/>
          <w:szCs w:val="28"/>
        </w:rPr>
        <w:t>1.6. Форму сводки предложе</w:t>
      </w:r>
      <w:r w:rsidR="001A297F">
        <w:rPr>
          <w:rFonts w:ascii="TimesNewRomanPSMT" w:hAnsi="TimesNewRomanPSMT" w:cs="TimesNewRomanPSMT"/>
          <w:sz w:val="28"/>
          <w:szCs w:val="28"/>
        </w:rPr>
        <w:t>ний и замечаний (приложение 6).</w:t>
      </w:r>
    </w:p>
    <w:p w:rsidR="008C76AD" w:rsidRPr="00844028" w:rsidRDefault="005D6F4B" w:rsidP="005D6F4B">
      <w:pPr>
        <w:autoSpaceDE w:val="0"/>
        <w:autoSpaceDN w:val="0"/>
        <w:adjustRightInd w:val="0"/>
        <w:ind w:right="-1" w:firstLine="709"/>
        <w:jc w:val="both"/>
        <w:rPr>
          <w:rFonts w:ascii="TimesNewRomanPSMT" w:hAnsi="TimesNewRomanPSMT" w:cs="TimesNewRomanPSMT"/>
          <w:sz w:val="28"/>
          <w:szCs w:val="28"/>
        </w:rPr>
      </w:pPr>
      <w:r>
        <w:rPr>
          <w:rFonts w:ascii="TimesNewRomanPSMT" w:hAnsi="TimesNewRomanPSMT" w:cs="TimesNewRomanPSMT"/>
          <w:sz w:val="28"/>
          <w:szCs w:val="28"/>
        </w:rPr>
        <w:t xml:space="preserve">1.7. </w:t>
      </w:r>
      <w:r w:rsidR="008C76AD" w:rsidRPr="00844028">
        <w:rPr>
          <w:rFonts w:ascii="TimesNewRomanPSMT" w:hAnsi="TimesNewRomanPSMT" w:cs="TimesNewRomanPSMT"/>
          <w:sz w:val="28"/>
          <w:szCs w:val="28"/>
        </w:rPr>
        <w:t xml:space="preserve">Форму заключения о результатах рассмотрения проекта доклада о достижении целей введения обязательных требований, содержащихся в нормативном правовом акте </w:t>
      </w:r>
      <w:r w:rsidR="008C76AD">
        <w:rPr>
          <w:rFonts w:ascii="TimesNewRomanPSMT" w:hAnsi="TimesNewRomanPSMT" w:cs="TimesNewRomanPSMT"/>
          <w:sz w:val="28"/>
          <w:szCs w:val="28"/>
        </w:rPr>
        <w:t>Кондинского района</w:t>
      </w:r>
      <w:r w:rsidR="001A297F">
        <w:rPr>
          <w:rFonts w:ascii="TimesNewRomanPSMT" w:hAnsi="TimesNewRomanPSMT" w:cs="TimesNewRomanPSMT"/>
          <w:sz w:val="28"/>
          <w:szCs w:val="28"/>
        </w:rPr>
        <w:t xml:space="preserve"> (приложение 7).</w:t>
      </w:r>
    </w:p>
    <w:p w:rsidR="008C76AD" w:rsidRPr="00844028" w:rsidRDefault="005D6F4B" w:rsidP="005D6F4B">
      <w:pPr>
        <w:autoSpaceDE w:val="0"/>
        <w:autoSpaceDN w:val="0"/>
        <w:adjustRightInd w:val="0"/>
        <w:ind w:right="-1"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w:t>
      </w:r>
      <w:r w:rsidR="008C76AD" w:rsidRPr="00844028">
        <w:rPr>
          <w:rFonts w:ascii="TimesNewRomanPSMT" w:hAnsi="TimesNewRomanPSMT" w:cs="TimesNewRomanPSMT"/>
          <w:sz w:val="28"/>
          <w:szCs w:val="28"/>
        </w:rPr>
        <w:t xml:space="preserve">Форму отчета об оценке фактического воздействия нормативного правового акта </w:t>
      </w:r>
      <w:r w:rsidR="008C76AD">
        <w:rPr>
          <w:sz w:val="28"/>
          <w:szCs w:val="28"/>
        </w:rPr>
        <w:t>Кондинского района</w:t>
      </w:r>
      <w:r w:rsidR="001A297F">
        <w:rPr>
          <w:rFonts w:ascii="TimesNewRomanPSMT" w:hAnsi="TimesNewRomanPSMT" w:cs="TimesNewRomanPSMT"/>
          <w:sz w:val="28"/>
          <w:szCs w:val="28"/>
        </w:rPr>
        <w:t xml:space="preserve"> (приложение 8).</w:t>
      </w:r>
    </w:p>
    <w:p w:rsidR="008C76AD" w:rsidRPr="00844028" w:rsidRDefault="008C76AD" w:rsidP="005D6F4B">
      <w:pPr>
        <w:autoSpaceDE w:val="0"/>
        <w:autoSpaceDN w:val="0"/>
        <w:adjustRightInd w:val="0"/>
        <w:ind w:right="-1" w:firstLine="709"/>
        <w:jc w:val="both"/>
        <w:rPr>
          <w:rFonts w:ascii="TimesNewRomanPSMT" w:hAnsi="TimesNewRomanPSMT" w:cs="TimesNewRomanPSMT"/>
          <w:sz w:val="28"/>
          <w:szCs w:val="28"/>
        </w:rPr>
      </w:pPr>
      <w:r w:rsidRPr="00844028">
        <w:rPr>
          <w:rFonts w:ascii="TimesNewRomanPSMT" w:hAnsi="TimesNewRomanPSMT" w:cs="TimesNewRomanPSMT"/>
          <w:sz w:val="28"/>
          <w:szCs w:val="28"/>
        </w:rPr>
        <w:t>1.9.</w:t>
      </w:r>
      <w:r w:rsidR="005D6F4B">
        <w:rPr>
          <w:rFonts w:eastAsia="Calibri"/>
          <w:sz w:val="28"/>
          <w:szCs w:val="28"/>
        </w:rPr>
        <w:t xml:space="preserve"> </w:t>
      </w:r>
      <w:r w:rsidRPr="00844028">
        <w:rPr>
          <w:rFonts w:ascii="TimesNewRomanPSMT" w:hAnsi="TimesNewRomanPSMT" w:cs="TimesNewRomanPSMT"/>
          <w:sz w:val="28"/>
          <w:szCs w:val="28"/>
        </w:rPr>
        <w:t xml:space="preserve">Рекомендации по заполнению формы отчета об оценке фактического воздействия нормативного правового акта </w:t>
      </w:r>
      <w:r>
        <w:rPr>
          <w:rFonts w:ascii="TimesNewRomanPSMT" w:hAnsi="TimesNewRomanPSMT" w:cs="TimesNewRomanPSMT"/>
          <w:sz w:val="28"/>
          <w:szCs w:val="28"/>
        </w:rPr>
        <w:t>Кондинского района</w:t>
      </w:r>
      <w:r w:rsidR="001A297F">
        <w:rPr>
          <w:rFonts w:ascii="TimesNewRomanPSMT" w:hAnsi="TimesNewRomanPSMT" w:cs="TimesNewRomanPSMT"/>
          <w:sz w:val="28"/>
          <w:szCs w:val="28"/>
        </w:rPr>
        <w:t xml:space="preserve"> (приложение 9).</w:t>
      </w:r>
    </w:p>
    <w:p w:rsidR="008C76AD" w:rsidRPr="00844028" w:rsidRDefault="005D6F4B" w:rsidP="005D6F4B">
      <w:pPr>
        <w:autoSpaceDE w:val="0"/>
        <w:autoSpaceDN w:val="0"/>
        <w:adjustRightInd w:val="0"/>
        <w:ind w:right="-1" w:firstLine="709"/>
        <w:jc w:val="both"/>
        <w:rPr>
          <w:rFonts w:ascii="TimesNewRomanPSMT" w:hAnsi="TimesNewRomanPSMT" w:cs="TimesNewRomanPSMT"/>
          <w:sz w:val="28"/>
          <w:szCs w:val="28"/>
        </w:rPr>
      </w:pPr>
      <w:r>
        <w:rPr>
          <w:rFonts w:ascii="TimesNewRomanPSMT" w:hAnsi="TimesNewRomanPSMT" w:cs="TimesNewRomanPSMT"/>
          <w:sz w:val="28"/>
          <w:szCs w:val="28"/>
        </w:rPr>
        <w:t xml:space="preserve">1.10. </w:t>
      </w:r>
      <w:r w:rsidR="008C76AD" w:rsidRPr="00844028">
        <w:rPr>
          <w:rFonts w:ascii="TimesNewRomanPSMT" w:hAnsi="TimesNewRomanPSMT" w:cs="TimesNewRomanPSMT"/>
          <w:sz w:val="28"/>
          <w:szCs w:val="28"/>
        </w:rPr>
        <w:t xml:space="preserve">Форму заключения об оценке фактического воздействия нормативного правового акта </w:t>
      </w:r>
      <w:r w:rsidR="008C76AD">
        <w:rPr>
          <w:rFonts w:ascii="TimesNewRomanPSMT" w:hAnsi="TimesNewRomanPSMT" w:cs="TimesNewRomanPSMT"/>
          <w:sz w:val="28"/>
          <w:szCs w:val="28"/>
        </w:rPr>
        <w:t>Кондинского района</w:t>
      </w:r>
      <w:r w:rsidR="008C76AD" w:rsidRPr="00844028">
        <w:rPr>
          <w:rFonts w:ascii="TimesNewRomanPSMT" w:hAnsi="TimesNewRomanPSMT" w:cs="TimesNewRomanPSMT"/>
          <w:sz w:val="28"/>
          <w:szCs w:val="28"/>
        </w:rPr>
        <w:t xml:space="preserve"> (приложение 10).</w:t>
      </w:r>
    </w:p>
    <w:p w:rsidR="008C76AD" w:rsidRPr="003451F1" w:rsidRDefault="008C76AD" w:rsidP="005D6F4B">
      <w:pPr>
        <w:shd w:val="clear" w:color="auto" w:fill="FFFFFF"/>
        <w:autoSpaceDE w:val="0"/>
        <w:autoSpaceDN w:val="0"/>
        <w:adjustRightInd w:val="0"/>
        <w:ind w:right="-1" w:firstLine="709"/>
        <w:jc w:val="both"/>
        <w:rPr>
          <w:sz w:val="28"/>
          <w:szCs w:val="28"/>
        </w:rPr>
      </w:pPr>
      <w:r w:rsidRPr="003451F1">
        <w:rPr>
          <w:sz w:val="28"/>
          <w:szCs w:val="28"/>
        </w:rPr>
        <w:t xml:space="preserve">2. Распоряжение вступает в силу после его подписания. </w:t>
      </w:r>
    </w:p>
    <w:p w:rsidR="008C76AD" w:rsidRPr="003451F1" w:rsidRDefault="008C76AD" w:rsidP="005D6F4B">
      <w:pPr>
        <w:shd w:val="clear" w:color="auto" w:fill="FFFFFF"/>
        <w:autoSpaceDE w:val="0"/>
        <w:autoSpaceDN w:val="0"/>
        <w:adjustRightInd w:val="0"/>
        <w:ind w:right="-1" w:firstLine="709"/>
        <w:jc w:val="both"/>
        <w:rPr>
          <w:sz w:val="28"/>
          <w:szCs w:val="28"/>
        </w:rPr>
      </w:pPr>
      <w:r w:rsidRPr="003451F1">
        <w:rPr>
          <w:sz w:val="28"/>
          <w:szCs w:val="28"/>
        </w:rPr>
        <w:t xml:space="preserve">3. </w:t>
      </w:r>
      <w:proofErr w:type="gramStart"/>
      <w:r>
        <w:rPr>
          <w:sz w:val="28"/>
          <w:szCs w:val="28"/>
        </w:rPr>
        <w:t>Контроль за</w:t>
      </w:r>
      <w:proofErr w:type="gramEnd"/>
      <w:r>
        <w:rPr>
          <w:sz w:val="28"/>
          <w:szCs w:val="28"/>
        </w:rPr>
        <w:t xml:space="preserve"> выполнением распоряжения возложить на заместителя главы района С.П. </w:t>
      </w:r>
      <w:proofErr w:type="spellStart"/>
      <w:r>
        <w:rPr>
          <w:sz w:val="28"/>
          <w:szCs w:val="28"/>
        </w:rPr>
        <w:t>Кулиниченко</w:t>
      </w:r>
      <w:proofErr w:type="spellEnd"/>
      <w:r>
        <w:rPr>
          <w:sz w:val="28"/>
          <w:szCs w:val="28"/>
        </w:rPr>
        <w:t>.</w:t>
      </w:r>
    </w:p>
    <w:p w:rsidR="008C76AD" w:rsidRPr="003451F1" w:rsidRDefault="008C76AD" w:rsidP="005D6F4B">
      <w:pPr>
        <w:ind w:right="-1" w:firstLine="709"/>
        <w:jc w:val="both"/>
        <w:rPr>
          <w:sz w:val="28"/>
          <w:szCs w:val="28"/>
        </w:rPr>
      </w:pPr>
    </w:p>
    <w:p w:rsidR="007D0636" w:rsidRPr="009330C0" w:rsidRDefault="007D0636" w:rsidP="00560429">
      <w:pPr>
        <w:ind w:right="-1"/>
        <w:jc w:val="both"/>
        <w:rPr>
          <w:sz w:val="28"/>
          <w:szCs w:val="28"/>
        </w:rPr>
      </w:pPr>
    </w:p>
    <w:p w:rsidR="007D0636" w:rsidRPr="009330C0" w:rsidRDefault="007D0636" w:rsidP="00560429">
      <w:pPr>
        <w:ind w:right="-1"/>
        <w:jc w:val="both"/>
        <w:rPr>
          <w:sz w:val="28"/>
          <w:szCs w:val="28"/>
        </w:rPr>
      </w:pPr>
    </w:p>
    <w:tbl>
      <w:tblPr>
        <w:tblW w:w="0" w:type="auto"/>
        <w:tblLook w:val="01E0" w:firstRow="1" w:lastRow="1" w:firstColumn="1" w:lastColumn="1" w:noHBand="0" w:noVBand="0"/>
      </w:tblPr>
      <w:tblGrid>
        <w:gridCol w:w="4674"/>
        <w:gridCol w:w="1870"/>
        <w:gridCol w:w="3310"/>
      </w:tblGrid>
      <w:tr w:rsidR="007D0636" w:rsidRPr="009330C0" w:rsidTr="005D6F4B">
        <w:tc>
          <w:tcPr>
            <w:tcW w:w="4785" w:type="dxa"/>
          </w:tcPr>
          <w:p w:rsidR="007D0636" w:rsidRPr="009330C0" w:rsidRDefault="007D0636" w:rsidP="00560429">
            <w:pPr>
              <w:ind w:right="-1"/>
              <w:jc w:val="both"/>
              <w:rPr>
                <w:sz w:val="28"/>
                <w:szCs w:val="28"/>
              </w:rPr>
            </w:pPr>
            <w:r w:rsidRPr="009330C0">
              <w:rPr>
                <w:sz w:val="28"/>
                <w:szCs w:val="28"/>
              </w:rPr>
              <w:t>Глава района</w:t>
            </w:r>
          </w:p>
        </w:tc>
        <w:tc>
          <w:tcPr>
            <w:tcW w:w="1920" w:type="dxa"/>
          </w:tcPr>
          <w:p w:rsidR="007D0636" w:rsidRPr="009330C0" w:rsidRDefault="007D0636" w:rsidP="00560429">
            <w:pPr>
              <w:ind w:right="-1"/>
              <w:jc w:val="center"/>
              <w:rPr>
                <w:sz w:val="28"/>
                <w:szCs w:val="28"/>
              </w:rPr>
            </w:pPr>
          </w:p>
        </w:tc>
        <w:tc>
          <w:tcPr>
            <w:tcW w:w="3363" w:type="dxa"/>
            <w:tcBorders>
              <w:left w:val="nil"/>
            </w:tcBorders>
          </w:tcPr>
          <w:p w:rsidR="007D0636" w:rsidRPr="009330C0" w:rsidRDefault="005D6F4B" w:rsidP="00560429">
            <w:pPr>
              <w:ind w:right="-1"/>
              <w:jc w:val="right"/>
              <w:rPr>
                <w:sz w:val="28"/>
                <w:szCs w:val="28"/>
              </w:rPr>
            </w:pPr>
            <w:proofErr w:type="spellStart"/>
            <w:r>
              <w:rPr>
                <w:sz w:val="28"/>
                <w:szCs w:val="28"/>
              </w:rPr>
              <w:t>А.</w:t>
            </w:r>
            <w:r w:rsidR="007D0636" w:rsidRPr="00900063">
              <w:rPr>
                <w:sz w:val="28"/>
                <w:szCs w:val="28"/>
              </w:rPr>
              <w:t>А</w:t>
            </w:r>
            <w:r w:rsidR="007D0636">
              <w:rPr>
                <w:sz w:val="28"/>
                <w:szCs w:val="28"/>
              </w:rPr>
              <w:t>.</w:t>
            </w:r>
            <w:r w:rsidR="007D0636" w:rsidRPr="00900063">
              <w:rPr>
                <w:sz w:val="28"/>
                <w:szCs w:val="28"/>
              </w:rPr>
              <w:t>Мухин</w:t>
            </w:r>
            <w:proofErr w:type="spellEnd"/>
          </w:p>
        </w:tc>
      </w:tr>
    </w:tbl>
    <w:p w:rsidR="007D0636" w:rsidRDefault="007D0636" w:rsidP="00560429">
      <w:pPr>
        <w:ind w:right="-1"/>
        <w:rPr>
          <w:color w:val="000000"/>
          <w:sz w:val="18"/>
          <w:szCs w:val="18"/>
        </w:rPr>
      </w:pPr>
    </w:p>
    <w:p w:rsidR="007D0636" w:rsidRDefault="007D0636" w:rsidP="00560429">
      <w:pPr>
        <w:ind w:right="-1"/>
        <w:rPr>
          <w:color w:val="000000"/>
          <w:sz w:val="18"/>
          <w:szCs w:val="18"/>
        </w:rPr>
      </w:pPr>
    </w:p>
    <w:p w:rsidR="007D0636" w:rsidRDefault="007D0636" w:rsidP="00560429">
      <w:pPr>
        <w:ind w:right="-1"/>
        <w:rPr>
          <w:color w:val="000000"/>
          <w:sz w:val="18"/>
          <w:szCs w:val="18"/>
        </w:rPr>
      </w:pPr>
    </w:p>
    <w:p w:rsidR="007D0636" w:rsidRDefault="007D0636" w:rsidP="00560429">
      <w:pPr>
        <w:ind w:right="-1"/>
        <w:rPr>
          <w:color w:val="000000"/>
          <w:sz w:val="18"/>
          <w:szCs w:val="18"/>
        </w:rPr>
      </w:pPr>
    </w:p>
    <w:p w:rsidR="007D0636" w:rsidRDefault="007D0636" w:rsidP="00560429">
      <w:pPr>
        <w:ind w:right="-1"/>
        <w:rPr>
          <w:color w:val="000000"/>
          <w:sz w:val="18"/>
          <w:szCs w:val="18"/>
        </w:rPr>
      </w:pPr>
    </w:p>
    <w:p w:rsidR="007D0636" w:rsidRDefault="007D0636"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8C76AD" w:rsidRDefault="008C76AD" w:rsidP="00560429">
      <w:pPr>
        <w:ind w:right="-1"/>
        <w:rPr>
          <w:color w:val="000000"/>
          <w:sz w:val="18"/>
          <w:szCs w:val="18"/>
        </w:rPr>
      </w:pPr>
    </w:p>
    <w:p w:rsidR="00560429" w:rsidRDefault="00560429" w:rsidP="00560429">
      <w:pPr>
        <w:ind w:right="-1"/>
        <w:rPr>
          <w:color w:val="000000"/>
          <w:sz w:val="18"/>
          <w:szCs w:val="18"/>
        </w:rPr>
      </w:pPr>
    </w:p>
    <w:p w:rsidR="00560429" w:rsidRDefault="00560429" w:rsidP="00560429">
      <w:pPr>
        <w:ind w:right="-1"/>
        <w:rPr>
          <w:color w:val="000000"/>
          <w:sz w:val="18"/>
          <w:szCs w:val="18"/>
        </w:rPr>
      </w:pPr>
    </w:p>
    <w:p w:rsidR="007D0636" w:rsidRPr="004354B0" w:rsidRDefault="007D0636" w:rsidP="00560429">
      <w:pPr>
        <w:ind w:right="-1"/>
        <w:rPr>
          <w:color w:val="000000"/>
          <w:sz w:val="16"/>
        </w:rPr>
      </w:pPr>
      <w:proofErr w:type="spellStart"/>
      <w:proofErr w:type="gramStart"/>
      <w:r>
        <w:rPr>
          <w:color w:val="000000"/>
          <w:sz w:val="16"/>
        </w:rPr>
        <w:t>ст</w:t>
      </w:r>
      <w:proofErr w:type="spellEnd"/>
      <w:proofErr w:type="gramEnd"/>
      <w:r w:rsidRPr="00D9513A">
        <w:rPr>
          <w:color w:val="000000"/>
          <w:sz w:val="16"/>
        </w:rPr>
        <w:t>/Ба</w:t>
      </w:r>
      <w:r>
        <w:rPr>
          <w:color w:val="000000"/>
          <w:sz w:val="16"/>
        </w:rPr>
        <w:t>нк документов/Распоряжения 2023</w:t>
      </w:r>
    </w:p>
    <w:p w:rsidR="007D0636" w:rsidRPr="00D26C1A" w:rsidRDefault="007D0636" w:rsidP="00560429">
      <w:pPr>
        <w:shd w:val="clear" w:color="auto" w:fill="FFFFFF"/>
        <w:tabs>
          <w:tab w:val="left" w:pos="10206"/>
        </w:tabs>
        <w:autoSpaceDE w:val="0"/>
        <w:autoSpaceDN w:val="0"/>
        <w:adjustRightInd w:val="0"/>
        <w:ind w:right="-1" w:firstLine="4962"/>
      </w:pPr>
      <w:r w:rsidRPr="00D26C1A">
        <w:lastRenderedPageBreak/>
        <w:t xml:space="preserve">Приложение </w:t>
      </w:r>
      <w:r w:rsidR="007F6E62">
        <w:t>1</w:t>
      </w:r>
    </w:p>
    <w:p w:rsidR="007D0636" w:rsidRPr="00D26C1A" w:rsidRDefault="007D0636" w:rsidP="00560429">
      <w:pPr>
        <w:shd w:val="clear" w:color="auto" w:fill="FFFFFF"/>
        <w:tabs>
          <w:tab w:val="left" w:pos="4962"/>
        </w:tabs>
        <w:autoSpaceDE w:val="0"/>
        <w:autoSpaceDN w:val="0"/>
        <w:adjustRightInd w:val="0"/>
        <w:ind w:left="4962" w:right="-1"/>
      </w:pPr>
      <w:r w:rsidRPr="00D26C1A">
        <w:t>к распоряжению администрации района</w:t>
      </w:r>
    </w:p>
    <w:p w:rsidR="007D0636" w:rsidRDefault="005D6F4B" w:rsidP="00560429">
      <w:pPr>
        <w:tabs>
          <w:tab w:val="left" w:pos="4962"/>
        </w:tabs>
        <w:ind w:left="4962" w:right="-1"/>
      </w:pPr>
      <w:r>
        <w:t>от 19.12</w:t>
      </w:r>
      <w:r w:rsidR="007D0636" w:rsidRPr="00D26C1A">
        <w:t xml:space="preserve">.2023 № </w:t>
      </w:r>
      <w:r>
        <w:t>719</w:t>
      </w:r>
      <w:r w:rsidR="007D0636" w:rsidRPr="00D26C1A">
        <w:t>-р</w:t>
      </w:r>
    </w:p>
    <w:p w:rsidR="008C76AD" w:rsidRPr="008C76AD" w:rsidRDefault="008C76AD" w:rsidP="00560429">
      <w:pPr>
        <w:tabs>
          <w:tab w:val="left" w:pos="4962"/>
        </w:tabs>
        <w:ind w:left="4962" w:right="-1"/>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Форма</w:t>
      </w:r>
    </w:p>
    <w:p w:rsidR="005D6F4B"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доклада о достижении целей введения обязательных требований</w:t>
      </w:r>
      <w:r w:rsidR="001A297F">
        <w:rPr>
          <w:rFonts w:ascii="Times New Roman" w:hAnsi="Times New Roman"/>
          <w:sz w:val="28"/>
          <w:szCs w:val="28"/>
        </w:rPr>
        <w:t>,</w:t>
      </w:r>
      <w:r w:rsidRPr="00560429">
        <w:rPr>
          <w:rFonts w:ascii="Times New Roman" w:hAnsi="Times New Roman"/>
          <w:sz w:val="28"/>
          <w:szCs w:val="28"/>
        </w:rPr>
        <w:t xml:space="preserve"> содержащихся в нормативных правовых актах Кондинского района </w:t>
      </w:r>
    </w:p>
    <w:p w:rsidR="008C76AD" w:rsidRPr="00560429" w:rsidRDefault="001E5F2A" w:rsidP="00560429">
      <w:pPr>
        <w:pStyle w:val="afb"/>
        <w:ind w:right="-1"/>
        <w:jc w:val="center"/>
        <w:rPr>
          <w:rFonts w:ascii="Times New Roman" w:hAnsi="Times New Roman"/>
          <w:sz w:val="28"/>
          <w:szCs w:val="28"/>
        </w:rPr>
      </w:pPr>
      <w:r>
        <w:rPr>
          <w:rFonts w:ascii="Times New Roman" w:hAnsi="Times New Roman"/>
          <w:sz w:val="28"/>
          <w:szCs w:val="28"/>
        </w:rPr>
        <w:t>(далее -</w:t>
      </w:r>
      <w:r w:rsidR="008C76AD" w:rsidRPr="00560429">
        <w:rPr>
          <w:rFonts w:ascii="Times New Roman" w:hAnsi="Times New Roman"/>
          <w:sz w:val="28"/>
          <w:szCs w:val="28"/>
        </w:rPr>
        <w:t xml:space="preserve"> Доклад)</w:t>
      </w:r>
    </w:p>
    <w:p w:rsidR="008C76AD" w:rsidRPr="00560429" w:rsidRDefault="008C76AD" w:rsidP="00560429">
      <w:pPr>
        <w:pStyle w:val="afb"/>
        <w:ind w:right="-1"/>
        <w:jc w:val="center"/>
        <w:rPr>
          <w:rFonts w:ascii="Times New Roman" w:hAnsi="Times New Roman"/>
          <w:sz w:val="28"/>
          <w:szCs w:val="28"/>
        </w:rPr>
      </w:pPr>
    </w:p>
    <w:p w:rsidR="008C76AD" w:rsidRPr="00560429" w:rsidRDefault="005D6F4B" w:rsidP="00560429">
      <w:pPr>
        <w:pStyle w:val="afb"/>
        <w:ind w:right="-1"/>
        <w:jc w:val="center"/>
        <w:rPr>
          <w:rFonts w:ascii="Times New Roman" w:hAnsi="Times New Roman"/>
          <w:sz w:val="28"/>
          <w:szCs w:val="28"/>
        </w:rPr>
      </w:pPr>
      <w:r>
        <w:rPr>
          <w:rFonts w:ascii="Times New Roman" w:hAnsi="Times New Roman"/>
          <w:sz w:val="28"/>
          <w:szCs w:val="28"/>
        </w:rPr>
        <w:t xml:space="preserve">Раздел </w:t>
      </w:r>
      <w:r w:rsidR="008C76AD" w:rsidRPr="00560429">
        <w:rPr>
          <w:rFonts w:ascii="Times New Roman" w:hAnsi="Times New Roman"/>
          <w:sz w:val="28"/>
          <w:szCs w:val="28"/>
        </w:rPr>
        <w:t>I. Общая информация и ключевые выводы Доклада</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1A297F">
      <w:pPr>
        <w:pStyle w:val="afb"/>
        <w:ind w:right="-1" w:firstLine="709"/>
        <w:jc w:val="both"/>
        <w:rPr>
          <w:rFonts w:ascii="Times New Roman" w:hAnsi="Times New Roman"/>
          <w:sz w:val="28"/>
          <w:szCs w:val="28"/>
        </w:rPr>
      </w:pPr>
      <w:r w:rsidRPr="00560429">
        <w:rPr>
          <w:rFonts w:ascii="Times New Roman" w:hAnsi="Times New Roman"/>
          <w:sz w:val="28"/>
          <w:szCs w:val="28"/>
        </w:rPr>
        <w:t>Данный раздел Доклада заполняется в текстовой форме на основе данных, представленных в других разделах Доклада и приложениях к нему.</w:t>
      </w:r>
    </w:p>
    <w:p w:rsidR="005D6F4B" w:rsidRDefault="005D6F4B" w:rsidP="001A297F">
      <w:pPr>
        <w:pStyle w:val="afb"/>
        <w:ind w:right="-1"/>
        <w:jc w:val="both"/>
        <w:rPr>
          <w:rFonts w:ascii="Times New Roman" w:hAnsi="Times New Roman"/>
          <w:sz w:val="28"/>
          <w:szCs w:val="28"/>
        </w:rPr>
      </w:pPr>
    </w:p>
    <w:p w:rsidR="008C76AD" w:rsidRPr="00560429" w:rsidRDefault="008C76AD" w:rsidP="005D6F4B">
      <w:pPr>
        <w:pStyle w:val="afb"/>
        <w:ind w:right="-1"/>
        <w:jc w:val="center"/>
        <w:rPr>
          <w:rFonts w:ascii="Times New Roman" w:hAnsi="Times New Roman"/>
          <w:sz w:val="28"/>
          <w:szCs w:val="28"/>
        </w:rPr>
      </w:pPr>
      <w:r w:rsidRPr="00560429">
        <w:rPr>
          <w:rFonts w:ascii="Times New Roman" w:hAnsi="Times New Roman"/>
          <w:sz w:val="28"/>
          <w:szCs w:val="28"/>
        </w:rPr>
        <w:t>1. Общая информация о разработке Доклада</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1.1. Указывается регулируемая сфера общественных отношений, для которой осуществляется оценка применения обязательных требований и готовится Доклад.</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1.2. Указывается структурное подразделение администрации Кондинского района, реализующее нормативное правовое регулирование  в соответствующей сфере общественных отношений, ответственное за подготовку проекта муниципального нормативного правового акта Кондинского района (далее – разработчик).</w:t>
      </w:r>
    </w:p>
    <w:p w:rsidR="008C76AD" w:rsidRPr="00560429" w:rsidRDefault="008C76AD" w:rsidP="001E5F2A">
      <w:pPr>
        <w:pStyle w:val="afb"/>
        <w:ind w:right="-1" w:firstLineChars="250" w:firstLine="700"/>
        <w:jc w:val="both"/>
        <w:rPr>
          <w:rFonts w:ascii="Times New Roman" w:hAnsi="Times New Roman"/>
          <w:sz w:val="28"/>
          <w:szCs w:val="28"/>
        </w:rPr>
      </w:pPr>
      <w:r w:rsidRPr="00560429">
        <w:rPr>
          <w:rFonts w:ascii="Times New Roman" w:hAnsi="Times New Roman"/>
          <w:sz w:val="28"/>
          <w:szCs w:val="28"/>
        </w:rPr>
        <w:t>1.3. Указываются сведения о структурном подразделении администрации Кондинского района, осуществляющем полномочия по муниципальному контролю, участвующем в подготовке Доклада.</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1.4. В случае если в какой-либо таблице Доклада, содержащей строку «Источники сведений», не приведены верифицируемые источники, содержащие достоверные сведения, использовавшиеся при заполнении соответствующей таблицы, такая та</w:t>
      </w:r>
      <w:r w:rsidR="001A297F">
        <w:rPr>
          <w:rFonts w:ascii="Times New Roman" w:hAnsi="Times New Roman"/>
          <w:sz w:val="28"/>
          <w:szCs w:val="28"/>
        </w:rPr>
        <w:t xml:space="preserve">блица считается незаполненной, </w:t>
      </w:r>
      <w:r w:rsidRPr="00560429">
        <w:rPr>
          <w:rFonts w:ascii="Times New Roman" w:hAnsi="Times New Roman"/>
          <w:sz w:val="28"/>
          <w:szCs w:val="28"/>
        </w:rPr>
        <w:t>а сведени</w:t>
      </w:r>
      <w:r w:rsidR="001A297F">
        <w:rPr>
          <w:rFonts w:ascii="Times New Roman" w:hAnsi="Times New Roman"/>
          <w:sz w:val="28"/>
          <w:szCs w:val="28"/>
        </w:rPr>
        <w:t xml:space="preserve">я </w:t>
      </w:r>
      <w:r w:rsidRPr="00560429">
        <w:rPr>
          <w:rFonts w:ascii="Times New Roman" w:hAnsi="Times New Roman"/>
          <w:sz w:val="28"/>
          <w:szCs w:val="28"/>
        </w:rPr>
        <w:t>непредставленными.</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1.5. В случае если при заполнении таблиц 7 - 11, 22 - 24 Доклада столбец с подтверждением (обоснованием) соблюдения критерия  не заполнен или заполнен формально (без соблюдения требований  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w:t>
      </w:r>
      <w:proofErr w:type="gramStart"/>
      <w:r w:rsidRPr="00560429">
        <w:rPr>
          <w:rFonts w:ascii="Times New Roman" w:hAnsi="Times New Roman"/>
          <w:sz w:val="28"/>
          <w:szCs w:val="28"/>
        </w:rPr>
        <w:t>равно</w:t>
      </w:r>
      <w:proofErr w:type="gramEnd"/>
      <w:r w:rsidRPr="00560429">
        <w:rPr>
          <w:rFonts w:ascii="Times New Roman" w:hAnsi="Times New Roman"/>
          <w:sz w:val="28"/>
          <w:szCs w:val="28"/>
        </w:rPr>
        <w:t xml:space="preserve">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rsidR="008C76AD" w:rsidRPr="00560429" w:rsidRDefault="008C76AD" w:rsidP="001E5F2A">
      <w:pPr>
        <w:pStyle w:val="afb"/>
        <w:ind w:right="-1" w:firstLine="709"/>
        <w:jc w:val="both"/>
        <w:rPr>
          <w:rFonts w:ascii="Times New Roman" w:hAnsi="Times New Roman"/>
          <w:sz w:val="28"/>
          <w:szCs w:val="28"/>
        </w:rPr>
      </w:pPr>
      <w:bookmarkStart w:id="0" w:name="Par15"/>
      <w:bookmarkEnd w:id="0"/>
      <w:r w:rsidRPr="00560429">
        <w:rPr>
          <w:rFonts w:ascii="Times New Roman" w:hAnsi="Times New Roman"/>
          <w:sz w:val="28"/>
          <w:szCs w:val="28"/>
        </w:rPr>
        <w:t>1.6. </w:t>
      </w:r>
      <w:proofErr w:type="gramStart"/>
      <w:r w:rsidRPr="00560429">
        <w:rPr>
          <w:rFonts w:ascii="Times New Roman" w:hAnsi="Times New Roman"/>
          <w:sz w:val="28"/>
          <w:szCs w:val="28"/>
        </w:rPr>
        <w:t xml:space="preserve">Для подготовки Доклада, в том числе </w:t>
      </w:r>
      <w:hyperlink w:anchor="Par164" w:tooltip="9.2. Общая характеристика общественных отношений," w:history="1">
        <w:r w:rsidRPr="00560429">
          <w:rPr>
            <w:rFonts w:ascii="Times New Roman" w:hAnsi="Times New Roman"/>
            <w:sz w:val="28"/>
            <w:szCs w:val="28"/>
          </w:rPr>
          <w:t>пунктов 9.2</w:t>
        </w:r>
      </w:hyperlink>
      <w:r w:rsidRPr="00560429">
        <w:rPr>
          <w:rFonts w:ascii="Times New Roman" w:hAnsi="Times New Roman"/>
          <w:sz w:val="28"/>
          <w:szCs w:val="28"/>
        </w:rPr>
        <w:t xml:space="preserve"> (в части критериев 3, 4), 10.1.2 (в части </w:t>
      </w:r>
      <w:hyperlink w:anchor="Par369" w:tooltip="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 w:history="1">
        <w:r w:rsidRPr="00560429">
          <w:rPr>
            <w:rFonts w:ascii="Times New Roman" w:hAnsi="Times New Roman"/>
            <w:sz w:val="28"/>
            <w:szCs w:val="28"/>
          </w:rPr>
          <w:t>критерия  5</w:t>
        </w:r>
      </w:hyperlink>
      <w:r w:rsidRPr="00560429">
        <w:rPr>
          <w:rFonts w:ascii="Times New Roman" w:hAnsi="Times New Roman"/>
          <w:sz w:val="28"/>
          <w:szCs w:val="28"/>
        </w:rPr>
        <w:t xml:space="preserve">), 10.1.3, </w:t>
      </w:r>
      <w:hyperlink w:anchor="Par460" w:tooltip="10.1.5. Принцип исполнимости обязательных требований" w:history="1">
        <w:r w:rsidRPr="00560429">
          <w:rPr>
            <w:rFonts w:ascii="Times New Roman" w:hAnsi="Times New Roman"/>
            <w:sz w:val="28"/>
            <w:szCs w:val="28"/>
          </w:rPr>
          <w:t>10.1.5</w:t>
        </w:r>
      </w:hyperlink>
      <w:r w:rsidRPr="00560429">
        <w:rPr>
          <w:rFonts w:ascii="Times New Roman" w:hAnsi="Times New Roman"/>
          <w:sz w:val="28"/>
          <w:szCs w:val="28"/>
        </w:rPr>
        <w:t xml:space="preserve"> Доклада, разработчик использует информацию, полученную в рамках ответов на вопросы (опросный лист) субъектам предпринимательской и иной экономической деятельности, к </w:t>
      </w:r>
      <w:r w:rsidRPr="00560429">
        <w:rPr>
          <w:rFonts w:ascii="Times New Roman" w:hAnsi="Times New Roman"/>
          <w:sz w:val="28"/>
          <w:szCs w:val="28"/>
        </w:rPr>
        <w:lastRenderedPageBreak/>
        <w:t xml:space="preserve">которым применяются </w:t>
      </w:r>
      <w:r w:rsidR="001E5F2A">
        <w:rPr>
          <w:rFonts w:ascii="Times New Roman" w:hAnsi="Times New Roman"/>
          <w:sz w:val="28"/>
          <w:szCs w:val="28"/>
        </w:rPr>
        <w:t>обязательные требования (далее -</w:t>
      </w:r>
      <w:r w:rsidRPr="00560429">
        <w:rPr>
          <w:rFonts w:ascii="Times New Roman" w:hAnsi="Times New Roman"/>
          <w:sz w:val="28"/>
          <w:szCs w:val="28"/>
        </w:rPr>
        <w:t xml:space="preserve"> субъекты регулирования), размещенные на портале проектов нормативных правовых актов в информационно-телекоммуникационной сети Интернет по адресу: http</w:t>
      </w:r>
      <w:proofErr w:type="gramEnd"/>
      <w:r w:rsidRPr="00560429">
        <w:rPr>
          <w:rFonts w:ascii="Times New Roman" w:hAnsi="Times New Roman"/>
          <w:sz w:val="28"/>
          <w:szCs w:val="28"/>
        </w:rPr>
        <w:t>:</w:t>
      </w:r>
      <w:r w:rsidR="001E5F2A">
        <w:rPr>
          <w:rFonts w:ascii="Times New Roman" w:hAnsi="Times New Roman"/>
          <w:sz w:val="28"/>
          <w:szCs w:val="28"/>
        </w:rPr>
        <w:t>//regulation.admhmao.ru (далее -</w:t>
      </w:r>
      <w:r w:rsidRPr="00560429">
        <w:rPr>
          <w:rFonts w:ascii="Times New Roman" w:hAnsi="Times New Roman"/>
          <w:sz w:val="28"/>
          <w:szCs w:val="28"/>
        </w:rPr>
        <w:t xml:space="preserve"> Портал).</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2. Цели и адресаты Доклада</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Доклад подготовлен в рамках проведения оценки применения обязательных требований, направленных на регулирование ___________ (указываются общественные отношения, регулируемые обязательными требованиями).</w:t>
      </w:r>
    </w:p>
    <w:p w:rsidR="008C76AD"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p w:rsidR="005D6F4B" w:rsidRPr="00560429" w:rsidRDefault="005D6F4B" w:rsidP="00560429">
      <w:pPr>
        <w:pStyle w:val="afb"/>
        <w:ind w:right="-1"/>
        <w:jc w:val="both"/>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3. Источники данных Доклада</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Источниками сведений, представленных в Докладе, являются (для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 к источникам </w:t>
      </w:r>
      <w:proofErr w:type="gramStart"/>
      <w:r w:rsidRPr="00560429">
        <w:rPr>
          <w:rFonts w:ascii="Times New Roman" w:hAnsi="Times New Roman"/>
          <w:sz w:val="28"/>
          <w:szCs w:val="28"/>
        </w:rPr>
        <w:t>относятся</w:t>
      </w:r>
      <w:proofErr w:type="gramEnd"/>
      <w:r w:rsidRPr="00560429">
        <w:rPr>
          <w:rFonts w:ascii="Times New Roman" w:hAnsi="Times New Roman"/>
          <w:sz w:val="28"/>
          <w:szCs w:val="28"/>
        </w:rPr>
        <w:t xml:space="preserve"> в том числе ресурсы в информационно-телекоммуникационной сети Интернет, ответы субъектов регулирования на вопросы, подготовленные разработчиком в соответствии с пунктом 1.6 Доклада; количество возможных источников не ограничено):</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 __________________;</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2) __________________;</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3) __________________.</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4. Влияние системы оцениваемых обязательных требований</w:t>
      </w: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на достижение целей регулирования</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В рассматриваемой сфере регулирования существуют следующие риски причинения вреда (ущерба) охраняемым законом ценностям: __________________________ (указываются конкретные риски причинения вреда (ущерба) конкретным видам охраняемых законом ценностей).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До введения обязательных требований реализация данных рисков приводила </w:t>
      </w:r>
      <w:proofErr w:type="gramStart"/>
      <w:r w:rsidRPr="00560429">
        <w:rPr>
          <w:rFonts w:ascii="Times New Roman" w:hAnsi="Times New Roman"/>
          <w:sz w:val="28"/>
          <w:szCs w:val="28"/>
        </w:rPr>
        <w:t>к</w:t>
      </w:r>
      <w:proofErr w:type="gramEnd"/>
      <w:r w:rsidRPr="00560429">
        <w:rPr>
          <w:rFonts w:ascii="Times New Roman" w:hAnsi="Times New Roman"/>
          <w:sz w:val="28"/>
          <w:szCs w:val="28"/>
        </w:rPr>
        <w:t xml:space="preserve"> ________________ (указываются </w:t>
      </w:r>
      <w:proofErr w:type="gramStart"/>
      <w:r w:rsidRPr="00560429">
        <w:rPr>
          <w:rFonts w:ascii="Times New Roman" w:hAnsi="Times New Roman"/>
          <w:sz w:val="28"/>
          <w:szCs w:val="28"/>
        </w:rPr>
        <w:t>виды</w:t>
      </w:r>
      <w:proofErr w:type="gramEnd"/>
      <w:r w:rsidRPr="00560429">
        <w:rPr>
          <w:rFonts w:ascii="Times New Roman" w:hAnsi="Times New Roman"/>
          <w:sz w:val="28"/>
          <w:szCs w:val="28"/>
        </w:rPr>
        <w:t xml:space="preserve"> и масштабы причиненного вреда (ущерба) охраняемым законом ценностям, в среднем в год).</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Главные причины и факторы этих рисков: _____________ (указываются основные выявленные причины и факторы соответствующих рисков).</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Установление оцениваемых обязательных требований было направлено на: _______________ (приводятся качественные характеристики и </w:t>
      </w:r>
      <w:r w:rsidRPr="00560429">
        <w:rPr>
          <w:rFonts w:ascii="Times New Roman" w:hAnsi="Times New Roman"/>
          <w:sz w:val="28"/>
          <w:szCs w:val="28"/>
        </w:rPr>
        <w:lastRenderedPageBreak/>
        <w:t>количественные показатели целей введения обязательных требований, а также ссылки на положения Доклада, содержащие соответствующие сведения).</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В результате действия оцениваемых обязательных требований получены следующие результаты:</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 в части снижения (устранения) рисков причинения вреда охраняемым законом ценностям: ______________ (указываются достигнутые качественные и количественные показатели снижения (устранения)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rsidR="008C76AD" w:rsidRPr="00560429" w:rsidRDefault="008C76AD" w:rsidP="001E5F2A">
      <w:pPr>
        <w:pStyle w:val="afb"/>
        <w:ind w:right="-1" w:firstLine="709"/>
        <w:jc w:val="both"/>
        <w:rPr>
          <w:rFonts w:ascii="Times New Roman" w:hAnsi="Times New Roman"/>
          <w:sz w:val="28"/>
          <w:szCs w:val="28"/>
        </w:rPr>
      </w:pPr>
      <w:proofErr w:type="gramStart"/>
      <w:r w:rsidRPr="00560429">
        <w:rPr>
          <w:rFonts w:ascii="Times New Roman" w:hAnsi="Times New Roman"/>
          <w:sz w:val="28"/>
          <w:szCs w:val="28"/>
        </w:rPr>
        <w:t>2) в части влияния на условия ведения экономической деятельности: _____________ (указываются выявленные положительные и отрицательные экономические эффекты соблюдения оцениваемых обязательных требований, например, сведения о динамике ведения соответствующей экономической деятельности, об изменении уровня 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 Доклада, содержащие соответствующие сведения).</w:t>
      </w:r>
      <w:proofErr w:type="gramEnd"/>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Представленные результаты свидетельствуют о том, что цели введения оцениваемых обязательных требований: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1) в полной мере </w:t>
      </w:r>
      <w:proofErr w:type="gramStart"/>
      <w:r w:rsidRPr="00560429">
        <w:rPr>
          <w:rFonts w:ascii="Times New Roman" w:hAnsi="Times New Roman"/>
          <w:sz w:val="28"/>
          <w:szCs w:val="28"/>
        </w:rPr>
        <w:t>достигнуты</w:t>
      </w:r>
      <w:proofErr w:type="gramEnd"/>
      <w:r w:rsidRPr="00560429">
        <w:rPr>
          <w:rFonts w:ascii="Times New Roman" w:hAnsi="Times New Roman"/>
          <w:sz w:val="28"/>
          <w:szCs w:val="28"/>
        </w:rPr>
        <w:t>;</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2) не достигнуты, но обязательные требования явно способствуют их достижению;</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3) не достигнуты, и обязательные требования не оказывают значимого положительного влияния на их достижение, а именно: ______ (указываются обоснования достижения либо недостижения целей введения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Это является основанием </w:t>
      </w:r>
      <w:proofErr w:type="gramStart"/>
      <w:r w:rsidRPr="00560429">
        <w:rPr>
          <w:rFonts w:ascii="Times New Roman" w:hAnsi="Times New Roman"/>
          <w:sz w:val="28"/>
          <w:szCs w:val="28"/>
        </w:rPr>
        <w:t>для</w:t>
      </w:r>
      <w:proofErr w:type="gramEnd"/>
      <w:r w:rsidRPr="00560429">
        <w:rPr>
          <w:rFonts w:ascii="Times New Roman" w:hAnsi="Times New Roman"/>
          <w:sz w:val="28"/>
          <w:szCs w:val="28"/>
        </w:rPr>
        <w:t xml:space="preserve">: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 комплексного пересмотра системы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2) внесения изменений в регулирование, в частности в следующие обязательные требования: ____________ (указывается применимый вариант).</w:t>
      </w:r>
    </w:p>
    <w:p w:rsidR="008C76AD" w:rsidRPr="00560429" w:rsidRDefault="008C76AD" w:rsidP="001E5F2A">
      <w:pPr>
        <w:pStyle w:val="afb"/>
        <w:ind w:right="-1" w:firstLine="709"/>
        <w:jc w:val="both"/>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5. Удобство соблюдения обязательных требований, в том числе доступность информации об оцениваемых обязательных требованиях и способах их соблюдения</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При подготовке Доклада установлено, что прямые издержки на соблюдение обязательных требований из расчета на одного субъекта регулирования в среднем составляют: ___________ (указывается фактический размер прямых издержек в соответствии с пунктом 10.3.2 Доклада). Прямые издержки на соблюдение обязательных требований из расчета на всех субъектов регулирования в среднем составляют: _____________ (указывается фактический размер прямых издержек </w:t>
      </w:r>
      <w:r w:rsidR="005D6F4B">
        <w:rPr>
          <w:rFonts w:ascii="Times New Roman" w:hAnsi="Times New Roman"/>
          <w:sz w:val="28"/>
          <w:szCs w:val="28"/>
        </w:rPr>
        <w:t xml:space="preserve"> </w:t>
      </w:r>
      <w:r w:rsidRPr="00560429">
        <w:rPr>
          <w:rFonts w:ascii="Times New Roman" w:hAnsi="Times New Roman"/>
          <w:sz w:val="28"/>
          <w:szCs w:val="28"/>
        </w:rPr>
        <w:t xml:space="preserve">в соответствии с пунктом 10.3.2 Доклада). Такой размер прямых издержек оценивается субъектами </w:t>
      </w:r>
      <w:proofErr w:type="gramStart"/>
      <w:r w:rsidRPr="00560429">
        <w:rPr>
          <w:rFonts w:ascii="Times New Roman" w:hAnsi="Times New Roman"/>
          <w:sz w:val="28"/>
          <w:szCs w:val="28"/>
        </w:rPr>
        <w:t>регулирования</w:t>
      </w:r>
      <w:proofErr w:type="gramEnd"/>
      <w:r w:rsidRPr="00560429">
        <w:rPr>
          <w:rFonts w:ascii="Times New Roman" w:hAnsi="Times New Roman"/>
          <w:sz w:val="28"/>
          <w:szCs w:val="28"/>
        </w:rPr>
        <w:t xml:space="preserve"> как ___________ (указывается характеристика прямых издержек </w:t>
      </w:r>
      <w:r w:rsidRPr="00560429">
        <w:rPr>
          <w:rFonts w:ascii="Times New Roman" w:hAnsi="Times New Roman"/>
          <w:sz w:val="28"/>
          <w:szCs w:val="28"/>
        </w:rPr>
        <w:lastRenderedPageBreak/>
        <w:t>субъектами регулирования, представленная в рамках ответов на вопросы в соответствии с пунктом 1.6 Доклада).</w:t>
      </w:r>
    </w:p>
    <w:p w:rsidR="008C76AD" w:rsidRPr="00560429" w:rsidRDefault="008C76AD" w:rsidP="00560429">
      <w:pPr>
        <w:pStyle w:val="afb"/>
        <w:ind w:right="-1" w:firstLine="709"/>
        <w:jc w:val="both"/>
        <w:rPr>
          <w:rFonts w:ascii="Times New Roman" w:hAnsi="Times New Roman"/>
          <w:sz w:val="28"/>
          <w:szCs w:val="28"/>
        </w:rPr>
      </w:pPr>
      <w:proofErr w:type="gramStart"/>
      <w:r w:rsidRPr="00560429">
        <w:rPr>
          <w:rFonts w:ascii="Times New Roman" w:hAnsi="Times New Roman"/>
          <w:sz w:val="28"/>
          <w:szCs w:val="28"/>
        </w:rPr>
        <w:t>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(или) иных ресурсов субъекта регулирования: ____________ (указываются соответствующие выявленные проблемы обязательных требований (например, избыточность прямых издержек субъектов регулирования на соблюдение 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w:t>
      </w:r>
      <w:proofErr w:type="gramEnd"/>
      <w:r w:rsidRPr="00560429">
        <w:rPr>
          <w:rFonts w:ascii="Times New Roman" w:hAnsi="Times New Roman"/>
          <w:sz w:val="28"/>
          <w:szCs w:val="28"/>
        </w:rPr>
        <w:t xml:space="preserve"> </w:t>
      </w:r>
      <w:proofErr w:type="gramStart"/>
      <w:r w:rsidRPr="00560429">
        <w:rPr>
          <w:rFonts w:ascii="Times New Roman" w:hAnsi="Times New Roman"/>
          <w:sz w:val="28"/>
          <w:szCs w:val="28"/>
        </w:rPr>
        <w:t xml:space="preserve">и актуальной информации </w:t>
      </w:r>
      <w:r w:rsidR="005D6F4B">
        <w:rPr>
          <w:rFonts w:ascii="Times New Roman" w:hAnsi="Times New Roman"/>
          <w:sz w:val="28"/>
          <w:szCs w:val="28"/>
        </w:rPr>
        <w:t xml:space="preserve"> </w:t>
      </w:r>
      <w:r w:rsidRPr="00560429">
        <w:rPr>
          <w:rFonts w:ascii="Times New Roman" w:hAnsi="Times New Roman"/>
          <w:sz w:val="28"/>
          <w:szCs w:val="28"/>
        </w:rPr>
        <w:t>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содержащие соответствующие сведения).</w:t>
      </w:r>
      <w:proofErr w:type="gramEnd"/>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Приведенные результаты являются основанием </w:t>
      </w:r>
      <w:proofErr w:type="gramStart"/>
      <w:r w:rsidRPr="00560429">
        <w:rPr>
          <w:rFonts w:ascii="Times New Roman" w:hAnsi="Times New Roman"/>
          <w:sz w:val="28"/>
          <w:szCs w:val="28"/>
        </w:rPr>
        <w:t>для</w:t>
      </w:r>
      <w:proofErr w:type="gramEnd"/>
      <w:r w:rsidRPr="00560429">
        <w:rPr>
          <w:rFonts w:ascii="Times New Roman" w:hAnsi="Times New Roman"/>
          <w:sz w:val="28"/>
          <w:szCs w:val="28"/>
        </w:rPr>
        <w:t xml:space="preserve">: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 комплексного пересмотра системы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2) внесения изменений в регулирование, в частности ___________ </w:t>
      </w:r>
      <w:r w:rsidR="005D6F4B">
        <w:rPr>
          <w:rFonts w:ascii="Times New Roman" w:hAnsi="Times New Roman"/>
          <w:sz w:val="28"/>
          <w:szCs w:val="28"/>
        </w:rPr>
        <w:t xml:space="preserve">                      </w:t>
      </w:r>
      <w:r w:rsidRPr="00560429">
        <w:rPr>
          <w:rFonts w:ascii="Times New Roman" w:hAnsi="Times New Roman"/>
          <w:sz w:val="28"/>
          <w:szCs w:val="28"/>
        </w:rPr>
        <w:t>(в случае выбора варианта 2 указываются нормативные правовые акты, устанавливающие избыточные обязательные требования, и планируемые изменения, включая отмену нормативного правового акта или его отдельных положений).</w:t>
      </w:r>
    </w:p>
    <w:p w:rsidR="008C76AD" w:rsidRPr="00560429" w:rsidRDefault="008C76AD" w:rsidP="001E5F2A">
      <w:pPr>
        <w:pStyle w:val="afb"/>
        <w:ind w:right="-1" w:firstLine="709"/>
        <w:jc w:val="both"/>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6. Логичность, ясность, актуальность, непротиворечивость</w:t>
      </w: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и исполнимость оцениваемых обязательных требований</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Вопросы логичности, ясности и однозначности понимания следующих обязательных требований: 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Вопросы противоречивости обязательных требований, в том числе невозможности исполнения одних обязательных требований при исполнении других: 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Вопросы актуальности обязательных требований: __________ (приводится краткое описание соответствующих обязательных требований, </w:t>
      </w:r>
      <w:r w:rsidR="001E5F2A">
        <w:rPr>
          <w:rFonts w:ascii="Times New Roman" w:hAnsi="Times New Roman"/>
          <w:sz w:val="28"/>
          <w:szCs w:val="28"/>
        </w:rPr>
        <w:t xml:space="preserve">                 </w:t>
      </w:r>
      <w:r w:rsidRPr="00560429">
        <w:rPr>
          <w:rFonts w:ascii="Times New Roman" w:hAnsi="Times New Roman"/>
          <w:sz w:val="28"/>
          <w:szCs w:val="28"/>
        </w:rPr>
        <w:t>а также ссылки на положения Доклада, содержащие соответствующие сведения, примеры правоприменительной практики).</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Вопросы дублирования обязательных требований: ____________ (приводится краткое описание соответствующих обязательных требований, </w:t>
      </w:r>
      <w:r w:rsidR="001E5F2A">
        <w:rPr>
          <w:rFonts w:ascii="Times New Roman" w:hAnsi="Times New Roman"/>
          <w:sz w:val="28"/>
          <w:szCs w:val="28"/>
        </w:rPr>
        <w:t xml:space="preserve">              </w:t>
      </w:r>
      <w:r w:rsidRPr="00560429">
        <w:rPr>
          <w:rFonts w:ascii="Times New Roman" w:hAnsi="Times New Roman"/>
          <w:sz w:val="28"/>
          <w:szCs w:val="28"/>
        </w:rPr>
        <w:lastRenderedPageBreak/>
        <w:t>а также ссылки на положения Доклада, содержащие соответствующие сведения, примеры правоприменительной практики).</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Вопросы исполнимости обязательных требований: ____________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 основные выявленные причины неисполнения обязательных требований, а также ссылки на положения Доклада, содержащие соответствующие сведения).</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Существование таких требований негативно сказывается на развитии соответствующей сферы экономической деятельности, в частности _________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Указанные проблемы являются основанием </w:t>
      </w:r>
      <w:proofErr w:type="gramStart"/>
      <w:r w:rsidRPr="00560429">
        <w:rPr>
          <w:rFonts w:ascii="Times New Roman" w:hAnsi="Times New Roman"/>
          <w:sz w:val="28"/>
          <w:szCs w:val="28"/>
        </w:rPr>
        <w:t>для</w:t>
      </w:r>
      <w:proofErr w:type="gramEnd"/>
      <w:r w:rsidRPr="00560429">
        <w:rPr>
          <w:rFonts w:ascii="Times New Roman" w:hAnsi="Times New Roman"/>
          <w:sz w:val="28"/>
          <w:szCs w:val="28"/>
        </w:rPr>
        <w:t>:</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 комплексного пересмотра системы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2) внесения изменений в регулирование, в частности __________ </w:t>
      </w:r>
      <w:r w:rsidR="001E5F2A">
        <w:rPr>
          <w:rFonts w:ascii="Times New Roman" w:hAnsi="Times New Roman"/>
          <w:sz w:val="28"/>
          <w:szCs w:val="28"/>
        </w:rPr>
        <w:t xml:space="preserve">                      </w:t>
      </w:r>
      <w:r w:rsidRPr="00560429">
        <w:rPr>
          <w:rFonts w:ascii="Times New Roman" w:hAnsi="Times New Roman"/>
          <w:sz w:val="28"/>
          <w:szCs w:val="28"/>
        </w:rPr>
        <w:t>(в случае выбора варианта 2 указываются нормативные правовые акты, устанавливающие избыточные обязательные требования, и планируемые изменения, включая отмену нормативного правового акта или его отдельных положений).</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7. Общая информация об уровне соблюдения</w:t>
      </w: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обязательных требований, в том числе данные о привлечении</w:t>
      </w: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к ответственности за нарушение обязательных требований,</w:t>
      </w: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о типовых и массовых нарушениях обязательных требований</w:t>
      </w:r>
    </w:p>
    <w:p w:rsidR="008C76AD" w:rsidRPr="00560429" w:rsidRDefault="008C76AD" w:rsidP="00560429">
      <w:pPr>
        <w:pStyle w:val="afb"/>
        <w:ind w:right="-1"/>
        <w:jc w:val="center"/>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При проведении оценки применения обязательных требований установлены следующие особенности их соблюдения.</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Доля субъектов регулирования, привлеченных к административной ответственности за несоблюдение __________ (указываются обязательные требования в соответствии с пунктом 10.3 Доклада), относительно общего числа субъектов регулирования в период действия обязательных требований менялась от ____________ до _______ (указываются сведения о динамике в соответствии с пунктом 10.3 Доклада).</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Наиболее часто нарушаемые обязательные требования: ___________ (указываются соответствующие обязательные требования с учетом сведений, содержащихся в пунктах 10.3, 10.4 Доклада).</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Типовыми и массовыми нарушениями оцениваемых обязательных требований являются: ___________ (приводится краткое содержание соответствующих нарушений с учетом сведений, содержащихся в пункте 10.4 Доклада).</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В качестве основных причин типовых и массовых нарушений обязательных требований </w:t>
      </w:r>
      <w:proofErr w:type="gramStart"/>
      <w:r w:rsidRPr="00560429">
        <w:rPr>
          <w:rFonts w:ascii="Times New Roman" w:hAnsi="Times New Roman"/>
          <w:sz w:val="28"/>
          <w:szCs w:val="28"/>
        </w:rPr>
        <w:t>выявлены</w:t>
      </w:r>
      <w:proofErr w:type="gramEnd"/>
      <w:r w:rsidRPr="00560429">
        <w:rPr>
          <w:rFonts w:ascii="Times New Roman" w:hAnsi="Times New Roman"/>
          <w:sz w:val="28"/>
          <w:szCs w:val="28"/>
        </w:rPr>
        <w:t xml:space="preserve"> следующие: ________ (приводится краткое </w:t>
      </w:r>
      <w:r w:rsidRPr="00560429">
        <w:rPr>
          <w:rFonts w:ascii="Times New Roman" w:hAnsi="Times New Roman"/>
          <w:sz w:val="28"/>
          <w:szCs w:val="28"/>
        </w:rPr>
        <w:lastRenderedPageBreak/>
        <w:t>описание основных причин типовых и массовых нарушений обязательных требований с учетом сведений, содержащихся в пункте 10.4 Доклада).</w:t>
      </w:r>
    </w:p>
    <w:p w:rsidR="005D6F4B" w:rsidRDefault="005D6F4B" w:rsidP="00560429">
      <w:pPr>
        <w:pStyle w:val="afb"/>
        <w:ind w:right="-1"/>
        <w:jc w:val="center"/>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8. Ключевые выводы Доклада</w:t>
      </w:r>
    </w:p>
    <w:p w:rsidR="008C76AD" w:rsidRPr="00560429" w:rsidRDefault="008C76AD" w:rsidP="00560429">
      <w:pPr>
        <w:pStyle w:val="afb"/>
        <w:ind w:right="-1"/>
        <w:jc w:val="center"/>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Системные проблемы: ___________________ (указываются выявленные проблемы, касающиеся всей системы оцениваемых обязательных требований), в том числе: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1) </w:t>
      </w:r>
      <w:proofErr w:type="spellStart"/>
      <w:r w:rsidRPr="00560429">
        <w:rPr>
          <w:rFonts w:ascii="Times New Roman" w:hAnsi="Times New Roman"/>
          <w:sz w:val="28"/>
          <w:szCs w:val="28"/>
        </w:rPr>
        <w:t>недостижение</w:t>
      </w:r>
      <w:proofErr w:type="spellEnd"/>
      <w:r w:rsidRPr="00560429">
        <w:rPr>
          <w:rFonts w:ascii="Times New Roman" w:hAnsi="Times New Roman"/>
          <w:sz w:val="28"/>
          <w:szCs w:val="28"/>
        </w:rPr>
        <w:t xml:space="preserve"> целей регулирования;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2) 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3) несоответствие целей установления обязательных требований принципам законности и обоснованности обязательных требований;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4) несоответствие системы оцениваемых обязательных требований принципу правовой определенности и системности, в том числе наличие противоречащих обязательных требований;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5) чрезмерность издержек субъектов регулирования на соблюдение оцениваемых обязательных требований;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6) негативное влияние соблюдения обязательных требований на динамику ведения предпринимательской деятельности или иной экономической деятельности в рамках сферы регулирования.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Решение системных проблем требует комплексного пересмотра регулирования соответствующей сферы общественных отношений.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Результатом комплексного пересмотра системы обязательных требований является: ___________ (описывается целевое состояние системы обязательных требований с учетом исправления выявленных системных проблем).</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Единичные проблемы: ____________ (указываются выявленные единичные проблемы обязательных требований) в том числе: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1) неактуальные обязательные требования;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2) дублирующие обязательные требования;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3) неисполнимые обязательные требования;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4) отсутствие единообразия в практике применения отдельных обязательных требований, в том числе ввиду неясности их содержания.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Единичные проблемы могут быть решены путем внесения точечных изменений (включая отмену) в 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Решения в отношении оцениваемых обязательных требований:</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1) решение о нецелесообразности дальнейшего применения обязательного требования и необходимости внесения изменений в </w:t>
      </w:r>
      <w:r w:rsidRPr="00560429">
        <w:rPr>
          <w:rFonts w:ascii="Times New Roman" w:hAnsi="Times New Roman"/>
          <w:sz w:val="28"/>
          <w:szCs w:val="28"/>
        </w:rPr>
        <w:lastRenderedPageBreak/>
        <w:t>соответствующий нормативный правовой акт: ________________ (приводится краткое описание соответствующих обязательных требований и нормативный правовой акт, в который предлагается внесение изменений, а также краткое содержание планируемых изменений);</w:t>
      </w:r>
    </w:p>
    <w:p w:rsidR="008C76AD" w:rsidRPr="00560429" w:rsidRDefault="008C76AD" w:rsidP="001E5F2A">
      <w:pPr>
        <w:pStyle w:val="afb"/>
        <w:ind w:right="-1" w:firstLine="709"/>
        <w:jc w:val="both"/>
        <w:rPr>
          <w:rFonts w:ascii="Times New Roman" w:hAnsi="Times New Roman"/>
          <w:sz w:val="28"/>
          <w:szCs w:val="28"/>
        </w:rPr>
      </w:pPr>
      <w:proofErr w:type="gramStart"/>
      <w:r w:rsidRPr="00560429">
        <w:rPr>
          <w:rFonts w:ascii="Times New Roman" w:hAnsi="Times New Roman"/>
          <w:sz w:val="28"/>
          <w:szCs w:val="28"/>
        </w:rPr>
        <w:t>2) решение о нецелесообразности дальнейшего применения обязательного требования и отмене (признании утратившим силу) нормативного правового акта, его отдельных положений: ________________ (приводится краткое описание соответствующих обязательных требований и нормативный правовой акт, который (положения которого) предлагается отменить (признать утратившими силу);</w:t>
      </w:r>
      <w:proofErr w:type="gramEnd"/>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3) решение о целесообразности дальнейшего применения обязательного требования без внесения изменений в нормативный правовой акт (приводится краткое описание соответствующих обязательных требований и нормативный правовой акт, который предлагается оставить без изменений).</w:t>
      </w:r>
    </w:p>
    <w:p w:rsidR="008C76AD" w:rsidRPr="00560429" w:rsidRDefault="008C76AD" w:rsidP="001E5F2A">
      <w:pPr>
        <w:pStyle w:val="afb"/>
        <w:ind w:right="-1" w:firstLine="709"/>
        <w:jc w:val="both"/>
        <w:rPr>
          <w:rFonts w:ascii="Times New Roman" w:hAnsi="Times New Roman"/>
          <w:sz w:val="28"/>
          <w:szCs w:val="28"/>
        </w:rPr>
      </w:pPr>
    </w:p>
    <w:p w:rsidR="008C76AD" w:rsidRPr="00560429" w:rsidRDefault="005D6F4B" w:rsidP="00560429">
      <w:pPr>
        <w:pStyle w:val="afb"/>
        <w:ind w:right="-1"/>
        <w:jc w:val="center"/>
        <w:rPr>
          <w:rFonts w:ascii="Times New Roman" w:hAnsi="Times New Roman"/>
          <w:sz w:val="28"/>
          <w:szCs w:val="28"/>
        </w:rPr>
      </w:pPr>
      <w:r>
        <w:rPr>
          <w:rFonts w:ascii="Times New Roman" w:hAnsi="Times New Roman"/>
          <w:sz w:val="28"/>
          <w:szCs w:val="28"/>
        </w:rPr>
        <w:t xml:space="preserve">Раздел </w:t>
      </w:r>
      <w:r w:rsidR="008C76AD" w:rsidRPr="00560429">
        <w:rPr>
          <w:rFonts w:ascii="Times New Roman" w:hAnsi="Times New Roman"/>
          <w:sz w:val="28"/>
          <w:szCs w:val="28"/>
        </w:rPr>
        <w:t>II. Аналитическая информация</w:t>
      </w:r>
    </w:p>
    <w:p w:rsidR="008C76AD" w:rsidRPr="00560429" w:rsidRDefault="008C76AD" w:rsidP="00560429">
      <w:pPr>
        <w:pStyle w:val="afb"/>
        <w:ind w:right="-1"/>
        <w:jc w:val="both"/>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 xml:space="preserve">9. Общая характеристика системы </w:t>
      </w:r>
      <w:proofErr w:type="gramStart"/>
      <w:r w:rsidRPr="00560429">
        <w:rPr>
          <w:rFonts w:ascii="Times New Roman" w:hAnsi="Times New Roman"/>
          <w:sz w:val="28"/>
          <w:szCs w:val="28"/>
        </w:rPr>
        <w:t>оцениваемых</w:t>
      </w:r>
      <w:proofErr w:type="gramEnd"/>
      <w:r w:rsidRPr="00560429">
        <w:rPr>
          <w:rFonts w:ascii="Times New Roman" w:hAnsi="Times New Roman"/>
          <w:sz w:val="28"/>
          <w:szCs w:val="28"/>
        </w:rPr>
        <w:t xml:space="preserve"> обязательных</w:t>
      </w: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требований в соответствующей сфере регулирования</w:t>
      </w:r>
    </w:p>
    <w:p w:rsidR="008C76AD" w:rsidRPr="00560429" w:rsidRDefault="008C76AD" w:rsidP="00560429">
      <w:pPr>
        <w:pStyle w:val="afb"/>
        <w:ind w:right="-1"/>
        <w:jc w:val="center"/>
        <w:rPr>
          <w:rFonts w:ascii="Times New Roman" w:hAnsi="Times New Roman"/>
          <w:sz w:val="28"/>
          <w:szCs w:val="28"/>
        </w:rPr>
      </w:pP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Паспорт системы оцениваемых обязательных требований</w:t>
      </w:r>
    </w:p>
    <w:p w:rsidR="008C76AD" w:rsidRPr="00560429" w:rsidRDefault="008C76AD" w:rsidP="00560429">
      <w:pPr>
        <w:pStyle w:val="afb"/>
        <w:ind w:right="-1"/>
        <w:jc w:val="center"/>
        <w:rPr>
          <w:rFonts w:ascii="Times New Roman" w:hAnsi="Times New Roman"/>
          <w:sz w:val="28"/>
          <w:szCs w:val="28"/>
        </w:rPr>
      </w:pPr>
    </w:p>
    <w:p w:rsidR="008C76AD" w:rsidRPr="00560429" w:rsidRDefault="008C76AD" w:rsidP="00560429">
      <w:pPr>
        <w:pStyle w:val="afb"/>
        <w:ind w:right="-1"/>
        <w:jc w:val="right"/>
        <w:rPr>
          <w:rFonts w:ascii="Times New Roman" w:hAnsi="Times New Roman"/>
          <w:sz w:val="28"/>
          <w:szCs w:val="28"/>
        </w:rPr>
      </w:pPr>
      <w:r w:rsidRPr="00560429">
        <w:rPr>
          <w:rFonts w:ascii="Times New Roman" w:hAnsi="Times New Roman"/>
          <w:sz w:val="28"/>
          <w:szCs w:val="28"/>
        </w:rPr>
        <w:t>Таблица 1</w:t>
      </w:r>
    </w:p>
    <w:p w:rsidR="008C76AD" w:rsidRPr="008C76AD" w:rsidRDefault="008C76AD" w:rsidP="00560429">
      <w:pPr>
        <w:pStyle w:val="ConsPlusNormal"/>
        <w:ind w:right="-1"/>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6"/>
        <w:gridCol w:w="4284"/>
        <w:gridCol w:w="4852"/>
      </w:tblGrid>
      <w:tr w:rsidR="008C76AD" w:rsidRPr="008C76AD" w:rsidTr="005D6F4B">
        <w:tc>
          <w:tcPr>
            <w:tcW w:w="655" w:type="dxa"/>
            <w:tcBorders>
              <w:top w:val="single" w:sz="4" w:space="0" w:color="auto"/>
              <w:left w:val="single" w:sz="4" w:space="0" w:color="auto"/>
              <w:bottom w:val="single" w:sz="4" w:space="0" w:color="auto"/>
              <w:right w:val="single" w:sz="4" w:space="0" w:color="auto"/>
            </w:tcBorders>
          </w:tcPr>
          <w:p w:rsidR="008C76AD" w:rsidRPr="008C76AD" w:rsidRDefault="00E14FA5" w:rsidP="00560429">
            <w:pPr>
              <w:pStyle w:val="ConsPlusNormal"/>
              <w:ind w:right="-1"/>
              <w:jc w:val="center"/>
              <w:rPr>
                <w:rFonts w:ascii="Times New Roman" w:hAnsi="Times New Roman" w:cs="Times New Roman"/>
              </w:rPr>
            </w:pPr>
            <w:r>
              <w:rPr>
                <w:rFonts w:ascii="Times New Roman" w:hAnsi="Times New Roman" w:cs="Times New Roman"/>
              </w:rPr>
              <w:t>1.</w:t>
            </w:r>
          </w:p>
        </w:tc>
        <w:tc>
          <w:tcPr>
            <w:tcW w:w="45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Наименование сферы регулирования</w:t>
            </w:r>
          </w:p>
        </w:tc>
        <w:tc>
          <w:tcPr>
            <w:tcW w:w="513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r>
      <w:tr w:rsidR="008C76AD" w:rsidRPr="008C76AD" w:rsidTr="005D6F4B">
        <w:tc>
          <w:tcPr>
            <w:tcW w:w="655" w:type="dxa"/>
            <w:tcBorders>
              <w:top w:val="single" w:sz="4" w:space="0" w:color="auto"/>
              <w:left w:val="single" w:sz="4" w:space="0" w:color="auto"/>
              <w:bottom w:val="single" w:sz="4" w:space="0" w:color="auto"/>
              <w:right w:val="single" w:sz="4" w:space="0" w:color="auto"/>
            </w:tcBorders>
          </w:tcPr>
          <w:p w:rsidR="008C76AD" w:rsidRPr="008C76AD" w:rsidRDefault="00E14FA5" w:rsidP="00560429">
            <w:pPr>
              <w:pStyle w:val="ConsPlusNormal"/>
              <w:ind w:right="-1"/>
              <w:jc w:val="center"/>
              <w:rPr>
                <w:rFonts w:ascii="Times New Roman" w:hAnsi="Times New Roman" w:cs="Times New Roman"/>
              </w:rPr>
            </w:pPr>
            <w:r>
              <w:rPr>
                <w:rFonts w:ascii="Times New Roman" w:hAnsi="Times New Roman" w:cs="Times New Roman"/>
              </w:rPr>
              <w:t>2</w:t>
            </w:r>
            <w:r w:rsidR="005D6F4B">
              <w:rPr>
                <w:rFonts w:ascii="Times New Roman" w:hAnsi="Times New Roman" w:cs="Times New Roman"/>
              </w:rPr>
              <w:t>.</w:t>
            </w:r>
          </w:p>
        </w:tc>
        <w:tc>
          <w:tcPr>
            <w:tcW w:w="45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Характеристика целей регулирования соответствующей сферы общественных отношений (целей системы обязательных требований)</w:t>
            </w:r>
          </w:p>
        </w:tc>
        <w:tc>
          <w:tcPr>
            <w:tcW w:w="513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655" w:type="dxa"/>
            <w:tcBorders>
              <w:top w:val="single" w:sz="4" w:space="0" w:color="auto"/>
              <w:left w:val="single" w:sz="4" w:space="0" w:color="auto"/>
              <w:bottom w:val="single" w:sz="4" w:space="0" w:color="auto"/>
              <w:right w:val="single" w:sz="4" w:space="0" w:color="auto"/>
            </w:tcBorders>
          </w:tcPr>
          <w:p w:rsidR="008C76AD" w:rsidRPr="008C76AD" w:rsidRDefault="00E14FA5" w:rsidP="00560429">
            <w:pPr>
              <w:pStyle w:val="ConsPlusNormal"/>
              <w:ind w:right="-1"/>
              <w:jc w:val="center"/>
              <w:rPr>
                <w:rFonts w:ascii="Times New Roman" w:hAnsi="Times New Roman" w:cs="Times New Roman"/>
              </w:rPr>
            </w:pPr>
            <w:r>
              <w:rPr>
                <w:rFonts w:ascii="Times New Roman" w:hAnsi="Times New Roman" w:cs="Times New Roman"/>
              </w:rPr>
              <w:t>3</w:t>
            </w:r>
            <w:r w:rsidR="005D6F4B">
              <w:rPr>
                <w:rFonts w:ascii="Times New Roman" w:hAnsi="Times New Roman" w:cs="Times New Roman"/>
              </w:rPr>
              <w:t>.</w:t>
            </w:r>
          </w:p>
        </w:tc>
        <w:tc>
          <w:tcPr>
            <w:tcW w:w="45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Краткое описание (характеристика) системы оцениваемых обязательных требований и регулируемых ими общественных отношений</w:t>
            </w:r>
          </w:p>
        </w:tc>
        <w:tc>
          <w:tcPr>
            <w:tcW w:w="513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655" w:type="dxa"/>
            <w:tcBorders>
              <w:top w:val="single" w:sz="4" w:space="0" w:color="auto"/>
              <w:left w:val="single" w:sz="4" w:space="0" w:color="auto"/>
              <w:bottom w:val="single" w:sz="4" w:space="0" w:color="auto"/>
              <w:right w:val="single" w:sz="4" w:space="0" w:color="auto"/>
            </w:tcBorders>
          </w:tcPr>
          <w:p w:rsidR="008C76AD" w:rsidRPr="008C76AD" w:rsidRDefault="00E14FA5" w:rsidP="00560429">
            <w:pPr>
              <w:pStyle w:val="ConsPlusNormal"/>
              <w:ind w:right="-1"/>
              <w:jc w:val="center"/>
              <w:rPr>
                <w:rFonts w:ascii="Times New Roman" w:hAnsi="Times New Roman" w:cs="Times New Roman"/>
              </w:rPr>
            </w:pPr>
            <w:r>
              <w:rPr>
                <w:rFonts w:ascii="Times New Roman" w:hAnsi="Times New Roman" w:cs="Times New Roman"/>
              </w:rPr>
              <w:t>4</w:t>
            </w:r>
            <w:r w:rsidR="005D6F4B">
              <w:rPr>
                <w:rFonts w:ascii="Times New Roman" w:hAnsi="Times New Roman" w:cs="Times New Roman"/>
              </w:rPr>
              <w:t>.</w:t>
            </w:r>
          </w:p>
        </w:tc>
        <w:tc>
          <w:tcPr>
            <w:tcW w:w="45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Перечень нормативных правовых актов, содержащих оцениваемые обязательные требования (в том числе их сокращенное обозначение в целях последующего употребления в докладе)</w:t>
            </w:r>
          </w:p>
        </w:tc>
        <w:tc>
          <w:tcPr>
            <w:tcW w:w="513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bl>
    <w:p w:rsidR="008C76AD" w:rsidRPr="008C76AD" w:rsidRDefault="008C76AD" w:rsidP="00560429">
      <w:pPr>
        <w:pStyle w:val="ConsPlusNormal"/>
        <w:ind w:right="-1"/>
        <w:jc w:val="both"/>
      </w:pPr>
    </w:p>
    <w:p w:rsidR="001E5F2A" w:rsidRDefault="008C76AD" w:rsidP="00560429">
      <w:pPr>
        <w:pStyle w:val="afb"/>
        <w:ind w:right="-1"/>
        <w:jc w:val="center"/>
        <w:rPr>
          <w:rFonts w:ascii="Times New Roman" w:hAnsi="Times New Roman"/>
          <w:sz w:val="28"/>
          <w:szCs w:val="28"/>
        </w:rPr>
      </w:pPr>
      <w:bookmarkStart w:id="1" w:name="Par106"/>
      <w:bookmarkEnd w:id="1"/>
      <w:r w:rsidRPr="00560429">
        <w:rPr>
          <w:rFonts w:ascii="Times New Roman" w:hAnsi="Times New Roman"/>
          <w:sz w:val="28"/>
          <w:szCs w:val="28"/>
        </w:rPr>
        <w:t xml:space="preserve">9.1. Сведения о нормативных правовых актах и содержащихся в них обязательных требованиях, подлежащих оценке применения, включая сведения о внесенных в нормативные правовые акты изменениях (при наличии), периоде действия нормативных правовых актах и их отдельных положений </w:t>
      </w:r>
    </w:p>
    <w:p w:rsidR="008C76AD" w:rsidRPr="00560429" w:rsidRDefault="008C76AD" w:rsidP="00560429">
      <w:pPr>
        <w:pStyle w:val="afb"/>
        <w:ind w:right="-1"/>
        <w:jc w:val="center"/>
        <w:rPr>
          <w:rFonts w:ascii="Times New Roman" w:hAnsi="Times New Roman"/>
          <w:sz w:val="28"/>
          <w:szCs w:val="28"/>
        </w:rPr>
      </w:pPr>
      <w:r w:rsidRPr="00560429">
        <w:rPr>
          <w:rFonts w:ascii="Times New Roman" w:hAnsi="Times New Roman"/>
          <w:sz w:val="28"/>
          <w:szCs w:val="28"/>
        </w:rPr>
        <w:t>(при наличии)</w:t>
      </w:r>
    </w:p>
    <w:p w:rsidR="008C76AD" w:rsidRPr="00560429" w:rsidRDefault="008C76AD" w:rsidP="001E5F2A">
      <w:pPr>
        <w:pStyle w:val="afb"/>
        <w:ind w:right="-1" w:firstLine="709"/>
        <w:jc w:val="both"/>
        <w:rPr>
          <w:rFonts w:ascii="Times New Roman" w:hAnsi="Times New Roman"/>
          <w:sz w:val="28"/>
          <w:szCs w:val="28"/>
        </w:rPr>
      </w:pP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Обязательные требования могут быть объединены в группы, если имеют один предмет и объект регулирования, в том числе относятся: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lastRenderedPageBreak/>
        <w:t xml:space="preserve">1) к объекту, используемому при осуществлении предпринимательской или иной экономической деятельности;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2) к действиям, процессам, связанным с осуществлением предпринимательской или иной экономической деятельности;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 xml:space="preserve">3) к результатам таких действий, процессов, деятельности; </w:t>
      </w:r>
    </w:p>
    <w:p w:rsidR="008C76AD" w:rsidRPr="00560429" w:rsidRDefault="008C76AD" w:rsidP="001E5F2A">
      <w:pPr>
        <w:pStyle w:val="afb"/>
        <w:ind w:right="-1" w:firstLine="709"/>
        <w:jc w:val="both"/>
        <w:rPr>
          <w:rFonts w:ascii="Times New Roman" w:hAnsi="Times New Roman"/>
          <w:sz w:val="28"/>
          <w:szCs w:val="28"/>
        </w:rPr>
      </w:pPr>
      <w:r w:rsidRPr="00560429">
        <w:rPr>
          <w:rFonts w:ascii="Times New Roman" w:hAnsi="Times New Roman"/>
          <w:sz w:val="28"/>
          <w:szCs w:val="28"/>
        </w:rPr>
        <w:t>4) к субъекту регулирования.</w:t>
      </w:r>
    </w:p>
    <w:p w:rsidR="008C76AD" w:rsidRPr="00560429" w:rsidRDefault="008C76AD" w:rsidP="001E5F2A">
      <w:pPr>
        <w:pStyle w:val="afb"/>
        <w:ind w:right="-1" w:firstLine="709"/>
        <w:jc w:val="both"/>
        <w:rPr>
          <w:rFonts w:ascii="Times New Roman" w:hAnsi="Times New Roman"/>
          <w:sz w:val="28"/>
          <w:szCs w:val="28"/>
        </w:rPr>
      </w:pPr>
      <w:proofErr w:type="gramStart"/>
      <w:r w:rsidRPr="00560429">
        <w:rPr>
          <w:rFonts w:ascii="Times New Roman" w:hAnsi="Times New Roman"/>
          <w:sz w:val="28"/>
          <w:szCs w:val="28"/>
        </w:rPr>
        <w:t xml:space="preserve">Обязательные требования вычленяются </w:t>
      </w:r>
      <w:r w:rsidR="001E5F2A">
        <w:rPr>
          <w:rFonts w:ascii="Times New Roman" w:hAnsi="Times New Roman"/>
          <w:sz w:val="28"/>
          <w:szCs w:val="28"/>
        </w:rPr>
        <w:t xml:space="preserve">из </w:t>
      </w:r>
      <w:r w:rsidRPr="00560429">
        <w:rPr>
          <w:rFonts w:ascii="Times New Roman" w:hAnsi="Times New Roman"/>
          <w:sz w:val="28"/>
          <w:szCs w:val="28"/>
        </w:rPr>
        <w:t>нормативных правовых актов, указываются и рассматриваются в Докладе в соответствии с последовательностью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 и выполнение которых является самостоятельным предметом оценки и (или) экспертизы.</w:t>
      </w:r>
      <w:proofErr w:type="gramEnd"/>
    </w:p>
    <w:p w:rsidR="008C76AD" w:rsidRPr="00560429" w:rsidRDefault="008C76AD" w:rsidP="00560429">
      <w:pPr>
        <w:pStyle w:val="afb"/>
        <w:ind w:right="-1"/>
        <w:jc w:val="right"/>
        <w:rPr>
          <w:rFonts w:ascii="Times New Roman" w:hAnsi="Times New Roman"/>
          <w:sz w:val="28"/>
          <w:szCs w:val="28"/>
        </w:rPr>
      </w:pPr>
    </w:p>
    <w:p w:rsidR="008C76AD" w:rsidRDefault="008C76AD" w:rsidP="00560429">
      <w:pPr>
        <w:pStyle w:val="afb"/>
        <w:ind w:right="-1"/>
        <w:jc w:val="right"/>
        <w:rPr>
          <w:rFonts w:ascii="Times New Roman" w:hAnsi="Times New Roman"/>
          <w:sz w:val="28"/>
          <w:szCs w:val="28"/>
        </w:rPr>
      </w:pPr>
      <w:r w:rsidRPr="00560429">
        <w:rPr>
          <w:rFonts w:ascii="Times New Roman" w:hAnsi="Times New Roman"/>
          <w:sz w:val="28"/>
          <w:szCs w:val="28"/>
        </w:rPr>
        <w:t>Таблица 2</w:t>
      </w:r>
    </w:p>
    <w:p w:rsidR="005D6F4B" w:rsidRPr="00560429" w:rsidRDefault="005D6F4B" w:rsidP="00560429">
      <w:pPr>
        <w:pStyle w:val="afb"/>
        <w:ind w:right="-1"/>
        <w:jc w:val="right"/>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71"/>
        <w:gridCol w:w="3193"/>
        <w:gridCol w:w="1717"/>
        <w:gridCol w:w="478"/>
        <w:gridCol w:w="1595"/>
        <w:gridCol w:w="2208"/>
      </w:tblGrid>
      <w:tr w:rsidR="008C76AD" w:rsidRPr="008C76AD" w:rsidTr="005D6F4B">
        <w:tc>
          <w:tcPr>
            <w:tcW w:w="538"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3008"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 xml:space="preserve">Нормативные правовые акты </w:t>
            </w:r>
            <w:hyperlink w:anchor="Par1280" w:tooltip="&lt;2&gt; Далее в таблицах - НПА." w:history="1">
              <w:r w:rsidRPr="008C76AD">
                <w:rPr>
                  <w:rFonts w:ascii="Times New Roman" w:hAnsi="Times New Roman" w:cs="Times New Roman"/>
                </w:rPr>
                <w:t>(далее</w:t>
              </w:r>
            </w:hyperlink>
            <w:r w:rsidRPr="008C76AD">
              <w:rPr>
                <w:rFonts w:ascii="Times New Roman" w:hAnsi="Times New Roman" w:cs="Times New Roman"/>
              </w:rPr>
              <w:t xml:space="preserve"> – НПА), содержащие обязательные требования (далее – ОТ) (включаются НПА,  содержащие оцениваемые обязательные требования, с указанием реквизитов и даты вступления в силу, срока действия (при наличии) </w:t>
            </w:r>
            <w:proofErr w:type="gramEnd"/>
          </w:p>
        </w:tc>
        <w:tc>
          <w:tcPr>
            <w:tcW w:w="1617"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Структурные части НПА, устанавливающие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дата</w:t>
            </w:r>
            <w:proofErr w:type="gramEnd"/>
            <w:r w:rsidRPr="008C76AD">
              <w:rPr>
                <w:rFonts w:ascii="Times New Roman" w:hAnsi="Times New Roman" w:cs="Times New Roman"/>
              </w:rPr>
              <w:t xml:space="preserve"> их вступления в силу и срок их действия (при наличии)</w:t>
            </w:r>
          </w:p>
        </w:tc>
        <w:tc>
          <w:tcPr>
            <w:tcW w:w="1952"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ОТ, </w:t>
            </w:r>
            <w:proofErr w:type="gramStart"/>
            <w:r w:rsidRPr="008C76AD">
              <w:rPr>
                <w:rFonts w:ascii="Times New Roman" w:hAnsi="Times New Roman" w:cs="Times New Roman"/>
              </w:rPr>
              <w:t>установленные</w:t>
            </w:r>
            <w:proofErr w:type="gramEnd"/>
            <w:r w:rsidRPr="008C76AD">
              <w:rPr>
                <w:rFonts w:ascii="Times New Roman" w:hAnsi="Times New Roman" w:cs="Times New Roman"/>
              </w:rPr>
              <w:t xml:space="preserve"> НПА</w:t>
            </w:r>
          </w:p>
        </w:tc>
        <w:tc>
          <w:tcPr>
            <w:tcW w:w="2080"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Содержание изменений, внесенных в НПА в части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а также </w:t>
            </w:r>
            <w:proofErr w:type="gramStart"/>
            <w:r w:rsidRPr="008C76AD">
              <w:rPr>
                <w:rFonts w:ascii="Times New Roman" w:hAnsi="Times New Roman" w:cs="Times New Roman"/>
              </w:rPr>
              <w:t>реквизиты</w:t>
            </w:r>
            <w:proofErr w:type="gramEnd"/>
            <w:r w:rsidRPr="008C76AD">
              <w:rPr>
                <w:rFonts w:ascii="Times New Roman" w:hAnsi="Times New Roman" w:cs="Times New Roman"/>
              </w:rPr>
              <w:t xml:space="preserve"> НПА, которым внесены изменения (если соответствующие изменения вносились в НПА)</w:t>
            </w:r>
          </w:p>
        </w:tc>
      </w:tr>
      <w:tr w:rsidR="008C76AD" w:rsidRPr="008C76AD" w:rsidTr="005D6F4B">
        <w:tc>
          <w:tcPr>
            <w:tcW w:w="538"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3008"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1617"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w:t>
            </w:r>
          </w:p>
        </w:tc>
        <w:tc>
          <w:tcPr>
            <w:tcW w:w="1502"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
        </w:tc>
        <w:tc>
          <w:tcPr>
            <w:tcW w:w="2080"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r>
      <w:tr w:rsidR="008C76AD" w:rsidRPr="008C76AD" w:rsidTr="005D6F4B">
        <w:tc>
          <w:tcPr>
            <w:tcW w:w="53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300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61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1952"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208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r>
      <w:tr w:rsidR="008C76AD" w:rsidRPr="008C76AD" w:rsidTr="005D6F4B">
        <w:tc>
          <w:tcPr>
            <w:tcW w:w="538" w:type="dxa"/>
            <w:tcBorders>
              <w:top w:val="single" w:sz="4" w:space="0" w:color="auto"/>
              <w:left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5D6F4B">
              <w:rPr>
                <w:rFonts w:ascii="Times New Roman" w:hAnsi="Times New Roman" w:cs="Times New Roman"/>
              </w:rPr>
              <w:t>.</w:t>
            </w:r>
          </w:p>
        </w:tc>
        <w:tc>
          <w:tcPr>
            <w:tcW w:w="3008" w:type="dxa"/>
            <w:tcBorders>
              <w:top w:val="single" w:sz="4" w:space="0" w:color="auto"/>
              <w:left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 1</w:t>
            </w:r>
          </w:p>
        </w:tc>
        <w:tc>
          <w:tcPr>
            <w:tcW w:w="161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8C76AD" w:rsidRPr="008C76AD" w:rsidRDefault="008C76AD" w:rsidP="005D6F4B">
            <w:pPr>
              <w:pStyle w:val="ConsPlusNormal"/>
              <w:ind w:left="-94" w:right="-119"/>
              <w:jc w:val="center"/>
              <w:rPr>
                <w:rFonts w:ascii="Times New Roman" w:hAnsi="Times New Roman" w:cs="Times New Roman"/>
              </w:rPr>
            </w:pPr>
            <w:r w:rsidRPr="008C76AD">
              <w:rPr>
                <w:rFonts w:ascii="Times New Roman" w:hAnsi="Times New Roman" w:cs="Times New Roman"/>
              </w:rPr>
              <w:t>1</w:t>
            </w:r>
            <w:r w:rsidR="005D6F4B">
              <w:rPr>
                <w:rFonts w:ascii="Times New Roman" w:hAnsi="Times New Roman" w:cs="Times New Roman"/>
              </w:rPr>
              <w:t>.</w:t>
            </w:r>
          </w:p>
        </w:tc>
        <w:tc>
          <w:tcPr>
            <w:tcW w:w="1502"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38" w:type="dxa"/>
            <w:tcBorders>
              <w:left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008" w:type="dxa"/>
            <w:tcBorders>
              <w:left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8C76AD" w:rsidRPr="008C76AD" w:rsidRDefault="008C76AD" w:rsidP="005D6F4B">
            <w:pPr>
              <w:pStyle w:val="ConsPlusNormal"/>
              <w:ind w:left="-94" w:right="-119"/>
              <w:jc w:val="center"/>
              <w:rPr>
                <w:rFonts w:ascii="Times New Roman" w:hAnsi="Times New Roman" w:cs="Times New Roman"/>
              </w:rPr>
            </w:pPr>
            <w:r w:rsidRPr="008C76AD">
              <w:rPr>
                <w:rFonts w:ascii="Times New Roman" w:hAnsi="Times New Roman" w:cs="Times New Roman"/>
              </w:rPr>
              <w:t>2</w:t>
            </w:r>
            <w:r w:rsidR="005D6F4B">
              <w:rPr>
                <w:rFonts w:ascii="Times New Roman" w:hAnsi="Times New Roman" w:cs="Times New Roman"/>
              </w:rPr>
              <w:t>.</w:t>
            </w:r>
          </w:p>
        </w:tc>
        <w:tc>
          <w:tcPr>
            <w:tcW w:w="1502"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38" w:type="dxa"/>
            <w:tcBorders>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008" w:type="dxa"/>
            <w:tcBorders>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8C76AD" w:rsidRPr="008C76AD" w:rsidRDefault="008C76AD" w:rsidP="005D6F4B">
            <w:pPr>
              <w:pStyle w:val="ConsPlusNormal"/>
              <w:ind w:left="-94" w:right="-119"/>
              <w:jc w:val="center"/>
              <w:rPr>
                <w:rFonts w:ascii="Times New Roman" w:hAnsi="Times New Roman" w:cs="Times New Roman"/>
              </w:rPr>
            </w:pPr>
            <w:r w:rsidRPr="008C76AD">
              <w:rPr>
                <w:rFonts w:ascii="Times New Roman" w:hAnsi="Times New Roman" w:cs="Times New Roman"/>
              </w:rPr>
              <w:t>3</w:t>
            </w:r>
            <w:r w:rsidR="005D6F4B">
              <w:rPr>
                <w:rFonts w:ascii="Times New Roman" w:hAnsi="Times New Roman" w:cs="Times New Roman"/>
              </w:rPr>
              <w:t>.</w:t>
            </w:r>
          </w:p>
        </w:tc>
        <w:tc>
          <w:tcPr>
            <w:tcW w:w="1502"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bl>
    <w:p w:rsidR="008C76AD" w:rsidRPr="008C76AD" w:rsidRDefault="008C76AD" w:rsidP="00560429">
      <w:pPr>
        <w:pStyle w:val="ConsPlusNormal"/>
        <w:ind w:right="-1"/>
        <w:jc w:val="both"/>
        <w:rPr>
          <w:sz w:val="28"/>
          <w:szCs w:val="28"/>
        </w:rPr>
      </w:pPr>
    </w:p>
    <w:p w:rsidR="008C76AD" w:rsidRDefault="008C76AD" w:rsidP="00560429">
      <w:pPr>
        <w:pStyle w:val="ConsPlusNormal"/>
        <w:ind w:right="-1"/>
        <w:jc w:val="right"/>
        <w:outlineLvl w:val="3"/>
        <w:rPr>
          <w:rFonts w:ascii="Times New Roman" w:hAnsi="Times New Roman" w:cs="Times New Roman"/>
          <w:sz w:val="28"/>
          <w:szCs w:val="28"/>
        </w:rPr>
      </w:pPr>
      <w:r w:rsidRPr="00560429">
        <w:rPr>
          <w:rFonts w:ascii="Times New Roman" w:hAnsi="Times New Roman" w:cs="Times New Roman"/>
          <w:sz w:val="28"/>
          <w:szCs w:val="28"/>
        </w:rPr>
        <w:t>Таблица 3</w:t>
      </w:r>
    </w:p>
    <w:p w:rsidR="005D6F4B" w:rsidRPr="00560429" w:rsidRDefault="005D6F4B" w:rsidP="00560429">
      <w:pPr>
        <w:pStyle w:val="ConsPlusNormal"/>
        <w:ind w:right="-1"/>
        <w:jc w:val="right"/>
        <w:outlineLvl w:val="3"/>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9"/>
        <w:gridCol w:w="1957"/>
        <w:gridCol w:w="4586"/>
        <w:gridCol w:w="2630"/>
      </w:tblGrid>
      <w:tr w:rsidR="008C76AD" w:rsidRPr="008C76AD" w:rsidTr="005D6F4B">
        <w:tc>
          <w:tcPr>
            <w:tcW w:w="55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НПА, </w:t>
            </w:r>
            <w:proofErr w:type="gramStart"/>
            <w:r w:rsidRPr="008C76AD">
              <w:rPr>
                <w:rFonts w:ascii="Times New Roman" w:hAnsi="Times New Roman" w:cs="Times New Roman"/>
              </w:rPr>
              <w:t>содержащие</w:t>
            </w:r>
            <w:proofErr w:type="gramEnd"/>
            <w:r w:rsidRPr="008C76AD">
              <w:rPr>
                <w:rFonts w:ascii="Times New Roman" w:hAnsi="Times New Roman" w:cs="Times New Roman"/>
              </w:rPr>
              <w:t xml:space="preserve"> ОТ (с указанием реквизитов)</w:t>
            </w:r>
          </w:p>
        </w:tc>
        <w:tc>
          <w:tcPr>
            <w:tcW w:w="4320" w:type="dxa"/>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Сведения о результатах оценки регулирующего воздействия проекта НПА (далее – ОРВ), оценки фактического воздействия НПА (далее – ОФВ), правовой и антикоррупционной экспертизы проекта НПА; электронные адреса размещения сводного отчета о результатах ОРВ, заключения об ОРВ, отчета об ОФВ, заключения об ОФВ</w:t>
            </w:r>
            <w:r w:rsidR="00E14FA5">
              <w:rPr>
                <w:rFonts w:ascii="Times New Roman" w:hAnsi="Times New Roman" w:cs="Times New Roman"/>
              </w:rPr>
              <w:t xml:space="preserve"> </w:t>
            </w:r>
            <w:r w:rsidRPr="008C76AD">
              <w:rPr>
                <w:rFonts w:ascii="Times New Roman" w:hAnsi="Times New Roman" w:cs="Times New Roman"/>
              </w:rPr>
              <w:t>на Портале</w:t>
            </w:r>
          </w:p>
        </w:tc>
        <w:tc>
          <w:tcPr>
            <w:tcW w:w="247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результатах мониторинга </w:t>
            </w:r>
            <w:proofErr w:type="spellStart"/>
            <w:r w:rsidRPr="008C76AD">
              <w:rPr>
                <w:rFonts w:ascii="Times New Roman" w:hAnsi="Times New Roman" w:cs="Times New Roman"/>
              </w:rPr>
              <w:t>правоприменения</w:t>
            </w:r>
            <w:proofErr w:type="spellEnd"/>
            <w:r w:rsidRPr="008C76AD">
              <w:rPr>
                <w:rFonts w:ascii="Times New Roman" w:hAnsi="Times New Roman" w:cs="Times New Roman"/>
              </w:rPr>
              <w:t xml:space="preserve"> НПА либо иного мониторинга в сфере общественных отношений (если проводились)</w:t>
            </w:r>
          </w:p>
        </w:tc>
      </w:tr>
      <w:tr w:rsidR="008C76AD" w:rsidRPr="008C76AD" w:rsidTr="005D6F4B">
        <w:tc>
          <w:tcPr>
            <w:tcW w:w="55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432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247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5D6F4B">
        <w:tc>
          <w:tcPr>
            <w:tcW w:w="55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 1</w:t>
            </w:r>
          </w:p>
        </w:tc>
        <w:tc>
          <w:tcPr>
            <w:tcW w:w="432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Указываются сведения (краткое содержание) о выводах, содержащихся в заключении об ОРВ проекта НПА, в заключении об ОФВ НПА, электронный адрес на Портале</w:t>
            </w:r>
          </w:p>
        </w:tc>
        <w:tc>
          <w:tcPr>
            <w:tcW w:w="247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bl>
    <w:p w:rsidR="008C76AD" w:rsidRPr="00560429" w:rsidRDefault="008C76AD" w:rsidP="00560429">
      <w:pPr>
        <w:pStyle w:val="ConsPlusNormal"/>
        <w:ind w:right="-1"/>
        <w:jc w:val="both"/>
        <w:rPr>
          <w:sz w:val="28"/>
          <w:szCs w:val="28"/>
        </w:rPr>
      </w:pPr>
    </w:p>
    <w:p w:rsidR="008C76AD" w:rsidRPr="00560429" w:rsidRDefault="008C76AD" w:rsidP="00560429">
      <w:pPr>
        <w:pStyle w:val="ConsPlusNormal"/>
        <w:ind w:right="-1"/>
        <w:jc w:val="center"/>
        <w:outlineLvl w:val="2"/>
        <w:rPr>
          <w:rFonts w:ascii="Times New Roman" w:hAnsi="Times New Roman" w:cs="Times New Roman"/>
          <w:sz w:val="28"/>
          <w:szCs w:val="28"/>
        </w:rPr>
      </w:pPr>
      <w:bookmarkStart w:id="2" w:name="Par164"/>
      <w:bookmarkEnd w:id="2"/>
      <w:r w:rsidRPr="00560429">
        <w:rPr>
          <w:rFonts w:ascii="Times New Roman" w:hAnsi="Times New Roman" w:cs="Times New Roman"/>
          <w:sz w:val="28"/>
          <w:szCs w:val="28"/>
        </w:rPr>
        <w:lastRenderedPageBreak/>
        <w:t>9.2. Общая характеристика общественных отношений,</w:t>
      </w:r>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включая сферу осуществления предпринимательской или иной</w:t>
      </w:r>
    </w:p>
    <w:p w:rsidR="008C76AD" w:rsidRPr="00560429" w:rsidRDefault="008C76AD" w:rsidP="00560429">
      <w:pPr>
        <w:pStyle w:val="ConsPlusNormal"/>
        <w:ind w:right="-1"/>
        <w:jc w:val="center"/>
        <w:rPr>
          <w:rFonts w:ascii="Times New Roman" w:hAnsi="Times New Roman" w:cs="Times New Roman"/>
          <w:sz w:val="28"/>
          <w:szCs w:val="28"/>
        </w:rPr>
      </w:pPr>
      <w:proofErr w:type="gramStart"/>
      <w:r w:rsidRPr="00560429">
        <w:rPr>
          <w:rFonts w:ascii="Times New Roman" w:hAnsi="Times New Roman" w:cs="Times New Roman"/>
          <w:sz w:val="28"/>
          <w:szCs w:val="28"/>
        </w:rPr>
        <w:t>экономической деятельности и конкретные общественные</w:t>
      </w:r>
      <w:proofErr w:type="gramEnd"/>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отношения (группы общественных отношений), на регулирование</w:t>
      </w:r>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которых направлена система обязательных требований</w:t>
      </w:r>
    </w:p>
    <w:p w:rsidR="008C76AD" w:rsidRPr="00560429" w:rsidRDefault="008C76AD" w:rsidP="00560429">
      <w:pPr>
        <w:pStyle w:val="ConsPlusNormal"/>
        <w:ind w:right="-1"/>
        <w:jc w:val="both"/>
        <w:rPr>
          <w:rFonts w:ascii="Times New Roman" w:hAnsi="Times New Roman" w:cs="Times New Roman"/>
          <w:sz w:val="28"/>
          <w:szCs w:val="28"/>
        </w:rPr>
      </w:pPr>
    </w:p>
    <w:p w:rsidR="008C76AD" w:rsidRDefault="008C76AD" w:rsidP="00560429">
      <w:pPr>
        <w:pStyle w:val="ConsPlusNormal"/>
        <w:ind w:right="-1"/>
        <w:jc w:val="right"/>
        <w:outlineLvl w:val="3"/>
        <w:rPr>
          <w:rFonts w:ascii="Times New Roman" w:hAnsi="Times New Roman" w:cs="Times New Roman"/>
          <w:sz w:val="28"/>
          <w:szCs w:val="28"/>
        </w:rPr>
      </w:pPr>
      <w:r w:rsidRPr="00560429">
        <w:rPr>
          <w:rFonts w:ascii="Times New Roman" w:hAnsi="Times New Roman" w:cs="Times New Roman"/>
          <w:sz w:val="28"/>
          <w:szCs w:val="28"/>
        </w:rPr>
        <w:t>Таблица 4</w:t>
      </w:r>
    </w:p>
    <w:p w:rsidR="00E14FA5" w:rsidRPr="00560429" w:rsidRDefault="00E14FA5" w:rsidP="00560429">
      <w:pPr>
        <w:pStyle w:val="ConsPlusNormal"/>
        <w:ind w:right="-1"/>
        <w:jc w:val="right"/>
        <w:outlineLvl w:val="3"/>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3"/>
        <w:gridCol w:w="4299"/>
        <w:gridCol w:w="4850"/>
      </w:tblGrid>
      <w:tr w:rsidR="008C76AD" w:rsidRPr="008C76AD" w:rsidTr="005D6F4B">
        <w:tc>
          <w:tcPr>
            <w:tcW w:w="578" w:type="dxa"/>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40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Общая характеристика общественных отношений, относящихся к сфере регулирования</w:t>
            </w:r>
          </w:p>
        </w:tc>
        <w:tc>
          <w:tcPr>
            <w:tcW w:w="456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78" w:type="dxa"/>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40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Перечень видов (групп) общественных отношений, регулируемых системой </w:t>
            </w:r>
            <w:proofErr w:type="gramStart"/>
            <w:r w:rsidRPr="008C76AD">
              <w:rPr>
                <w:rFonts w:ascii="Times New Roman" w:hAnsi="Times New Roman" w:cs="Times New Roman"/>
              </w:rPr>
              <w:t>ОТ</w:t>
            </w:r>
            <w:proofErr w:type="gramEnd"/>
          </w:p>
        </w:tc>
        <w:tc>
          <w:tcPr>
            <w:tcW w:w="456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78" w:type="dxa"/>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3</w:t>
            </w:r>
            <w:r w:rsidR="00E14FA5">
              <w:rPr>
                <w:rFonts w:ascii="Times New Roman" w:hAnsi="Times New Roman" w:cs="Times New Roman"/>
              </w:rPr>
              <w:t>.</w:t>
            </w:r>
          </w:p>
        </w:tc>
        <w:tc>
          <w:tcPr>
            <w:tcW w:w="40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Виды предпринимательской или иной экономической деятельности, в отношении которых установлена система обязательных требований (наименование и виды в соответствии с Общероссийским классификатором видов экономической деятельности (далее – ОКВЭД)</w:t>
            </w:r>
            <w:proofErr w:type="gramEnd"/>
          </w:p>
        </w:tc>
        <w:tc>
          <w:tcPr>
            <w:tcW w:w="456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Заполняется в случае, если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распространяются </w:t>
            </w:r>
            <w:proofErr w:type="gramStart"/>
            <w:r w:rsidRPr="008C76AD">
              <w:rPr>
                <w:rFonts w:ascii="Times New Roman" w:hAnsi="Times New Roman" w:cs="Times New Roman"/>
              </w:rPr>
              <w:t>на</w:t>
            </w:r>
            <w:proofErr w:type="gramEnd"/>
            <w:r w:rsidRPr="008C76AD">
              <w:rPr>
                <w:rFonts w:ascii="Times New Roman" w:hAnsi="Times New Roman" w:cs="Times New Roman"/>
              </w:rPr>
              <w:t xml:space="preserve"> определенные виды предпринимательской или иной экономической деятельности </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 том числе используется информация, полученная от субъектов регулирования в рамках ответов на вопросы в соответствии с пунктом 1.6 Доклада.</w:t>
            </w:r>
          </w:p>
        </w:tc>
      </w:tr>
      <w:tr w:rsidR="008C76AD" w:rsidRPr="008C76AD" w:rsidTr="005D6F4B">
        <w:tc>
          <w:tcPr>
            <w:tcW w:w="578" w:type="dxa"/>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4</w:t>
            </w:r>
            <w:r w:rsidR="00E14FA5">
              <w:rPr>
                <w:rFonts w:ascii="Times New Roman" w:hAnsi="Times New Roman" w:cs="Times New Roman"/>
              </w:rPr>
              <w:t>.</w:t>
            </w:r>
          </w:p>
        </w:tc>
        <w:tc>
          <w:tcPr>
            <w:tcW w:w="40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Основные проблемы сферы регулирования, связанные с системой </w:t>
            </w:r>
            <w:proofErr w:type="gramStart"/>
            <w:r w:rsidRPr="008C76AD">
              <w:rPr>
                <w:rFonts w:ascii="Times New Roman" w:hAnsi="Times New Roman" w:cs="Times New Roman"/>
              </w:rPr>
              <w:t>ОТ</w:t>
            </w:r>
            <w:proofErr w:type="gramEnd"/>
          </w:p>
        </w:tc>
        <w:tc>
          <w:tcPr>
            <w:tcW w:w="456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Для заполнения соответствующего положения используется информация, в том числе полученная от субъектов регулирования в рамках ответов на вопросы в соответствии с пунктом 1.6 Доклада.</w:t>
            </w:r>
          </w:p>
        </w:tc>
      </w:tr>
    </w:tbl>
    <w:p w:rsidR="008C76AD" w:rsidRPr="00560429" w:rsidRDefault="008C76AD" w:rsidP="00560429">
      <w:pPr>
        <w:pStyle w:val="ConsPlusNormal"/>
        <w:ind w:right="-1"/>
        <w:jc w:val="both"/>
        <w:rPr>
          <w:sz w:val="28"/>
          <w:szCs w:val="28"/>
        </w:rPr>
      </w:pPr>
    </w:p>
    <w:p w:rsidR="008C76AD" w:rsidRPr="00560429" w:rsidRDefault="008C76AD" w:rsidP="00560429">
      <w:pPr>
        <w:pStyle w:val="ConsPlusNormal"/>
        <w:ind w:right="-1"/>
        <w:jc w:val="center"/>
        <w:outlineLvl w:val="2"/>
        <w:rPr>
          <w:rFonts w:ascii="Times New Roman" w:hAnsi="Times New Roman" w:cs="Times New Roman"/>
          <w:sz w:val="28"/>
          <w:szCs w:val="28"/>
        </w:rPr>
      </w:pPr>
      <w:bookmarkStart w:id="3" w:name="Par185"/>
      <w:bookmarkEnd w:id="3"/>
      <w:r w:rsidRPr="00560429">
        <w:rPr>
          <w:rFonts w:ascii="Times New Roman" w:hAnsi="Times New Roman" w:cs="Times New Roman"/>
          <w:sz w:val="28"/>
          <w:szCs w:val="28"/>
        </w:rPr>
        <w:t>9.3. Сведения о структуре и количестве субъектов</w:t>
      </w:r>
    </w:p>
    <w:p w:rsidR="008C76AD" w:rsidRPr="00560429" w:rsidRDefault="008C76AD" w:rsidP="00560429">
      <w:pPr>
        <w:pStyle w:val="ConsPlusNormal"/>
        <w:ind w:right="-1"/>
        <w:jc w:val="center"/>
        <w:rPr>
          <w:rFonts w:ascii="Times New Roman" w:hAnsi="Times New Roman" w:cs="Times New Roman"/>
          <w:sz w:val="28"/>
          <w:szCs w:val="28"/>
        </w:rPr>
      </w:pPr>
      <w:proofErr w:type="gramStart"/>
      <w:r w:rsidRPr="00560429">
        <w:rPr>
          <w:rFonts w:ascii="Times New Roman" w:hAnsi="Times New Roman" w:cs="Times New Roman"/>
          <w:sz w:val="28"/>
          <w:szCs w:val="28"/>
        </w:rPr>
        <w:t>регулирования (включая субъектов малого и среднего</w:t>
      </w:r>
      <w:proofErr w:type="gramEnd"/>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 xml:space="preserve">предпринимательства), в отношении которых </w:t>
      </w:r>
      <w:proofErr w:type="gramStart"/>
      <w:r w:rsidRPr="00560429">
        <w:rPr>
          <w:rFonts w:ascii="Times New Roman" w:hAnsi="Times New Roman" w:cs="Times New Roman"/>
          <w:sz w:val="28"/>
          <w:szCs w:val="28"/>
        </w:rPr>
        <w:t>установлена</w:t>
      </w:r>
      <w:proofErr w:type="gramEnd"/>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система оцениваемых обязательных требований</w:t>
      </w:r>
    </w:p>
    <w:p w:rsidR="008C76AD" w:rsidRDefault="008C76AD" w:rsidP="00560429">
      <w:pPr>
        <w:pStyle w:val="ConsPlusNormal"/>
        <w:ind w:right="-1"/>
        <w:jc w:val="right"/>
        <w:outlineLvl w:val="3"/>
        <w:rPr>
          <w:rFonts w:ascii="Times New Roman" w:hAnsi="Times New Roman" w:cs="Times New Roman"/>
          <w:sz w:val="28"/>
          <w:szCs w:val="28"/>
        </w:rPr>
      </w:pPr>
      <w:r w:rsidRPr="00560429">
        <w:rPr>
          <w:rFonts w:ascii="Times New Roman" w:hAnsi="Times New Roman" w:cs="Times New Roman"/>
          <w:sz w:val="28"/>
          <w:szCs w:val="28"/>
        </w:rPr>
        <w:t>Таблица 5</w:t>
      </w:r>
    </w:p>
    <w:p w:rsidR="00E14FA5" w:rsidRPr="00560429" w:rsidRDefault="00E14FA5" w:rsidP="00560429">
      <w:pPr>
        <w:pStyle w:val="ConsPlusNormal"/>
        <w:ind w:right="-1"/>
        <w:jc w:val="right"/>
        <w:outlineLvl w:val="3"/>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650"/>
        <w:gridCol w:w="3078"/>
        <w:gridCol w:w="2232"/>
        <w:gridCol w:w="2332"/>
      </w:tblGrid>
      <w:tr w:rsidR="008C76AD" w:rsidRPr="008C76AD" w:rsidTr="005D6F4B">
        <w:tc>
          <w:tcPr>
            <w:tcW w:w="443"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554"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ОТ (в случае если субъекты регулирования ОТ или групп </w:t>
            </w:r>
            <w:proofErr w:type="gramStart"/>
            <w:r w:rsidRPr="008C76AD">
              <w:rPr>
                <w:rFonts w:ascii="Times New Roman" w:hAnsi="Times New Roman" w:cs="Times New Roman"/>
              </w:rPr>
              <w:t>ОТ</w:t>
            </w:r>
            <w:proofErr w:type="gramEnd"/>
            <w:r w:rsidRPr="008C76AD">
              <w:rPr>
                <w:rFonts w:ascii="Times New Roman" w:hAnsi="Times New Roman" w:cs="Times New Roman"/>
              </w:rPr>
              <w:t>, установленных НПА, различны)</w:t>
            </w:r>
          </w:p>
        </w:tc>
        <w:tc>
          <w:tcPr>
            <w:tcW w:w="2899"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Группы субъектов регулирования по видам (подвидам) экономической деятельности в соответствии с ОКВЭД (если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распространяются </w:t>
            </w:r>
            <w:proofErr w:type="gramStart"/>
            <w:r w:rsidRPr="008C76AD">
              <w:rPr>
                <w:rFonts w:ascii="Times New Roman" w:hAnsi="Times New Roman" w:cs="Times New Roman"/>
              </w:rPr>
              <w:t>на</w:t>
            </w:r>
            <w:proofErr w:type="gramEnd"/>
            <w:r w:rsidRPr="008C76AD">
              <w:rPr>
                <w:rFonts w:ascii="Times New Roman" w:hAnsi="Times New Roman" w:cs="Times New Roman"/>
              </w:rPr>
              <w:t xml:space="preserve">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102" w:type="dxa"/>
            <w:vMerge w:val="restart"/>
          </w:tcPr>
          <w:p w:rsidR="008C76AD" w:rsidRPr="008C76AD" w:rsidRDefault="008C76AD" w:rsidP="00560429">
            <w:pPr>
              <w:pStyle w:val="ConsPlusNormal"/>
              <w:ind w:right="-1"/>
              <w:jc w:val="center"/>
              <w:rPr>
                <w:rFonts w:ascii="Times New Roman" w:hAnsi="Times New Roman" w:cs="Times New Roman"/>
              </w:rPr>
            </w:pPr>
            <w:bookmarkStart w:id="4" w:name="Par195"/>
            <w:bookmarkEnd w:id="4"/>
            <w:r w:rsidRPr="008C76AD">
              <w:rPr>
                <w:rFonts w:ascii="Times New Roman" w:hAnsi="Times New Roman" w:cs="Times New Roman"/>
              </w:rPr>
              <w:t>Сведения о динамике общей численности субъектов регулирования каждого вида (за период действия ОТ, но не более 6 лет, предшествующих году подготовки Доклада)</w:t>
            </w:r>
          </w:p>
        </w:tc>
        <w:tc>
          <w:tcPr>
            <w:tcW w:w="2197"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Вывод об увеличении либо уменьшении </w:t>
            </w:r>
            <w:proofErr w:type="gramStart"/>
            <w:r w:rsidRPr="008C76AD">
              <w:rPr>
                <w:rFonts w:ascii="Times New Roman" w:hAnsi="Times New Roman" w:cs="Times New Roman"/>
              </w:rPr>
              <w:t>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ОТ, но не более 6 лет, предшествующих году подготовки Доклада, в процентах</w:t>
            </w:r>
            <w:proofErr w:type="gramEnd"/>
            <w:r w:rsidRPr="008C76AD">
              <w:rPr>
                <w:rFonts w:ascii="Times New Roman" w:hAnsi="Times New Roman" w:cs="Times New Roman"/>
              </w:rPr>
              <w:t>)</w:t>
            </w:r>
          </w:p>
        </w:tc>
      </w:tr>
      <w:tr w:rsidR="008C76AD" w:rsidRPr="008C76AD" w:rsidTr="005D6F4B">
        <w:tc>
          <w:tcPr>
            <w:tcW w:w="443" w:type="dxa"/>
            <w:vMerge/>
          </w:tcPr>
          <w:p w:rsidR="008C76AD" w:rsidRPr="008C76AD" w:rsidRDefault="008C76AD" w:rsidP="00560429">
            <w:pPr>
              <w:pStyle w:val="ConsPlusNormal"/>
              <w:ind w:right="-1"/>
              <w:jc w:val="center"/>
              <w:rPr>
                <w:rFonts w:ascii="Times New Roman" w:hAnsi="Times New Roman" w:cs="Times New Roman"/>
              </w:rPr>
            </w:pPr>
          </w:p>
        </w:tc>
        <w:tc>
          <w:tcPr>
            <w:tcW w:w="1554" w:type="dxa"/>
            <w:vMerge/>
          </w:tcPr>
          <w:p w:rsidR="008C76AD" w:rsidRPr="008C76AD" w:rsidRDefault="008C76AD" w:rsidP="00560429">
            <w:pPr>
              <w:pStyle w:val="ConsPlusNormal"/>
              <w:ind w:right="-1"/>
              <w:jc w:val="center"/>
              <w:rPr>
                <w:rFonts w:ascii="Times New Roman" w:hAnsi="Times New Roman" w:cs="Times New Roman"/>
              </w:rPr>
            </w:pPr>
          </w:p>
        </w:tc>
        <w:tc>
          <w:tcPr>
            <w:tcW w:w="2899" w:type="dxa"/>
            <w:vMerge/>
          </w:tcPr>
          <w:p w:rsidR="008C76AD" w:rsidRPr="008C76AD" w:rsidRDefault="008C76AD" w:rsidP="00560429">
            <w:pPr>
              <w:pStyle w:val="ConsPlusNormal"/>
              <w:ind w:right="-1"/>
              <w:jc w:val="center"/>
              <w:rPr>
                <w:rFonts w:ascii="Times New Roman" w:hAnsi="Times New Roman" w:cs="Times New Roman"/>
              </w:rPr>
            </w:pPr>
          </w:p>
        </w:tc>
        <w:tc>
          <w:tcPr>
            <w:tcW w:w="2102" w:type="dxa"/>
            <w:vMerge/>
          </w:tcPr>
          <w:p w:rsidR="008C76AD" w:rsidRPr="008C76AD" w:rsidRDefault="008C76AD" w:rsidP="00560429">
            <w:pPr>
              <w:pStyle w:val="ConsPlusNormal"/>
              <w:ind w:right="-1"/>
              <w:jc w:val="center"/>
              <w:rPr>
                <w:rFonts w:ascii="Times New Roman" w:hAnsi="Times New Roman" w:cs="Times New Roman"/>
              </w:rPr>
            </w:pPr>
          </w:p>
        </w:tc>
        <w:tc>
          <w:tcPr>
            <w:tcW w:w="2197"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Данные рассчитываются исходя из содержания столбца таблицы «Сведения о динамике общей численности субъектов регулирования каждого вида»</w:t>
            </w:r>
          </w:p>
        </w:tc>
      </w:tr>
      <w:tr w:rsidR="008C76AD" w:rsidRPr="008C76AD" w:rsidTr="005D6F4B">
        <w:tc>
          <w:tcPr>
            <w:tcW w:w="44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1</w:t>
            </w:r>
          </w:p>
        </w:tc>
        <w:tc>
          <w:tcPr>
            <w:tcW w:w="1554"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289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2102"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2197"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r>
      <w:tr w:rsidR="008C76AD" w:rsidRPr="008C76AD" w:rsidTr="005D6F4B">
        <w:tc>
          <w:tcPr>
            <w:tcW w:w="44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554" w:type="dxa"/>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группа ОТ № 1</w:t>
            </w:r>
          </w:p>
        </w:tc>
        <w:tc>
          <w:tcPr>
            <w:tcW w:w="289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1) группа № 1</w:t>
            </w:r>
          </w:p>
        </w:tc>
        <w:tc>
          <w:tcPr>
            <w:tcW w:w="2102"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1) группа № 1:</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________________</w:t>
            </w:r>
          </w:p>
        </w:tc>
        <w:tc>
          <w:tcPr>
            <w:tcW w:w="2197"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Увеличение либо снижение </w:t>
            </w:r>
            <w:proofErr w:type="gramStart"/>
            <w:r w:rsidRPr="008C76AD">
              <w:rPr>
                <w:rFonts w:ascii="Times New Roman" w:hAnsi="Times New Roman" w:cs="Times New Roman"/>
              </w:rPr>
              <w:t>на</w:t>
            </w:r>
            <w:proofErr w:type="gramEnd"/>
            <w:r w:rsidRPr="008C76AD">
              <w:rPr>
                <w:rFonts w:ascii="Times New Roman" w:hAnsi="Times New Roman" w:cs="Times New Roman"/>
              </w:rPr>
              <w:t xml:space="preserve"> __%</w:t>
            </w:r>
          </w:p>
        </w:tc>
      </w:tr>
      <w:tr w:rsidR="008C76AD" w:rsidRPr="008C76AD" w:rsidTr="005D6F4B">
        <w:tc>
          <w:tcPr>
            <w:tcW w:w="443" w:type="dxa"/>
          </w:tcPr>
          <w:p w:rsidR="008C76AD" w:rsidRPr="008C76AD" w:rsidRDefault="008C76AD" w:rsidP="00560429">
            <w:pPr>
              <w:pStyle w:val="ConsPlusNormal"/>
              <w:ind w:right="-1"/>
              <w:rPr>
                <w:rFonts w:ascii="Times New Roman" w:hAnsi="Times New Roman" w:cs="Times New Roman"/>
              </w:rPr>
            </w:pPr>
          </w:p>
        </w:tc>
        <w:tc>
          <w:tcPr>
            <w:tcW w:w="1554" w:type="dxa"/>
          </w:tcPr>
          <w:p w:rsidR="008C76AD" w:rsidRPr="008C76AD" w:rsidRDefault="008C76AD" w:rsidP="00560429">
            <w:pPr>
              <w:pStyle w:val="ConsPlusNormal"/>
              <w:ind w:right="-1"/>
              <w:rPr>
                <w:rFonts w:ascii="Times New Roman" w:hAnsi="Times New Roman" w:cs="Times New Roman"/>
              </w:rPr>
            </w:pPr>
          </w:p>
        </w:tc>
        <w:tc>
          <w:tcPr>
            <w:tcW w:w="289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2) группа № 2</w:t>
            </w:r>
          </w:p>
        </w:tc>
        <w:tc>
          <w:tcPr>
            <w:tcW w:w="2102"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2) группа № 2:</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________________</w:t>
            </w:r>
          </w:p>
        </w:tc>
        <w:tc>
          <w:tcPr>
            <w:tcW w:w="2197" w:type="dxa"/>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443" w:type="dxa"/>
          </w:tcPr>
          <w:p w:rsidR="008C76AD" w:rsidRPr="008C76AD" w:rsidRDefault="008C76AD" w:rsidP="00560429">
            <w:pPr>
              <w:pStyle w:val="ConsPlusNormal"/>
              <w:ind w:right="-1"/>
              <w:rPr>
                <w:rFonts w:ascii="Times New Roman" w:hAnsi="Times New Roman" w:cs="Times New Roman"/>
              </w:rPr>
            </w:pPr>
          </w:p>
        </w:tc>
        <w:tc>
          <w:tcPr>
            <w:tcW w:w="1554" w:type="dxa"/>
          </w:tcPr>
          <w:p w:rsidR="008C76AD" w:rsidRPr="008C76AD" w:rsidRDefault="008C76AD" w:rsidP="00560429">
            <w:pPr>
              <w:pStyle w:val="ConsPlusNormal"/>
              <w:ind w:right="-1"/>
              <w:rPr>
                <w:rFonts w:ascii="Times New Roman" w:hAnsi="Times New Roman" w:cs="Times New Roman"/>
              </w:rPr>
            </w:pPr>
          </w:p>
        </w:tc>
        <w:tc>
          <w:tcPr>
            <w:tcW w:w="2899" w:type="dxa"/>
          </w:tcPr>
          <w:p w:rsidR="008C76AD" w:rsidRPr="008C76AD" w:rsidRDefault="008C76AD" w:rsidP="00560429">
            <w:pPr>
              <w:pStyle w:val="ConsPlusNormal"/>
              <w:ind w:right="-1"/>
              <w:rPr>
                <w:rFonts w:ascii="Times New Roman" w:hAnsi="Times New Roman" w:cs="Times New Roman"/>
              </w:rPr>
            </w:pPr>
          </w:p>
        </w:tc>
        <w:tc>
          <w:tcPr>
            <w:tcW w:w="2102"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 том числе:</w:t>
            </w:r>
          </w:p>
        </w:tc>
        <w:tc>
          <w:tcPr>
            <w:tcW w:w="2197"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 том числе:</w:t>
            </w:r>
          </w:p>
        </w:tc>
      </w:tr>
      <w:tr w:rsidR="008C76AD" w:rsidRPr="008C76AD" w:rsidTr="005D6F4B">
        <w:tc>
          <w:tcPr>
            <w:tcW w:w="443" w:type="dxa"/>
          </w:tcPr>
          <w:p w:rsidR="008C76AD" w:rsidRPr="008C76AD" w:rsidRDefault="008C76AD" w:rsidP="00560429">
            <w:pPr>
              <w:pStyle w:val="ConsPlusNormal"/>
              <w:ind w:right="-1"/>
              <w:rPr>
                <w:rFonts w:ascii="Times New Roman" w:hAnsi="Times New Roman" w:cs="Times New Roman"/>
              </w:rPr>
            </w:pPr>
          </w:p>
        </w:tc>
        <w:tc>
          <w:tcPr>
            <w:tcW w:w="1554" w:type="dxa"/>
          </w:tcPr>
          <w:p w:rsidR="008C76AD" w:rsidRPr="008C76AD" w:rsidRDefault="008C76AD" w:rsidP="00560429">
            <w:pPr>
              <w:pStyle w:val="ConsPlusNormal"/>
              <w:ind w:right="-1"/>
              <w:rPr>
                <w:rFonts w:ascii="Times New Roman" w:hAnsi="Times New Roman" w:cs="Times New Roman"/>
              </w:rPr>
            </w:pPr>
          </w:p>
        </w:tc>
        <w:tc>
          <w:tcPr>
            <w:tcW w:w="2899" w:type="dxa"/>
          </w:tcPr>
          <w:p w:rsidR="008C76AD" w:rsidRPr="008C76AD" w:rsidRDefault="008C76AD" w:rsidP="00560429">
            <w:pPr>
              <w:pStyle w:val="ConsPlusNormal"/>
              <w:ind w:right="-1"/>
              <w:rPr>
                <w:rFonts w:ascii="Times New Roman" w:hAnsi="Times New Roman" w:cs="Times New Roman"/>
              </w:rPr>
            </w:pPr>
          </w:p>
        </w:tc>
        <w:tc>
          <w:tcPr>
            <w:tcW w:w="2102"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1) средние предприятия:</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w:t>
            </w:r>
          </w:p>
        </w:tc>
        <w:tc>
          <w:tcPr>
            <w:tcW w:w="2197"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1) средние предприятия:</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w:t>
            </w:r>
          </w:p>
        </w:tc>
      </w:tr>
      <w:tr w:rsidR="008C76AD" w:rsidRPr="008C76AD" w:rsidTr="005D6F4B">
        <w:tc>
          <w:tcPr>
            <w:tcW w:w="443" w:type="dxa"/>
          </w:tcPr>
          <w:p w:rsidR="008C76AD" w:rsidRPr="008C76AD" w:rsidRDefault="008C76AD" w:rsidP="00560429">
            <w:pPr>
              <w:pStyle w:val="ConsPlusNormal"/>
              <w:ind w:right="-1"/>
              <w:rPr>
                <w:rFonts w:ascii="Times New Roman" w:hAnsi="Times New Roman" w:cs="Times New Roman"/>
              </w:rPr>
            </w:pPr>
          </w:p>
        </w:tc>
        <w:tc>
          <w:tcPr>
            <w:tcW w:w="1554" w:type="dxa"/>
          </w:tcPr>
          <w:p w:rsidR="008C76AD" w:rsidRPr="008C76AD" w:rsidRDefault="008C76AD" w:rsidP="00560429">
            <w:pPr>
              <w:pStyle w:val="ConsPlusNormal"/>
              <w:ind w:right="-1"/>
              <w:rPr>
                <w:rFonts w:ascii="Times New Roman" w:hAnsi="Times New Roman" w:cs="Times New Roman"/>
              </w:rPr>
            </w:pPr>
          </w:p>
        </w:tc>
        <w:tc>
          <w:tcPr>
            <w:tcW w:w="2899" w:type="dxa"/>
          </w:tcPr>
          <w:p w:rsidR="008C76AD" w:rsidRPr="008C76AD" w:rsidRDefault="008C76AD" w:rsidP="00560429">
            <w:pPr>
              <w:pStyle w:val="ConsPlusNormal"/>
              <w:ind w:right="-1"/>
              <w:rPr>
                <w:rFonts w:ascii="Times New Roman" w:hAnsi="Times New Roman" w:cs="Times New Roman"/>
              </w:rPr>
            </w:pPr>
          </w:p>
        </w:tc>
        <w:tc>
          <w:tcPr>
            <w:tcW w:w="2102"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2) малые предприятия:</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w:t>
            </w:r>
          </w:p>
        </w:tc>
        <w:tc>
          <w:tcPr>
            <w:tcW w:w="2197"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2) малые предприятия:</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w:t>
            </w:r>
          </w:p>
        </w:tc>
      </w:tr>
      <w:tr w:rsidR="008C76AD" w:rsidRPr="008C76AD" w:rsidTr="005D6F4B">
        <w:tc>
          <w:tcPr>
            <w:tcW w:w="443" w:type="dxa"/>
          </w:tcPr>
          <w:p w:rsidR="008C76AD" w:rsidRPr="008C76AD" w:rsidRDefault="008C76AD" w:rsidP="00560429">
            <w:pPr>
              <w:pStyle w:val="ConsPlusNormal"/>
              <w:ind w:right="-1"/>
              <w:rPr>
                <w:rFonts w:ascii="Times New Roman" w:hAnsi="Times New Roman" w:cs="Times New Roman"/>
              </w:rPr>
            </w:pPr>
          </w:p>
        </w:tc>
        <w:tc>
          <w:tcPr>
            <w:tcW w:w="1554" w:type="dxa"/>
          </w:tcPr>
          <w:p w:rsidR="008C76AD" w:rsidRPr="008C76AD" w:rsidRDefault="008C76AD" w:rsidP="00560429">
            <w:pPr>
              <w:pStyle w:val="ConsPlusNormal"/>
              <w:ind w:right="-1"/>
              <w:rPr>
                <w:rFonts w:ascii="Times New Roman" w:hAnsi="Times New Roman" w:cs="Times New Roman"/>
              </w:rPr>
            </w:pPr>
          </w:p>
        </w:tc>
        <w:tc>
          <w:tcPr>
            <w:tcW w:w="2899" w:type="dxa"/>
          </w:tcPr>
          <w:p w:rsidR="008C76AD" w:rsidRPr="008C76AD" w:rsidRDefault="008C76AD" w:rsidP="00560429">
            <w:pPr>
              <w:pStyle w:val="ConsPlusNormal"/>
              <w:ind w:right="-1"/>
              <w:rPr>
                <w:rFonts w:ascii="Times New Roman" w:hAnsi="Times New Roman" w:cs="Times New Roman"/>
              </w:rPr>
            </w:pPr>
          </w:p>
        </w:tc>
        <w:tc>
          <w:tcPr>
            <w:tcW w:w="2102"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3) микропредприятия:</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w:t>
            </w:r>
          </w:p>
        </w:tc>
        <w:tc>
          <w:tcPr>
            <w:tcW w:w="2197"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3) микропредприятия:</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w:t>
            </w:r>
          </w:p>
        </w:tc>
      </w:tr>
      <w:tr w:rsidR="008C76AD" w:rsidRPr="008C76AD" w:rsidTr="005D6F4B">
        <w:tc>
          <w:tcPr>
            <w:tcW w:w="9195" w:type="dxa"/>
            <w:gridSpan w:val="5"/>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center"/>
        <w:outlineLvl w:val="2"/>
        <w:rPr>
          <w:sz w:val="28"/>
          <w:szCs w:val="28"/>
        </w:rPr>
      </w:pPr>
      <w:bookmarkStart w:id="5" w:name="Par243"/>
      <w:bookmarkEnd w:id="5"/>
    </w:p>
    <w:p w:rsidR="008C76AD" w:rsidRPr="00560429" w:rsidRDefault="008C76AD" w:rsidP="00560429">
      <w:pPr>
        <w:pStyle w:val="ConsPlusNormal"/>
        <w:ind w:right="-1"/>
        <w:jc w:val="center"/>
        <w:outlineLvl w:val="2"/>
        <w:rPr>
          <w:rFonts w:ascii="Times New Roman" w:hAnsi="Times New Roman" w:cs="Times New Roman"/>
          <w:sz w:val="28"/>
          <w:szCs w:val="28"/>
        </w:rPr>
      </w:pPr>
      <w:r w:rsidRPr="00560429">
        <w:rPr>
          <w:rFonts w:ascii="Times New Roman" w:hAnsi="Times New Roman" w:cs="Times New Roman"/>
          <w:sz w:val="28"/>
          <w:szCs w:val="28"/>
        </w:rPr>
        <w:t xml:space="preserve">9.4. Нормативно обоснованный перечень </w:t>
      </w:r>
      <w:proofErr w:type="gramStart"/>
      <w:r w:rsidRPr="00560429">
        <w:rPr>
          <w:rFonts w:ascii="Times New Roman" w:hAnsi="Times New Roman" w:cs="Times New Roman"/>
          <w:sz w:val="28"/>
          <w:szCs w:val="28"/>
        </w:rPr>
        <w:t>охраняемых</w:t>
      </w:r>
      <w:proofErr w:type="gramEnd"/>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 xml:space="preserve">законом ценностей, защищаемых в рамках </w:t>
      </w:r>
      <w:proofErr w:type="gramStart"/>
      <w:r w:rsidRPr="00560429">
        <w:rPr>
          <w:rFonts w:ascii="Times New Roman" w:hAnsi="Times New Roman" w:cs="Times New Roman"/>
          <w:sz w:val="28"/>
          <w:szCs w:val="28"/>
        </w:rPr>
        <w:t>соответствующей</w:t>
      </w:r>
      <w:proofErr w:type="gramEnd"/>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сферы общественных отношений, и цели введения обязательных</w:t>
      </w:r>
    </w:p>
    <w:p w:rsidR="00E14FA5" w:rsidRDefault="008C76AD" w:rsidP="00560429">
      <w:pPr>
        <w:pStyle w:val="ConsPlusNormal"/>
        <w:ind w:right="-1"/>
        <w:jc w:val="center"/>
        <w:rPr>
          <w:rFonts w:ascii="Times New Roman" w:hAnsi="Times New Roman" w:cs="Times New Roman"/>
          <w:sz w:val="28"/>
          <w:szCs w:val="28"/>
        </w:rPr>
      </w:pPr>
      <w:proofErr w:type="gramStart"/>
      <w:r w:rsidRPr="00560429">
        <w:rPr>
          <w:rFonts w:ascii="Times New Roman" w:hAnsi="Times New Roman" w:cs="Times New Roman"/>
          <w:sz w:val="28"/>
          <w:szCs w:val="28"/>
        </w:rPr>
        <w:t xml:space="preserve">требований (группы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w:t>
      </w:r>
      <w:proofErr w:type="gramEnd"/>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с указанием конкретных рисков)</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right"/>
        <w:outlineLvl w:val="3"/>
        <w:rPr>
          <w:rFonts w:ascii="Times New Roman" w:hAnsi="Times New Roman" w:cs="Times New Roman"/>
          <w:sz w:val="28"/>
          <w:szCs w:val="28"/>
        </w:rPr>
      </w:pPr>
      <w:r w:rsidRPr="00560429">
        <w:rPr>
          <w:rFonts w:ascii="Times New Roman" w:hAnsi="Times New Roman" w:cs="Times New Roman"/>
          <w:sz w:val="28"/>
          <w:szCs w:val="28"/>
        </w:rPr>
        <w:t>Таблица 6</w:t>
      </w:r>
    </w:p>
    <w:p w:rsidR="008C76AD" w:rsidRPr="008C76AD" w:rsidRDefault="008C76AD" w:rsidP="00560429">
      <w:pPr>
        <w:pStyle w:val="ConsPlusNormal"/>
        <w:ind w:right="-1"/>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99"/>
        <w:gridCol w:w="2398"/>
        <w:gridCol w:w="2460"/>
        <w:gridCol w:w="2891"/>
        <w:gridCol w:w="1414"/>
      </w:tblGrid>
      <w:tr w:rsidR="008C76AD" w:rsidRPr="008C76AD" w:rsidTr="005D6F4B">
        <w:tc>
          <w:tcPr>
            <w:tcW w:w="9000" w:type="dxa"/>
            <w:gridSpan w:val="5"/>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ОТ (в случае если цели ОТ или групп </w:t>
            </w:r>
            <w:proofErr w:type="gramStart"/>
            <w:r w:rsidRPr="008C76AD">
              <w:rPr>
                <w:rFonts w:ascii="Times New Roman" w:hAnsi="Times New Roman" w:cs="Times New Roman"/>
              </w:rPr>
              <w:t>ОТ</w:t>
            </w:r>
            <w:proofErr w:type="gramEnd"/>
            <w:r w:rsidRPr="008C76AD">
              <w:rPr>
                <w:rFonts w:ascii="Times New Roman" w:hAnsi="Times New Roman" w:cs="Times New Roman"/>
              </w:rPr>
              <w:t>, установленных НПА, различны)</w:t>
            </w:r>
          </w:p>
        </w:tc>
      </w:tr>
      <w:tr w:rsidR="008C76AD" w:rsidRPr="008C76AD" w:rsidTr="005D6F4B">
        <w:tc>
          <w:tcPr>
            <w:tcW w:w="552"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22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Наименование (вид) охраняемых законом ценностей (далее – ОЗЦ), защищаемых НПА</w:t>
            </w:r>
          </w:p>
        </w:tc>
        <w:tc>
          <w:tcPr>
            <w:tcW w:w="226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НПА (с указанием реквизитов) и их структурные части, определяющие ОЗЦ</w:t>
            </w:r>
          </w:p>
        </w:tc>
        <w:tc>
          <w:tcPr>
            <w:tcW w:w="26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Конкретные риски ОЗЦ, на устранение либо снижение которых </w:t>
            </w:r>
            <w:proofErr w:type="gramStart"/>
            <w:r w:rsidRPr="008C76AD">
              <w:rPr>
                <w:rFonts w:ascii="Times New Roman" w:hAnsi="Times New Roman" w:cs="Times New Roman"/>
              </w:rPr>
              <w:t>направлен</w:t>
            </w:r>
            <w:proofErr w:type="gramEnd"/>
            <w:r w:rsidRPr="008C76AD">
              <w:rPr>
                <w:rFonts w:ascii="Times New Roman" w:hAnsi="Times New Roman" w:cs="Times New Roman"/>
              </w:rPr>
              <w:t xml:space="preserve"> НПА (ОТ или группа ОТ)</w:t>
            </w:r>
          </w:p>
        </w:tc>
        <w:tc>
          <w:tcPr>
            <w:tcW w:w="130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Основные причины проблемы (источники риска)</w:t>
            </w:r>
          </w:p>
        </w:tc>
      </w:tr>
      <w:tr w:rsidR="008C76AD" w:rsidRPr="008C76AD" w:rsidTr="005D6F4B">
        <w:tc>
          <w:tcPr>
            <w:tcW w:w="552"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22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26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130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r>
      <w:tr w:rsidR="008C76AD" w:rsidRPr="008C76AD" w:rsidTr="005D6F4B">
        <w:tc>
          <w:tcPr>
            <w:tcW w:w="552"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22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ОЗЦ 1</w:t>
            </w:r>
          </w:p>
        </w:tc>
        <w:tc>
          <w:tcPr>
            <w:tcW w:w="226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9000" w:type="dxa"/>
            <w:gridSpan w:val="5"/>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560429" w:rsidRDefault="008C76AD" w:rsidP="00560429">
      <w:pPr>
        <w:pStyle w:val="ConsPlusNormal"/>
        <w:ind w:right="-1"/>
        <w:jc w:val="both"/>
        <w:rPr>
          <w:sz w:val="28"/>
          <w:szCs w:val="28"/>
        </w:rPr>
      </w:pPr>
    </w:p>
    <w:p w:rsidR="008C76AD" w:rsidRPr="00560429" w:rsidRDefault="008C76AD" w:rsidP="00560429">
      <w:pPr>
        <w:pStyle w:val="ConsPlusNormal"/>
        <w:ind w:right="-1"/>
        <w:jc w:val="center"/>
        <w:outlineLvl w:val="1"/>
        <w:rPr>
          <w:rFonts w:ascii="Times New Roman" w:hAnsi="Times New Roman" w:cs="Times New Roman"/>
          <w:sz w:val="28"/>
          <w:szCs w:val="28"/>
        </w:rPr>
      </w:pPr>
      <w:r w:rsidRPr="00560429">
        <w:rPr>
          <w:rFonts w:ascii="Times New Roman" w:hAnsi="Times New Roman" w:cs="Times New Roman"/>
          <w:sz w:val="28"/>
          <w:szCs w:val="28"/>
        </w:rPr>
        <w:t>10. Результаты оценки достижения целей введения</w:t>
      </w:r>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обязательных требований</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center"/>
        <w:outlineLvl w:val="2"/>
        <w:rPr>
          <w:rFonts w:ascii="Times New Roman" w:hAnsi="Times New Roman" w:cs="Times New Roman"/>
          <w:sz w:val="28"/>
          <w:szCs w:val="28"/>
        </w:rPr>
      </w:pPr>
      <w:r w:rsidRPr="00560429">
        <w:rPr>
          <w:rFonts w:ascii="Times New Roman" w:hAnsi="Times New Roman" w:cs="Times New Roman"/>
          <w:sz w:val="28"/>
          <w:szCs w:val="28"/>
        </w:rPr>
        <w:t>10.1. Сведения о соблюдении принципов установления и оценки</w:t>
      </w:r>
    </w:p>
    <w:p w:rsidR="008C76AD" w:rsidRPr="00560429" w:rsidRDefault="008C76AD" w:rsidP="00560429">
      <w:pPr>
        <w:pStyle w:val="ConsPlusNormal"/>
        <w:ind w:right="-1"/>
        <w:jc w:val="center"/>
        <w:rPr>
          <w:rFonts w:ascii="Times New Roman" w:hAnsi="Times New Roman" w:cs="Times New Roman"/>
          <w:sz w:val="28"/>
          <w:szCs w:val="28"/>
        </w:rPr>
      </w:pPr>
      <w:r w:rsidRPr="00560429">
        <w:rPr>
          <w:rFonts w:ascii="Times New Roman" w:hAnsi="Times New Roman" w:cs="Times New Roman"/>
          <w:sz w:val="28"/>
          <w:szCs w:val="28"/>
        </w:rPr>
        <w:t>применения обязательных требований</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E14FA5" w:rsidP="00560429">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Таблицы 7 -</w:t>
      </w:r>
      <w:r w:rsidR="008C76AD" w:rsidRPr="00560429">
        <w:rPr>
          <w:rFonts w:ascii="Times New Roman" w:hAnsi="Times New Roman" w:cs="Times New Roman"/>
          <w:sz w:val="28"/>
          <w:szCs w:val="28"/>
        </w:rPr>
        <w:t xml:space="preserve"> </w:t>
      </w:r>
      <w:hyperlink w:anchor="Par462" w:tooltip="Таблица N 11" w:history="1">
        <w:r w:rsidR="008C76AD" w:rsidRPr="00560429">
          <w:rPr>
            <w:rFonts w:ascii="Times New Roman" w:hAnsi="Times New Roman" w:cs="Times New Roman"/>
            <w:sz w:val="28"/>
            <w:szCs w:val="28"/>
          </w:rPr>
          <w:t>11</w:t>
        </w:r>
      </w:hyperlink>
      <w:r w:rsidR="008C76AD" w:rsidRPr="00560429">
        <w:rPr>
          <w:rFonts w:ascii="Times New Roman" w:hAnsi="Times New Roman" w:cs="Times New Roman"/>
          <w:sz w:val="28"/>
          <w:szCs w:val="28"/>
        </w:rPr>
        <w:t xml:space="preserve"> заполняются в отношении каждого обязательного требования, </w:t>
      </w:r>
      <w:proofErr w:type="gramStart"/>
      <w:r w:rsidR="008C76AD" w:rsidRPr="00560429">
        <w:rPr>
          <w:rFonts w:ascii="Times New Roman" w:hAnsi="Times New Roman" w:cs="Times New Roman"/>
          <w:sz w:val="28"/>
          <w:szCs w:val="28"/>
        </w:rPr>
        <w:t>указанных</w:t>
      </w:r>
      <w:proofErr w:type="gramEnd"/>
      <w:r w:rsidR="008C76AD" w:rsidRPr="00560429">
        <w:rPr>
          <w:rFonts w:ascii="Times New Roman" w:hAnsi="Times New Roman" w:cs="Times New Roman"/>
          <w:sz w:val="28"/>
          <w:szCs w:val="28"/>
        </w:rPr>
        <w:t xml:space="preserve"> в пункте 9.1 Доклада. Для получения сведений, </w:t>
      </w:r>
      <w:r w:rsidR="008C76AD" w:rsidRPr="00560429">
        <w:rPr>
          <w:rFonts w:ascii="Times New Roman" w:hAnsi="Times New Roman" w:cs="Times New Roman"/>
          <w:sz w:val="28"/>
          <w:szCs w:val="28"/>
        </w:rPr>
        <w:lastRenderedPageBreak/>
        <w:t>необходимых для заполнения таблицы 8 (в части критерия 5), таблицы 9, таблицы 11, используются</w:t>
      </w:r>
      <w:r>
        <w:rPr>
          <w:rFonts w:ascii="Times New Roman" w:hAnsi="Times New Roman" w:cs="Times New Roman"/>
          <w:sz w:val="28"/>
          <w:szCs w:val="28"/>
        </w:rPr>
        <w:t>,</w:t>
      </w:r>
      <w:r w:rsidR="008C76AD" w:rsidRPr="00560429">
        <w:rPr>
          <w:rFonts w:ascii="Times New Roman" w:hAnsi="Times New Roman" w:cs="Times New Roman"/>
          <w:sz w:val="28"/>
          <w:szCs w:val="28"/>
        </w:rPr>
        <w:t xml:space="preserve"> в том числе</w:t>
      </w:r>
      <w:r>
        <w:rPr>
          <w:rFonts w:ascii="Times New Roman" w:hAnsi="Times New Roman" w:cs="Times New Roman"/>
          <w:sz w:val="28"/>
          <w:szCs w:val="28"/>
        </w:rPr>
        <w:t>,</w:t>
      </w:r>
      <w:r w:rsidR="008C76AD" w:rsidRPr="00560429">
        <w:rPr>
          <w:rFonts w:ascii="Times New Roman" w:hAnsi="Times New Roman" w:cs="Times New Roman"/>
          <w:sz w:val="28"/>
          <w:szCs w:val="28"/>
        </w:rPr>
        <w:t xml:space="preserve"> вопросы в соответствии с пунктом 1.6 Доклада. В случае если столбец (графа с</w:t>
      </w:r>
      <w:r>
        <w:rPr>
          <w:rFonts w:ascii="Times New Roman" w:hAnsi="Times New Roman" w:cs="Times New Roman"/>
          <w:sz w:val="28"/>
          <w:szCs w:val="28"/>
        </w:rPr>
        <w:t>толбца) «Обоснование» таблиц 7 -</w:t>
      </w:r>
      <w:r w:rsidR="008C76AD" w:rsidRPr="00560429">
        <w:rPr>
          <w:rFonts w:ascii="Times New Roman" w:hAnsi="Times New Roman" w:cs="Times New Roman"/>
          <w:sz w:val="28"/>
          <w:szCs w:val="28"/>
        </w:rPr>
        <w:t xml:space="preserve"> </w:t>
      </w:r>
      <w:hyperlink w:anchor="Par462" w:tooltip="Таблица N 11" w:history="1">
        <w:r w:rsidR="008C76AD" w:rsidRPr="00560429">
          <w:rPr>
            <w:rFonts w:ascii="Times New Roman" w:hAnsi="Times New Roman" w:cs="Times New Roman"/>
            <w:sz w:val="28"/>
            <w:szCs w:val="28"/>
          </w:rPr>
          <w:t>11</w:t>
        </w:r>
      </w:hyperlink>
      <w:r w:rsidR="008C76AD" w:rsidRPr="00560429">
        <w:rPr>
          <w:rFonts w:ascii="Times New Roman" w:hAnsi="Times New Roman" w:cs="Times New Roman"/>
          <w:sz w:val="28"/>
          <w:szCs w:val="28"/>
        </w:rPr>
        <w:t xml:space="preserve"> не заполнен или заполнен формально (без приведения требуемого обоснования в полном объеме), соответствующий принцип (критерий принципа) считается 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w:t>
      </w:r>
      <w:r>
        <w:rPr>
          <w:rFonts w:ascii="Times New Roman" w:hAnsi="Times New Roman" w:cs="Times New Roman"/>
          <w:sz w:val="28"/>
          <w:szCs w:val="28"/>
        </w:rPr>
        <w:t xml:space="preserve"> </w:t>
      </w:r>
      <w:r w:rsidR="008C76AD" w:rsidRPr="00560429">
        <w:rPr>
          <w:rFonts w:ascii="Times New Roman" w:hAnsi="Times New Roman" w:cs="Times New Roman"/>
          <w:sz w:val="28"/>
          <w:szCs w:val="28"/>
        </w:rPr>
        <w:t>в документах, прилагаемых к Докладу, и (или) в общедоступных официальных источниках информации.</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center"/>
        <w:outlineLvl w:val="3"/>
        <w:rPr>
          <w:rFonts w:ascii="Times New Roman" w:hAnsi="Times New Roman" w:cs="Times New Roman"/>
          <w:sz w:val="28"/>
          <w:szCs w:val="28"/>
        </w:rPr>
      </w:pPr>
      <w:r w:rsidRPr="00560429">
        <w:rPr>
          <w:rFonts w:ascii="Times New Roman" w:hAnsi="Times New Roman" w:cs="Times New Roman"/>
          <w:sz w:val="28"/>
          <w:szCs w:val="28"/>
        </w:rPr>
        <w:t>10.1.1. Принцип законности</w:t>
      </w:r>
    </w:p>
    <w:p w:rsidR="008C76AD" w:rsidRDefault="008C76AD" w:rsidP="00560429">
      <w:pPr>
        <w:pStyle w:val="ConsPlusNormal"/>
        <w:ind w:right="-1"/>
        <w:jc w:val="right"/>
        <w:outlineLvl w:val="4"/>
        <w:rPr>
          <w:rFonts w:ascii="Times New Roman" w:hAnsi="Times New Roman" w:cs="Times New Roman"/>
          <w:sz w:val="28"/>
          <w:szCs w:val="28"/>
        </w:rPr>
      </w:pPr>
      <w:bookmarkStart w:id="6" w:name="Par281"/>
      <w:bookmarkEnd w:id="6"/>
      <w:r w:rsidRPr="00560429">
        <w:rPr>
          <w:rFonts w:ascii="Times New Roman" w:hAnsi="Times New Roman" w:cs="Times New Roman"/>
          <w:sz w:val="28"/>
          <w:szCs w:val="28"/>
        </w:rPr>
        <w:t>Таблица 7</w:t>
      </w:r>
    </w:p>
    <w:p w:rsidR="00E14FA5" w:rsidRPr="00560429" w:rsidRDefault="00E14FA5" w:rsidP="00560429">
      <w:pPr>
        <w:pStyle w:val="ConsPlusNormal"/>
        <w:ind w:right="-1"/>
        <w:jc w:val="right"/>
        <w:outlineLvl w:val="4"/>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2098"/>
        <w:gridCol w:w="1175"/>
        <w:gridCol w:w="5965"/>
      </w:tblGrid>
      <w:tr w:rsidR="008C76AD" w:rsidRPr="008C76AD" w:rsidTr="005D6F4B">
        <w:tc>
          <w:tcPr>
            <w:tcW w:w="9195" w:type="dxa"/>
            <w:gridSpan w:val="4"/>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976"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Критерий</w:t>
            </w:r>
          </w:p>
        </w:tc>
        <w:tc>
          <w:tcPr>
            <w:tcW w:w="1107"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Выполнен либо не выполнен</w:t>
            </w:r>
          </w:p>
        </w:tc>
        <w:tc>
          <w:tcPr>
            <w:tcW w:w="561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w:t>
            </w:r>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976"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107"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561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97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Разработчик наделен полномочиями на установление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Приводятся НПА с указанием структурных частей, предусматривающих полномочия разработчика на установление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Если ОТ установлены подзаконными НПА, то в обосновании должны быть также указаны вышестоящие НПА, наделяющие разработчика полномочиями по установлению </w:t>
            </w:r>
            <w:proofErr w:type="gramStart"/>
            <w:r w:rsidRPr="008C76AD">
              <w:rPr>
                <w:rFonts w:ascii="Times New Roman" w:hAnsi="Times New Roman" w:cs="Times New Roman"/>
              </w:rPr>
              <w:t>соответствующих</w:t>
            </w:r>
            <w:proofErr w:type="gramEnd"/>
            <w:r w:rsidRPr="008C76AD">
              <w:rPr>
                <w:rFonts w:ascii="Times New Roman" w:hAnsi="Times New Roman" w:cs="Times New Roman"/>
              </w:rPr>
              <w:t xml:space="preserve"> ОТ.</w:t>
            </w:r>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1976" w:type="dxa"/>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ОТ установлены НПА надлежащей формы</w:t>
            </w:r>
            <w:proofErr w:type="gramEnd"/>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В зависимости от уровня регулирования даются пояснения относительно законности вида НПА, устанавливающего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r w:rsidR="00E14FA5">
              <w:rPr>
                <w:rFonts w:ascii="Times New Roman" w:hAnsi="Times New Roman" w:cs="Times New Roman"/>
              </w:rPr>
              <w:t>.</w:t>
            </w:r>
          </w:p>
        </w:tc>
        <w:tc>
          <w:tcPr>
            <w:tcW w:w="197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Соблюден порядок принятия и введения в действие НПА, в том числе проведена процедура ОРВ</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Приводится нормативное регулирование порядка принятия и введения в действие НПА, нормативное обоснование необходимости либо отсутствия необходимости проведения ОРВ, а также фактические данные о порядке принятия и введения в действие НПА. В случае </w:t>
            </w:r>
            <w:proofErr w:type="spellStart"/>
            <w:r w:rsidRPr="008C76AD">
              <w:rPr>
                <w:rFonts w:ascii="Times New Roman" w:hAnsi="Times New Roman" w:cs="Times New Roman"/>
              </w:rPr>
              <w:t>непроведения</w:t>
            </w:r>
            <w:proofErr w:type="spellEnd"/>
            <w:r w:rsidRPr="008C76AD">
              <w:rPr>
                <w:rFonts w:ascii="Times New Roman" w:hAnsi="Times New Roman" w:cs="Times New Roman"/>
              </w:rPr>
              <w:t xml:space="preserve"> ОРВ проекта соответствующего НПА, указываются причины </w:t>
            </w:r>
            <w:proofErr w:type="spellStart"/>
            <w:r w:rsidRPr="008C76AD">
              <w:rPr>
                <w:rFonts w:ascii="Times New Roman" w:hAnsi="Times New Roman" w:cs="Times New Roman"/>
              </w:rPr>
              <w:t>непроведения</w:t>
            </w:r>
            <w:proofErr w:type="spellEnd"/>
            <w:r w:rsidRPr="008C76AD">
              <w:rPr>
                <w:rFonts w:ascii="Times New Roman" w:hAnsi="Times New Roman" w:cs="Times New Roman"/>
              </w:rPr>
              <w:t xml:space="preserve"> ОРВ.</w:t>
            </w:r>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r w:rsidR="00E14FA5">
              <w:rPr>
                <w:rFonts w:ascii="Times New Roman" w:hAnsi="Times New Roman" w:cs="Times New Roman"/>
              </w:rPr>
              <w:t>.</w:t>
            </w:r>
          </w:p>
        </w:tc>
        <w:tc>
          <w:tcPr>
            <w:tcW w:w="197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Цель установления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 защита ОЗЦ</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Приводятся сведения, подтверждающие, что ОТ или группа ОТ установлены исключительно в целях защиты конкретных ОЗЦ, указанных в пункте 9.4 Доклада и соответствующих признакам, предусмотренным частью 1 статьи 5 Федерального закона от 31 июля 2020 г. № 247-ФЗ «Об обязательных требованиях в Российской Федерации» (далее – Федеральный закон № 247-ФЗ), и что данные цели соответствуют целям и предмету НПА, устанавливающего ОТ или группу 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 том числе должно быть указано, каким образом соблюдение оцениваемых ОТ влияет на снижение (устранение) конкретных рисков причинения вреда (ущерба) указанным ОЗЦ.</w:t>
            </w:r>
            <w:proofErr w:type="gramEnd"/>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r w:rsidR="00E14FA5">
              <w:rPr>
                <w:rFonts w:ascii="Times New Roman" w:hAnsi="Times New Roman" w:cs="Times New Roman"/>
              </w:rPr>
              <w:t>.</w:t>
            </w:r>
          </w:p>
        </w:tc>
        <w:tc>
          <w:tcPr>
            <w:tcW w:w="197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Соблюдены все условия установления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1) содержание обязательных </w:t>
            </w:r>
            <w:r w:rsidRPr="008C76AD">
              <w:rPr>
                <w:rFonts w:ascii="Times New Roman" w:hAnsi="Times New Roman" w:cs="Times New Roman"/>
              </w:rPr>
              <w:lastRenderedPageBreak/>
              <w:t>требований (условия, ограничения, запреты, обязанности)</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Для каждого из условий установления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приводятся НПА </w:t>
            </w:r>
            <w:proofErr w:type="gramStart"/>
            <w:r w:rsidRPr="008C76AD">
              <w:rPr>
                <w:rFonts w:ascii="Times New Roman" w:hAnsi="Times New Roman" w:cs="Times New Roman"/>
              </w:rPr>
              <w:t>с</w:t>
            </w:r>
            <w:proofErr w:type="gramEnd"/>
            <w:r w:rsidRPr="008C76AD">
              <w:rPr>
                <w:rFonts w:ascii="Times New Roman" w:hAnsi="Times New Roman" w:cs="Times New Roman"/>
              </w:rPr>
              <w:t xml:space="preserve"> указанием их структурных частей, определяющих соответствующее условие.</w:t>
            </w:r>
          </w:p>
        </w:tc>
      </w:tr>
      <w:tr w:rsidR="008C76AD" w:rsidRPr="008C76AD" w:rsidTr="005D6F4B">
        <w:tc>
          <w:tcPr>
            <w:tcW w:w="493" w:type="dxa"/>
          </w:tcPr>
          <w:p w:rsidR="008C76AD" w:rsidRPr="008C76AD" w:rsidRDefault="008C76AD" w:rsidP="00560429">
            <w:pPr>
              <w:pStyle w:val="ConsPlusNormal"/>
              <w:ind w:right="-1"/>
              <w:rPr>
                <w:rFonts w:ascii="Times New Roman" w:hAnsi="Times New Roman" w:cs="Times New Roman"/>
              </w:rPr>
            </w:pPr>
          </w:p>
        </w:tc>
        <w:tc>
          <w:tcPr>
            <w:tcW w:w="197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2) лица, обязанные соблюдать обязательные требования</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493" w:type="dxa"/>
          </w:tcPr>
          <w:p w:rsidR="008C76AD" w:rsidRPr="008C76AD" w:rsidRDefault="008C76AD" w:rsidP="00560429">
            <w:pPr>
              <w:pStyle w:val="ConsPlusNormal"/>
              <w:ind w:right="-1"/>
              <w:rPr>
                <w:rFonts w:ascii="Times New Roman" w:hAnsi="Times New Roman" w:cs="Times New Roman"/>
              </w:rPr>
            </w:pPr>
          </w:p>
        </w:tc>
        <w:tc>
          <w:tcPr>
            <w:tcW w:w="1976" w:type="dxa"/>
            <w:vAlign w:val="bottom"/>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3) в зависимости от объекта установления обязательных требований:</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а) осуществляемая деятельность, совершаемые действия, в отношении которых устанавливаются обязательные требования;</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б) лица и используемые объекты, к которым предъявляются обязательные требования при осуществлении деятельности, совершении действий;</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 результаты осуществления деятельности, совершения действий, в отношении которых устанавливаются обязательные требования</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493" w:type="dxa"/>
            <w:vMerge w:val="restart"/>
          </w:tcPr>
          <w:p w:rsidR="008C76AD" w:rsidRPr="008C76AD" w:rsidRDefault="008C76AD" w:rsidP="00560429">
            <w:pPr>
              <w:pStyle w:val="ConsPlusNormal"/>
              <w:ind w:right="-1"/>
              <w:rPr>
                <w:rFonts w:ascii="Times New Roman" w:hAnsi="Times New Roman" w:cs="Times New Roman"/>
              </w:rPr>
            </w:pPr>
          </w:p>
        </w:tc>
        <w:tc>
          <w:tcPr>
            <w:tcW w:w="197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4) формы оценки соблюдения обязательных требований (муниципальный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vMerge w:val="restart"/>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493" w:type="dxa"/>
            <w:vMerge/>
          </w:tcPr>
          <w:p w:rsidR="008C76AD" w:rsidRPr="008C76AD" w:rsidRDefault="008C76AD" w:rsidP="00560429">
            <w:pPr>
              <w:pStyle w:val="ConsPlusNormal"/>
              <w:ind w:right="-1"/>
              <w:rPr>
                <w:rFonts w:ascii="Times New Roman" w:hAnsi="Times New Roman" w:cs="Times New Roman"/>
              </w:rPr>
            </w:pPr>
          </w:p>
        </w:tc>
        <w:tc>
          <w:tcPr>
            <w:tcW w:w="197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5) органы местного </w:t>
            </w:r>
            <w:proofErr w:type="gramStart"/>
            <w:r w:rsidRPr="008C76AD">
              <w:rPr>
                <w:rFonts w:ascii="Times New Roman" w:hAnsi="Times New Roman" w:cs="Times New Roman"/>
              </w:rPr>
              <w:t>самоуправления</w:t>
            </w:r>
            <w:proofErr w:type="gramEnd"/>
            <w:r w:rsidRPr="008C76AD">
              <w:rPr>
                <w:rFonts w:ascii="Times New Roman" w:hAnsi="Times New Roman" w:cs="Times New Roman"/>
              </w:rPr>
              <w:t xml:space="preserve"> осуществляющие оценку соблюдения обязательных требований</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vMerge/>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9195" w:type="dxa"/>
            <w:gridSpan w:val="4"/>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lastRenderedPageBreak/>
              <w:t>Источники сведений:</w:t>
            </w:r>
          </w:p>
        </w:tc>
      </w:tr>
    </w:tbl>
    <w:p w:rsidR="008C76AD" w:rsidRPr="008C76AD" w:rsidRDefault="008C76AD" w:rsidP="00560429">
      <w:pPr>
        <w:pStyle w:val="ConsPlusNormal"/>
        <w:ind w:right="-1"/>
        <w:jc w:val="both"/>
      </w:pPr>
    </w:p>
    <w:p w:rsidR="008C76AD" w:rsidRPr="00560429" w:rsidRDefault="008C76AD" w:rsidP="00560429">
      <w:pPr>
        <w:pStyle w:val="ConsPlusNormal"/>
        <w:ind w:right="-1" w:firstLine="540"/>
        <w:jc w:val="both"/>
        <w:rPr>
          <w:rFonts w:ascii="Times New Roman" w:hAnsi="Times New Roman" w:cs="Times New Roman"/>
          <w:sz w:val="28"/>
          <w:szCs w:val="28"/>
        </w:rPr>
      </w:pPr>
      <w:r w:rsidRPr="00560429">
        <w:rPr>
          <w:rFonts w:ascii="Times New Roman" w:hAnsi="Times New Roman" w:cs="Times New Roman"/>
          <w:sz w:val="28"/>
          <w:szCs w:val="28"/>
        </w:rPr>
        <w:t>Вывод о соблюдении п</w:t>
      </w:r>
      <w:r w:rsidR="00E14FA5">
        <w:rPr>
          <w:rFonts w:ascii="Times New Roman" w:hAnsi="Times New Roman" w:cs="Times New Roman"/>
          <w:sz w:val="28"/>
          <w:szCs w:val="28"/>
        </w:rPr>
        <w:t>ринципа: «да» либо «нет» («да» -</w:t>
      </w:r>
      <w:r w:rsidRPr="00560429">
        <w:rPr>
          <w:rFonts w:ascii="Times New Roman" w:hAnsi="Times New Roman" w:cs="Times New Roman"/>
          <w:sz w:val="28"/>
          <w:szCs w:val="28"/>
        </w:rPr>
        <w:t xml:space="preserve"> при условии вы</w:t>
      </w:r>
      <w:r w:rsidR="00E14FA5">
        <w:rPr>
          <w:rFonts w:ascii="Times New Roman" w:hAnsi="Times New Roman" w:cs="Times New Roman"/>
          <w:sz w:val="28"/>
          <w:szCs w:val="28"/>
        </w:rPr>
        <w:t>полнения всех критериев, «нет» -</w:t>
      </w:r>
      <w:r w:rsidRPr="00560429">
        <w:rPr>
          <w:rFonts w:ascii="Times New Roman" w:hAnsi="Times New Roman" w:cs="Times New Roman"/>
          <w:sz w:val="28"/>
          <w:szCs w:val="28"/>
        </w:rPr>
        <w:t xml:space="preserve"> в случае невыполнения хотя бы одного из критериев).</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center"/>
        <w:outlineLvl w:val="3"/>
        <w:rPr>
          <w:rFonts w:ascii="Times New Roman" w:hAnsi="Times New Roman" w:cs="Times New Roman"/>
          <w:sz w:val="28"/>
          <w:szCs w:val="28"/>
        </w:rPr>
      </w:pPr>
      <w:r w:rsidRPr="00560429">
        <w:rPr>
          <w:rFonts w:ascii="Times New Roman" w:hAnsi="Times New Roman" w:cs="Times New Roman"/>
          <w:sz w:val="28"/>
          <w:szCs w:val="28"/>
        </w:rPr>
        <w:t>10.1.2. Принцип обоснованности обязательных требований</w:t>
      </w:r>
    </w:p>
    <w:p w:rsidR="008C76AD" w:rsidRPr="00560429" w:rsidRDefault="008C76AD" w:rsidP="00560429">
      <w:pPr>
        <w:pStyle w:val="ConsPlusNormal"/>
        <w:ind w:right="-1"/>
        <w:jc w:val="both"/>
        <w:rPr>
          <w:rFonts w:ascii="Times New Roman" w:hAnsi="Times New Roman" w:cs="Times New Roman"/>
          <w:sz w:val="28"/>
          <w:szCs w:val="28"/>
        </w:rPr>
      </w:pPr>
    </w:p>
    <w:p w:rsidR="008C76AD" w:rsidRDefault="008C76AD" w:rsidP="00560429">
      <w:pPr>
        <w:pStyle w:val="ConsPlusNormal"/>
        <w:ind w:right="-1"/>
        <w:jc w:val="right"/>
        <w:outlineLvl w:val="4"/>
        <w:rPr>
          <w:rFonts w:ascii="Times New Roman" w:hAnsi="Times New Roman" w:cs="Times New Roman"/>
          <w:sz w:val="28"/>
          <w:szCs w:val="28"/>
        </w:rPr>
      </w:pPr>
      <w:r w:rsidRPr="00560429">
        <w:rPr>
          <w:rFonts w:ascii="Times New Roman" w:hAnsi="Times New Roman" w:cs="Times New Roman"/>
          <w:sz w:val="28"/>
          <w:szCs w:val="28"/>
        </w:rPr>
        <w:t>Таблица 8</w:t>
      </w:r>
    </w:p>
    <w:p w:rsidR="00E14FA5" w:rsidRPr="00560429" w:rsidRDefault="00E14FA5" w:rsidP="00560429">
      <w:pPr>
        <w:pStyle w:val="ConsPlusNormal"/>
        <w:ind w:right="-1"/>
        <w:jc w:val="right"/>
        <w:outlineLvl w:val="4"/>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24"/>
        <w:gridCol w:w="2098"/>
        <w:gridCol w:w="1175"/>
        <w:gridCol w:w="5965"/>
      </w:tblGrid>
      <w:tr w:rsidR="008C76AD" w:rsidRPr="008C76AD" w:rsidTr="005D6F4B">
        <w:tc>
          <w:tcPr>
            <w:tcW w:w="9195"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Критерий</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Выполнен либо не выполнен</w:t>
            </w: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Несоблюдение ОТ приведет к возникновению угрозы рисков причинения вреда (ущерба) ОЗЦ, на защиту которых направлены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(группа ОТ)</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указанных в пункте 9.4 Доклада рисков причинения вреда (ущерба) ОЗЦ в случае несоблюдения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Оцениваемое регулирование воздействует на основные причины (источники) рисков причинения вреда (ущерба) ОЗЦ</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Приводится обоснование механизма воздействия оцениваемых ОТ на причины (источники) соответствующих рисков причинения вреда (ущерба) ОЗЦ, подтверждающее их снижение либо устранение.</w:t>
            </w:r>
            <w:proofErr w:type="gramEnd"/>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Приводится обоснование, подтверждающее необходимость и </w:t>
            </w:r>
            <w:proofErr w:type="spellStart"/>
            <w:r w:rsidRPr="008C76AD">
              <w:rPr>
                <w:rFonts w:ascii="Times New Roman" w:hAnsi="Times New Roman" w:cs="Times New Roman"/>
              </w:rPr>
              <w:t>неизбыточностъ</w:t>
            </w:r>
            <w:proofErr w:type="spellEnd"/>
            <w:r w:rsidRPr="008C76AD">
              <w:rPr>
                <w:rFonts w:ascii="Times New Roman" w:hAnsi="Times New Roman" w:cs="Times New Roman"/>
              </w:rPr>
              <w:t xml:space="preserve">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для</w:t>
            </w:r>
            <w:proofErr w:type="gramEnd"/>
            <w:r w:rsidRPr="008C76AD">
              <w:rPr>
                <w:rFonts w:ascii="Times New Roman" w:hAnsi="Times New Roman" w:cs="Times New Roman"/>
              </w:rPr>
              <w:t xml:space="preserve"> снижения либо устранения указанных в пункте 9.4 Доклада рисков причинения вреда (ущерба) ОЗЦ.</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В частности, приводятся возможные альтернативные способы решения проблемы, качественная и количественная оценка их влияния на решение проблемы и снижение либо устранение соответствующих рисков причинения вреда (ущерба) ОЗЦ (используются сведения об альтернативных способах решения проблемы, представленные в сводном отчете о проведении ОРВ проекта НПА, устанавливающего </w:t>
            </w:r>
            <w:proofErr w:type="gramStart"/>
            <w:r w:rsidRPr="008C76AD">
              <w:rPr>
                <w:rFonts w:ascii="Times New Roman" w:hAnsi="Times New Roman" w:cs="Times New Roman"/>
              </w:rPr>
              <w:t>ОТ</w:t>
            </w:r>
            <w:proofErr w:type="gramEnd"/>
            <w:r w:rsidRPr="008C76AD">
              <w:rPr>
                <w:rFonts w:ascii="Times New Roman" w:hAnsi="Times New Roman" w:cs="Times New Roman"/>
              </w:rPr>
              <w:t>). Полученные результаты сравниваются с данными о текущем состоянии достижения целей регулирования (пункты 9.4, 10.2 Доклада), либо обоснование невозможности решения проблемы альтернативными способами.</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Для анализа альтернативных способов снижения (устранения) рисков причинения вреда (ущерба) ОЗЦ применяются, в том числе, следующие методы: 1) анализ затрат и выгод; 2) </w:t>
            </w:r>
            <w:proofErr w:type="spellStart"/>
            <w:r w:rsidRPr="008C76AD">
              <w:rPr>
                <w:rFonts w:ascii="Times New Roman" w:hAnsi="Times New Roman" w:cs="Times New Roman"/>
              </w:rPr>
              <w:t>мультикритериальный</w:t>
            </w:r>
            <w:proofErr w:type="spellEnd"/>
            <w:r w:rsidRPr="008C76AD">
              <w:rPr>
                <w:rFonts w:ascii="Times New Roman" w:hAnsi="Times New Roman" w:cs="Times New Roman"/>
              </w:rPr>
              <w:t xml:space="preserve"> анализ; 3) анализ меньших затрат; 4) анализ эффективности затрат; 5) </w:t>
            </w:r>
            <w:proofErr w:type="spellStart"/>
            <w:r w:rsidRPr="008C76AD">
              <w:rPr>
                <w:rFonts w:ascii="Times New Roman" w:hAnsi="Times New Roman" w:cs="Times New Roman"/>
              </w:rPr>
              <w:t>контрфактический</w:t>
            </w:r>
            <w:proofErr w:type="spellEnd"/>
            <w:r w:rsidRPr="008C76AD">
              <w:rPr>
                <w:rFonts w:ascii="Times New Roman" w:hAnsi="Times New Roman" w:cs="Times New Roman"/>
              </w:rPr>
              <w:t xml:space="preserve"> анализ.</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Оцениваемое </w:t>
            </w:r>
            <w:r w:rsidRPr="008C76AD">
              <w:rPr>
                <w:rFonts w:ascii="Times New Roman" w:hAnsi="Times New Roman" w:cs="Times New Roman"/>
              </w:rPr>
              <w:lastRenderedPageBreak/>
              <w:t>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 xml:space="preserve">С учетом данных количественной и качественной оценки текущей </w:t>
            </w:r>
            <w:r w:rsidRPr="008C76AD">
              <w:rPr>
                <w:rFonts w:ascii="Times New Roman" w:hAnsi="Times New Roman" w:cs="Times New Roman"/>
              </w:rPr>
              <w:lastRenderedPageBreak/>
              <w:t>ситуации с достижением целей регулирования (используется информация, указанная в пунктах 9.4, 10.2 Доклада), в том числе с учетом заявленных в сводном отчете о проведении ОРВ проекта НПА, устанавливающего ОТ, перспектив по темпам достижения таких целей, приводится обоснование достаточности ОТ для снижения либо устранения указанных в пункте 9.4 Доклада рисков причинения вреда (ущерба</w:t>
            </w:r>
            <w:proofErr w:type="gramEnd"/>
            <w:r w:rsidRPr="008C76AD">
              <w:rPr>
                <w:rFonts w:ascii="Times New Roman" w:hAnsi="Times New Roman" w:cs="Times New Roman"/>
              </w:rPr>
              <w:t>) ОЗЦ.</w:t>
            </w:r>
          </w:p>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roofErr w:type="gramEnd"/>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В случае невыполнения данного критерия даются предложения по изменению либо отмене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 (или) </w:t>
            </w:r>
            <w:proofErr w:type="gramStart"/>
            <w:r w:rsidRPr="008C76AD">
              <w:rPr>
                <w:rFonts w:ascii="Times New Roman" w:hAnsi="Times New Roman" w:cs="Times New Roman"/>
              </w:rPr>
              <w:t>альтернативных</w:t>
            </w:r>
            <w:proofErr w:type="gramEnd"/>
            <w:r w:rsidRPr="008C76AD">
              <w:rPr>
                <w:rFonts w:ascii="Times New Roman" w:hAnsi="Times New Roman" w:cs="Times New Roman"/>
              </w:rPr>
              <w:t xml:space="preserve"> способах решения проблемы.</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5</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bookmarkStart w:id="7" w:name="Par369"/>
            <w:bookmarkEnd w:id="7"/>
            <w:r w:rsidRPr="008C76AD">
              <w:rPr>
                <w:rFonts w:ascii="Times New Roman" w:hAnsi="Times New Roman" w:cs="Times New Roman"/>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и материально-технической базы</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Приводится обоснование, подтверждающее:</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 актуальность </w:t>
            </w:r>
            <w:proofErr w:type="gramStart"/>
            <w:r w:rsidRPr="008C76AD">
              <w:rPr>
                <w:rFonts w:ascii="Times New Roman" w:hAnsi="Times New Roman" w:cs="Times New Roman"/>
              </w:rPr>
              <w:t>оцениваемых</w:t>
            </w:r>
            <w:proofErr w:type="gramEnd"/>
            <w:r w:rsidRPr="008C76AD">
              <w:rPr>
                <w:rFonts w:ascii="Times New Roman" w:hAnsi="Times New Roman" w:cs="Times New Roman"/>
              </w:rPr>
              <w:t xml:space="preserve"> ОТ,</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 отсутствие связанных с неактуальностью ОТ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 </w:t>
            </w:r>
            <w:proofErr w:type="gramStart"/>
            <w:r w:rsidRPr="008C76AD">
              <w:rPr>
                <w:rFonts w:ascii="Times New Roman" w:hAnsi="Times New Roman" w:cs="Times New Roman"/>
              </w:rPr>
              <w:t>В частности, в случае наличия неоднократных обращений субъектов регулирования, наличия административных споров, свидетельствующих о неактуальности ОТ, вывод о выполнении критерия не может быть сделан.</w:t>
            </w:r>
            <w:proofErr w:type="gramEnd"/>
          </w:p>
        </w:tc>
      </w:tr>
      <w:tr w:rsidR="008C76AD" w:rsidRPr="008C76AD" w:rsidTr="005D6F4B">
        <w:tc>
          <w:tcPr>
            <w:tcW w:w="9195"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C76AD" w:rsidRPr="00560429" w:rsidRDefault="008C76AD" w:rsidP="00560429">
      <w:pPr>
        <w:pStyle w:val="ConsPlusNormal"/>
        <w:ind w:right="-1" w:firstLine="540"/>
        <w:jc w:val="both"/>
        <w:rPr>
          <w:rFonts w:ascii="Times New Roman" w:hAnsi="Times New Roman" w:cs="Times New Roman"/>
          <w:sz w:val="28"/>
          <w:szCs w:val="28"/>
        </w:rPr>
      </w:pPr>
      <w:r w:rsidRPr="00560429">
        <w:rPr>
          <w:rFonts w:ascii="Times New Roman" w:hAnsi="Times New Roman" w:cs="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center"/>
        <w:outlineLvl w:val="3"/>
        <w:rPr>
          <w:rFonts w:ascii="Times New Roman" w:hAnsi="Times New Roman" w:cs="Times New Roman"/>
          <w:sz w:val="28"/>
          <w:szCs w:val="28"/>
        </w:rPr>
      </w:pPr>
      <w:r w:rsidRPr="00560429">
        <w:rPr>
          <w:rFonts w:ascii="Times New Roman" w:hAnsi="Times New Roman" w:cs="Times New Roman"/>
          <w:sz w:val="28"/>
          <w:szCs w:val="28"/>
        </w:rPr>
        <w:t>10.1.3. Принцип правовой определенности и системности</w:t>
      </w:r>
    </w:p>
    <w:p w:rsidR="008C76AD" w:rsidRPr="00560429" w:rsidRDefault="008C76AD" w:rsidP="00560429">
      <w:pPr>
        <w:pStyle w:val="ConsPlusNormal"/>
        <w:ind w:right="-1"/>
        <w:jc w:val="both"/>
        <w:rPr>
          <w:rFonts w:ascii="Times New Roman" w:hAnsi="Times New Roman" w:cs="Times New Roman"/>
          <w:sz w:val="28"/>
          <w:szCs w:val="28"/>
        </w:rPr>
      </w:pPr>
    </w:p>
    <w:p w:rsidR="008C76AD" w:rsidRDefault="008C76AD" w:rsidP="00560429">
      <w:pPr>
        <w:pStyle w:val="ConsPlusNormal"/>
        <w:ind w:right="-1"/>
        <w:jc w:val="right"/>
        <w:outlineLvl w:val="4"/>
        <w:rPr>
          <w:rFonts w:ascii="Times New Roman" w:hAnsi="Times New Roman" w:cs="Times New Roman"/>
          <w:sz w:val="28"/>
          <w:szCs w:val="28"/>
        </w:rPr>
      </w:pPr>
      <w:r w:rsidRPr="00560429">
        <w:rPr>
          <w:rFonts w:ascii="Times New Roman" w:hAnsi="Times New Roman" w:cs="Times New Roman"/>
          <w:sz w:val="28"/>
          <w:szCs w:val="28"/>
        </w:rPr>
        <w:t>Таблица 9</w:t>
      </w:r>
    </w:p>
    <w:p w:rsidR="001E5F2A" w:rsidRPr="00560429" w:rsidRDefault="001E5F2A" w:rsidP="00560429">
      <w:pPr>
        <w:pStyle w:val="ConsPlusNormal"/>
        <w:ind w:right="-1"/>
        <w:jc w:val="right"/>
        <w:outlineLvl w:val="4"/>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2098"/>
        <w:gridCol w:w="1175"/>
        <w:gridCol w:w="5965"/>
      </w:tblGrid>
      <w:tr w:rsidR="008C76AD" w:rsidRPr="008C76AD" w:rsidTr="005D6F4B">
        <w:tc>
          <w:tcPr>
            <w:tcW w:w="9195" w:type="dxa"/>
            <w:gridSpan w:val="4"/>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w:t>
            </w:r>
          </w:p>
        </w:tc>
        <w:tc>
          <w:tcPr>
            <w:tcW w:w="1976"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Критерий</w:t>
            </w:r>
          </w:p>
        </w:tc>
        <w:tc>
          <w:tcPr>
            <w:tcW w:w="1107"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Выполнен либо не выполнен</w:t>
            </w:r>
          </w:p>
        </w:tc>
        <w:tc>
          <w:tcPr>
            <w:tcW w:w="561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w:t>
            </w:r>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976"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107"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561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5D6F4B">
        <w:tc>
          <w:tcPr>
            <w:tcW w:w="493"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976" w:type="dxa"/>
            <w:vMerge w:val="restart"/>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имеют ясное, логичное и однозначно понимаемое содержание.</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Случаи различного толкования </w:t>
            </w:r>
            <w:proofErr w:type="gramStart"/>
            <w:r w:rsidRPr="008C76AD">
              <w:rPr>
                <w:rFonts w:ascii="Times New Roman" w:hAnsi="Times New Roman" w:cs="Times New Roman"/>
              </w:rPr>
              <w:t>оцениваемых</w:t>
            </w:r>
            <w:proofErr w:type="gramEnd"/>
            <w:r w:rsidRPr="008C76AD">
              <w:rPr>
                <w:rFonts w:ascii="Times New Roman" w:hAnsi="Times New Roman" w:cs="Times New Roman"/>
              </w:rPr>
              <w:t xml:space="preserve"> ОТ правоприменительными органами и (или) лицами, обязанными соблюдать ОТ, отсутствуют либо </w:t>
            </w:r>
            <w:r w:rsidRPr="008C76AD">
              <w:rPr>
                <w:rFonts w:ascii="Times New Roman" w:hAnsi="Times New Roman" w:cs="Times New Roman"/>
              </w:rPr>
              <w:lastRenderedPageBreak/>
              <w:t>единичны и не связаны с содержанием (формулировкой) ОТ</w:t>
            </w:r>
          </w:p>
        </w:tc>
        <w:tc>
          <w:tcPr>
            <w:tcW w:w="1107" w:type="dxa"/>
            <w:vMerge w:val="restart"/>
          </w:tcPr>
          <w:p w:rsidR="008C76AD" w:rsidRPr="008C76AD" w:rsidRDefault="008C76AD" w:rsidP="00560429">
            <w:pPr>
              <w:pStyle w:val="ConsPlusNormal"/>
              <w:ind w:right="-1"/>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Приводятся данные о наличии либо отсутствии проблем с уяснением содержания оцениваемых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субъектами</w:t>
            </w:r>
            <w:proofErr w:type="gramEnd"/>
            <w:r w:rsidRPr="008C76AD">
              <w:rPr>
                <w:rFonts w:ascii="Times New Roman" w:hAnsi="Times New Roman" w:cs="Times New Roman"/>
              </w:rPr>
              <w:t xml:space="preserve"> регулирования и правоприменительными органами.</w:t>
            </w:r>
          </w:p>
        </w:tc>
      </w:tr>
      <w:tr w:rsidR="008C76AD" w:rsidRPr="008C76AD" w:rsidTr="005D6F4B">
        <w:tc>
          <w:tcPr>
            <w:tcW w:w="493" w:type="dxa"/>
            <w:vMerge/>
          </w:tcPr>
          <w:p w:rsidR="008C76AD" w:rsidRPr="008C76AD" w:rsidRDefault="008C76AD" w:rsidP="00560429">
            <w:pPr>
              <w:pStyle w:val="ConsPlusNormal"/>
              <w:ind w:right="-1"/>
              <w:jc w:val="both"/>
              <w:rPr>
                <w:rFonts w:ascii="Times New Roman" w:hAnsi="Times New Roman" w:cs="Times New Roman"/>
              </w:rPr>
            </w:pPr>
          </w:p>
        </w:tc>
        <w:tc>
          <w:tcPr>
            <w:tcW w:w="1976" w:type="dxa"/>
            <w:vMerge/>
          </w:tcPr>
          <w:p w:rsidR="008C76AD" w:rsidRPr="008C76AD" w:rsidRDefault="008C76AD" w:rsidP="00560429">
            <w:pPr>
              <w:pStyle w:val="ConsPlusNormal"/>
              <w:ind w:right="-1"/>
              <w:jc w:val="both"/>
              <w:rPr>
                <w:rFonts w:ascii="Times New Roman" w:hAnsi="Times New Roman" w:cs="Times New Roman"/>
              </w:rPr>
            </w:pPr>
          </w:p>
        </w:tc>
        <w:tc>
          <w:tcPr>
            <w:tcW w:w="1107" w:type="dxa"/>
            <w:vMerge/>
          </w:tcPr>
          <w:p w:rsidR="008C76AD" w:rsidRPr="008C76AD" w:rsidRDefault="008C76AD" w:rsidP="00560429">
            <w:pPr>
              <w:pStyle w:val="ConsPlusNormal"/>
              <w:ind w:right="-1"/>
              <w:jc w:val="both"/>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w:t>
            </w:r>
          </w:p>
        </w:tc>
      </w:tr>
      <w:tr w:rsidR="008C76AD" w:rsidRPr="008C76AD" w:rsidTr="005D6F4B">
        <w:tc>
          <w:tcPr>
            <w:tcW w:w="493" w:type="dxa"/>
            <w:vMerge/>
          </w:tcPr>
          <w:p w:rsidR="008C76AD" w:rsidRPr="008C76AD" w:rsidRDefault="008C76AD" w:rsidP="00560429">
            <w:pPr>
              <w:pStyle w:val="ConsPlusNormal"/>
              <w:ind w:right="-1"/>
              <w:jc w:val="both"/>
              <w:rPr>
                <w:rFonts w:ascii="Times New Roman" w:hAnsi="Times New Roman" w:cs="Times New Roman"/>
              </w:rPr>
            </w:pPr>
          </w:p>
        </w:tc>
        <w:tc>
          <w:tcPr>
            <w:tcW w:w="1976" w:type="dxa"/>
            <w:vMerge/>
          </w:tcPr>
          <w:p w:rsidR="008C76AD" w:rsidRPr="008C76AD" w:rsidRDefault="008C76AD" w:rsidP="00560429">
            <w:pPr>
              <w:pStyle w:val="ConsPlusNormal"/>
              <w:ind w:right="-1"/>
              <w:jc w:val="both"/>
              <w:rPr>
                <w:rFonts w:ascii="Times New Roman" w:hAnsi="Times New Roman" w:cs="Times New Roman"/>
              </w:rPr>
            </w:pPr>
          </w:p>
        </w:tc>
        <w:tc>
          <w:tcPr>
            <w:tcW w:w="1107" w:type="dxa"/>
            <w:vMerge/>
          </w:tcPr>
          <w:p w:rsidR="008C76AD" w:rsidRPr="008C76AD" w:rsidRDefault="008C76AD" w:rsidP="00560429">
            <w:pPr>
              <w:pStyle w:val="ConsPlusNormal"/>
              <w:ind w:right="-1"/>
              <w:jc w:val="both"/>
              <w:rPr>
                <w:rFonts w:ascii="Times New Roman" w:hAnsi="Times New Roman" w:cs="Times New Roman"/>
              </w:rPr>
            </w:pPr>
          </w:p>
        </w:tc>
        <w:tc>
          <w:tcPr>
            <w:tcW w:w="5619" w:type="dxa"/>
          </w:tcPr>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 xml:space="preserve">В частности, в случае наличия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w:t>
            </w:r>
            <w:r w:rsidRPr="008C76AD">
              <w:rPr>
                <w:rFonts w:ascii="Times New Roman" w:hAnsi="Times New Roman" w:cs="Times New Roman"/>
              </w:rPr>
              <w:lastRenderedPageBreak/>
              <w:t>свидетельствующих о различном понимании правоприменительными органами содержания ОТ, или в случае неоднократных обращений субъектов регулирования, связанных с неясностью содержания ОТ, вывод о выполнении критерия не может быть сделан.</w:t>
            </w:r>
            <w:proofErr w:type="gramEnd"/>
          </w:p>
        </w:tc>
      </w:tr>
      <w:tr w:rsidR="008C76AD" w:rsidRPr="008C76AD" w:rsidTr="005D6F4B">
        <w:tc>
          <w:tcPr>
            <w:tcW w:w="49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2</w:t>
            </w:r>
            <w:r w:rsidR="00E14FA5">
              <w:rPr>
                <w:rFonts w:ascii="Times New Roman" w:hAnsi="Times New Roman" w:cs="Times New Roman"/>
              </w:rPr>
              <w:t>.</w:t>
            </w:r>
          </w:p>
        </w:tc>
        <w:tc>
          <w:tcPr>
            <w:tcW w:w="1976" w:type="dxa"/>
          </w:tcPr>
          <w:p w:rsidR="008C76AD" w:rsidRPr="008C76AD" w:rsidRDefault="008C76AD" w:rsidP="00560429">
            <w:pPr>
              <w:pStyle w:val="ConsPlusNormal"/>
              <w:ind w:right="-1"/>
              <w:rPr>
                <w:rFonts w:ascii="Times New Roman" w:hAnsi="Times New Roman" w:cs="Times New Roman"/>
              </w:rPr>
            </w:pPr>
            <w:bookmarkStart w:id="8" w:name="Par399"/>
            <w:bookmarkEnd w:id="8"/>
            <w:proofErr w:type="gramStart"/>
            <w:r w:rsidRPr="008C76AD">
              <w:rPr>
                <w:rFonts w:ascii="Times New Roman" w:hAnsi="Times New Roman" w:cs="Times New Roman"/>
              </w:rPr>
              <w:t>Оцениваемые</w:t>
            </w:r>
            <w:proofErr w:type="gramEnd"/>
            <w:r w:rsidRPr="008C76AD">
              <w:rPr>
                <w:rFonts w:ascii="Times New Roman" w:hAnsi="Times New Roman" w:cs="Times New Roman"/>
              </w:rPr>
              <w:t xml:space="preserve"> ОТ находятся в системном единстве, в том числе отвечают следующим признакам:</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1) соответствуют целям и принципам законодательного регулирования рассматриваемой сферы общественных отношений и правовой системы в целом;</w:t>
            </w:r>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vMerge w:val="restart"/>
          </w:tcPr>
          <w:p w:rsidR="008C76AD" w:rsidRPr="008C76AD" w:rsidRDefault="008C76AD" w:rsidP="00560429">
            <w:pPr>
              <w:pStyle w:val="afb"/>
              <w:ind w:right="-1"/>
              <w:jc w:val="both"/>
              <w:rPr>
                <w:rFonts w:ascii="Times New Roman" w:hAnsi="Times New Roman"/>
                <w:sz w:val="20"/>
                <w:szCs w:val="20"/>
              </w:rPr>
            </w:pPr>
            <w:r w:rsidRPr="008C76AD">
              <w:rPr>
                <w:rFonts w:ascii="Times New Roman" w:hAnsi="Times New Roman"/>
                <w:sz w:val="20"/>
                <w:szCs w:val="20"/>
              </w:rPr>
              <w:t xml:space="preserve">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w:t>
            </w:r>
            <w:proofErr w:type="gramStart"/>
            <w:r w:rsidRPr="008C76AD">
              <w:rPr>
                <w:rFonts w:ascii="Times New Roman" w:hAnsi="Times New Roman"/>
                <w:sz w:val="20"/>
                <w:szCs w:val="20"/>
              </w:rPr>
              <w:t>ОТ</w:t>
            </w:r>
            <w:proofErr w:type="gramEnd"/>
            <w:r w:rsidRPr="008C76AD">
              <w:rPr>
                <w:rFonts w:ascii="Times New Roman" w:hAnsi="Times New Roman"/>
                <w:sz w:val="20"/>
                <w:szCs w:val="20"/>
              </w:rPr>
              <w:t>, в том числе:</w:t>
            </w:r>
          </w:p>
          <w:p w:rsidR="008C76AD" w:rsidRPr="008C76AD" w:rsidRDefault="008C76AD" w:rsidP="00560429">
            <w:pPr>
              <w:pStyle w:val="afb"/>
              <w:ind w:right="-1"/>
              <w:jc w:val="both"/>
              <w:rPr>
                <w:rFonts w:ascii="Times New Roman" w:hAnsi="Times New Roman"/>
                <w:sz w:val="20"/>
                <w:szCs w:val="20"/>
              </w:rPr>
            </w:pPr>
            <w:r w:rsidRPr="008C76AD">
              <w:rPr>
                <w:rFonts w:ascii="Times New Roman" w:hAnsi="Times New Roman"/>
                <w:sz w:val="20"/>
                <w:szCs w:val="20"/>
              </w:rPr>
              <w:t xml:space="preserve">1) нормативно обоснованный вывод о согласованности ОТ с целями и принципами регулирования соответствующей сферы общественных отношений, а также сведения о правах и законных интересах субъектов регулирования и иных лиц, которые ограничены соответствующими </w:t>
            </w:r>
            <w:proofErr w:type="gramStart"/>
            <w:r w:rsidRPr="008C76AD">
              <w:rPr>
                <w:rFonts w:ascii="Times New Roman" w:hAnsi="Times New Roman"/>
                <w:sz w:val="20"/>
                <w:szCs w:val="20"/>
              </w:rPr>
              <w:t>ОТ</w:t>
            </w:r>
            <w:proofErr w:type="gramEnd"/>
            <w:r w:rsidRPr="008C76AD">
              <w:rPr>
                <w:rFonts w:ascii="Times New Roman" w:hAnsi="Times New Roman"/>
                <w:sz w:val="20"/>
                <w:szCs w:val="20"/>
              </w:rPr>
              <w:t>, и конкретных положениях НПА, допускающих такое ограничение;</w:t>
            </w:r>
          </w:p>
          <w:p w:rsidR="008C76AD" w:rsidRPr="008C76AD" w:rsidRDefault="008C76AD" w:rsidP="00560429">
            <w:pPr>
              <w:pStyle w:val="afb"/>
              <w:ind w:right="-1"/>
              <w:jc w:val="both"/>
              <w:rPr>
                <w:rFonts w:ascii="Times New Roman" w:hAnsi="Times New Roman"/>
                <w:sz w:val="20"/>
                <w:szCs w:val="20"/>
              </w:rPr>
            </w:pPr>
            <w:r w:rsidRPr="008C76AD">
              <w:rPr>
                <w:rFonts w:ascii="Times New Roman" w:hAnsi="Times New Roman"/>
                <w:sz w:val="20"/>
                <w:szCs w:val="20"/>
              </w:rPr>
              <w:t xml:space="preserve">2) нормативно обоснованный вывод о   согласованности </w:t>
            </w:r>
            <w:proofErr w:type="gramStart"/>
            <w:r w:rsidRPr="008C76AD">
              <w:rPr>
                <w:rFonts w:ascii="Times New Roman" w:hAnsi="Times New Roman"/>
                <w:sz w:val="20"/>
                <w:szCs w:val="20"/>
              </w:rPr>
              <w:t>ОТ</w:t>
            </w:r>
            <w:proofErr w:type="gramEnd"/>
            <w:r w:rsidRPr="008C76AD">
              <w:rPr>
                <w:rFonts w:ascii="Times New Roman" w:hAnsi="Times New Roman"/>
                <w:sz w:val="20"/>
                <w:szCs w:val="20"/>
              </w:rPr>
              <w:t xml:space="preserve"> </w:t>
            </w:r>
            <w:proofErr w:type="gramStart"/>
            <w:r w:rsidRPr="008C76AD">
              <w:rPr>
                <w:rFonts w:ascii="Times New Roman" w:hAnsi="Times New Roman"/>
                <w:sz w:val="20"/>
                <w:szCs w:val="20"/>
              </w:rPr>
              <w:t>целями</w:t>
            </w:r>
            <w:proofErr w:type="gramEnd"/>
            <w:r w:rsidRPr="008C76AD">
              <w:rPr>
                <w:rFonts w:ascii="Times New Roman" w:hAnsi="Times New Roman"/>
                <w:sz w:val="20"/>
                <w:szCs w:val="20"/>
              </w:rPr>
              <w:t xml:space="preserve"> и положениями муниципальных программ и национальных проектов Российской Федерации;</w:t>
            </w:r>
          </w:p>
          <w:p w:rsidR="008C76AD" w:rsidRPr="008C76AD" w:rsidRDefault="008C76AD" w:rsidP="00560429">
            <w:pPr>
              <w:pStyle w:val="afb"/>
              <w:ind w:right="-1"/>
              <w:jc w:val="both"/>
              <w:rPr>
                <w:rFonts w:ascii="Times New Roman" w:hAnsi="Times New Roman"/>
                <w:sz w:val="20"/>
                <w:szCs w:val="20"/>
              </w:rPr>
            </w:pPr>
            <w:r w:rsidRPr="008C76AD">
              <w:rPr>
                <w:rFonts w:ascii="Times New Roman" w:hAnsi="Times New Roman"/>
                <w:sz w:val="20"/>
                <w:szCs w:val="20"/>
              </w:rPr>
              <w:t xml:space="preserve">3) вывод о наличии либо отсутствии иных требований, дублирующих и противоречащих </w:t>
            </w:r>
            <w:proofErr w:type="gramStart"/>
            <w:r w:rsidRPr="008C76AD">
              <w:rPr>
                <w:rFonts w:ascii="Times New Roman" w:hAnsi="Times New Roman"/>
                <w:sz w:val="20"/>
                <w:szCs w:val="20"/>
              </w:rPr>
              <w:t>оцениваемым</w:t>
            </w:r>
            <w:proofErr w:type="gramEnd"/>
            <w:r w:rsidRPr="008C76AD">
              <w:rPr>
                <w:rFonts w:ascii="Times New Roman" w:hAnsi="Times New Roman"/>
                <w:sz w:val="20"/>
                <w:szCs w:val="20"/>
              </w:rPr>
              <w:t xml:space="preserve"> ОТ, подтвержденный результатами  анализа правоприменительной практики, информации, полученной от субъектов регулирования, включая обращения субъектов регулирования. </w:t>
            </w:r>
          </w:p>
          <w:p w:rsidR="008C76AD" w:rsidRPr="008C76AD" w:rsidRDefault="008C76AD" w:rsidP="00560429">
            <w:pPr>
              <w:pStyle w:val="afb"/>
              <w:ind w:right="-1"/>
              <w:jc w:val="both"/>
              <w:rPr>
                <w:rFonts w:ascii="Times New Roman" w:hAnsi="Times New Roman"/>
                <w:sz w:val="20"/>
                <w:szCs w:val="20"/>
              </w:rPr>
            </w:pPr>
            <w:proofErr w:type="gramStart"/>
            <w:r w:rsidRPr="008C76AD">
              <w:rPr>
                <w:rFonts w:ascii="Times New Roman" w:hAnsi="Times New Roman"/>
                <w:sz w:val="20"/>
                <w:szCs w:val="20"/>
              </w:rPr>
              <w:t>В частности, в случае наличия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наличии иных требований, дублирующих или противоречащих оцениваемым ОТ, вывод о выполнении критерия не может быть сделан.</w:t>
            </w:r>
            <w:proofErr w:type="gramEnd"/>
          </w:p>
        </w:tc>
      </w:tr>
      <w:tr w:rsidR="008C76AD" w:rsidRPr="008C76AD" w:rsidTr="005D6F4B">
        <w:tc>
          <w:tcPr>
            <w:tcW w:w="493" w:type="dxa"/>
            <w:vMerge w:val="restart"/>
          </w:tcPr>
          <w:p w:rsidR="008C76AD" w:rsidRPr="008C76AD" w:rsidRDefault="008C76AD" w:rsidP="00560429">
            <w:pPr>
              <w:pStyle w:val="ConsPlusNormal"/>
              <w:ind w:right="-1"/>
              <w:rPr>
                <w:rFonts w:ascii="Times New Roman" w:hAnsi="Times New Roman" w:cs="Times New Roman"/>
              </w:rPr>
            </w:pPr>
          </w:p>
        </w:tc>
        <w:tc>
          <w:tcPr>
            <w:tcW w:w="1976" w:type="dxa"/>
            <w:vAlign w:val="bottom"/>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2) отсутствуют дублирующие ОТ, в том числе на различных уровнях регулирования;</w:t>
            </w:r>
            <w:proofErr w:type="gramEnd"/>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vMerge/>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493" w:type="dxa"/>
            <w:vMerge/>
          </w:tcPr>
          <w:p w:rsidR="008C76AD" w:rsidRPr="008C76AD" w:rsidRDefault="008C76AD" w:rsidP="00560429">
            <w:pPr>
              <w:pStyle w:val="ConsPlusNormal"/>
              <w:ind w:right="-1"/>
              <w:rPr>
                <w:rFonts w:ascii="Times New Roman" w:hAnsi="Times New Roman" w:cs="Times New Roman"/>
              </w:rPr>
            </w:pPr>
          </w:p>
        </w:tc>
        <w:tc>
          <w:tcPr>
            <w:tcW w:w="1976" w:type="dxa"/>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3) отсутствуют противоречащие ОТ, в том числе на различных уровнях правового регулирования</w:t>
            </w:r>
            <w:proofErr w:type="gramEnd"/>
          </w:p>
        </w:tc>
        <w:tc>
          <w:tcPr>
            <w:tcW w:w="1107" w:type="dxa"/>
          </w:tcPr>
          <w:p w:rsidR="008C76AD" w:rsidRPr="008C76AD" w:rsidRDefault="008C76AD" w:rsidP="00560429">
            <w:pPr>
              <w:pStyle w:val="ConsPlusNormal"/>
              <w:ind w:right="-1"/>
              <w:rPr>
                <w:rFonts w:ascii="Times New Roman" w:hAnsi="Times New Roman" w:cs="Times New Roman"/>
              </w:rPr>
            </w:pPr>
          </w:p>
        </w:tc>
        <w:tc>
          <w:tcPr>
            <w:tcW w:w="5619" w:type="dxa"/>
            <w:vMerge/>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9195" w:type="dxa"/>
            <w:gridSpan w:val="4"/>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C76AD" w:rsidRPr="00560429" w:rsidRDefault="008C76AD" w:rsidP="00560429">
      <w:pPr>
        <w:pStyle w:val="ConsPlusNormal"/>
        <w:ind w:right="-1" w:firstLine="540"/>
        <w:jc w:val="both"/>
        <w:rPr>
          <w:rFonts w:ascii="Times New Roman" w:hAnsi="Times New Roman" w:cs="Times New Roman"/>
          <w:sz w:val="28"/>
          <w:szCs w:val="28"/>
        </w:rPr>
      </w:pPr>
      <w:r w:rsidRPr="00560429">
        <w:rPr>
          <w:rFonts w:ascii="Times New Roman" w:hAnsi="Times New Roman" w:cs="Times New Roman"/>
          <w:sz w:val="28"/>
          <w:szCs w:val="28"/>
        </w:rPr>
        <w:t>Вывод о соблюдении п</w:t>
      </w:r>
      <w:r w:rsidR="00E14FA5">
        <w:rPr>
          <w:rFonts w:ascii="Times New Roman" w:hAnsi="Times New Roman" w:cs="Times New Roman"/>
          <w:sz w:val="28"/>
          <w:szCs w:val="28"/>
        </w:rPr>
        <w:t>ринципа: «да» либо «нет» («да» -</w:t>
      </w:r>
      <w:r w:rsidRPr="00560429">
        <w:rPr>
          <w:rFonts w:ascii="Times New Roman" w:hAnsi="Times New Roman" w:cs="Times New Roman"/>
          <w:sz w:val="28"/>
          <w:szCs w:val="28"/>
        </w:rPr>
        <w:t xml:space="preserve"> при условии выполнения всех критериев, «нет» – в случае невыполнения хотя бы одного из критериев).</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center"/>
        <w:outlineLvl w:val="3"/>
        <w:rPr>
          <w:rFonts w:ascii="Times New Roman" w:hAnsi="Times New Roman" w:cs="Times New Roman"/>
          <w:sz w:val="28"/>
          <w:szCs w:val="28"/>
        </w:rPr>
      </w:pPr>
      <w:r w:rsidRPr="00560429">
        <w:rPr>
          <w:rFonts w:ascii="Times New Roman" w:hAnsi="Times New Roman" w:cs="Times New Roman"/>
          <w:sz w:val="28"/>
          <w:szCs w:val="28"/>
        </w:rPr>
        <w:t>10.1.4. Принцип открытости и предсказуемости</w:t>
      </w:r>
    </w:p>
    <w:p w:rsidR="008C76AD" w:rsidRPr="00560429" w:rsidRDefault="008C76AD" w:rsidP="00560429">
      <w:pPr>
        <w:pStyle w:val="ConsPlusNormal"/>
        <w:ind w:right="-1"/>
        <w:jc w:val="both"/>
        <w:rPr>
          <w:rFonts w:ascii="Times New Roman" w:hAnsi="Times New Roman" w:cs="Times New Roman"/>
          <w:sz w:val="28"/>
          <w:szCs w:val="28"/>
        </w:rPr>
      </w:pPr>
    </w:p>
    <w:p w:rsidR="008C76AD" w:rsidRDefault="008C76AD" w:rsidP="00560429">
      <w:pPr>
        <w:pStyle w:val="ConsPlusNormal"/>
        <w:ind w:right="-1"/>
        <w:jc w:val="right"/>
        <w:outlineLvl w:val="4"/>
        <w:rPr>
          <w:rFonts w:ascii="Times New Roman" w:hAnsi="Times New Roman" w:cs="Times New Roman"/>
          <w:sz w:val="28"/>
          <w:szCs w:val="28"/>
        </w:rPr>
      </w:pPr>
      <w:r w:rsidRPr="00560429">
        <w:rPr>
          <w:rFonts w:ascii="Times New Roman" w:hAnsi="Times New Roman" w:cs="Times New Roman"/>
          <w:sz w:val="28"/>
          <w:szCs w:val="28"/>
        </w:rPr>
        <w:t>Таблица 10</w:t>
      </w:r>
    </w:p>
    <w:p w:rsidR="00E14FA5" w:rsidRPr="00560429" w:rsidRDefault="00E14FA5" w:rsidP="00560429">
      <w:pPr>
        <w:pStyle w:val="ConsPlusNormal"/>
        <w:ind w:right="-1"/>
        <w:jc w:val="right"/>
        <w:outlineLvl w:val="4"/>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24"/>
        <w:gridCol w:w="2098"/>
        <w:gridCol w:w="1175"/>
        <w:gridCol w:w="5965"/>
      </w:tblGrid>
      <w:tr w:rsidR="008C76AD" w:rsidRPr="008C76AD" w:rsidTr="005D6F4B">
        <w:tc>
          <w:tcPr>
            <w:tcW w:w="9195"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Критерий</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Выполнен либо не выполнен</w:t>
            </w: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Проект НПА, устанавливающего </w:t>
            </w:r>
            <w:proofErr w:type="gramStart"/>
            <w:r w:rsidRPr="008C76AD">
              <w:rPr>
                <w:rFonts w:ascii="Times New Roman" w:hAnsi="Times New Roman" w:cs="Times New Roman"/>
              </w:rPr>
              <w:t>ОТ</w:t>
            </w:r>
            <w:proofErr w:type="gramEnd"/>
            <w:r w:rsidRPr="008C76AD">
              <w:rPr>
                <w:rFonts w:ascii="Times New Roman" w:hAnsi="Times New Roman" w:cs="Times New Roman"/>
              </w:rPr>
              <w:t>, публично обсуждался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в  соответствии с частью 1 статьи 8 Федерального закона № 247-ФЗ)</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Указываются сведения о факте и сроке проведения публичного обсуждения проекта соответствующего НПА и о процедуре, в рамках которой оно проводилось (ОРВ, раскрытие  информации о подготовке проектов нормативных правовых актов и результатах их общественного обсуждения)</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2</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НПА, устанавливающий ОТ, имеет срок действия в соответствии со статьей 3 Федерального закона № 247-ФЗ</w:t>
            </w:r>
            <w:proofErr w:type="gramEnd"/>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Заполняется для ОТ, </w:t>
            </w:r>
            <w:proofErr w:type="gramStart"/>
            <w:r w:rsidRPr="008C76AD">
              <w:rPr>
                <w:rFonts w:ascii="Times New Roman" w:hAnsi="Times New Roman" w:cs="Times New Roman"/>
              </w:rPr>
              <w:t>установленных</w:t>
            </w:r>
            <w:proofErr w:type="gramEnd"/>
            <w:r w:rsidRPr="008C76AD">
              <w:rPr>
                <w:rFonts w:ascii="Times New Roman" w:hAnsi="Times New Roman" w:cs="Times New Roman"/>
              </w:rPr>
              <w:t xml:space="preserve"> НПА, принятыми начиная с 1 ноября 2020 года</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НПА, </w:t>
            </w:r>
            <w:proofErr w:type="gramStart"/>
            <w:r w:rsidRPr="008C76AD">
              <w:rPr>
                <w:rFonts w:ascii="Times New Roman" w:hAnsi="Times New Roman" w:cs="Times New Roman"/>
              </w:rPr>
              <w:t>устанавливающий</w:t>
            </w:r>
            <w:proofErr w:type="gramEnd"/>
            <w:r w:rsidRPr="008C76AD">
              <w:rPr>
                <w:rFonts w:ascii="Times New Roman" w:hAnsi="Times New Roman" w:cs="Times New Roman"/>
              </w:rPr>
              <w:t xml:space="preserve"> ОТ, вступил в силу с учетом требований статьи 3 Федерального закона № 247-ФЗ</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Заполняется для ОТ, </w:t>
            </w:r>
            <w:proofErr w:type="gramStart"/>
            <w:r w:rsidRPr="008C76AD">
              <w:rPr>
                <w:rFonts w:ascii="Times New Roman" w:hAnsi="Times New Roman" w:cs="Times New Roman"/>
              </w:rPr>
              <w:t>установленных</w:t>
            </w:r>
            <w:proofErr w:type="gramEnd"/>
            <w:r w:rsidRPr="008C76AD">
              <w:rPr>
                <w:rFonts w:ascii="Times New Roman" w:hAnsi="Times New Roman" w:cs="Times New Roman"/>
              </w:rPr>
              <w:t xml:space="preserve"> НПА, принятыми начиная с 1 февраля 2021 года</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Приводятся сведения о порядке вступления в силу соответствующего НПА (его отдельных положений, устанавливающих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устанавливающий ОТ, официально опубликован</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Приводятся сведения о дате и источнике официального опубликования НПА, а также НПА и их структурные единицы, устанавливающие порядок официального опубликования НПА соответствующего вида.</w:t>
            </w:r>
          </w:p>
          <w:p w:rsidR="008C76AD" w:rsidRPr="008C76AD" w:rsidRDefault="008C76AD" w:rsidP="00560429">
            <w:pPr>
              <w:pStyle w:val="ConsPlusNormal"/>
              <w:ind w:right="-1"/>
              <w:jc w:val="both"/>
              <w:rPr>
                <w:rFonts w:ascii="Times New Roman" w:hAnsi="Times New Roman" w:cs="Times New Roman"/>
              </w:rPr>
            </w:pP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Оцениваемые ОТ включены в размещенный на официальном сайте органа местного самоуправления, осуществляющего муниципальный контроль (надзор), предоставление лицензий и иных разрешений, аккредитацию, перечень нормативных правовых актов (их отдельных положений), содержащих ОТ, оценка соблюдения которых осуществляется в рамках муниципального контроля (надзора), привлечения к административной ответственности, предоставления лицензий и иных разрешений, аккредитации</w:t>
            </w:r>
            <w:proofErr w:type="gramEnd"/>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Заполняется для ОТ, оценка </w:t>
            </w:r>
            <w:proofErr w:type="gramStart"/>
            <w:r w:rsidRPr="008C76AD">
              <w:rPr>
                <w:rFonts w:ascii="Times New Roman" w:hAnsi="Times New Roman" w:cs="Times New Roman"/>
              </w:rPr>
              <w:t>соблюдения</w:t>
            </w:r>
            <w:proofErr w:type="gramEnd"/>
            <w:r w:rsidRPr="008C76AD">
              <w:rPr>
                <w:rFonts w:ascii="Times New Roman" w:hAnsi="Times New Roman" w:cs="Times New Roman"/>
              </w:rPr>
              <w:t xml:space="preserve"> которых осуществляется в рамках муниципального контроля (надзора), предоставления лицензий и иных разрешений, аккредитации.</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Приводится ссылка на соответствующую страницу официального сайта органа местного самоуправления с указанием порядкового номера, присвоенного соответствующим НПА в Перечне.</w:t>
            </w:r>
          </w:p>
        </w:tc>
      </w:tr>
      <w:tr w:rsidR="008C76AD" w:rsidRPr="008C76AD" w:rsidTr="005D6F4B">
        <w:tc>
          <w:tcPr>
            <w:tcW w:w="9195"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C76AD" w:rsidRPr="00560429" w:rsidRDefault="008C76AD" w:rsidP="00560429">
      <w:pPr>
        <w:pStyle w:val="ConsPlusNormal"/>
        <w:ind w:right="-1" w:firstLine="540"/>
        <w:jc w:val="both"/>
        <w:rPr>
          <w:rFonts w:ascii="Times New Roman" w:hAnsi="Times New Roman" w:cs="Times New Roman"/>
          <w:sz w:val="28"/>
          <w:szCs w:val="28"/>
        </w:rPr>
      </w:pPr>
      <w:r w:rsidRPr="00560429">
        <w:rPr>
          <w:rFonts w:ascii="Times New Roman" w:hAnsi="Times New Roman" w:cs="Times New Roman"/>
          <w:sz w:val="28"/>
          <w:szCs w:val="28"/>
        </w:rPr>
        <w:t>Вывод о соблюдении п</w:t>
      </w:r>
      <w:r w:rsidR="00E14FA5">
        <w:rPr>
          <w:rFonts w:ascii="Times New Roman" w:hAnsi="Times New Roman" w:cs="Times New Roman"/>
          <w:sz w:val="28"/>
          <w:szCs w:val="28"/>
        </w:rPr>
        <w:t>ринципа: «да» либо «нет» («да» -</w:t>
      </w:r>
      <w:r w:rsidRPr="00560429">
        <w:rPr>
          <w:rFonts w:ascii="Times New Roman" w:hAnsi="Times New Roman" w:cs="Times New Roman"/>
          <w:sz w:val="28"/>
          <w:szCs w:val="28"/>
        </w:rPr>
        <w:t xml:space="preserve"> при условии выполнения всех критериев с учетом обязательности их применения, </w:t>
      </w:r>
      <w:r w:rsidR="00E14FA5">
        <w:rPr>
          <w:rFonts w:ascii="Times New Roman" w:hAnsi="Times New Roman" w:cs="Times New Roman"/>
          <w:sz w:val="28"/>
          <w:szCs w:val="28"/>
        </w:rPr>
        <w:t>«нет» -</w:t>
      </w:r>
      <w:r w:rsidRPr="00560429">
        <w:rPr>
          <w:rFonts w:ascii="Times New Roman" w:hAnsi="Times New Roman" w:cs="Times New Roman"/>
          <w:sz w:val="28"/>
          <w:szCs w:val="28"/>
        </w:rPr>
        <w:t xml:space="preserve"> в случае невыполнения хотя бы одного из критериев с учетом обязательности их применения).</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center"/>
        <w:outlineLvl w:val="3"/>
        <w:rPr>
          <w:rFonts w:ascii="Times New Roman" w:hAnsi="Times New Roman" w:cs="Times New Roman"/>
          <w:sz w:val="28"/>
          <w:szCs w:val="28"/>
        </w:rPr>
      </w:pPr>
      <w:bookmarkStart w:id="9" w:name="Par460"/>
      <w:bookmarkEnd w:id="9"/>
      <w:r w:rsidRPr="00560429">
        <w:rPr>
          <w:rFonts w:ascii="Times New Roman" w:hAnsi="Times New Roman" w:cs="Times New Roman"/>
          <w:sz w:val="28"/>
          <w:szCs w:val="28"/>
        </w:rPr>
        <w:lastRenderedPageBreak/>
        <w:t>10.1.5. Принцип исполнимости обязательных требований</w:t>
      </w:r>
    </w:p>
    <w:p w:rsidR="008C76AD" w:rsidRPr="00560429" w:rsidRDefault="008C76AD" w:rsidP="00560429">
      <w:pPr>
        <w:pStyle w:val="ConsPlusNormal"/>
        <w:ind w:right="-1"/>
        <w:jc w:val="both"/>
        <w:rPr>
          <w:rFonts w:ascii="Times New Roman" w:hAnsi="Times New Roman" w:cs="Times New Roman"/>
          <w:sz w:val="28"/>
          <w:szCs w:val="28"/>
        </w:rPr>
      </w:pPr>
    </w:p>
    <w:p w:rsidR="008C76AD" w:rsidRDefault="008C76AD" w:rsidP="00560429">
      <w:pPr>
        <w:pStyle w:val="ConsPlusNormal"/>
        <w:ind w:right="-1"/>
        <w:jc w:val="right"/>
        <w:outlineLvl w:val="4"/>
        <w:rPr>
          <w:rFonts w:ascii="Times New Roman" w:hAnsi="Times New Roman" w:cs="Times New Roman"/>
          <w:sz w:val="28"/>
          <w:szCs w:val="28"/>
        </w:rPr>
      </w:pPr>
      <w:bookmarkStart w:id="10" w:name="Par462"/>
      <w:bookmarkEnd w:id="10"/>
      <w:r w:rsidRPr="00560429">
        <w:rPr>
          <w:rFonts w:ascii="Times New Roman" w:hAnsi="Times New Roman" w:cs="Times New Roman"/>
          <w:sz w:val="28"/>
          <w:szCs w:val="28"/>
        </w:rPr>
        <w:t>Таблица 11</w:t>
      </w:r>
    </w:p>
    <w:p w:rsidR="00E14FA5" w:rsidRPr="00560429" w:rsidRDefault="00E14FA5" w:rsidP="00560429">
      <w:pPr>
        <w:pStyle w:val="ConsPlusNormal"/>
        <w:ind w:right="-1"/>
        <w:jc w:val="right"/>
        <w:outlineLvl w:val="4"/>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24"/>
        <w:gridCol w:w="2098"/>
        <w:gridCol w:w="1175"/>
        <w:gridCol w:w="5965"/>
      </w:tblGrid>
      <w:tr w:rsidR="008C76AD" w:rsidRPr="008C76AD" w:rsidTr="005D6F4B">
        <w:tc>
          <w:tcPr>
            <w:tcW w:w="9195"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Критерий</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Выполнен либо не выполнен</w:t>
            </w: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5D6F4B">
        <w:tc>
          <w:tcPr>
            <w:tcW w:w="493"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976"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Оцениваемые</w:t>
            </w:r>
            <w:proofErr w:type="gramEnd"/>
            <w:r w:rsidRPr="008C76AD">
              <w:rPr>
                <w:rFonts w:ascii="Times New Roman" w:hAnsi="Times New Roman" w:cs="Times New Roman"/>
              </w:rPr>
              <w:t xml:space="preserve"> ОТ являются фактически исполнимыми</w:t>
            </w:r>
          </w:p>
        </w:tc>
        <w:tc>
          <w:tcPr>
            <w:tcW w:w="1107"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Приводится обоснование, подтверждаемое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tc>
      </w:tr>
      <w:tr w:rsidR="008C76AD" w:rsidRPr="008C76AD" w:rsidTr="005D6F4B">
        <w:tc>
          <w:tcPr>
            <w:tcW w:w="493"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1976"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1107"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5619" w:type="dxa"/>
            <w:tcBorders>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В частности, в случае наличия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фактической невозможности соблюдения ОТ (в том числе в случае,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 а равно в случае, если доля количества</w:t>
            </w:r>
            <w:proofErr w:type="gramEnd"/>
            <w:r w:rsidRPr="008C76AD">
              <w:rPr>
                <w:rFonts w:ascii="Times New Roman" w:hAnsi="Times New Roman" w:cs="Times New Roman"/>
              </w:rPr>
              <w:t xml:space="preserve">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(используется </w:t>
            </w:r>
            <w:proofErr w:type="gramStart"/>
            <w:r w:rsidRPr="008C76AD">
              <w:rPr>
                <w:rFonts w:ascii="Times New Roman" w:hAnsi="Times New Roman" w:cs="Times New Roman"/>
              </w:rPr>
              <w:t>среднее</w:t>
            </w:r>
            <w:proofErr w:type="gramEnd"/>
            <w:r w:rsidRPr="008C76AD">
              <w:rPr>
                <w:rFonts w:ascii="Times New Roman" w:hAnsi="Times New Roman" w:cs="Times New Roman"/>
              </w:rPr>
              <w:t xml:space="preserve"> арифметическое соответствующих долей, указанных в пункте 10.3 Доклада), составляет 10% и более, вывод о соблюдении критерия не может быть сделан.</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roofErr w:type="gramEnd"/>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Приводятся обоснованные фактическими данными результаты анализа следующей информации в совокупности:</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1) вероятность реализации указанных в пункте 10.4 Доклада рисков причинения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2) количественные данные о среднегодовом объеме (размере) предотвращенного вреда (ущерба) ОЗЦ вследствие соблюдения </w:t>
            </w:r>
            <w:proofErr w:type="gramStart"/>
            <w:r w:rsidRPr="008C76AD">
              <w:rPr>
                <w:rFonts w:ascii="Times New Roman" w:hAnsi="Times New Roman" w:cs="Times New Roman"/>
              </w:rPr>
              <w:t>оцениваемых</w:t>
            </w:r>
            <w:proofErr w:type="gramEnd"/>
            <w:r w:rsidRPr="008C76AD">
              <w:rPr>
                <w:rFonts w:ascii="Times New Roman" w:hAnsi="Times New Roman" w:cs="Times New Roman"/>
              </w:rPr>
              <w:t xml:space="preserve"> ОТ;</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3) наличие альтернативных способов снижения (устранения) соответствующих рисков причинения вреда (ущерба) ОЗЦ;</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4) среднегодовые прямые издержки субъектов </w:t>
            </w:r>
            <w:proofErr w:type="gramStart"/>
            <w:r w:rsidRPr="008C76AD">
              <w:rPr>
                <w:rFonts w:ascii="Times New Roman" w:hAnsi="Times New Roman" w:cs="Times New Roman"/>
              </w:rPr>
              <w:t>регулирования</w:t>
            </w:r>
            <w:proofErr w:type="gramEnd"/>
            <w:r w:rsidRPr="008C76AD">
              <w:rPr>
                <w:rFonts w:ascii="Times New Roman" w:hAnsi="Times New Roman" w:cs="Times New Roman"/>
              </w:rPr>
              <w:t xml:space="preserve"> на соблюдение оцениваемых ОТ (используется информация, указанная в пункте 10.3.2 Доклада);</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5) вероятные среднегодовые прямые издержки субъектов регулирования, связанные с применением альтернативных способов снижения (устранения) соответствующих рисков причинения вреда (ущерба) ОЗЦ. </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На основании результатов указанного анализа приводится обоснованный фактическими данными вывод о соразмерности затрат на соблюдение оцениваемых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рискам</w:t>
            </w:r>
            <w:proofErr w:type="gramEnd"/>
            <w:r w:rsidRPr="008C76AD">
              <w:rPr>
                <w:rFonts w:ascii="Times New Roman" w:hAnsi="Times New Roman" w:cs="Times New Roman"/>
              </w:rPr>
              <w:t xml:space="preserve"> причинения вреда (ущерба) ОЗЦ.</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В частности, в случае если по результатам анализа установлено, что среднегодовые прямые издержки субъектов </w:t>
            </w:r>
            <w:proofErr w:type="gramStart"/>
            <w:r w:rsidRPr="008C76AD">
              <w:rPr>
                <w:rFonts w:ascii="Times New Roman" w:hAnsi="Times New Roman" w:cs="Times New Roman"/>
              </w:rPr>
              <w:t>регулирования</w:t>
            </w:r>
            <w:proofErr w:type="gramEnd"/>
            <w:r w:rsidRPr="008C76AD">
              <w:rPr>
                <w:rFonts w:ascii="Times New Roman" w:hAnsi="Times New Roman" w:cs="Times New Roman"/>
              </w:rPr>
              <w:t xml:space="preserve"> на соблюдение оцениваемых ОТ выше, чем среднегодовой объем (размер) предотвращенного вреда (ущерба) ОЗЦ вследствие соблюдения оцениваемых ОТ, или выше, чем вероятные </w:t>
            </w:r>
            <w:r w:rsidRPr="008C76AD">
              <w:rPr>
                <w:rFonts w:ascii="Times New Roman" w:hAnsi="Times New Roman" w:cs="Times New Roman"/>
              </w:rPr>
              <w:lastRenderedPageBreak/>
              <w:t xml:space="preserve">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о соблюдении критерия не может быть </w:t>
            </w:r>
            <w:proofErr w:type="gramStart"/>
            <w:r w:rsidRPr="008C76AD">
              <w:rPr>
                <w:rFonts w:ascii="Times New Roman" w:hAnsi="Times New Roman" w:cs="Times New Roman"/>
              </w:rPr>
              <w:t>сделан</w:t>
            </w:r>
            <w:proofErr w:type="gramEnd"/>
            <w:r w:rsidRPr="008C76AD">
              <w:rPr>
                <w:rFonts w:ascii="Times New Roman" w:hAnsi="Times New Roman" w:cs="Times New Roman"/>
              </w:rPr>
              <w:t>.</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3</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Прямые издержки субъектов регулирования, связанные с соблюдением ОТ, не являются причиной отказа от ведения соответствующей предпринимательской или иной экономической деятельности</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Анализируются данные:</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1) о динамике численности субъектов регулирования в период действия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(используется </w:t>
            </w:r>
            <w:proofErr w:type="gramStart"/>
            <w:r w:rsidRPr="008C76AD">
              <w:rPr>
                <w:rFonts w:ascii="Times New Roman" w:hAnsi="Times New Roman" w:cs="Times New Roman"/>
              </w:rPr>
              <w:t>информация</w:t>
            </w:r>
            <w:proofErr w:type="gramEnd"/>
            <w:r w:rsidRPr="008C76AD">
              <w:rPr>
                <w:rFonts w:ascii="Times New Roman" w:hAnsi="Times New Roman" w:cs="Times New Roman"/>
              </w:rPr>
              <w:t>, указанная в пункте 9.3 Доклада);</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2) о динамике численности субъектов регулирования, в отношении которых в период действия ОТ (но не более 6 лет, предшествующих году подготовки Доклада) реализованы и (или) инициированы процедуры банкротства или ликвидации;</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3) о динамике уровня конкуренции в период действия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(используется </w:t>
            </w:r>
            <w:proofErr w:type="gramStart"/>
            <w:r w:rsidRPr="008C76AD">
              <w:rPr>
                <w:rFonts w:ascii="Times New Roman" w:hAnsi="Times New Roman" w:cs="Times New Roman"/>
              </w:rPr>
              <w:t>информация</w:t>
            </w:r>
            <w:proofErr w:type="gramEnd"/>
            <w:r w:rsidRPr="008C76AD">
              <w:rPr>
                <w:rFonts w:ascii="Times New Roman" w:hAnsi="Times New Roman" w:cs="Times New Roman"/>
              </w:rPr>
              <w:t xml:space="preserve"> об уровне конкуренции, полученная от субъектов регулирования);</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источнику осуществления (используется информация, указанная в пункте 10.3.1 Доклада);</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strike/>
              </w:rPr>
              <w:t>4)</w:t>
            </w:r>
            <w:r w:rsidRPr="008C76AD">
              <w:rPr>
                <w:rFonts w:ascii="Times New Roman" w:hAnsi="Times New Roman" w:cs="Times New Roman"/>
              </w:rPr>
              <w:t xml:space="preserve"> 5) информация, полученная от субъектов регулирования, о влиянии объема издержек на соблюдение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на</w:t>
            </w:r>
            <w:proofErr w:type="gramEnd"/>
            <w:r w:rsidRPr="008C76AD">
              <w:rPr>
                <w:rFonts w:ascii="Times New Roman" w:hAnsi="Times New Roman" w:cs="Times New Roman"/>
              </w:rPr>
              <w:t xml:space="preserve">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На основании результатов такого анализа приводится обоснование выполнения критерия.</w:t>
            </w:r>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Исполнение оцениваемых ОТ не приводит к невозможности исполнения других </w:t>
            </w:r>
            <w:proofErr w:type="gramStart"/>
            <w:r w:rsidRPr="008C76AD">
              <w:rPr>
                <w:rFonts w:ascii="Times New Roman" w:hAnsi="Times New Roman" w:cs="Times New Roman"/>
              </w:rPr>
              <w:t>ОТ</w:t>
            </w:r>
            <w:proofErr w:type="gramEnd"/>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иных ОТ вследствие соблюдения оцениваемых ОТ, вывод о соблюдении критерия не может быть сделан.</w:t>
            </w:r>
            <w:proofErr w:type="gramEnd"/>
          </w:p>
        </w:tc>
      </w:tr>
      <w:tr w:rsidR="008C76AD" w:rsidRPr="008C76AD" w:rsidTr="005D6F4B">
        <w:tc>
          <w:tcPr>
            <w:tcW w:w="49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r w:rsidR="00E14FA5">
              <w:rPr>
                <w:rFonts w:ascii="Times New Roman" w:hAnsi="Times New Roman" w:cs="Times New Roman"/>
              </w:rPr>
              <w:t>.</w:t>
            </w:r>
          </w:p>
        </w:tc>
        <w:tc>
          <w:tcPr>
            <w:tcW w:w="19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Удобство соблюдения </w:t>
            </w:r>
            <w:proofErr w:type="gramStart"/>
            <w:r w:rsidRPr="008C76AD">
              <w:rPr>
                <w:rFonts w:ascii="Times New Roman" w:hAnsi="Times New Roman" w:cs="Times New Roman"/>
              </w:rPr>
              <w:t>оцениваемых</w:t>
            </w:r>
            <w:proofErr w:type="gramEnd"/>
            <w:r w:rsidRPr="008C76AD">
              <w:rPr>
                <w:rFonts w:ascii="Times New Roman" w:hAnsi="Times New Roman" w:cs="Times New Roman"/>
              </w:rPr>
              <w:t xml:space="preserve"> ОТ</w:t>
            </w:r>
          </w:p>
        </w:tc>
        <w:tc>
          <w:tcPr>
            <w:tcW w:w="110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61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На основании информации, полученной от субъектов регулирования, приводится обоснование удобства соблюдения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с точки зрения возможности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ОТ, с наименьшими затратами времени, материальных, финансовых и (или) иных ресурсов.</w:t>
            </w:r>
          </w:p>
        </w:tc>
      </w:tr>
      <w:tr w:rsidR="008C76AD" w:rsidRPr="008C76AD" w:rsidTr="005D6F4B">
        <w:tc>
          <w:tcPr>
            <w:tcW w:w="9195"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C76AD" w:rsidRPr="00560429" w:rsidRDefault="008C76AD" w:rsidP="00560429">
      <w:pPr>
        <w:pStyle w:val="ConsPlusNormal"/>
        <w:ind w:right="-1" w:firstLine="540"/>
        <w:jc w:val="both"/>
        <w:rPr>
          <w:rFonts w:ascii="Times New Roman" w:hAnsi="Times New Roman" w:cs="Times New Roman"/>
          <w:sz w:val="28"/>
          <w:szCs w:val="28"/>
        </w:rPr>
      </w:pPr>
      <w:r w:rsidRPr="00560429">
        <w:rPr>
          <w:rFonts w:ascii="Times New Roman" w:hAnsi="Times New Roman" w:cs="Times New Roman"/>
          <w:sz w:val="28"/>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rsidR="008C76AD" w:rsidRPr="00560429" w:rsidRDefault="008C76AD" w:rsidP="00560429">
      <w:pPr>
        <w:pStyle w:val="ConsPlusNormal"/>
        <w:ind w:right="-1"/>
        <w:jc w:val="both"/>
        <w:rPr>
          <w:rFonts w:ascii="Times New Roman" w:hAnsi="Times New Roman" w:cs="Times New Roman"/>
          <w:sz w:val="28"/>
          <w:szCs w:val="28"/>
        </w:rPr>
      </w:pPr>
    </w:p>
    <w:p w:rsidR="008C76AD" w:rsidRPr="00560429" w:rsidRDefault="008C76AD" w:rsidP="00560429">
      <w:pPr>
        <w:pStyle w:val="ConsPlusNormal"/>
        <w:ind w:right="-1"/>
        <w:jc w:val="center"/>
        <w:outlineLvl w:val="2"/>
        <w:rPr>
          <w:rFonts w:ascii="Times New Roman" w:hAnsi="Times New Roman" w:cs="Times New Roman"/>
          <w:sz w:val="28"/>
          <w:szCs w:val="28"/>
        </w:rPr>
      </w:pPr>
      <w:bookmarkStart w:id="11" w:name="Par512"/>
      <w:bookmarkEnd w:id="11"/>
      <w:r w:rsidRPr="00560429">
        <w:rPr>
          <w:rFonts w:ascii="Times New Roman" w:hAnsi="Times New Roman" w:cs="Times New Roman"/>
          <w:sz w:val="28"/>
          <w:szCs w:val="28"/>
        </w:rPr>
        <w:t>10.2. Сведения о достижении целей установления обязательных требований</w:t>
      </w:r>
    </w:p>
    <w:p w:rsidR="008C76AD" w:rsidRPr="00560429" w:rsidRDefault="008C76AD" w:rsidP="00560429">
      <w:pPr>
        <w:pStyle w:val="ConsPlusNormal"/>
        <w:ind w:right="-1"/>
        <w:jc w:val="both"/>
        <w:rPr>
          <w:rFonts w:ascii="Times New Roman" w:hAnsi="Times New Roman" w:cs="Times New Roman"/>
          <w:sz w:val="28"/>
          <w:szCs w:val="28"/>
        </w:rPr>
      </w:pPr>
    </w:p>
    <w:p w:rsidR="001A297F" w:rsidRDefault="001A297F" w:rsidP="00560429">
      <w:pPr>
        <w:pStyle w:val="ConsPlusNormal"/>
        <w:ind w:right="-1"/>
        <w:jc w:val="right"/>
        <w:outlineLvl w:val="3"/>
        <w:rPr>
          <w:rFonts w:ascii="Times New Roman" w:hAnsi="Times New Roman" w:cs="Times New Roman"/>
          <w:sz w:val="28"/>
          <w:szCs w:val="28"/>
        </w:rPr>
      </w:pPr>
    </w:p>
    <w:p w:rsidR="001A297F" w:rsidRDefault="001A297F" w:rsidP="00560429">
      <w:pPr>
        <w:pStyle w:val="ConsPlusNormal"/>
        <w:ind w:right="-1"/>
        <w:jc w:val="right"/>
        <w:outlineLvl w:val="3"/>
        <w:rPr>
          <w:rFonts w:ascii="Times New Roman" w:hAnsi="Times New Roman" w:cs="Times New Roman"/>
          <w:sz w:val="28"/>
          <w:szCs w:val="28"/>
        </w:rPr>
      </w:pPr>
    </w:p>
    <w:p w:rsidR="008C76AD" w:rsidRDefault="008C76AD" w:rsidP="00560429">
      <w:pPr>
        <w:pStyle w:val="ConsPlusNormal"/>
        <w:ind w:right="-1"/>
        <w:jc w:val="right"/>
        <w:outlineLvl w:val="3"/>
        <w:rPr>
          <w:rFonts w:ascii="Times New Roman" w:hAnsi="Times New Roman" w:cs="Times New Roman"/>
          <w:sz w:val="28"/>
          <w:szCs w:val="28"/>
        </w:rPr>
      </w:pPr>
      <w:r w:rsidRPr="00560429">
        <w:rPr>
          <w:rFonts w:ascii="Times New Roman" w:hAnsi="Times New Roman" w:cs="Times New Roman"/>
          <w:sz w:val="28"/>
          <w:szCs w:val="28"/>
        </w:rPr>
        <w:lastRenderedPageBreak/>
        <w:t>Таблица 12</w:t>
      </w:r>
    </w:p>
    <w:p w:rsidR="001A297F" w:rsidRPr="00560429" w:rsidRDefault="001A297F" w:rsidP="00560429">
      <w:pPr>
        <w:pStyle w:val="ConsPlusNormal"/>
        <w:ind w:right="-1"/>
        <w:jc w:val="right"/>
        <w:outlineLvl w:val="3"/>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36"/>
        <w:gridCol w:w="1654"/>
        <w:gridCol w:w="2572"/>
        <w:gridCol w:w="1164"/>
        <w:gridCol w:w="2511"/>
        <w:gridCol w:w="1225"/>
      </w:tblGrid>
      <w:tr w:rsidR="008C76AD" w:rsidRPr="008C76AD" w:rsidTr="005D6F4B">
        <w:tc>
          <w:tcPr>
            <w:tcW w:w="9195" w:type="dxa"/>
            <w:gridSpan w:val="6"/>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ОТ (в случае если цели ОТ или групп </w:t>
            </w:r>
            <w:proofErr w:type="gramStart"/>
            <w:r w:rsidRPr="008C76AD">
              <w:rPr>
                <w:rFonts w:ascii="Times New Roman" w:hAnsi="Times New Roman" w:cs="Times New Roman"/>
              </w:rPr>
              <w:t>ОТ</w:t>
            </w:r>
            <w:proofErr w:type="gramEnd"/>
            <w:r w:rsidRPr="008C76AD">
              <w:rPr>
                <w:rFonts w:ascii="Times New Roman" w:hAnsi="Times New Roman" w:cs="Times New Roman"/>
              </w:rPr>
              <w:t>, установленных НПА, различны)</w:t>
            </w:r>
          </w:p>
        </w:tc>
      </w:tr>
      <w:tr w:rsidR="008C76AD" w:rsidRPr="008C76AD" w:rsidTr="005D6F4B">
        <w:tc>
          <w:tcPr>
            <w:tcW w:w="59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55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Наименование (вид) ОЗЦ, </w:t>
            </w:r>
            <w:proofErr w:type="gramStart"/>
            <w:r w:rsidRPr="008C76AD">
              <w:rPr>
                <w:rFonts w:ascii="Times New Roman" w:hAnsi="Times New Roman" w:cs="Times New Roman"/>
              </w:rPr>
              <w:t>защищаемых</w:t>
            </w:r>
            <w:proofErr w:type="gramEnd"/>
            <w:r w:rsidRPr="008C76AD">
              <w:rPr>
                <w:rFonts w:ascii="Times New Roman" w:hAnsi="Times New Roman" w:cs="Times New Roman"/>
              </w:rPr>
              <w:t xml:space="preserve"> НПА</w:t>
            </w:r>
          </w:p>
        </w:tc>
        <w:tc>
          <w:tcPr>
            <w:tcW w:w="3519"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Характеристика заявленных целей установления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(если проводилась ОРВ, то данные приводятся с учетом ОРВ)</w:t>
            </w:r>
          </w:p>
        </w:tc>
        <w:tc>
          <w:tcPr>
            <w:tcW w:w="3519"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Текущая ситуация с достижением целей регулирования</w:t>
            </w:r>
          </w:p>
        </w:tc>
      </w:tr>
      <w:tr w:rsidR="008C76AD" w:rsidRPr="008C76AD" w:rsidTr="005D6F4B">
        <w:tc>
          <w:tcPr>
            <w:tcW w:w="59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42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Количественные показатели (указывается целевое количественное значение)</w:t>
            </w:r>
          </w:p>
        </w:tc>
        <w:tc>
          <w:tcPr>
            <w:tcW w:w="109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Качественные показатели</w:t>
            </w:r>
          </w:p>
        </w:tc>
        <w:tc>
          <w:tcPr>
            <w:tcW w:w="23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Количественные показатели (указывается достигнутое количественное значение)</w:t>
            </w:r>
          </w:p>
        </w:tc>
        <w:tc>
          <w:tcPr>
            <w:tcW w:w="115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Качественные показатели</w:t>
            </w:r>
          </w:p>
        </w:tc>
      </w:tr>
      <w:tr w:rsidR="008C76AD" w:rsidRPr="008C76AD" w:rsidTr="005D6F4B">
        <w:tc>
          <w:tcPr>
            <w:tcW w:w="59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55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242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109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23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115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r>
      <w:tr w:rsidR="008C76AD" w:rsidRPr="008C76AD" w:rsidTr="005D6F4B">
        <w:tc>
          <w:tcPr>
            <w:tcW w:w="599"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55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ОЗЦ 1</w:t>
            </w:r>
          </w:p>
        </w:tc>
        <w:tc>
          <w:tcPr>
            <w:tcW w:w="242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3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9"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55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ОЗЦ 2</w:t>
            </w:r>
          </w:p>
        </w:tc>
        <w:tc>
          <w:tcPr>
            <w:tcW w:w="242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3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9195" w:type="dxa"/>
            <w:gridSpan w:val="6"/>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C76AD" w:rsidRPr="00560429" w:rsidRDefault="008C76AD" w:rsidP="00560429">
      <w:pPr>
        <w:pStyle w:val="ConsPlusNormal"/>
        <w:ind w:right="-1"/>
        <w:jc w:val="center"/>
        <w:outlineLvl w:val="2"/>
        <w:rPr>
          <w:rFonts w:ascii="Times New Roman" w:hAnsi="Times New Roman" w:cs="Times New Roman"/>
          <w:sz w:val="28"/>
          <w:szCs w:val="28"/>
        </w:rPr>
      </w:pPr>
      <w:bookmarkStart w:id="12" w:name="Par761"/>
      <w:bookmarkEnd w:id="12"/>
      <w:r w:rsidRPr="00560429">
        <w:rPr>
          <w:rFonts w:ascii="Times New Roman" w:hAnsi="Times New Roman" w:cs="Times New Roman"/>
          <w:sz w:val="28"/>
          <w:szCs w:val="28"/>
        </w:rPr>
        <w:t>10.3.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8C76AD" w:rsidRPr="00560429" w:rsidRDefault="008C76AD" w:rsidP="00560429">
      <w:pPr>
        <w:pStyle w:val="ConsPlusNormal"/>
        <w:ind w:right="-1"/>
        <w:jc w:val="center"/>
        <w:outlineLvl w:val="2"/>
        <w:rPr>
          <w:rFonts w:ascii="Times New Roman" w:hAnsi="Times New Roman" w:cs="Times New Roman"/>
          <w:sz w:val="28"/>
          <w:szCs w:val="28"/>
        </w:rPr>
      </w:pPr>
    </w:p>
    <w:p w:rsidR="008C76AD" w:rsidRPr="00560429" w:rsidRDefault="008C76AD" w:rsidP="00560429">
      <w:pPr>
        <w:pStyle w:val="ConsPlusNormal"/>
        <w:ind w:right="-1"/>
        <w:jc w:val="center"/>
        <w:outlineLvl w:val="2"/>
        <w:rPr>
          <w:rFonts w:ascii="Times New Roman" w:hAnsi="Times New Roman" w:cs="Times New Roman"/>
          <w:sz w:val="28"/>
          <w:szCs w:val="28"/>
        </w:rPr>
      </w:pPr>
      <w:r w:rsidRPr="00560429">
        <w:rPr>
          <w:rFonts w:ascii="Times New Roman" w:hAnsi="Times New Roman" w:cs="Times New Roman"/>
          <w:sz w:val="28"/>
          <w:szCs w:val="28"/>
        </w:rPr>
        <w:t>10.3.1. Сведения о динамике основных экономических показателей ведения предпринимательской или иной экономической деятельности</w:t>
      </w:r>
    </w:p>
    <w:p w:rsidR="008C76AD" w:rsidRPr="00560429" w:rsidRDefault="008C76AD" w:rsidP="00560429">
      <w:pPr>
        <w:pStyle w:val="ConsPlusNormal"/>
        <w:ind w:right="-1"/>
        <w:jc w:val="center"/>
        <w:outlineLvl w:val="2"/>
        <w:rPr>
          <w:rFonts w:ascii="Times New Roman" w:hAnsi="Times New Roman" w:cs="Times New Roman"/>
          <w:sz w:val="28"/>
          <w:szCs w:val="28"/>
        </w:rPr>
      </w:pPr>
    </w:p>
    <w:p w:rsidR="008C76AD" w:rsidRPr="00560429" w:rsidRDefault="008C76AD" w:rsidP="00560429">
      <w:pPr>
        <w:pStyle w:val="ConsPlusNormal"/>
        <w:ind w:right="-1" w:firstLine="567"/>
        <w:jc w:val="both"/>
        <w:outlineLvl w:val="2"/>
        <w:rPr>
          <w:rFonts w:ascii="Times New Roman" w:hAnsi="Times New Roman" w:cs="Times New Roman"/>
          <w:sz w:val="28"/>
          <w:szCs w:val="28"/>
        </w:rPr>
      </w:pPr>
      <w:r w:rsidRPr="00560429">
        <w:rPr>
          <w:rFonts w:ascii="Times New Roman" w:hAnsi="Times New Roman" w:cs="Times New Roman"/>
          <w:sz w:val="28"/>
          <w:szCs w:val="28"/>
        </w:rPr>
        <w:t>Таблица №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p w:rsidR="008C76AD" w:rsidRPr="00560429" w:rsidRDefault="008C76AD" w:rsidP="00560429">
      <w:pPr>
        <w:pStyle w:val="ConsPlusNormal"/>
        <w:ind w:right="-1"/>
        <w:jc w:val="center"/>
        <w:outlineLvl w:val="2"/>
        <w:rPr>
          <w:rFonts w:ascii="Times New Roman" w:hAnsi="Times New Roman" w:cs="Times New Roman"/>
          <w:sz w:val="28"/>
          <w:szCs w:val="28"/>
        </w:rPr>
      </w:pPr>
    </w:p>
    <w:p w:rsidR="008C76AD" w:rsidRDefault="008C76AD" w:rsidP="00560429">
      <w:pPr>
        <w:pStyle w:val="ConsPlusNormal"/>
        <w:ind w:right="-1"/>
        <w:jc w:val="right"/>
        <w:outlineLvl w:val="3"/>
        <w:rPr>
          <w:rFonts w:ascii="Times New Roman" w:hAnsi="Times New Roman" w:cs="Times New Roman"/>
          <w:sz w:val="28"/>
          <w:szCs w:val="28"/>
        </w:rPr>
      </w:pPr>
      <w:r w:rsidRPr="00560429">
        <w:rPr>
          <w:rFonts w:ascii="Times New Roman" w:hAnsi="Times New Roman" w:cs="Times New Roman"/>
          <w:sz w:val="28"/>
          <w:szCs w:val="28"/>
        </w:rPr>
        <w:t>Таблица 13</w:t>
      </w:r>
    </w:p>
    <w:p w:rsidR="00E14FA5" w:rsidRPr="00560429" w:rsidRDefault="00E14FA5" w:rsidP="00560429">
      <w:pPr>
        <w:pStyle w:val="ConsPlusNormal"/>
        <w:ind w:right="-1"/>
        <w:jc w:val="right"/>
        <w:outlineLvl w:val="3"/>
        <w:rPr>
          <w:rFonts w:ascii="Times New Roman" w:hAnsi="Times New Roman" w:cs="Times New Roman"/>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404"/>
        <w:gridCol w:w="2441"/>
        <w:gridCol w:w="3581"/>
        <w:gridCol w:w="3336"/>
      </w:tblGrid>
      <w:tr w:rsidR="008C76AD" w:rsidRPr="008C76AD" w:rsidTr="005D6F4B">
        <w:trPr>
          <w:trHeight w:val="3284"/>
        </w:trPr>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Вид предпринимательской или иной экономической деятельности, регулируемый НПА (класс и подкласс в соответствии с </w:t>
            </w:r>
            <w:hyperlink r:id="rId10" w:history="1">
              <w:r w:rsidRPr="008C76AD">
                <w:rPr>
                  <w:rFonts w:ascii="Times New Roman" w:hAnsi="Times New Roman" w:cs="Times New Roman"/>
                </w:rPr>
                <w:t>ОКВЭД</w:t>
              </w:r>
            </w:hyperlink>
            <w:r w:rsidRPr="008C76AD">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динамике оборота (выручки) в соответствующей сфере предпринимательской или иной экономической деятельности в период действия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рублях, из расчета на одного субъекта регулирования в период действия ОТ, но не более 6 лет, предшествующих году подготовки Доклада)</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Сведения о динамике объема инвестиций в основной капитал в соответствующей сфере предпринимательской или иной экономической деятельности</w:t>
            </w:r>
            <w:r w:rsidR="001E5F2A">
              <w:rPr>
                <w:rFonts w:ascii="Times New Roman" w:hAnsi="Times New Roman" w:cs="Times New Roman"/>
              </w:rPr>
              <w:t xml:space="preserve">                     </w:t>
            </w:r>
            <w:r w:rsidRPr="008C76AD">
              <w:rPr>
                <w:rFonts w:ascii="Times New Roman" w:hAnsi="Times New Roman" w:cs="Times New Roman"/>
              </w:rPr>
              <w:t xml:space="preserve"> (в рублях, за период действия ОТ,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w:t>
            </w:r>
            <w:r w:rsidR="001E5F2A">
              <w:rPr>
                <w:rFonts w:ascii="Times New Roman" w:hAnsi="Times New Roman" w:cs="Times New Roman"/>
              </w:rPr>
              <w:t xml:space="preserve">                             </w:t>
            </w:r>
            <w:r w:rsidRPr="008C76AD">
              <w:rPr>
                <w:rFonts w:ascii="Times New Roman" w:hAnsi="Times New Roman" w:cs="Times New Roman"/>
              </w:rPr>
              <w:t>(в процентах)</w:t>
            </w:r>
          </w:p>
        </w:tc>
      </w:tr>
      <w:tr w:rsidR="008C76AD" w:rsidRPr="008C76AD" w:rsidTr="005D6F4B">
        <w:trPr>
          <w:trHeight w:val="199"/>
        </w:trPr>
        <w:tc>
          <w:tcPr>
            <w:tcW w:w="0" w:type="auto"/>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5D6F4B">
        <w:trPr>
          <w:trHeight w:val="2475"/>
        </w:trPr>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1</w:t>
            </w:r>
            <w:r w:rsidR="00E14FA5">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Вид предпринимательской или иной экономической деятельности № 1</w:t>
            </w:r>
          </w:p>
        </w:tc>
        <w:tc>
          <w:tcPr>
            <w:tcW w:w="0" w:type="auto"/>
            <w:tcBorders>
              <w:top w:val="single" w:sz="4" w:space="0" w:color="auto"/>
              <w:left w:val="single" w:sz="4" w:space="0" w:color="auto"/>
              <w:right w:val="single" w:sz="4" w:space="0" w:color="auto"/>
            </w:tcBorders>
            <w:shd w:val="clear" w:color="auto" w:fill="auto"/>
            <w:vAlign w:val="bottom"/>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_______________________, в том числе:</w:t>
            </w:r>
          </w:p>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«крупные» предприятия (субъекты, не отнесенные к субъектам малого и среднего предпринимательства  ____,</w:t>
            </w:r>
            <w:proofErr w:type="gramEnd"/>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средние предприятия: _____________,</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малые предприятия: _____________,</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микропредприятия:</w:t>
            </w:r>
          </w:p>
          <w:p w:rsidR="008C76AD" w:rsidRPr="008C76AD" w:rsidRDefault="008C76AD" w:rsidP="00560429">
            <w:pPr>
              <w:ind w:right="-1"/>
            </w:pPr>
            <w:r w:rsidRPr="008C76AD">
              <w:t xml:space="preserve">____________   </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rPr>
          <w:trHeight w:val="361"/>
        </w:trPr>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Вид предпринимательской или иной экономической деятельности № 2</w:t>
            </w:r>
          </w:p>
        </w:tc>
        <w:tc>
          <w:tcPr>
            <w:tcW w:w="0" w:type="auto"/>
            <w:tcBorders>
              <w:top w:val="single" w:sz="4" w:space="0" w:color="auto"/>
              <w:left w:val="single" w:sz="4" w:space="0" w:color="auto"/>
              <w:right w:val="single" w:sz="4" w:space="0" w:color="auto"/>
            </w:tcBorders>
            <w:shd w:val="clear" w:color="auto" w:fill="auto"/>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________________________,</w:t>
            </w:r>
          </w:p>
        </w:tc>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rPr>
          <w:trHeight w:val="481"/>
        </w:trPr>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left w:val="single" w:sz="4" w:space="0" w:color="auto"/>
              <w:right w:val="single" w:sz="4" w:space="0" w:color="auto"/>
            </w:tcBorders>
            <w:shd w:val="clear" w:color="auto" w:fill="auto"/>
            <w:vAlign w:val="center"/>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 том числе:</w:t>
            </w: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rPr>
          <w:trHeight w:val="959"/>
        </w:trPr>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«крупные» предприятия (субъекты, не отнесенные к субъектам МСП) _______,</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средние предприятия: _________,</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малые предприятия: _________,</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микропредприятия: _________</w:t>
            </w: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rPr>
          <w:trHeight w:val="1918"/>
        </w:trPr>
        <w:tc>
          <w:tcPr>
            <w:tcW w:w="0" w:type="auto"/>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1) выводы о наличии, характере и степени влияния оцениваемых ОТ на представленные в таблице показатели; в случае если сделан вывод об отсутствии взаимосвязи отрицательной динамики показателей с действием ОТ, то поясняется, почему сделан такой вывод, и приводятся доказательства, подтверждающее его;</w:t>
            </w:r>
            <w:proofErr w:type="gramEnd"/>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2) предложения по изменению регулирования с целью преодоления негативного влияния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на</w:t>
            </w:r>
            <w:proofErr w:type="gramEnd"/>
            <w:r w:rsidRPr="008C76AD">
              <w:rPr>
                <w:rFonts w:ascii="Times New Roman" w:hAnsi="Times New Roman" w:cs="Times New Roman"/>
              </w:rPr>
              <w:t xml:space="preserve"> показатели динамики ведения предпринимательской и иной экономической деятельности.</w:t>
            </w:r>
          </w:p>
        </w:tc>
      </w:tr>
      <w:tr w:rsidR="008C76AD" w:rsidRPr="008C76AD" w:rsidTr="005D6F4B">
        <w:trPr>
          <w:trHeight w:val="69"/>
        </w:trPr>
        <w:tc>
          <w:tcPr>
            <w:tcW w:w="0" w:type="auto"/>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center"/>
        <w:outlineLvl w:val="2"/>
        <w:rPr>
          <w:sz w:val="28"/>
          <w:szCs w:val="28"/>
        </w:rPr>
      </w:pPr>
    </w:p>
    <w:p w:rsidR="008C76AD" w:rsidRDefault="008C76AD" w:rsidP="00560429">
      <w:pPr>
        <w:pStyle w:val="ConsPlusNormal"/>
        <w:ind w:right="-1"/>
        <w:jc w:val="center"/>
        <w:outlineLvl w:val="2"/>
        <w:rPr>
          <w:rFonts w:ascii="Times New Roman" w:hAnsi="Times New Roman" w:cs="Times New Roman"/>
          <w:sz w:val="28"/>
          <w:szCs w:val="28"/>
        </w:rPr>
      </w:pPr>
      <w:r w:rsidRPr="00560429">
        <w:rPr>
          <w:rFonts w:ascii="Times New Roman" w:hAnsi="Times New Roman" w:cs="Times New Roman"/>
          <w:sz w:val="28"/>
          <w:szCs w:val="28"/>
        </w:rPr>
        <w:t>10.3.2. Издержки и выгоды (преимущества) субъектов регулирования, связанные с соблюдением оцениваемых обязательных требований</w:t>
      </w:r>
    </w:p>
    <w:p w:rsidR="00E14FA5" w:rsidRPr="00560429" w:rsidRDefault="00E14FA5" w:rsidP="00560429">
      <w:pPr>
        <w:pStyle w:val="ConsPlusNormal"/>
        <w:ind w:right="-1"/>
        <w:jc w:val="center"/>
        <w:outlineLvl w:val="2"/>
        <w:rPr>
          <w:rFonts w:ascii="Times New Roman" w:hAnsi="Times New Roman" w:cs="Times New Roman"/>
          <w:sz w:val="28"/>
          <w:szCs w:val="28"/>
        </w:rPr>
      </w:pPr>
    </w:p>
    <w:p w:rsidR="008C76AD" w:rsidRDefault="008C76AD" w:rsidP="00560429">
      <w:pPr>
        <w:pStyle w:val="ConsPlusNormal"/>
        <w:ind w:right="-1"/>
        <w:jc w:val="right"/>
        <w:outlineLvl w:val="2"/>
        <w:rPr>
          <w:rFonts w:ascii="Times New Roman" w:hAnsi="Times New Roman" w:cs="Times New Roman"/>
          <w:sz w:val="28"/>
          <w:szCs w:val="28"/>
        </w:rPr>
      </w:pPr>
      <w:r w:rsidRPr="00560429">
        <w:rPr>
          <w:rFonts w:ascii="Times New Roman" w:hAnsi="Times New Roman" w:cs="Times New Roman"/>
          <w:sz w:val="28"/>
          <w:szCs w:val="28"/>
        </w:rPr>
        <w:t>Таблица 14</w:t>
      </w:r>
    </w:p>
    <w:p w:rsidR="00E14FA5" w:rsidRPr="00560429" w:rsidRDefault="00E14FA5" w:rsidP="00560429">
      <w:pPr>
        <w:pStyle w:val="ConsPlusNormal"/>
        <w:ind w:right="-1"/>
        <w:jc w:val="right"/>
        <w:outlineLvl w:val="2"/>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089"/>
        <w:gridCol w:w="1559"/>
        <w:gridCol w:w="2126"/>
        <w:gridCol w:w="1701"/>
        <w:gridCol w:w="1134"/>
        <w:gridCol w:w="1559"/>
      </w:tblGrid>
      <w:tr w:rsidR="008C76AD" w:rsidRPr="008C76AD" w:rsidTr="00560429">
        <w:tc>
          <w:tcPr>
            <w:tcW w:w="9701" w:type="dxa"/>
            <w:gridSpan w:val="7"/>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560429">
        <w:tc>
          <w:tcPr>
            <w:tcW w:w="53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08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Группы субъектов регулирования (в соответствии с группами, указанными в </w:t>
            </w:r>
            <w:hyperlink w:anchor="Par216" w:tooltip="9.3. Сведения о структуре и количестве субъектов" w:history="1">
              <w:r w:rsidRPr="008C76AD">
                <w:rPr>
                  <w:rFonts w:ascii="Times New Roman" w:hAnsi="Times New Roman" w:cs="Times New Roman"/>
                </w:rPr>
                <w:t>пункте 9.3</w:t>
              </w:r>
            </w:hyperlink>
            <w:r w:rsidRPr="008C76AD">
              <w:rPr>
                <w:rFonts w:ascii="Times New Roman" w:hAnsi="Times New Roman" w:cs="Times New Roman"/>
              </w:rPr>
              <w:t xml:space="preserve"> Доклада)</w:t>
            </w:r>
          </w:p>
        </w:tc>
        <w:tc>
          <w:tcPr>
            <w:tcW w:w="8079" w:type="dxa"/>
            <w:gridSpan w:val="5"/>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Прямые издержки субъектов регулирования</w:t>
            </w:r>
          </w:p>
        </w:tc>
      </w:tr>
      <w:tr w:rsidR="008C76AD" w:rsidRPr="008C76AD" w:rsidTr="00560429">
        <w:tc>
          <w:tcPr>
            <w:tcW w:w="533"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08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559"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2126"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1701" w:type="dxa"/>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2693" w:type="dxa"/>
            <w:gridSpan w:val="2"/>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r>
      <w:tr w:rsidR="008C76AD" w:rsidRPr="008C76AD" w:rsidTr="00560429">
        <w:tc>
          <w:tcPr>
            <w:tcW w:w="533"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089"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Группа № 1</w:t>
            </w:r>
          </w:p>
        </w:tc>
        <w:tc>
          <w:tcPr>
            <w:tcW w:w="1559"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Вид издержек</w:t>
            </w:r>
          </w:p>
        </w:tc>
        <w:tc>
          <w:tcPr>
            <w:tcW w:w="2126"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Ожидаемый размер </w:t>
            </w:r>
            <w:r w:rsidR="001E5F2A">
              <w:rPr>
                <w:rFonts w:ascii="Times New Roman" w:hAnsi="Times New Roman" w:cs="Times New Roman"/>
              </w:rPr>
              <w:t xml:space="preserve">     </w:t>
            </w:r>
            <w:r w:rsidRPr="008C76AD">
              <w:rPr>
                <w:rFonts w:ascii="Times New Roman" w:hAnsi="Times New Roman" w:cs="Times New Roman"/>
              </w:rPr>
              <w:t xml:space="preserve">(по всем субъектам регулирования и из расчета на одного </w:t>
            </w:r>
            <w:r w:rsidRPr="008C76AD">
              <w:rPr>
                <w:rFonts w:ascii="Times New Roman" w:hAnsi="Times New Roman" w:cs="Times New Roman"/>
              </w:rPr>
              <w:lastRenderedPageBreak/>
              <w:t>субъекта регулирования соответствующей группы, в рублях)</w:t>
            </w:r>
          </w:p>
        </w:tc>
        <w:tc>
          <w:tcPr>
            <w:tcW w:w="1701" w:type="dxa"/>
            <w:vMerge w:val="restart"/>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 xml:space="preserve">Сведения о фактическом размере </w:t>
            </w:r>
            <w:r w:rsidR="001E5F2A">
              <w:rPr>
                <w:rFonts w:ascii="Times New Roman" w:hAnsi="Times New Roman" w:cs="Times New Roman"/>
              </w:rPr>
              <w:t xml:space="preserve">                      </w:t>
            </w:r>
            <w:r w:rsidRPr="008C76AD">
              <w:rPr>
                <w:rFonts w:ascii="Times New Roman" w:hAnsi="Times New Roman" w:cs="Times New Roman"/>
              </w:rPr>
              <w:t xml:space="preserve">(по всем </w:t>
            </w:r>
            <w:r w:rsidRPr="008C76AD">
              <w:rPr>
                <w:rFonts w:ascii="Times New Roman" w:hAnsi="Times New Roman" w:cs="Times New Roman"/>
              </w:rPr>
              <w:lastRenderedPageBreak/>
              <w:t>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2693" w:type="dxa"/>
            <w:gridSpan w:val="2"/>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Сроки</w:t>
            </w:r>
          </w:p>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осуществления процедур, необходимых в соответствии </w:t>
            </w:r>
            <w:proofErr w:type="gramStart"/>
            <w:r w:rsidRPr="008C76AD">
              <w:rPr>
                <w:rFonts w:ascii="Times New Roman" w:hAnsi="Times New Roman" w:cs="Times New Roman"/>
              </w:rPr>
              <w:t>с</w:t>
            </w:r>
            <w:proofErr w:type="gramEnd"/>
            <w:r w:rsidRPr="008C76AD">
              <w:rPr>
                <w:rFonts w:ascii="Times New Roman" w:hAnsi="Times New Roman" w:cs="Times New Roman"/>
              </w:rPr>
              <w:t xml:space="preserve"> ОТ</w:t>
            </w:r>
          </w:p>
        </w:tc>
      </w:tr>
      <w:tr w:rsidR="008C76AD" w:rsidRPr="008C76AD" w:rsidTr="00560429">
        <w:tc>
          <w:tcPr>
            <w:tcW w:w="533" w:type="dxa"/>
            <w:vMerge/>
          </w:tcPr>
          <w:p w:rsidR="008C76AD" w:rsidRPr="008C76AD" w:rsidRDefault="008C76AD" w:rsidP="00560429">
            <w:pPr>
              <w:pStyle w:val="ConsPlusNormal"/>
              <w:ind w:right="-1"/>
              <w:jc w:val="center"/>
              <w:rPr>
                <w:rFonts w:ascii="Times New Roman" w:hAnsi="Times New Roman" w:cs="Times New Roman"/>
              </w:rPr>
            </w:pPr>
          </w:p>
        </w:tc>
        <w:tc>
          <w:tcPr>
            <w:tcW w:w="1089" w:type="dxa"/>
            <w:vMerge/>
          </w:tcPr>
          <w:p w:rsidR="008C76AD" w:rsidRPr="008C76AD" w:rsidRDefault="008C76AD" w:rsidP="00560429">
            <w:pPr>
              <w:pStyle w:val="ConsPlusNormal"/>
              <w:ind w:right="-1"/>
              <w:jc w:val="center"/>
              <w:rPr>
                <w:rFonts w:ascii="Times New Roman" w:hAnsi="Times New Roman" w:cs="Times New Roman"/>
              </w:rPr>
            </w:pPr>
          </w:p>
        </w:tc>
        <w:tc>
          <w:tcPr>
            <w:tcW w:w="1559" w:type="dxa"/>
            <w:vMerge/>
          </w:tcPr>
          <w:p w:rsidR="008C76AD" w:rsidRPr="008C76AD" w:rsidRDefault="008C76AD" w:rsidP="00560429">
            <w:pPr>
              <w:pStyle w:val="ConsPlusNormal"/>
              <w:ind w:right="-1"/>
              <w:jc w:val="center"/>
              <w:rPr>
                <w:rFonts w:ascii="Times New Roman" w:hAnsi="Times New Roman" w:cs="Times New Roman"/>
              </w:rPr>
            </w:pPr>
          </w:p>
        </w:tc>
        <w:tc>
          <w:tcPr>
            <w:tcW w:w="2126" w:type="dxa"/>
            <w:vMerge/>
          </w:tcPr>
          <w:p w:rsidR="008C76AD" w:rsidRPr="008C76AD" w:rsidRDefault="008C76AD" w:rsidP="00560429">
            <w:pPr>
              <w:pStyle w:val="ConsPlusNormal"/>
              <w:ind w:right="-1"/>
              <w:jc w:val="center"/>
              <w:rPr>
                <w:rFonts w:ascii="Times New Roman" w:hAnsi="Times New Roman" w:cs="Times New Roman"/>
              </w:rPr>
            </w:pPr>
          </w:p>
        </w:tc>
        <w:tc>
          <w:tcPr>
            <w:tcW w:w="1701" w:type="dxa"/>
            <w:vMerge/>
          </w:tcPr>
          <w:p w:rsidR="008C76AD" w:rsidRPr="008C76AD" w:rsidRDefault="008C76AD" w:rsidP="00560429">
            <w:pPr>
              <w:pStyle w:val="ConsPlusNormal"/>
              <w:ind w:right="-1"/>
              <w:jc w:val="center"/>
              <w:rPr>
                <w:rFonts w:ascii="Times New Roman" w:hAnsi="Times New Roman" w:cs="Times New Roman"/>
              </w:rPr>
            </w:pPr>
          </w:p>
        </w:tc>
        <w:tc>
          <w:tcPr>
            <w:tcW w:w="1134" w:type="dxa"/>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Предусмотренные</w:t>
            </w:r>
            <w:proofErr w:type="gramEnd"/>
            <w:r w:rsidRPr="008C76AD">
              <w:rPr>
                <w:rFonts w:ascii="Times New Roman" w:hAnsi="Times New Roman" w:cs="Times New Roman"/>
              </w:rPr>
              <w:t xml:space="preserve"> НПА</w:t>
            </w:r>
            <w:r w:rsidR="001E5F2A">
              <w:rPr>
                <w:rFonts w:ascii="Times New Roman" w:hAnsi="Times New Roman" w:cs="Times New Roman"/>
              </w:rPr>
              <w:t xml:space="preserve">                           </w:t>
            </w:r>
            <w:r w:rsidRPr="008C76AD">
              <w:rPr>
                <w:rFonts w:ascii="Times New Roman" w:hAnsi="Times New Roman" w:cs="Times New Roman"/>
              </w:rPr>
              <w:t xml:space="preserve"> (в календарных днях)</w:t>
            </w:r>
          </w:p>
        </w:tc>
        <w:tc>
          <w:tcPr>
            <w:tcW w:w="1559" w:type="dxa"/>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Фактические</w:t>
            </w:r>
            <w:proofErr w:type="gramEnd"/>
            <w:r w:rsidRPr="008C76AD">
              <w:rPr>
                <w:rFonts w:ascii="Times New Roman" w:hAnsi="Times New Roman" w:cs="Times New Roman"/>
              </w:rPr>
              <w:t xml:space="preserve"> </w:t>
            </w:r>
            <w:r w:rsidR="001E5F2A">
              <w:rPr>
                <w:rFonts w:ascii="Times New Roman" w:hAnsi="Times New Roman" w:cs="Times New Roman"/>
              </w:rPr>
              <w:t xml:space="preserve">              </w:t>
            </w:r>
            <w:r w:rsidRPr="008C76AD">
              <w:rPr>
                <w:rFonts w:ascii="Times New Roman" w:hAnsi="Times New Roman" w:cs="Times New Roman"/>
              </w:rPr>
              <w:t>(в календарных днях)</w:t>
            </w:r>
          </w:p>
        </w:tc>
      </w:tr>
      <w:tr w:rsidR="008C76AD" w:rsidRPr="008C76AD" w:rsidTr="00560429">
        <w:tc>
          <w:tcPr>
            <w:tcW w:w="533" w:type="dxa"/>
            <w:vMerge w:val="restart"/>
          </w:tcPr>
          <w:p w:rsidR="008C76AD" w:rsidRPr="008C76AD" w:rsidRDefault="008C76AD" w:rsidP="00560429">
            <w:pPr>
              <w:pStyle w:val="ConsPlusNormal"/>
              <w:ind w:right="-1"/>
              <w:rPr>
                <w:rFonts w:ascii="Times New Roman" w:hAnsi="Times New Roman" w:cs="Times New Roman"/>
              </w:rPr>
            </w:pPr>
          </w:p>
        </w:tc>
        <w:tc>
          <w:tcPr>
            <w:tcW w:w="1089" w:type="dxa"/>
            <w:vMerge w:val="restart"/>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1) затраты на приобретение оборудования, средств производства, переоборудование (подготовку) помещения, необходимые для соблюдения </w:t>
            </w:r>
            <w:proofErr w:type="gramStart"/>
            <w:r w:rsidRPr="008C76AD">
              <w:rPr>
                <w:rFonts w:ascii="Times New Roman" w:hAnsi="Times New Roman" w:cs="Times New Roman"/>
              </w:rPr>
              <w:t>ОТ</w:t>
            </w:r>
            <w:proofErr w:type="gramEnd"/>
          </w:p>
        </w:tc>
        <w:tc>
          <w:tcPr>
            <w:tcW w:w="2126" w:type="dxa"/>
          </w:tcPr>
          <w:p w:rsidR="008C76AD" w:rsidRPr="008C76AD" w:rsidRDefault="008C76AD" w:rsidP="00560429">
            <w:pPr>
              <w:pStyle w:val="ConsPlusNormal"/>
              <w:ind w:right="-1"/>
              <w:rPr>
                <w:rFonts w:ascii="Times New Roman" w:hAnsi="Times New Roman" w:cs="Times New Roman"/>
              </w:rPr>
            </w:pPr>
          </w:p>
        </w:tc>
        <w:tc>
          <w:tcPr>
            <w:tcW w:w="1701" w:type="dxa"/>
          </w:tcPr>
          <w:p w:rsidR="008C76AD" w:rsidRPr="008C76AD" w:rsidRDefault="008C76AD" w:rsidP="00560429">
            <w:pPr>
              <w:pStyle w:val="ConsPlusNormal"/>
              <w:ind w:right="-1"/>
              <w:rPr>
                <w:rFonts w:ascii="Times New Roman" w:hAnsi="Times New Roman" w:cs="Times New Roman"/>
              </w:rPr>
            </w:pPr>
          </w:p>
        </w:tc>
        <w:tc>
          <w:tcPr>
            <w:tcW w:w="1134" w:type="dxa"/>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533" w:type="dxa"/>
            <w:vMerge/>
          </w:tcPr>
          <w:p w:rsidR="008C76AD" w:rsidRPr="008C76AD" w:rsidRDefault="008C76AD" w:rsidP="00560429">
            <w:pPr>
              <w:pStyle w:val="ConsPlusNormal"/>
              <w:ind w:right="-1"/>
              <w:rPr>
                <w:rFonts w:ascii="Times New Roman" w:hAnsi="Times New Roman" w:cs="Times New Roman"/>
              </w:rPr>
            </w:pPr>
          </w:p>
        </w:tc>
        <w:tc>
          <w:tcPr>
            <w:tcW w:w="1089" w:type="dxa"/>
            <w:vMerge/>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2) затраты на разработку документации, необходимой для соблюдения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затраты на оказание (выполнение) необходимых специализированных услуг (работ)</w:t>
            </w:r>
          </w:p>
        </w:tc>
        <w:tc>
          <w:tcPr>
            <w:tcW w:w="2126" w:type="dxa"/>
          </w:tcPr>
          <w:p w:rsidR="008C76AD" w:rsidRPr="008C76AD" w:rsidRDefault="008C76AD" w:rsidP="00560429">
            <w:pPr>
              <w:pStyle w:val="ConsPlusNormal"/>
              <w:ind w:right="-1"/>
              <w:rPr>
                <w:rFonts w:ascii="Times New Roman" w:hAnsi="Times New Roman" w:cs="Times New Roman"/>
              </w:rPr>
            </w:pPr>
          </w:p>
        </w:tc>
        <w:tc>
          <w:tcPr>
            <w:tcW w:w="1701" w:type="dxa"/>
          </w:tcPr>
          <w:p w:rsidR="008C76AD" w:rsidRPr="008C76AD" w:rsidRDefault="008C76AD" w:rsidP="00560429">
            <w:pPr>
              <w:pStyle w:val="ConsPlusNormal"/>
              <w:ind w:right="-1"/>
              <w:rPr>
                <w:rFonts w:ascii="Times New Roman" w:hAnsi="Times New Roman" w:cs="Times New Roman"/>
              </w:rPr>
            </w:pPr>
          </w:p>
        </w:tc>
        <w:tc>
          <w:tcPr>
            <w:tcW w:w="1134" w:type="dxa"/>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533" w:type="dxa"/>
            <w:vMerge/>
          </w:tcPr>
          <w:p w:rsidR="008C76AD" w:rsidRPr="008C76AD" w:rsidRDefault="008C76AD" w:rsidP="00560429">
            <w:pPr>
              <w:pStyle w:val="ConsPlusNormal"/>
              <w:ind w:right="-1"/>
              <w:rPr>
                <w:rFonts w:ascii="Times New Roman" w:hAnsi="Times New Roman" w:cs="Times New Roman"/>
              </w:rPr>
            </w:pPr>
          </w:p>
        </w:tc>
        <w:tc>
          <w:tcPr>
            <w:tcW w:w="1089" w:type="dxa"/>
            <w:vMerge/>
          </w:tcPr>
          <w:p w:rsidR="008C76AD" w:rsidRPr="008C76AD" w:rsidRDefault="008C76AD" w:rsidP="00560429">
            <w:pPr>
              <w:pStyle w:val="ConsPlusNormal"/>
              <w:ind w:right="-1"/>
              <w:rPr>
                <w:rFonts w:ascii="Times New Roman" w:hAnsi="Times New Roman" w:cs="Times New Roman"/>
              </w:rPr>
            </w:pPr>
          </w:p>
        </w:tc>
        <w:tc>
          <w:tcPr>
            <w:tcW w:w="1559" w:type="dxa"/>
            <w:vAlign w:val="bottom"/>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3) затраты на получение разрешений, проведение экспертиз, иных форм официальных оценок, предусмотренных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затраты на оказание (выполнение) необходимых специализированных услуг (работ)</w:t>
            </w:r>
          </w:p>
        </w:tc>
        <w:tc>
          <w:tcPr>
            <w:tcW w:w="2126" w:type="dxa"/>
          </w:tcPr>
          <w:p w:rsidR="008C76AD" w:rsidRPr="008C76AD" w:rsidRDefault="008C76AD" w:rsidP="00560429">
            <w:pPr>
              <w:pStyle w:val="ConsPlusNormal"/>
              <w:ind w:right="-1"/>
              <w:rPr>
                <w:rFonts w:ascii="Times New Roman" w:hAnsi="Times New Roman" w:cs="Times New Roman"/>
              </w:rPr>
            </w:pPr>
          </w:p>
        </w:tc>
        <w:tc>
          <w:tcPr>
            <w:tcW w:w="1701" w:type="dxa"/>
          </w:tcPr>
          <w:p w:rsidR="008C76AD" w:rsidRPr="008C76AD" w:rsidRDefault="008C76AD" w:rsidP="00560429">
            <w:pPr>
              <w:pStyle w:val="ConsPlusNormal"/>
              <w:ind w:right="-1"/>
              <w:rPr>
                <w:rFonts w:ascii="Times New Roman" w:hAnsi="Times New Roman" w:cs="Times New Roman"/>
              </w:rPr>
            </w:pPr>
          </w:p>
        </w:tc>
        <w:tc>
          <w:tcPr>
            <w:tcW w:w="1134" w:type="dxa"/>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533" w:type="dxa"/>
            <w:vMerge w:val="restart"/>
          </w:tcPr>
          <w:p w:rsidR="008C76AD" w:rsidRPr="008C76AD" w:rsidRDefault="008C76AD" w:rsidP="00560429">
            <w:pPr>
              <w:pStyle w:val="ConsPlusNormal"/>
              <w:ind w:right="-1"/>
              <w:rPr>
                <w:rFonts w:ascii="Times New Roman" w:hAnsi="Times New Roman" w:cs="Times New Roman"/>
              </w:rPr>
            </w:pPr>
          </w:p>
        </w:tc>
        <w:tc>
          <w:tcPr>
            <w:tcW w:w="1089" w:type="dxa"/>
            <w:vMerge w:val="restart"/>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4) затраты на уплату налогов, сборов, иных обязательных платежей (кроме </w:t>
            </w:r>
            <w:r w:rsidRPr="008C76AD">
              <w:rPr>
                <w:rFonts w:ascii="Times New Roman" w:hAnsi="Times New Roman" w:cs="Times New Roman"/>
              </w:rPr>
              <w:lastRenderedPageBreak/>
              <w:t xml:space="preserve">затрат на предоставление государственных услуг в связи с получением разрешений, проведением экспертиз, иных форм официальных оценок, предусмотренных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c>
          <w:tcPr>
            <w:tcW w:w="2126" w:type="dxa"/>
          </w:tcPr>
          <w:p w:rsidR="008C76AD" w:rsidRPr="008C76AD" w:rsidRDefault="008C76AD" w:rsidP="00560429">
            <w:pPr>
              <w:pStyle w:val="ConsPlusNormal"/>
              <w:ind w:right="-1"/>
              <w:rPr>
                <w:rFonts w:ascii="Times New Roman" w:hAnsi="Times New Roman" w:cs="Times New Roman"/>
              </w:rPr>
            </w:pPr>
          </w:p>
        </w:tc>
        <w:tc>
          <w:tcPr>
            <w:tcW w:w="1701" w:type="dxa"/>
          </w:tcPr>
          <w:p w:rsidR="008C76AD" w:rsidRPr="008C76AD" w:rsidRDefault="008C76AD" w:rsidP="00560429">
            <w:pPr>
              <w:pStyle w:val="ConsPlusNormal"/>
              <w:ind w:right="-1"/>
              <w:rPr>
                <w:rFonts w:ascii="Times New Roman" w:hAnsi="Times New Roman" w:cs="Times New Roman"/>
              </w:rPr>
            </w:pPr>
          </w:p>
        </w:tc>
        <w:tc>
          <w:tcPr>
            <w:tcW w:w="1134" w:type="dxa"/>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533" w:type="dxa"/>
            <w:vMerge/>
          </w:tcPr>
          <w:p w:rsidR="008C76AD" w:rsidRPr="008C76AD" w:rsidRDefault="008C76AD" w:rsidP="00560429">
            <w:pPr>
              <w:pStyle w:val="ConsPlusNormal"/>
              <w:ind w:right="-1"/>
              <w:rPr>
                <w:rFonts w:ascii="Times New Roman" w:hAnsi="Times New Roman" w:cs="Times New Roman"/>
              </w:rPr>
            </w:pPr>
          </w:p>
        </w:tc>
        <w:tc>
          <w:tcPr>
            <w:tcW w:w="1089" w:type="dxa"/>
            <w:vMerge/>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5) затраты на ввод объекта в эксплуатацию</w:t>
            </w:r>
          </w:p>
        </w:tc>
        <w:tc>
          <w:tcPr>
            <w:tcW w:w="2126" w:type="dxa"/>
          </w:tcPr>
          <w:p w:rsidR="008C76AD" w:rsidRPr="008C76AD" w:rsidRDefault="008C76AD" w:rsidP="00560429">
            <w:pPr>
              <w:pStyle w:val="ConsPlusNormal"/>
              <w:ind w:right="-1"/>
              <w:rPr>
                <w:rFonts w:ascii="Times New Roman" w:hAnsi="Times New Roman" w:cs="Times New Roman"/>
              </w:rPr>
            </w:pPr>
          </w:p>
        </w:tc>
        <w:tc>
          <w:tcPr>
            <w:tcW w:w="1701" w:type="dxa"/>
          </w:tcPr>
          <w:p w:rsidR="008C76AD" w:rsidRPr="008C76AD" w:rsidRDefault="008C76AD" w:rsidP="00560429">
            <w:pPr>
              <w:pStyle w:val="ConsPlusNormal"/>
              <w:ind w:right="-1"/>
              <w:rPr>
                <w:rFonts w:ascii="Times New Roman" w:hAnsi="Times New Roman" w:cs="Times New Roman"/>
              </w:rPr>
            </w:pPr>
          </w:p>
        </w:tc>
        <w:tc>
          <w:tcPr>
            <w:tcW w:w="1134" w:type="dxa"/>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533" w:type="dxa"/>
            <w:vMerge/>
          </w:tcPr>
          <w:p w:rsidR="008C76AD" w:rsidRPr="008C76AD" w:rsidRDefault="008C76AD" w:rsidP="00560429">
            <w:pPr>
              <w:pStyle w:val="ConsPlusNormal"/>
              <w:ind w:right="-1"/>
              <w:rPr>
                <w:rFonts w:ascii="Times New Roman" w:hAnsi="Times New Roman" w:cs="Times New Roman"/>
              </w:rPr>
            </w:pPr>
          </w:p>
        </w:tc>
        <w:tc>
          <w:tcPr>
            <w:tcW w:w="1089" w:type="dxa"/>
            <w:vMerge/>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6) затраты на обеспечение соблюдения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ОТ, на обучение либо повышение квалификации персонала</w:t>
            </w:r>
          </w:p>
        </w:tc>
        <w:tc>
          <w:tcPr>
            <w:tcW w:w="2126"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Указывается средний годовой размер</w:t>
            </w:r>
          </w:p>
        </w:tc>
        <w:tc>
          <w:tcPr>
            <w:tcW w:w="1701" w:type="dxa"/>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Указывается средний годовой размер</w:t>
            </w:r>
          </w:p>
        </w:tc>
        <w:tc>
          <w:tcPr>
            <w:tcW w:w="1134" w:type="dxa"/>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3181" w:type="dxa"/>
            <w:gridSpan w:val="3"/>
            <w:vAlign w:val="bottom"/>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ИТОГО по группе № 1:</w:t>
            </w:r>
          </w:p>
        </w:tc>
        <w:tc>
          <w:tcPr>
            <w:tcW w:w="2126" w:type="dxa"/>
          </w:tcPr>
          <w:p w:rsidR="008C76AD" w:rsidRPr="008C76AD" w:rsidRDefault="008C76AD" w:rsidP="00560429">
            <w:pPr>
              <w:pStyle w:val="ConsPlusNormal"/>
              <w:ind w:right="-1"/>
              <w:rPr>
                <w:rFonts w:ascii="Times New Roman" w:hAnsi="Times New Roman" w:cs="Times New Roman"/>
              </w:rPr>
            </w:pPr>
          </w:p>
        </w:tc>
        <w:tc>
          <w:tcPr>
            <w:tcW w:w="1701" w:type="dxa"/>
          </w:tcPr>
          <w:p w:rsidR="008C76AD" w:rsidRPr="008C76AD" w:rsidRDefault="008C76AD" w:rsidP="00560429">
            <w:pPr>
              <w:pStyle w:val="ConsPlusNormal"/>
              <w:ind w:right="-1"/>
              <w:rPr>
                <w:rFonts w:ascii="Times New Roman" w:hAnsi="Times New Roman" w:cs="Times New Roman"/>
              </w:rPr>
            </w:pPr>
          </w:p>
        </w:tc>
        <w:tc>
          <w:tcPr>
            <w:tcW w:w="1134" w:type="dxa"/>
          </w:tcPr>
          <w:p w:rsidR="008C76AD" w:rsidRPr="008C76AD" w:rsidRDefault="008C76AD" w:rsidP="00560429">
            <w:pPr>
              <w:pStyle w:val="ConsPlusNormal"/>
              <w:ind w:right="-1"/>
              <w:rPr>
                <w:rFonts w:ascii="Times New Roman" w:hAnsi="Times New Roman" w:cs="Times New Roman"/>
              </w:rPr>
            </w:pPr>
          </w:p>
        </w:tc>
        <w:tc>
          <w:tcPr>
            <w:tcW w:w="1559" w:type="dxa"/>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9701" w:type="dxa"/>
            <w:gridSpan w:val="7"/>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1) выводы о соотношении ожидаемого и фактического размера издержек;</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2) выводы о степени пропорциональности издержек рискам, на снижение либо устранение которых направлены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w:t>
            </w:r>
            <w:proofErr w:type="gramStart"/>
            <w:r w:rsidRPr="008C76AD">
              <w:rPr>
                <w:rFonts w:ascii="Times New Roman" w:hAnsi="Times New Roman" w:cs="Times New Roman"/>
              </w:rPr>
              <w:t>группа</w:t>
            </w:r>
            <w:proofErr w:type="gramEnd"/>
            <w:r w:rsidRPr="008C76AD">
              <w:rPr>
                <w:rFonts w:ascii="Times New Roman" w:hAnsi="Times New Roman" w:cs="Times New Roman"/>
              </w:rPr>
              <w:t xml:space="preserve"> ОТ (с учетом сведений о достижении целей регулирования);</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3) выводы о пропорциональности сроков осуществления процедур содержанию таких процедур;</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4) выводы о соотношении нормативно установленных и фактических сроков осуществления процедур;</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5) предложения о способах снижения издержек субъектов регулирования на соблюдение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6) предложения об оптимизации процессов и процедур, регулируемых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с</w:t>
            </w:r>
            <w:proofErr w:type="gramEnd"/>
            <w:r w:rsidRPr="008C76AD">
              <w:rPr>
                <w:rFonts w:ascii="Times New Roman" w:hAnsi="Times New Roman" w:cs="Times New Roman"/>
              </w:rPr>
              <w:t xml:space="preserve"> целью снижения издержек субъектов регулирования и сокращения сроков осуществления процедур;</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7) предложения о сокращении нормативно установленных и фактических сроков осуществления процессов и процедур, регулируемых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8C76AD" w:rsidRPr="008C76AD" w:rsidTr="00560429">
        <w:trPr>
          <w:trHeight w:val="63"/>
        </w:trPr>
        <w:tc>
          <w:tcPr>
            <w:tcW w:w="9701" w:type="dxa"/>
            <w:gridSpan w:val="7"/>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Источники сведений:</w:t>
            </w:r>
          </w:p>
        </w:tc>
      </w:tr>
    </w:tbl>
    <w:p w:rsidR="008C76AD" w:rsidRDefault="008C76AD" w:rsidP="00560429">
      <w:pPr>
        <w:pStyle w:val="ConsPlusNormal"/>
        <w:ind w:right="-1"/>
        <w:jc w:val="center"/>
        <w:outlineLvl w:val="2"/>
        <w:rPr>
          <w:sz w:val="28"/>
          <w:szCs w:val="28"/>
        </w:rPr>
      </w:pPr>
    </w:p>
    <w:p w:rsidR="00D41689" w:rsidRDefault="00D41689" w:rsidP="00560429">
      <w:pPr>
        <w:pStyle w:val="ConsPlusNormal"/>
        <w:ind w:right="-1"/>
        <w:jc w:val="center"/>
        <w:outlineLvl w:val="2"/>
        <w:rPr>
          <w:sz w:val="28"/>
          <w:szCs w:val="28"/>
        </w:rPr>
      </w:pPr>
    </w:p>
    <w:p w:rsidR="00D41689" w:rsidRPr="008C76AD" w:rsidRDefault="00D41689" w:rsidP="00560429">
      <w:pPr>
        <w:pStyle w:val="ConsPlusNormal"/>
        <w:ind w:right="-1"/>
        <w:jc w:val="center"/>
        <w:outlineLvl w:val="2"/>
        <w:rPr>
          <w:sz w:val="28"/>
          <w:szCs w:val="28"/>
        </w:rPr>
      </w:pPr>
    </w:p>
    <w:p w:rsidR="008C76AD" w:rsidRDefault="008C76AD" w:rsidP="00560429">
      <w:pPr>
        <w:pStyle w:val="ConsPlusNormal"/>
        <w:ind w:right="-1"/>
        <w:jc w:val="right"/>
        <w:outlineLvl w:val="3"/>
        <w:rPr>
          <w:rFonts w:ascii="Times New Roman" w:hAnsi="Times New Roman" w:cs="Times New Roman"/>
          <w:sz w:val="28"/>
          <w:szCs w:val="28"/>
        </w:rPr>
      </w:pPr>
      <w:r w:rsidRPr="00560429">
        <w:rPr>
          <w:rFonts w:ascii="Times New Roman" w:hAnsi="Times New Roman" w:cs="Times New Roman"/>
          <w:sz w:val="28"/>
          <w:szCs w:val="28"/>
        </w:rPr>
        <w:lastRenderedPageBreak/>
        <w:t>Таблица 15</w:t>
      </w:r>
    </w:p>
    <w:p w:rsidR="00E14FA5" w:rsidRPr="00560429" w:rsidRDefault="00E14FA5" w:rsidP="00560429">
      <w:pPr>
        <w:pStyle w:val="ConsPlusNormal"/>
        <w:ind w:right="-1"/>
        <w:jc w:val="right"/>
        <w:outlineLvl w:val="3"/>
        <w:rPr>
          <w:rFonts w:ascii="Times New Roman" w:hAnsi="Times New Roman" w:cs="Times New Roman"/>
          <w:sz w:val="28"/>
          <w:szCs w:val="28"/>
        </w:rPr>
      </w:pPr>
    </w:p>
    <w:tbl>
      <w:tblPr>
        <w:tblW w:w="9681" w:type="dxa"/>
        <w:tblCellMar>
          <w:top w:w="102" w:type="dxa"/>
          <w:left w:w="62" w:type="dxa"/>
          <w:bottom w:w="102" w:type="dxa"/>
          <w:right w:w="62" w:type="dxa"/>
        </w:tblCellMar>
        <w:tblLook w:val="0000" w:firstRow="0" w:lastRow="0" w:firstColumn="0" w:lastColumn="0" w:noHBand="0" w:noVBand="0"/>
      </w:tblPr>
      <w:tblGrid>
        <w:gridCol w:w="393"/>
        <w:gridCol w:w="1391"/>
        <w:gridCol w:w="1683"/>
        <w:gridCol w:w="1642"/>
        <w:gridCol w:w="1648"/>
        <w:gridCol w:w="1687"/>
        <w:gridCol w:w="1237"/>
      </w:tblGrid>
      <w:tr w:rsidR="008C76AD" w:rsidRPr="008C76AD" w:rsidTr="00560429">
        <w:tc>
          <w:tcPr>
            <w:tcW w:w="9681" w:type="dxa"/>
            <w:gridSpan w:val="7"/>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560429">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Группы субъектов регулирования (в соответствии с группами, указанными в </w:t>
            </w:r>
            <w:hyperlink w:anchor="Par216" w:tooltip="9.3. Сведения о структуре и количестве субъектов" w:history="1">
              <w:r w:rsidRPr="008C76AD">
                <w:rPr>
                  <w:rFonts w:ascii="Times New Roman" w:hAnsi="Times New Roman" w:cs="Times New Roman"/>
                </w:rPr>
                <w:t>пункте 9.3</w:t>
              </w:r>
            </w:hyperlink>
            <w:r w:rsidRPr="008C76AD">
              <w:rPr>
                <w:rFonts w:ascii="Times New Roman" w:hAnsi="Times New Roman" w:cs="Times New Roman"/>
              </w:rPr>
              <w:t xml:space="preserve"> Доклада)</w:t>
            </w:r>
          </w:p>
        </w:tc>
        <w:tc>
          <w:tcPr>
            <w:tcW w:w="7897" w:type="dxa"/>
            <w:gridSpan w:val="5"/>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Выгоды (преимущества) субъектов регулирования, связанные с соблюдением </w:t>
            </w:r>
            <w:proofErr w:type="gramStart"/>
            <w:r w:rsidRPr="008C76AD">
              <w:rPr>
                <w:rFonts w:ascii="Times New Roman" w:hAnsi="Times New Roman" w:cs="Times New Roman"/>
              </w:rPr>
              <w:t>ОТ</w:t>
            </w:r>
            <w:proofErr w:type="gramEnd"/>
          </w:p>
        </w:tc>
      </w:tr>
      <w:tr w:rsidR="008C76AD" w:rsidRPr="008C76AD" w:rsidTr="00560429">
        <w:trPr>
          <w:trHeight w:val="95"/>
        </w:trPr>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2924"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r>
      <w:tr w:rsidR="008C76AD" w:rsidRPr="008C76AD" w:rsidTr="00560429">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1</w:t>
            </w:r>
          </w:p>
        </w:tc>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Группа № 1</w:t>
            </w:r>
          </w:p>
        </w:tc>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Вид выгод (преимуществ)</w:t>
            </w:r>
          </w:p>
        </w:tc>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Ожидаемый размер (по всем субъектам регулирования и из расчета на одного субъекта регулирования соответствующей группы, в рублях)</w:t>
            </w:r>
          </w:p>
        </w:tc>
        <w:tc>
          <w:tcPr>
            <w:tcW w:w="0" w:type="auto"/>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2924" w:type="dxa"/>
            <w:gridSpan w:val="2"/>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Сроки получения выгод (преимуществ)</w:t>
            </w:r>
          </w:p>
        </w:tc>
      </w:tr>
      <w:tr w:rsidR="008C76AD" w:rsidRPr="008C76AD" w:rsidTr="00560429">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Предусмотренные</w:t>
            </w:r>
            <w:proofErr w:type="gramEnd"/>
            <w:r w:rsidRPr="008C76AD">
              <w:rPr>
                <w:rFonts w:ascii="Times New Roman" w:hAnsi="Times New Roman" w:cs="Times New Roman"/>
              </w:rPr>
              <w:t xml:space="preserve"> НПА (в календарных днях)</w:t>
            </w:r>
          </w:p>
        </w:tc>
        <w:tc>
          <w:tcPr>
            <w:tcW w:w="12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Фактические</w:t>
            </w:r>
            <w:proofErr w:type="gramEnd"/>
            <w:r w:rsidRPr="008C76AD">
              <w:rPr>
                <w:rFonts w:ascii="Times New Roman" w:hAnsi="Times New Roman" w:cs="Times New Roman"/>
              </w:rPr>
              <w:t xml:space="preserve"> (в календарных днях)</w:t>
            </w:r>
          </w:p>
        </w:tc>
      </w:tr>
      <w:tr w:rsidR="008C76AD" w:rsidRPr="008C76AD" w:rsidTr="00560429">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1) льготы</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 том числе льготное налогообложение, льготные ставки по кредитам);</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2) субсидии;</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3) иные меры государственной поддержки субъектов регулирования;</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4) иные прямые выгоды (преимущества).</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0" w:type="auto"/>
            <w:gridSpan w:val="3"/>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ИТОГО</w:t>
            </w:r>
          </w:p>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по группе № 1:</w:t>
            </w: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60429">
        <w:tc>
          <w:tcPr>
            <w:tcW w:w="9681" w:type="dxa"/>
            <w:gridSpan w:val="7"/>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1) выводы о соотношении размера выгод (преимуществ) субъектов регулирования с прямыми издержками, связанными с соблюдением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2) выводы о фактической доступности выгод (преимуществ), связанных с соблюдением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для</w:t>
            </w:r>
            <w:proofErr w:type="gramEnd"/>
            <w:r w:rsidRPr="008C76AD">
              <w:rPr>
                <w:rFonts w:ascii="Times New Roman" w:hAnsi="Times New Roman" w:cs="Times New Roman"/>
              </w:rPr>
              <w:t xml:space="preserve"> субъектов регулирования, в том числе в связи со сроками получения соответствующих выгод (преимуществ);</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3) предложения об изменении регулирования с целью обеспечения фактической возможности получения </w:t>
            </w:r>
            <w:r w:rsidRPr="008C76AD">
              <w:rPr>
                <w:rFonts w:ascii="Times New Roman" w:hAnsi="Times New Roman" w:cs="Times New Roman"/>
              </w:rPr>
              <w:lastRenderedPageBreak/>
              <w:t>выгод (преимуществ) субъектами регулирования, включая субъекты МСП;</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8C76AD" w:rsidRPr="008C76AD" w:rsidTr="00560429">
        <w:tc>
          <w:tcPr>
            <w:tcW w:w="9681" w:type="dxa"/>
            <w:gridSpan w:val="7"/>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lastRenderedPageBreak/>
              <w:t>Источники сведений:</w:t>
            </w:r>
          </w:p>
        </w:tc>
      </w:tr>
    </w:tbl>
    <w:p w:rsidR="008C76AD" w:rsidRPr="00560429" w:rsidRDefault="008C76AD" w:rsidP="00560429">
      <w:pPr>
        <w:pStyle w:val="ConsPlusNormal"/>
        <w:ind w:right="-1"/>
        <w:jc w:val="center"/>
        <w:outlineLvl w:val="2"/>
        <w:rPr>
          <w:sz w:val="28"/>
          <w:szCs w:val="28"/>
        </w:rPr>
      </w:pPr>
    </w:p>
    <w:p w:rsidR="008C76AD" w:rsidRPr="00560429" w:rsidRDefault="008C76AD" w:rsidP="00560429">
      <w:pPr>
        <w:pStyle w:val="ConsPlusNormal"/>
        <w:ind w:right="-1"/>
        <w:jc w:val="center"/>
        <w:outlineLvl w:val="2"/>
        <w:rPr>
          <w:rFonts w:ascii="Times New Roman" w:hAnsi="Times New Roman" w:cs="Times New Roman"/>
          <w:sz w:val="28"/>
          <w:szCs w:val="28"/>
        </w:rPr>
      </w:pPr>
      <w:r w:rsidRPr="00560429">
        <w:rPr>
          <w:rFonts w:ascii="Times New Roman" w:hAnsi="Times New Roman" w:cs="Times New Roman"/>
          <w:sz w:val="28"/>
          <w:szCs w:val="28"/>
        </w:rPr>
        <w:t>10.3.3. Поступления в бюджет Кондинского района, связанные с обеспечением соблюдения оцениваемых обязательных требований</w:t>
      </w:r>
    </w:p>
    <w:p w:rsidR="008C76AD" w:rsidRPr="00560429" w:rsidRDefault="008C76AD" w:rsidP="00E14FA5">
      <w:pPr>
        <w:pStyle w:val="ConsPlusNormal"/>
        <w:ind w:right="-1"/>
        <w:jc w:val="both"/>
        <w:outlineLvl w:val="2"/>
        <w:rPr>
          <w:rFonts w:ascii="Times New Roman" w:hAnsi="Times New Roman" w:cs="Times New Roman"/>
          <w:sz w:val="28"/>
          <w:szCs w:val="28"/>
        </w:rPr>
      </w:pPr>
    </w:p>
    <w:p w:rsidR="008C76AD" w:rsidRPr="00560429" w:rsidRDefault="008C76AD" w:rsidP="00E14FA5">
      <w:pPr>
        <w:pStyle w:val="ConsPlusNormal"/>
        <w:ind w:right="-1" w:firstLine="540"/>
        <w:jc w:val="both"/>
        <w:rPr>
          <w:rFonts w:ascii="Times New Roman" w:hAnsi="Times New Roman" w:cs="Times New Roman"/>
          <w:sz w:val="28"/>
          <w:szCs w:val="28"/>
        </w:rPr>
      </w:pPr>
      <w:r w:rsidRPr="00560429">
        <w:rPr>
          <w:rFonts w:ascii="Times New Roman" w:hAnsi="Times New Roman" w:cs="Times New Roman"/>
          <w:sz w:val="28"/>
          <w:szCs w:val="28"/>
        </w:rPr>
        <w:t>Таблица № 16 заполняется в случае, если анализ соответствующих сведений применяется к группе оцениваемых обязательных требований.</w:t>
      </w:r>
    </w:p>
    <w:p w:rsidR="008C76AD" w:rsidRPr="00560429" w:rsidRDefault="008C76AD" w:rsidP="00560429">
      <w:pPr>
        <w:pStyle w:val="ConsPlusNormal"/>
        <w:ind w:right="-1"/>
        <w:jc w:val="both"/>
        <w:rPr>
          <w:rFonts w:ascii="Times New Roman" w:hAnsi="Times New Roman" w:cs="Times New Roman"/>
          <w:sz w:val="28"/>
          <w:szCs w:val="28"/>
        </w:rPr>
      </w:pPr>
    </w:p>
    <w:p w:rsidR="008C76AD" w:rsidRDefault="008C76AD" w:rsidP="00560429">
      <w:pPr>
        <w:pStyle w:val="ConsPlusNormal"/>
        <w:ind w:right="-1"/>
        <w:jc w:val="right"/>
        <w:outlineLvl w:val="5"/>
        <w:rPr>
          <w:rFonts w:ascii="Times New Roman" w:hAnsi="Times New Roman" w:cs="Times New Roman"/>
          <w:sz w:val="28"/>
          <w:szCs w:val="28"/>
        </w:rPr>
      </w:pPr>
      <w:r w:rsidRPr="00560429">
        <w:rPr>
          <w:rFonts w:ascii="Times New Roman" w:hAnsi="Times New Roman" w:cs="Times New Roman"/>
          <w:sz w:val="28"/>
          <w:szCs w:val="28"/>
        </w:rPr>
        <w:t>Таблица 16</w:t>
      </w:r>
    </w:p>
    <w:p w:rsidR="00E14FA5" w:rsidRPr="00560429" w:rsidRDefault="00E14FA5" w:rsidP="00560429">
      <w:pPr>
        <w:pStyle w:val="ConsPlusNormal"/>
        <w:ind w:right="-1"/>
        <w:jc w:val="right"/>
        <w:outlineLvl w:val="5"/>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876"/>
        <w:gridCol w:w="1191"/>
        <w:gridCol w:w="3010"/>
      </w:tblGrid>
      <w:tr w:rsidR="008C76AD" w:rsidRPr="008C76AD" w:rsidTr="00560429">
        <w:tc>
          <w:tcPr>
            <w:tcW w:w="9701"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r>
      <w:tr w:rsidR="008C76AD" w:rsidRPr="008C76AD" w:rsidTr="00833494">
        <w:tc>
          <w:tcPr>
            <w:tcW w:w="62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48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Виды поступлений в бюджет автономного округа, связанные с обеспечением соблюдения </w:t>
            </w:r>
            <w:proofErr w:type="gramStart"/>
            <w:r w:rsidRPr="008C76AD">
              <w:rPr>
                <w:rFonts w:ascii="Times New Roman" w:hAnsi="Times New Roman" w:cs="Times New Roman"/>
              </w:rPr>
              <w:t>ОТ</w:t>
            </w:r>
            <w:proofErr w:type="gramEnd"/>
          </w:p>
        </w:tc>
        <w:tc>
          <w:tcPr>
            <w:tcW w:w="1191" w:type="dxa"/>
            <w:tcBorders>
              <w:top w:val="single" w:sz="4" w:space="0" w:color="auto"/>
              <w:left w:val="single" w:sz="4" w:space="0" w:color="auto"/>
              <w:bottom w:val="single" w:sz="4" w:space="0" w:color="auto"/>
              <w:right w:val="single" w:sz="4" w:space="0" w:color="auto"/>
            </w:tcBorders>
          </w:tcPr>
          <w:p w:rsidR="00E14FA5"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Ожидаемый годовой размер</w:t>
            </w:r>
          </w:p>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(в рублях)</w:t>
            </w:r>
          </w:p>
        </w:tc>
        <w:tc>
          <w:tcPr>
            <w:tcW w:w="30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Сведения о динамике размера поступлений (в период действия ОТ, но не более 6 лет, предшествующих году подготовки Доклада, в рублях)</w:t>
            </w:r>
          </w:p>
        </w:tc>
      </w:tr>
      <w:tr w:rsidR="008C76AD" w:rsidRPr="008C76AD" w:rsidTr="00833494">
        <w:tc>
          <w:tcPr>
            <w:tcW w:w="62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48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30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r>
      <w:tr w:rsidR="008C76AD" w:rsidRPr="008C76AD" w:rsidTr="00833494">
        <w:tc>
          <w:tcPr>
            <w:tcW w:w="624"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48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Налоги</w:t>
            </w:r>
          </w:p>
        </w:tc>
        <w:tc>
          <w:tcPr>
            <w:tcW w:w="119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0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833494">
        <w:tc>
          <w:tcPr>
            <w:tcW w:w="624"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48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Сборы (в том числе государственная пошлина)</w:t>
            </w:r>
          </w:p>
        </w:tc>
        <w:tc>
          <w:tcPr>
            <w:tcW w:w="119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0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833494">
        <w:tc>
          <w:tcPr>
            <w:tcW w:w="62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487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Иные обязательные платежи</w:t>
            </w:r>
          </w:p>
        </w:tc>
        <w:tc>
          <w:tcPr>
            <w:tcW w:w="119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0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833494">
        <w:tc>
          <w:tcPr>
            <w:tcW w:w="62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4876" w:type="dxa"/>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Поступления в бюджет в результате применения мер гражданско-правовой, административной и уголовной ответственности за нарушение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штрафы, конфискации, компенсации</w:t>
            </w:r>
          </w:p>
        </w:tc>
        <w:tc>
          <w:tcPr>
            <w:tcW w:w="119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0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833494">
        <w:tc>
          <w:tcPr>
            <w:tcW w:w="5500"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ИТОГО:</w:t>
            </w:r>
          </w:p>
        </w:tc>
        <w:tc>
          <w:tcPr>
            <w:tcW w:w="119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0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833494">
        <w:tc>
          <w:tcPr>
            <w:tcW w:w="9701"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Выводы и предложения по изменению регулирования по итогам анализа поступлений в бюджет автономного округа, связанных с обеспечением соблюдения ОТ, в том числе с точки зрения финансовой нагрузки на субъектов регулирования в связи с соблюдением ОТ с учетом прямых издержек на соблюдение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r>
      <w:tr w:rsidR="008C76AD" w:rsidRPr="008C76AD" w:rsidTr="00833494">
        <w:tc>
          <w:tcPr>
            <w:tcW w:w="9701"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Источники сведений:</w:t>
            </w:r>
          </w:p>
        </w:tc>
      </w:tr>
    </w:tbl>
    <w:p w:rsidR="008C76AD" w:rsidRPr="00833494" w:rsidRDefault="008C76AD" w:rsidP="00560429">
      <w:pPr>
        <w:pStyle w:val="ConsPlusNormal"/>
        <w:ind w:right="-1"/>
        <w:jc w:val="center"/>
        <w:outlineLvl w:val="2"/>
        <w:rPr>
          <w:sz w:val="28"/>
          <w:szCs w:val="28"/>
        </w:rPr>
      </w:pPr>
    </w:p>
    <w:p w:rsidR="00E14FA5" w:rsidRDefault="008C76AD" w:rsidP="00560429">
      <w:pPr>
        <w:pStyle w:val="ConsPlusNormal"/>
        <w:ind w:right="-1"/>
        <w:jc w:val="center"/>
        <w:outlineLvl w:val="2"/>
        <w:rPr>
          <w:rFonts w:ascii="Times New Roman" w:hAnsi="Times New Roman" w:cs="Times New Roman"/>
          <w:sz w:val="28"/>
          <w:szCs w:val="28"/>
        </w:rPr>
      </w:pPr>
      <w:r w:rsidRPr="00833494">
        <w:rPr>
          <w:rFonts w:ascii="Times New Roman" w:hAnsi="Times New Roman" w:cs="Times New Roman"/>
          <w:sz w:val="28"/>
          <w:szCs w:val="28"/>
        </w:rPr>
        <w:t xml:space="preserve">10.4. Сведения об уровне соблюдения обязательных требований </w:t>
      </w:r>
      <w:r w:rsidR="00E14FA5">
        <w:rPr>
          <w:rFonts w:ascii="Times New Roman" w:hAnsi="Times New Roman" w:cs="Times New Roman"/>
          <w:sz w:val="28"/>
          <w:szCs w:val="28"/>
        </w:rPr>
        <w:t xml:space="preserve"> </w:t>
      </w:r>
    </w:p>
    <w:p w:rsidR="00E14FA5" w:rsidRDefault="008C76AD" w:rsidP="00560429">
      <w:pPr>
        <w:pStyle w:val="ConsPlusNormal"/>
        <w:ind w:right="-1"/>
        <w:jc w:val="center"/>
        <w:outlineLvl w:val="2"/>
        <w:rPr>
          <w:rFonts w:ascii="Times New Roman" w:hAnsi="Times New Roman" w:cs="Times New Roman"/>
          <w:sz w:val="28"/>
          <w:szCs w:val="28"/>
        </w:rPr>
      </w:pPr>
      <w:r w:rsidRPr="00833494">
        <w:rPr>
          <w:rFonts w:ascii="Times New Roman" w:hAnsi="Times New Roman" w:cs="Times New Roman"/>
          <w:sz w:val="28"/>
          <w:szCs w:val="28"/>
        </w:rPr>
        <w:t xml:space="preserve">в соответствующей сфере регулирования, в том числе данные </w:t>
      </w:r>
    </w:p>
    <w:p w:rsidR="00E14FA5" w:rsidRDefault="008C76AD" w:rsidP="00560429">
      <w:pPr>
        <w:pStyle w:val="ConsPlusNormal"/>
        <w:ind w:right="-1"/>
        <w:jc w:val="center"/>
        <w:outlineLvl w:val="2"/>
        <w:rPr>
          <w:rFonts w:ascii="Times New Roman" w:hAnsi="Times New Roman" w:cs="Times New Roman"/>
          <w:sz w:val="28"/>
          <w:szCs w:val="28"/>
        </w:rPr>
      </w:pPr>
      <w:r w:rsidRPr="00833494">
        <w:rPr>
          <w:rFonts w:ascii="Times New Roman" w:hAnsi="Times New Roman" w:cs="Times New Roman"/>
          <w:sz w:val="28"/>
          <w:szCs w:val="28"/>
        </w:rPr>
        <w:t xml:space="preserve">о привлечении к ответственности за нарушение обязательных требований, </w:t>
      </w:r>
    </w:p>
    <w:p w:rsidR="008C76AD" w:rsidRPr="00833494" w:rsidRDefault="008C76AD" w:rsidP="00560429">
      <w:pPr>
        <w:pStyle w:val="ConsPlusNormal"/>
        <w:ind w:right="-1"/>
        <w:jc w:val="center"/>
        <w:outlineLvl w:val="2"/>
        <w:rPr>
          <w:rFonts w:ascii="Times New Roman" w:hAnsi="Times New Roman" w:cs="Times New Roman"/>
          <w:sz w:val="28"/>
          <w:szCs w:val="28"/>
        </w:rPr>
      </w:pPr>
      <w:r w:rsidRPr="00833494">
        <w:rPr>
          <w:rFonts w:ascii="Times New Roman" w:hAnsi="Times New Roman" w:cs="Times New Roman"/>
          <w:sz w:val="28"/>
          <w:szCs w:val="28"/>
        </w:rPr>
        <w:t>о типовых и массовых нарушениях обязательных требований</w:t>
      </w:r>
    </w:p>
    <w:p w:rsidR="008C76AD" w:rsidRPr="00833494" w:rsidRDefault="008C76AD" w:rsidP="00560429">
      <w:pPr>
        <w:pStyle w:val="ConsPlusNormal"/>
        <w:ind w:right="-1"/>
        <w:jc w:val="both"/>
        <w:rPr>
          <w:rFonts w:ascii="Times New Roman" w:hAnsi="Times New Roman" w:cs="Times New Roman"/>
          <w:sz w:val="28"/>
          <w:szCs w:val="28"/>
        </w:rPr>
      </w:pPr>
    </w:p>
    <w:p w:rsidR="008C76AD" w:rsidRPr="00833494" w:rsidRDefault="008C76AD" w:rsidP="00560429">
      <w:pPr>
        <w:pStyle w:val="ConsPlusNormal"/>
        <w:ind w:right="-1" w:firstLine="540"/>
        <w:jc w:val="both"/>
        <w:rPr>
          <w:rFonts w:ascii="Times New Roman" w:hAnsi="Times New Roman" w:cs="Times New Roman"/>
          <w:sz w:val="28"/>
          <w:szCs w:val="28"/>
        </w:rPr>
      </w:pPr>
      <w:r w:rsidRPr="00833494">
        <w:rPr>
          <w:rFonts w:ascii="Times New Roman" w:hAnsi="Times New Roman" w:cs="Times New Roman"/>
          <w:sz w:val="28"/>
          <w:szCs w:val="28"/>
        </w:rPr>
        <w:t xml:space="preserve">Таблица 17 Доклада заполняется для всех нормативных правовых актов, указанных в пункте 9.1 Доклада. </w:t>
      </w:r>
      <w:proofErr w:type="gramStart"/>
      <w:r w:rsidRPr="00833494">
        <w:rPr>
          <w:rFonts w:ascii="Times New Roman" w:hAnsi="Times New Roman" w:cs="Times New Roman"/>
          <w:sz w:val="28"/>
          <w:szCs w:val="28"/>
        </w:rPr>
        <w:t xml:space="preserve">Количество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w:t>
      </w:r>
      <w:r w:rsidRPr="00833494">
        <w:rPr>
          <w:rFonts w:ascii="Times New Roman" w:hAnsi="Times New Roman" w:cs="Times New Roman"/>
          <w:sz w:val="28"/>
          <w:szCs w:val="28"/>
        </w:rPr>
        <w:lastRenderedPageBreak/>
        <w:t>нарушений обязательных требований, определяется на основании количества вступивших в законную силу решений органов, уполномоченных в соответствии с законодательством автономного округа, в том числе с Законом автономного округа от 11 июня 2010 года № 102-оз «Об административных правонарушениях».</w:t>
      </w:r>
      <w:proofErr w:type="gramEnd"/>
    </w:p>
    <w:p w:rsidR="008C76AD" w:rsidRPr="00833494" w:rsidRDefault="008C76AD" w:rsidP="00560429">
      <w:pPr>
        <w:pStyle w:val="ConsPlusNormal"/>
        <w:ind w:right="-1"/>
        <w:jc w:val="both"/>
        <w:rPr>
          <w:rFonts w:ascii="Times New Roman" w:hAnsi="Times New Roman" w:cs="Times New Roman"/>
          <w:sz w:val="28"/>
          <w:szCs w:val="28"/>
        </w:rPr>
      </w:pPr>
    </w:p>
    <w:p w:rsidR="008C76AD" w:rsidRDefault="008C76AD" w:rsidP="00560429">
      <w:pPr>
        <w:pStyle w:val="ConsPlusNormal"/>
        <w:ind w:right="-1"/>
        <w:jc w:val="right"/>
        <w:outlineLvl w:val="3"/>
        <w:rPr>
          <w:rFonts w:ascii="Times New Roman" w:hAnsi="Times New Roman" w:cs="Times New Roman"/>
          <w:sz w:val="28"/>
          <w:szCs w:val="28"/>
        </w:rPr>
      </w:pPr>
      <w:bookmarkStart w:id="13" w:name="Par769"/>
      <w:bookmarkEnd w:id="13"/>
      <w:r w:rsidRPr="00833494">
        <w:rPr>
          <w:rFonts w:ascii="Times New Roman" w:hAnsi="Times New Roman" w:cs="Times New Roman"/>
          <w:sz w:val="28"/>
          <w:szCs w:val="28"/>
        </w:rPr>
        <w:t>Таблица 17</w:t>
      </w:r>
    </w:p>
    <w:p w:rsidR="00E14FA5" w:rsidRPr="00833494" w:rsidRDefault="00E14FA5" w:rsidP="00560429">
      <w:pPr>
        <w:pStyle w:val="ConsPlusNormal"/>
        <w:ind w:right="-1"/>
        <w:jc w:val="right"/>
        <w:outlineLvl w:val="3"/>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61"/>
        <w:gridCol w:w="1321"/>
        <w:gridCol w:w="1604"/>
        <w:gridCol w:w="1604"/>
        <w:gridCol w:w="1604"/>
        <w:gridCol w:w="1569"/>
        <w:gridCol w:w="1699"/>
      </w:tblGrid>
      <w:tr w:rsidR="008C76AD" w:rsidRPr="008C76AD" w:rsidTr="005D6F4B">
        <w:tc>
          <w:tcPr>
            <w:tcW w:w="34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24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НПА и их структурные части, устанавливающие </w:t>
            </w:r>
            <w:proofErr w:type="gramStart"/>
            <w:r w:rsidRPr="008C76AD">
              <w:rPr>
                <w:rFonts w:ascii="Times New Roman" w:hAnsi="Times New Roman" w:cs="Times New Roman"/>
              </w:rPr>
              <w:t>ОТ</w:t>
            </w:r>
            <w:proofErr w:type="gramEnd"/>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динамике количества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за</w:t>
            </w:r>
            <w:proofErr w:type="gramEnd"/>
            <w:r w:rsidRPr="008C76AD">
              <w:rPr>
                <w:rFonts w:ascii="Times New Roman" w:hAnsi="Times New Roman" w:cs="Times New Roman"/>
              </w:rPr>
              <w:t xml:space="preserve"> каждый год в период действия ОТ, но не более 6 лет, предшествующих году подготовки Доклада)</w:t>
            </w: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динамике 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за</w:t>
            </w:r>
            <w:proofErr w:type="gramEnd"/>
            <w:r w:rsidRPr="008C76AD">
              <w:rPr>
                <w:rFonts w:ascii="Times New Roman" w:hAnsi="Times New Roman" w:cs="Times New Roman"/>
              </w:rPr>
              <w:t xml:space="preserve"> каждый год в период действия ОТ, но не более 6 лет, предшествующих году подготовки Доклада)</w:t>
            </w: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динамике доли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за</w:t>
            </w:r>
            <w:proofErr w:type="gramEnd"/>
            <w:r w:rsidRPr="008C76AD">
              <w:rPr>
                <w:rFonts w:ascii="Times New Roman" w:hAnsi="Times New Roman" w:cs="Times New Roman"/>
              </w:rPr>
              <w:t xml:space="preserve"> каждый год в период действия ОТ, но не более 6 лет, предшествующих году подготовки Доклада, в процентах)</w:t>
            </w:r>
          </w:p>
        </w:tc>
        <w:tc>
          <w:tcPr>
            <w:tcW w:w="147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w:t>
            </w:r>
            <w:proofErr w:type="gramStart"/>
            <w:r w:rsidRPr="008C76AD">
              <w:rPr>
                <w:rFonts w:ascii="Times New Roman" w:hAnsi="Times New Roman" w:cs="Times New Roman"/>
              </w:rPr>
              <w:t>о динамике количества вступивших в законную силу решений о привлечении субъектов регулирования к административной ответственности за нарушение</w:t>
            </w:r>
            <w:proofErr w:type="gramEnd"/>
            <w:r w:rsidRPr="008C76AD">
              <w:rPr>
                <w:rFonts w:ascii="Times New Roman" w:hAnsi="Times New Roman" w:cs="Times New Roman"/>
              </w:rPr>
              <w:t xml:space="preserve"> ОТ (за каждый год в период действия ОТ, но не более 6 лет, предшествующих году подготовки Доклада)</w:t>
            </w:r>
          </w:p>
        </w:tc>
        <w:tc>
          <w:tcPr>
            <w:tcW w:w="1600" w:type="dxa"/>
            <w:tcBorders>
              <w:top w:val="single" w:sz="4" w:space="0" w:color="auto"/>
              <w:left w:val="single" w:sz="4" w:space="0" w:color="auto"/>
              <w:bottom w:val="single" w:sz="4" w:space="0" w:color="auto"/>
              <w:right w:val="single" w:sz="4" w:space="0" w:color="auto"/>
            </w:tcBorders>
          </w:tcPr>
          <w:p w:rsidR="00E14FA5"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динамике доли субъектов регулирования, привлеченных к административной ответственности за несоблюдение ОТ, относительно общего числа субъектов регулирования </w:t>
            </w:r>
          </w:p>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(за каждый год в период действия ОТ, но не более 6 лет, предшествующих году подготовки Доклада)</w:t>
            </w:r>
          </w:p>
        </w:tc>
      </w:tr>
      <w:tr w:rsidR="008C76AD" w:rsidRPr="008C76AD" w:rsidTr="005D6F4B">
        <w:tc>
          <w:tcPr>
            <w:tcW w:w="340"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1</w:t>
            </w:r>
          </w:p>
        </w:tc>
        <w:tc>
          <w:tcPr>
            <w:tcW w:w="1244"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511"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1511"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1511"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1478"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c>
          <w:tcPr>
            <w:tcW w:w="1600"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7</w:t>
            </w:r>
          </w:p>
        </w:tc>
      </w:tr>
      <w:tr w:rsidR="008C76AD" w:rsidRPr="008C76AD" w:rsidTr="005D6F4B">
        <w:tc>
          <w:tcPr>
            <w:tcW w:w="340"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24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 1</w:t>
            </w: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340"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124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 2</w:t>
            </w: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51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9195" w:type="dxa"/>
            <w:gridSpan w:val="7"/>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C76AD" w:rsidRPr="00833494" w:rsidRDefault="008C76AD" w:rsidP="00560429">
      <w:pPr>
        <w:pStyle w:val="ConsPlusNormal"/>
        <w:ind w:right="-1"/>
        <w:jc w:val="center"/>
        <w:outlineLvl w:val="2"/>
        <w:rPr>
          <w:rFonts w:ascii="Times New Roman" w:hAnsi="Times New Roman" w:cs="Times New Roman"/>
          <w:sz w:val="28"/>
          <w:szCs w:val="28"/>
        </w:rPr>
      </w:pPr>
      <w:bookmarkStart w:id="14" w:name="Par801"/>
      <w:bookmarkEnd w:id="14"/>
      <w:r w:rsidRPr="00833494">
        <w:rPr>
          <w:rFonts w:ascii="Times New Roman" w:hAnsi="Times New Roman" w:cs="Times New Roman"/>
          <w:sz w:val="28"/>
          <w:szCs w:val="28"/>
        </w:rPr>
        <w:t>10.5. Сведения о типовых и массовых нарушениях оцениваемых</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обязательных требований</w:t>
      </w:r>
    </w:p>
    <w:p w:rsidR="008C76AD" w:rsidRPr="00833494" w:rsidRDefault="008C76AD" w:rsidP="00560429">
      <w:pPr>
        <w:pStyle w:val="ConsPlusNormal"/>
        <w:ind w:right="-1"/>
        <w:jc w:val="both"/>
        <w:rPr>
          <w:rFonts w:ascii="Times New Roman" w:hAnsi="Times New Roman" w:cs="Times New Roman"/>
          <w:sz w:val="28"/>
          <w:szCs w:val="28"/>
        </w:rPr>
      </w:pPr>
    </w:p>
    <w:p w:rsidR="008C76AD" w:rsidRPr="00833494" w:rsidRDefault="008C76AD" w:rsidP="00560429">
      <w:pPr>
        <w:pStyle w:val="ConsPlusNormal"/>
        <w:ind w:right="-1" w:firstLine="540"/>
        <w:jc w:val="both"/>
        <w:rPr>
          <w:rFonts w:ascii="Times New Roman" w:hAnsi="Times New Roman" w:cs="Times New Roman"/>
          <w:sz w:val="28"/>
          <w:szCs w:val="28"/>
        </w:rPr>
      </w:pPr>
      <w:r w:rsidRPr="00833494">
        <w:rPr>
          <w:rFonts w:ascii="Times New Roman" w:hAnsi="Times New Roman" w:cs="Times New Roman"/>
          <w:sz w:val="28"/>
          <w:szCs w:val="28"/>
        </w:rPr>
        <w:t xml:space="preserve">Таблица 18 Доклада заполняется для всех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контрольно-надзорной деятельности (включая выданные по результатам контрольно-надзорных мероприятий предписания), решений о привлечении к административной ответственности, обращений субъектов регулирования и так далее. Столбец «Содержание нарушения» таблицы 18 заполняется исходя из содержания нарушенных обязательных требований (какие предусмотренные нормативными правовыми актами обязанности (условия) не выполнены, </w:t>
      </w:r>
      <w:r w:rsidRPr="00833494">
        <w:rPr>
          <w:rFonts w:ascii="Times New Roman" w:hAnsi="Times New Roman" w:cs="Times New Roman"/>
          <w:sz w:val="28"/>
          <w:szCs w:val="28"/>
        </w:rPr>
        <w:lastRenderedPageBreak/>
        <w:t>ограничения или запреты не соблюдены).</w:t>
      </w:r>
    </w:p>
    <w:p w:rsidR="008C76AD" w:rsidRPr="00833494" w:rsidRDefault="008C76AD" w:rsidP="00560429">
      <w:pPr>
        <w:pStyle w:val="ConsPlusNormal"/>
        <w:ind w:right="-1"/>
        <w:jc w:val="both"/>
        <w:rPr>
          <w:rFonts w:ascii="Times New Roman" w:hAnsi="Times New Roman" w:cs="Times New Roman"/>
          <w:sz w:val="28"/>
          <w:szCs w:val="28"/>
        </w:rPr>
      </w:pPr>
    </w:p>
    <w:p w:rsidR="008C76AD" w:rsidRDefault="00833494" w:rsidP="00560429">
      <w:pPr>
        <w:pStyle w:val="ConsPlusNormal"/>
        <w:ind w:right="-1"/>
        <w:jc w:val="right"/>
        <w:outlineLvl w:val="3"/>
        <w:rPr>
          <w:rFonts w:ascii="Times New Roman" w:hAnsi="Times New Roman" w:cs="Times New Roman"/>
          <w:sz w:val="28"/>
          <w:szCs w:val="28"/>
        </w:rPr>
      </w:pPr>
      <w:bookmarkStart w:id="15" w:name="Par806"/>
      <w:bookmarkEnd w:id="15"/>
      <w:r>
        <w:rPr>
          <w:rFonts w:ascii="Times New Roman" w:hAnsi="Times New Roman" w:cs="Times New Roman"/>
          <w:sz w:val="28"/>
          <w:szCs w:val="28"/>
        </w:rPr>
        <w:t xml:space="preserve">Таблица </w:t>
      </w:r>
      <w:r w:rsidR="008C76AD" w:rsidRPr="00833494">
        <w:rPr>
          <w:rFonts w:ascii="Times New Roman" w:hAnsi="Times New Roman" w:cs="Times New Roman"/>
          <w:sz w:val="28"/>
          <w:szCs w:val="28"/>
        </w:rPr>
        <w:t>18</w:t>
      </w:r>
    </w:p>
    <w:p w:rsidR="00E14FA5" w:rsidRPr="00833494" w:rsidRDefault="00E14FA5" w:rsidP="00560429">
      <w:pPr>
        <w:pStyle w:val="ConsPlusNormal"/>
        <w:ind w:right="-1"/>
        <w:jc w:val="right"/>
        <w:outlineLvl w:val="3"/>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1"/>
        <w:gridCol w:w="2128"/>
        <w:gridCol w:w="1657"/>
        <w:gridCol w:w="1651"/>
        <w:gridCol w:w="3705"/>
      </w:tblGrid>
      <w:tr w:rsidR="008C76AD" w:rsidRPr="008C76AD" w:rsidTr="005D6F4B">
        <w:tc>
          <w:tcPr>
            <w:tcW w:w="9195" w:type="dxa"/>
            <w:gridSpan w:val="5"/>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Типовые и массовые нарушения </w:t>
            </w:r>
            <w:proofErr w:type="gramStart"/>
            <w:r w:rsidRPr="008C76AD">
              <w:rPr>
                <w:rFonts w:ascii="Times New Roman" w:hAnsi="Times New Roman" w:cs="Times New Roman"/>
              </w:rPr>
              <w:t>ОТ</w:t>
            </w:r>
            <w:proofErr w:type="gramEnd"/>
          </w:p>
        </w:tc>
      </w:tr>
      <w:tr w:rsidR="008C76AD" w:rsidRPr="008C76AD" w:rsidTr="005D6F4B">
        <w:tc>
          <w:tcPr>
            <w:tcW w:w="58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200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bookmarkStart w:id="16" w:name="Par810"/>
            <w:bookmarkEnd w:id="16"/>
            <w:r w:rsidRPr="008C76AD">
              <w:rPr>
                <w:rFonts w:ascii="Times New Roman" w:hAnsi="Times New Roman" w:cs="Times New Roman"/>
              </w:rPr>
              <w:t>Содержание нарушения</w:t>
            </w:r>
          </w:p>
        </w:tc>
        <w:tc>
          <w:tcPr>
            <w:tcW w:w="156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НПА и их структурные части, устанавливающие </w:t>
            </w:r>
            <w:proofErr w:type="gramStart"/>
            <w:r w:rsidRPr="008C76AD">
              <w:rPr>
                <w:rFonts w:ascii="Times New Roman" w:hAnsi="Times New Roman" w:cs="Times New Roman"/>
              </w:rPr>
              <w:t>нарушенное</w:t>
            </w:r>
            <w:proofErr w:type="gramEnd"/>
            <w:r w:rsidRPr="008C76AD">
              <w:rPr>
                <w:rFonts w:ascii="Times New Roman" w:hAnsi="Times New Roman" w:cs="Times New Roman"/>
              </w:rPr>
              <w:t xml:space="preserve"> ОТ</w:t>
            </w:r>
          </w:p>
        </w:tc>
        <w:tc>
          <w:tcPr>
            <w:tcW w:w="155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НПА и их структурные части, предусматривающие ответственность за нарушение </w:t>
            </w:r>
            <w:proofErr w:type="gramStart"/>
            <w:r w:rsidRPr="008C76AD">
              <w:rPr>
                <w:rFonts w:ascii="Times New Roman" w:hAnsi="Times New Roman" w:cs="Times New Roman"/>
              </w:rPr>
              <w:t>ОТ</w:t>
            </w:r>
            <w:proofErr w:type="gramEnd"/>
          </w:p>
        </w:tc>
        <w:tc>
          <w:tcPr>
            <w:tcW w:w="349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Основные причины нарушения ОТ (неясность ОТ, неисполнимость ОТ, отсутствие единообразной практики применения, фактическое неисполнение (уклонение) субъекта регулирования от соблюдения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 так далее)</w:t>
            </w:r>
          </w:p>
        </w:tc>
      </w:tr>
      <w:tr w:rsidR="008C76AD" w:rsidRPr="008C76AD" w:rsidTr="005D6F4B">
        <w:tc>
          <w:tcPr>
            <w:tcW w:w="58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200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56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155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349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r>
      <w:tr w:rsidR="008C76AD" w:rsidRPr="008C76AD" w:rsidTr="005D6F4B">
        <w:tc>
          <w:tcPr>
            <w:tcW w:w="58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200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Нарушение № 1</w:t>
            </w:r>
          </w:p>
        </w:tc>
        <w:tc>
          <w:tcPr>
            <w:tcW w:w="156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49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8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200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Нарушение № 2</w:t>
            </w:r>
          </w:p>
        </w:tc>
        <w:tc>
          <w:tcPr>
            <w:tcW w:w="156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349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9195" w:type="dxa"/>
            <w:gridSpan w:val="5"/>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Выводы и предложения по результатам анализа уровня соблюдения ОТ, типовых и массовых нарушений </w:t>
            </w:r>
            <w:proofErr w:type="gramStart"/>
            <w:r w:rsidRPr="008C76AD">
              <w:rPr>
                <w:rFonts w:ascii="Times New Roman" w:hAnsi="Times New Roman" w:cs="Times New Roman"/>
              </w:rPr>
              <w:t>ОТ</w:t>
            </w:r>
            <w:proofErr w:type="gramEnd"/>
            <w:r w:rsidRPr="008C76AD">
              <w:rPr>
                <w:rFonts w:ascii="Times New Roman" w:hAnsi="Times New Roman" w:cs="Times New Roman"/>
              </w:rPr>
              <w:t>, в том числе:</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1) выводы о динамике доли субъектов регулирования, привлеченных к административной ответственности за нарушение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2) выводы об уровне исполнимости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3) выводы об основных причинах типовых и массовых нарушений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4) предложения об изменении регулирования и (или) о принятии иных мер с целью устранения основных причин несоблюдения ОТ, в том числе о возможности пересмотра системы оцениваемых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r>
      <w:tr w:rsidR="008C76AD" w:rsidRPr="008C76AD" w:rsidTr="005D6F4B">
        <w:tc>
          <w:tcPr>
            <w:tcW w:w="9195" w:type="dxa"/>
            <w:gridSpan w:val="5"/>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C76AD" w:rsidRPr="00833494" w:rsidRDefault="008C76AD" w:rsidP="00560429">
      <w:pPr>
        <w:pStyle w:val="ConsPlusNormal"/>
        <w:ind w:right="-1"/>
        <w:jc w:val="center"/>
        <w:outlineLvl w:val="2"/>
        <w:rPr>
          <w:rFonts w:ascii="Times New Roman" w:hAnsi="Times New Roman" w:cs="Times New Roman"/>
          <w:sz w:val="28"/>
          <w:szCs w:val="28"/>
        </w:rPr>
      </w:pPr>
      <w:r w:rsidRPr="00833494">
        <w:rPr>
          <w:rFonts w:ascii="Times New Roman" w:hAnsi="Times New Roman" w:cs="Times New Roman"/>
          <w:sz w:val="28"/>
          <w:szCs w:val="28"/>
        </w:rPr>
        <w:t>10.6. Количество и анализ содержания обращений субъектов</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регулирования в уполномоченные органы, связанных с применением обязательных требований</w:t>
      </w:r>
    </w:p>
    <w:p w:rsidR="008C76AD" w:rsidRPr="00833494" w:rsidRDefault="008C76AD" w:rsidP="00560429">
      <w:pPr>
        <w:pStyle w:val="ConsPlusNormal"/>
        <w:ind w:right="-1"/>
        <w:jc w:val="both"/>
        <w:rPr>
          <w:rFonts w:ascii="Times New Roman" w:hAnsi="Times New Roman" w:cs="Times New Roman"/>
          <w:sz w:val="28"/>
          <w:szCs w:val="28"/>
        </w:rPr>
      </w:pPr>
    </w:p>
    <w:p w:rsidR="008C76AD" w:rsidRPr="00833494" w:rsidRDefault="008C76AD" w:rsidP="00560429">
      <w:pPr>
        <w:pStyle w:val="ConsPlusNormal"/>
        <w:ind w:right="-1" w:firstLine="540"/>
        <w:jc w:val="both"/>
        <w:rPr>
          <w:rFonts w:ascii="Times New Roman" w:hAnsi="Times New Roman" w:cs="Times New Roman"/>
          <w:sz w:val="28"/>
          <w:szCs w:val="28"/>
        </w:rPr>
      </w:pPr>
      <w:r w:rsidRPr="00833494">
        <w:rPr>
          <w:rFonts w:ascii="Times New Roman" w:hAnsi="Times New Roman" w:cs="Times New Roman"/>
          <w:sz w:val="28"/>
          <w:szCs w:val="28"/>
        </w:rPr>
        <w:t>Таблица 19 Доклада заполняется для всех нормативных правовых актов, указанных в пункте 9.1 Доклада.</w:t>
      </w:r>
    </w:p>
    <w:p w:rsidR="008C76AD" w:rsidRDefault="008C76AD" w:rsidP="00560429">
      <w:pPr>
        <w:pStyle w:val="ConsPlusNormal"/>
        <w:ind w:right="-1"/>
        <w:jc w:val="right"/>
        <w:outlineLvl w:val="3"/>
        <w:rPr>
          <w:rFonts w:ascii="Times New Roman" w:hAnsi="Times New Roman" w:cs="Times New Roman"/>
          <w:sz w:val="28"/>
          <w:szCs w:val="28"/>
        </w:rPr>
      </w:pPr>
      <w:bookmarkStart w:id="17" w:name="Par844"/>
      <w:bookmarkEnd w:id="17"/>
      <w:r w:rsidRPr="00833494">
        <w:rPr>
          <w:rFonts w:ascii="Times New Roman" w:hAnsi="Times New Roman" w:cs="Times New Roman"/>
          <w:sz w:val="28"/>
          <w:szCs w:val="28"/>
        </w:rPr>
        <w:t>Таблица 19</w:t>
      </w:r>
    </w:p>
    <w:p w:rsidR="00E14FA5" w:rsidRPr="00833494" w:rsidRDefault="00E14FA5" w:rsidP="00560429">
      <w:pPr>
        <w:pStyle w:val="ConsPlusNormal"/>
        <w:ind w:right="-1"/>
        <w:jc w:val="right"/>
        <w:outlineLvl w:val="3"/>
        <w:rPr>
          <w:rFonts w:ascii="Times New Roman" w:hAnsi="Times New Roman" w:cs="Times New Roman"/>
          <w:sz w:val="28"/>
          <w:szCs w:val="28"/>
        </w:rPr>
      </w:pPr>
    </w:p>
    <w:tbl>
      <w:tblPr>
        <w:tblW w:w="5041" w:type="pct"/>
        <w:tblLayout w:type="fixed"/>
        <w:tblCellMar>
          <w:top w:w="102" w:type="dxa"/>
          <w:left w:w="62" w:type="dxa"/>
          <w:bottom w:w="102" w:type="dxa"/>
          <w:right w:w="62" w:type="dxa"/>
        </w:tblCellMar>
        <w:tblLook w:val="0000" w:firstRow="0" w:lastRow="0" w:firstColumn="0" w:lastColumn="0" w:noHBand="0" w:noVBand="0"/>
      </w:tblPr>
      <w:tblGrid>
        <w:gridCol w:w="485"/>
        <w:gridCol w:w="23"/>
        <w:gridCol w:w="1769"/>
        <w:gridCol w:w="23"/>
        <w:gridCol w:w="2274"/>
        <w:gridCol w:w="23"/>
        <w:gridCol w:w="1166"/>
        <w:gridCol w:w="23"/>
        <w:gridCol w:w="1792"/>
        <w:gridCol w:w="23"/>
        <w:gridCol w:w="2241"/>
      </w:tblGrid>
      <w:tr w:rsidR="008C76AD" w:rsidRPr="008C76AD" w:rsidTr="00E14FA5">
        <w:tc>
          <w:tcPr>
            <w:tcW w:w="509" w:type="dxa"/>
            <w:gridSpan w:val="2"/>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792" w:type="dxa"/>
            <w:gridSpan w:val="2"/>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НПА и их структурные части, устанавливающие ОТ или группу ОТ, краткое описание содержания соответствую-</w:t>
            </w:r>
            <w:proofErr w:type="spellStart"/>
            <w:r w:rsidRPr="008C76AD">
              <w:rPr>
                <w:rFonts w:ascii="Times New Roman" w:hAnsi="Times New Roman" w:cs="Times New Roman"/>
              </w:rPr>
              <w:t>щих</w:t>
            </w:r>
            <w:proofErr w:type="spellEnd"/>
            <w:r w:rsidRPr="008C76AD">
              <w:rPr>
                <w:rFonts w:ascii="Times New Roman" w:hAnsi="Times New Roman" w:cs="Times New Roman"/>
              </w:rPr>
              <w:t xml:space="preserve"> ОТ или группы </w:t>
            </w:r>
            <w:proofErr w:type="gramStart"/>
            <w:r w:rsidRPr="008C76AD">
              <w:rPr>
                <w:rFonts w:ascii="Times New Roman" w:hAnsi="Times New Roman" w:cs="Times New Roman"/>
              </w:rPr>
              <w:t>ОТ</w:t>
            </w:r>
            <w:proofErr w:type="gramEnd"/>
          </w:p>
        </w:tc>
        <w:tc>
          <w:tcPr>
            <w:tcW w:w="2297" w:type="dxa"/>
            <w:gridSpan w:val="2"/>
            <w:vMerge w:val="restart"/>
            <w:tcBorders>
              <w:top w:val="single" w:sz="4" w:space="0" w:color="auto"/>
              <w:left w:val="single" w:sz="4" w:space="0" w:color="auto"/>
              <w:bottom w:val="single" w:sz="4" w:space="0" w:color="auto"/>
              <w:right w:val="single" w:sz="4" w:space="0" w:color="auto"/>
            </w:tcBorders>
          </w:tcPr>
          <w:p w:rsidR="00E14FA5"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динамике количества обращений субъектов регулирования, поступивших в уполномоченные органы, по вопросам соблюдения (применения)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(за каждый год в период действия ОТ, но не более 6 лет, предшествующих </w:t>
            </w:r>
            <w:r w:rsidRPr="008C76AD">
              <w:rPr>
                <w:rFonts w:ascii="Times New Roman" w:hAnsi="Times New Roman" w:cs="Times New Roman"/>
              </w:rPr>
              <w:lastRenderedPageBreak/>
              <w:t>году подготовки Доклада)</w:t>
            </w:r>
          </w:p>
        </w:tc>
        <w:tc>
          <w:tcPr>
            <w:tcW w:w="3004" w:type="dxa"/>
            <w:gridSpan w:val="4"/>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lastRenderedPageBreak/>
              <w:t>Наиболее часто встречающиеся проблемы (вопросы) соблюдения (применения) ОТ, указанные в обращениях субъектов регулирования</w:t>
            </w:r>
            <w:proofErr w:type="gramEnd"/>
          </w:p>
        </w:tc>
        <w:tc>
          <w:tcPr>
            <w:tcW w:w="2241"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Сведения о динамике доли субъектов регулирования, направивших обращения по вопросам соблюдения и применения ОТ, относительно общего числа субъектов регулирования (за каждый год в период действия ОТ, но не </w:t>
            </w:r>
            <w:r w:rsidRPr="008C76AD">
              <w:rPr>
                <w:rFonts w:ascii="Times New Roman" w:hAnsi="Times New Roman" w:cs="Times New Roman"/>
              </w:rPr>
              <w:lastRenderedPageBreak/>
              <w:t>более 6 лет, предшествующих году подготовки Доклада)</w:t>
            </w:r>
          </w:p>
        </w:tc>
      </w:tr>
      <w:tr w:rsidR="008C76AD" w:rsidRPr="008C76AD" w:rsidTr="00E14FA5">
        <w:tc>
          <w:tcPr>
            <w:tcW w:w="509" w:type="dxa"/>
            <w:gridSpan w:val="2"/>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1792" w:type="dxa"/>
            <w:gridSpan w:val="2"/>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2297" w:type="dxa"/>
            <w:gridSpan w:val="2"/>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1189"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Содержание проблемы (вопроса)</w:t>
            </w:r>
          </w:p>
        </w:tc>
        <w:tc>
          <w:tcPr>
            <w:tcW w:w="1815"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 xml:space="preserve">Основные причины возникновения проблемы (вопрос исполнимости ОТ, неясность ОТ, избыточные траты </w:t>
            </w:r>
            <w:r w:rsidRPr="008C76AD">
              <w:rPr>
                <w:rFonts w:ascii="Times New Roman" w:hAnsi="Times New Roman" w:cs="Times New Roman"/>
              </w:rPr>
              <w:lastRenderedPageBreak/>
              <w:t>на соблюдение, иные причины)</w:t>
            </w:r>
            <w:proofErr w:type="gramEnd"/>
          </w:p>
        </w:tc>
        <w:tc>
          <w:tcPr>
            <w:tcW w:w="2241"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r>
      <w:tr w:rsidR="008C76AD" w:rsidRPr="008C76AD" w:rsidTr="00E14FA5">
        <w:tc>
          <w:tcPr>
            <w:tcW w:w="509"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1</w:t>
            </w:r>
          </w:p>
        </w:tc>
        <w:tc>
          <w:tcPr>
            <w:tcW w:w="1792"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2297"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1189"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1815"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2241"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r>
      <w:tr w:rsidR="008C76AD" w:rsidRPr="008C76AD" w:rsidTr="00E14FA5">
        <w:tc>
          <w:tcPr>
            <w:tcW w:w="486" w:type="dxa"/>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1</w:t>
            </w:r>
            <w:r w:rsidR="00E14FA5">
              <w:rPr>
                <w:rFonts w:ascii="Times New Roman" w:hAnsi="Times New Roman" w:cs="Times New Roman"/>
              </w:rPr>
              <w:t>.</w:t>
            </w:r>
          </w:p>
        </w:tc>
        <w:tc>
          <w:tcPr>
            <w:tcW w:w="1792" w:type="dxa"/>
            <w:gridSpan w:val="2"/>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НПА № 1,</w:t>
            </w:r>
          </w:p>
          <w:p w:rsidR="00E14FA5"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группа </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ОТ № 1</w:t>
            </w:r>
          </w:p>
        </w:tc>
        <w:tc>
          <w:tcPr>
            <w:tcW w:w="2297"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189"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815"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263"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E14FA5">
        <w:tc>
          <w:tcPr>
            <w:tcW w:w="486" w:type="dxa"/>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2</w:t>
            </w:r>
            <w:r w:rsidR="00E14FA5">
              <w:rPr>
                <w:rFonts w:ascii="Times New Roman" w:hAnsi="Times New Roman" w:cs="Times New Roman"/>
              </w:rPr>
              <w:t>.</w:t>
            </w:r>
          </w:p>
        </w:tc>
        <w:tc>
          <w:tcPr>
            <w:tcW w:w="1792" w:type="dxa"/>
            <w:gridSpan w:val="2"/>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НПА № 1,</w:t>
            </w:r>
          </w:p>
          <w:p w:rsidR="00E14FA5"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группа </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ОТ № 2</w:t>
            </w:r>
          </w:p>
        </w:tc>
        <w:tc>
          <w:tcPr>
            <w:tcW w:w="2297"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189"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815"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263"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E14FA5">
        <w:tc>
          <w:tcPr>
            <w:tcW w:w="9842" w:type="dxa"/>
            <w:gridSpan w:val="11"/>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Выводы и предложения по результатам анализа обращений субъектов регулирования, в том числе:</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1) выводы об основных проблемах соблюдения и применения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2) выводы об основных причинах проблем соблюдения и применения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3) предложения об изменении регулирования и (или) принятии иных мер с целью устранения основных проблем соблюдения и применения ОТ, в том числе о возможности пересмотра системы оцениваемых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r>
      <w:tr w:rsidR="008C76AD" w:rsidRPr="008C76AD" w:rsidTr="00E14FA5">
        <w:tc>
          <w:tcPr>
            <w:tcW w:w="9842" w:type="dxa"/>
            <w:gridSpan w:val="11"/>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FC6890">
      <w:pPr>
        <w:pStyle w:val="ConsPlusNormal"/>
        <w:ind w:right="-1"/>
        <w:jc w:val="center"/>
      </w:pPr>
    </w:p>
    <w:p w:rsidR="008C76AD" w:rsidRPr="00833494" w:rsidRDefault="008C76AD" w:rsidP="00FC6890">
      <w:pPr>
        <w:pStyle w:val="ConsPlusNormal"/>
        <w:ind w:right="-1"/>
        <w:jc w:val="center"/>
        <w:outlineLvl w:val="2"/>
        <w:rPr>
          <w:rFonts w:ascii="Times New Roman" w:hAnsi="Times New Roman" w:cs="Times New Roman"/>
          <w:sz w:val="28"/>
          <w:szCs w:val="28"/>
        </w:rPr>
      </w:pPr>
      <w:r w:rsidRPr="00833494">
        <w:rPr>
          <w:rFonts w:ascii="Times New Roman" w:hAnsi="Times New Roman" w:cs="Times New Roman"/>
          <w:sz w:val="28"/>
          <w:szCs w:val="28"/>
        </w:rPr>
        <w:t>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 и актов, содержащих разъяснения законодательства и обладающих нормативными свойствами, в части разъяснений обязательных требований</w:t>
      </w:r>
    </w:p>
    <w:p w:rsidR="008C76AD" w:rsidRPr="00833494" w:rsidRDefault="008C76AD" w:rsidP="00E14FA5">
      <w:pPr>
        <w:pStyle w:val="ConsPlusNormal"/>
        <w:ind w:right="-1"/>
        <w:jc w:val="center"/>
        <w:rPr>
          <w:rFonts w:ascii="Times New Roman" w:hAnsi="Times New Roman" w:cs="Times New Roman"/>
          <w:sz w:val="28"/>
          <w:szCs w:val="28"/>
        </w:rPr>
      </w:pPr>
    </w:p>
    <w:p w:rsidR="008C76AD" w:rsidRPr="00833494" w:rsidRDefault="008C76AD" w:rsidP="00560429">
      <w:pPr>
        <w:pStyle w:val="ConsPlusNormal"/>
        <w:ind w:right="-1" w:firstLine="540"/>
        <w:jc w:val="both"/>
        <w:rPr>
          <w:rFonts w:ascii="Times New Roman" w:hAnsi="Times New Roman" w:cs="Times New Roman"/>
          <w:sz w:val="28"/>
          <w:szCs w:val="28"/>
        </w:rPr>
      </w:pPr>
      <w:r w:rsidRPr="00833494">
        <w:rPr>
          <w:rFonts w:ascii="Times New Roman" w:hAnsi="Times New Roman" w:cs="Times New Roman"/>
          <w:sz w:val="28"/>
          <w:szCs w:val="28"/>
        </w:rPr>
        <w:t>Таблица 20 Доклада заполняется для всех нормативных правовых актов, указанных в пункте 9.1 Доклада.</w:t>
      </w:r>
    </w:p>
    <w:p w:rsidR="008C76AD" w:rsidRPr="00833494" w:rsidRDefault="008C76AD" w:rsidP="00560429">
      <w:pPr>
        <w:pStyle w:val="ConsPlusNormal"/>
        <w:ind w:right="-1"/>
        <w:jc w:val="right"/>
        <w:outlineLvl w:val="3"/>
        <w:rPr>
          <w:rFonts w:ascii="Times New Roman" w:hAnsi="Times New Roman" w:cs="Times New Roman"/>
          <w:sz w:val="28"/>
          <w:szCs w:val="28"/>
        </w:rPr>
      </w:pPr>
      <w:bookmarkStart w:id="18" w:name="Par889"/>
      <w:bookmarkEnd w:id="18"/>
      <w:r w:rsidRPr="00833494">
        <w:rPr>
          <w:rFonts w:ascii="Times New Roman" w:hAnsi="Times New Roman" w:cs="Times New Roman"/>
          <w:sz w:val="28"/>
          <w:szCs w:val="28"/>
        </w:rPr>
        <w:t>Таблица 20</w:t>
      </w:r>
    </w:p>
    <w:p w:rsidR="008C76AD" w:rsidRPr="008C76AD" w:rsidRDefault="008C76AD" w:rsidP="00560429">
      <w:pPr>
        <w:pStyle w:val="ConsPlusNormal"/>
        <w:ind w:right="-1"/>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1909"/>
        <w:gridCol w:w="1473"/>
        <w:gridCol w:w="885"/>
        <w:gridCol w:w="1219"/>
        <w:gridCol w:w="1274"/>
        <w:gridCol w:w="2440"/>
      </w:tblGrid>
      <w:tr w:rsidR="008C76AD" w:rsidRPr="008C76AD" w:rsidTr="005D6F4B">
        <w:tc>
          <w:tcPr>
            <w:tcW w:w="590"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2024"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НПА и их структурные части, устанавливающие ОТ или группу ОТ, краткое описание содержания соответствующих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
        </w:tc>
        <w:tc>
          <w:tcPr>
            <w:tcW w:w="3781" w:type="dxa"/>
            <w:gridSpan w:val="3"/>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Число вступивших в законную силу судебных актов (за период действия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c>
          <w:tcPr>
            <w:tcW w:w="3936"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Проблемы (вопросы) соблюдения и применения ОТ, ставшие поводом для судебных споров по делам об оспаривании НПА и содержащих ОТ, и по делам об оспаривании актов, содержащих разъяснения законодательства и обладающих нормативными свойствами, в части разъяснений </w:t>
            </w:r>
            <w:proofErr w:type="gramStart"/>
            <w:r w:rsidRPr="008C76AD">
              <w:rPr>
                <w:rFonts w:ascii="Times New Roman" w:hAnsi="Times New Roman" w:cs="Times New Roman"/>
              </w:rPr>
              <w:t>ОТ</w:t>
            </w:r>
            <w:proofErr w:type="gramEnd"/>
          </w:p>
        </w:tc>
      </w:tr>
      <w:tr w:rsidR="008C76AD" w:rsidRPr="008C76AD" w:rsidTr="005D6F4B">
        <w:tc>
          <w:tcPr>
            <w:tcW w:w="590"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2024"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Дела об оспаривании решений, действий органов контроля (надзора) и их должностных лиц, ненормативных правовых актов, связанных с </w:t>
            </w:r>
            <w:r w:rsidRPr="008C76AD">
              <w:rPr>
                <w:rFonts w:ascii="Times New Roman" w:hAnsi="Times New Roman" w:cs="Times New Roman"/>
              </w:rPr>
              <w:lastRenderedPageBreak/>
              <w:t xml:space="preserve">применением </w:t>
            </w:r>
            <w:proofErr w:type="gramStart"/>
            <w:r w:rsidRPr="008C76AD">
              <w:rPr>
                <w:rFonts w:ascii="Times New Roman" w:hAnsi="Times New Roman" w:cs="Times New Roman"/>
              </w:rPr>
              <w:t>ОТ</w:t>
            </w:r>
            <w:proofErr w:type="gramEnd"/>
          </w:p>
        </w:tc>
        <w:tc>
          <w:tcPr>
            <w:tcW w:w="93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 xml:space="preserve">Дела об оспаривании НПА, </w:t>
            </w:r>
            <w:proofErr w:type="gramStart"/>
            <w:r w:rsidRPr="008C76AD">
              <w:rPr>
                <w:rFonts w:ascii="Times New Roman" w:hAnsi="Times New Roman" w:cs="Times New Roman"/>
              </w:rPr>
              <w:t>содержащих</w:t>
            </w:r>
            <w:proofErr w:type="gramEnd"/>
            <w:r w:rsidRPr="008C76AD">
              <w:rPr>
                <w:rFonts w:ascii="Times New Roman" w:hAnsi="Times New Roman" w:cs="Times New Roman"/>
              </w:rPr>
              <w:t xml:space="preserve"> ОТ</w:t>
            </w:r>
          </w:p>
        </w:tc>
        <w:tc>
          <w:tcPr>
            <w:tcW w:w="12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Дела об оспаривании актов, содержащих разъяснения законодательства и обладающих нормативными свойствами, в части разъяснений </w:t>
            </w:r>
            <w:proofErr w:type="gramStart"/>
            <w:r w:rsidRPr="008C76AD">
              <w:rPr>
                <w:rFonts w:ascii="Times New Roman" w:hAnsi="Times New Roman" w:cs="Times New Roman"/>
              </w:rPr>
              <w:lastRenderedPageBreak/>
              <w:t>ОТ</w:t>
            </w:r>
            <w:proofErr w:type="gramEnd"/>
          </w:p>
        </w:tc>
        <w:tc>
          <w:tcPr>
            <w:tcW w:w="134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 xml:space="preserve">Содержание проблемы (вопроса), в том </w:t>
            </w:r>
            <w:proofErr w:type="gramStart"/>
            <w:r w:rsidRPr="008C76AD">
              <w:rPr>
                <w:rFonts w:ascii="Times New Roman" w:hAnsi="Times New Roman" w:cs="Times New Roman"/>
              </w:rPr>
              <w:t>числе</w:t>
            </w:r>
            <w:proofErr w:type="gramEnd"/>
            <w:r w:rsidRPr="008C76AD">
              <w:rPr>
                <w:rFonts w:ascii="Times New Roman" w:hAnsi="Times New Roman" w:cs="Times New Roman"/>
              </w:rPr>
              <w:t xml:space="preserve"> указание на вышестоящий НПА, соответствие которому оспаривалось, а также приведение судебной </w:t>
            </w:r>
            <w:r w:rsidRPr="008C76AD">
              <w:rPr>
                <w:rFonts w:ascii="Times New Roman" w:hAnsi="Times New Roman" w:cs="Times New Roman"/>
              </w:rPr>
              <w:lastRenderedPageBreak/>
              <w:t>позиции по соответствующему спору</w:t>
            </w:r>
          </w:p>
        </w:tc>
        <w:tc>
          <w:tcPr>
            <w:tcW w:w="25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lastRenderedPageBreak/>
              <w:t xml:space="preserve">Основные причины возникновения проблемы (отсутствие полномочий у органа публичной власти, принявшего НПА, устанавливающего ОТ, на установление соответствующих ОТ; противоречие положений НПА, устанавливающих ОТ, вышестоящим НПА; нарушение принципа правовой определенности </w:t>
            </w:r>
            <w:r w:rsidRPr="008C76AD">
              <w:rPr>
                <w:rFonts w:ascii="Times New Roman" w:hAnsi="Times New Roman" w:cs="Times New Roman"/>
              </w:rPr>
              <w:lastRenderedPageBreak/>
              <w:t>при установлении ОТ; установление ОТ актом, не являющимся нормативным правовым актом по формальным признакам; иные причины)</w:t>
            </w:r>
            <w:proofErr w:type="gramEnd"/>
          </w:p>
        </w:tc>
      </w:tr>
      <w:tr w:rsidR="008C76AD" w:rsidRPr="008C76AD" w:rsidTr="005D6F4B">
        <w:tc>
          <w:tcPr>
            <w:tcW w:w="59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1</w:t>
            </w:r>
          </w:p>
        </w:tc>
        <w:tc>
          <w:tcPr>
            <w:tcW w:w="202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93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12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134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c>
          <w:tcPr>
            <w:tcW w:w="25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7</w:t>
            </w:r>
          </w:p>
        </w:tc>
      </w:tr>
      <w:tr w:rsidR="008C76AD" w:rsidRPr="008C76AD" w:rsidTr="005D6F4B">
        <w:tc>
          <w:tcPr>
            <w:tcW w:w="59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1</w:t>
            </w:r>
          </w:p>
        </w:tc>
        <w:tc>
          <w:tcPr>
            <w:tcW w:w="202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 1,</w:t>
            </w:r>
          </w:p>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группа ОТ № 1</w:t>
            </w:r>
          </w:p>
        </w:tc>
        <w:tc>
          <w:tcPr>
            <w:tcW w:w="155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93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2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34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5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2</w:t>
            </w:r>
          </w:p>
        </w:tc>
        <w:tc>
          <w:tcPr>
            <w:tcW w:w="202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 1,</w:t>
            </w:r>
          </w:p>
          <w:p w:rsidR="008C76AD" w:rsidRPr="008C76AD" w:rsidRDefault="008C76AD" w:rsidP="00560429">
            <w:pPr>
              <w:pStyle w:val="ConsPlusNormal"/>
              <w:ind w:right="-1"/>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группа ОТ № 1</w:t>
            </w:r>
          </w:p>
        </w:tc>
        <w:tc>
          <w:tcPr>
            <w:tcW w:w="155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933"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2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347"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258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10331" w:type="dxa"/>
            <w:gridSpan w:val="7"/>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Выводы и предложения по результатам анализа соответствующей судебной практики, в том числе:</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1) выводы об основных проблемах соблюдения и применения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2) выводы об основных причинах проблем с соблюдением и применением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а также </w:t>
            </w:r>
            <w:proofErr w:type="gramStart"/>
            <w:r w:rsidRPr="008C76AD">
              <w:rPr>
                <w:rFonts w:ascii="Times New Roman" w:hAnsi="Times New Roman" w:cs="Times New Roman"/>
              </w:rPr>
              <w:t>основанные</w:t>
            </w:r>
            <w:proofErr w:type="gramEnd"/>
            <w:r w:rsidRPr="008C76AD">
              <w:rPr>
                <w:rFonts w:ascii="Times New Roman" w:hAnsi="Times New Roman" w:cs="Times New Roman"/>
              </w:rPr>
              <w:t xml:space="preserve"> на результатах соответствующего анализа выводы о соблюдении принципов установления и оценки применения обязательных требований;</w:t>
            </w:r>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3) предложения о возможных изменениях регулирования и (или) о принятии иных мер с целью устранения основных проблем соблюдения и применения </w:t>
            </w:r>
            <w:proofErr w:type="gramStart"/>
            <w:r w:rsidRPr="008C76AD">
              <w:rPr>
                <w:rFonts w:ascii="Times New Roman" w:hAnsi="Times New Roman" w:cs="Times New Roman"/>
              </w:rPr>
              <w:t>ОТ</w:t>
            </w:r>
            <w:proofErr w:type="gramEnd"/>
            <w:r w:rsidRPr="008C76AD">
              <w:rPr>
                <w:rFonts w:ascii="Times New Roman" w:hAnsi="Times New Roman" w:cs="Times New Roman"/>
              </w:rPr>
              <w:t>.</w:t>
            </w:r>
          </w:p>
        </w:tc>
      </w:tr>
      <w:tr w:rsidR="008C76AD" w:rsidRPr="008C76AD" w:rsidTr="005D6F4B">
        <w:tc>
          <w:tcPr>
            <w:tcW w:w="10331" w:type="dxa"/>
            <w:gridSpan w:val="7"/>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pPr>
    </w:p>
    <w:p w:rsidR="00833494" w:rsidRDefault="00833494" w:rsidP="00560429">
      <w:pPr>
        <w:pStyle w:val="ConsPlusNormal"/>
        <w:ind w:right="-1"/>
        <w:jc w:val="center"/>
        <w:outlineLvl w:val="3"/>
        <w:rPr>
          <w:rFonts w:ascii="Times New Roman" w:hAnsi="Times New Roman" w:cs="Times New Roman"/>
          <w:sz w:val="28"/>
          <w:szCs w:val="28"/>
        </w:rPr>
      </w:pPr>
    </w:p>
    <w:p w:rsidR="008C76AD" w:rsidRPr="00833494" w:rsidRDefault="008C76AD" w:rsidP="00560429">
      <w:pPr>
        <w:pStyle w:val="ConsPlusNormal"/>
        <w:ind w:right="-1"/>
        <w:jc w:val="center"/>
        <w:outlineLvl w:val="3"/>
        <w:rPr>
          <w:rFonts w:ascii="Times New Roman" w:hAnsi="Times New Roman" w:cs="Times New Roman"/>
          <w:sz w:val="28"/>
          <w:szCs w:val="28"/>
        </w:rPr>
      </w:pPr>
      <w:r w:rsidRPr="00833494">
        <w:rPr>
          <w:rFonts w:ascii="Times New Roman" w:hAnsi="Times New Roman" w:cs="Times New Roman"/>
          <w:sz w:val="28"/>
          <w:szCs w:val="28"/>
        </w:rPr>
        <w:t>10.8. Иные сведения, которые позволяют оценить</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результаты применения обязательных требований и достижение</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целей их установления</w:t>
      </w:r>
    </w:p>
    <w:p w:rsidR="008C76AD" w:rsidRPr="00833494" w:rsidRDefault="008C76AD" w:rsidP="00560429">
      <w:pPr>
        <w:pStyle w:val="ConsPlusNormal"/>
        <w:ind w:right="-1"/>
        <w:jc w:val="both"/>
        <w:rPr>
          <w:rFonts w:ascii="Times New Roman" w:hAnsi="Times New Roman" w:cs="Times New Roman"/>
          <w:sz w:val="28"/>
          <w:szCs w:val="28"/>
        </w:rPr>
      </w:pPr>
    </w:p>
    <w:p w:rsidR="008C76AD" w:rsidRDefault="008C76AD" w:rsidP="00FC6890">
      <w:pPr>
        <w:pStyle w:val="ConsPlusNormal"/>
        <w:ind w:right="-1" w:firstLine="540"/>
        <w:jc w:val="center"/>
        <w:outlineLvl w:val="4"/>
        <w:rPr>
          <w:rFonts w:ascii="Times New Roman" w:hAnsi="Times New Roman" w:cs="Times New Roman"/>
          <w:sz w:val="28"/>
          <w:szCs w:val="28"/>
        </w:rPr>
      </w:pPr>
      <w:r w:rsidRPr="00833494">
        <w:rPr>
          <w:rFonts w:ascii="Times New Roman" w:hAnsi="Times New Roman" w:cs="Times New Roman"/>
          <w:sz w:val="28"/>
          <w:szCs w:val="28"/>
        </w:rPr>
        <w:t>10.8.1. Сведения о непредвиденных последствиях действия оцениваемых обязательных требований</w:t>
      </w:r>
    </w:p>
    <w:p w:rsidR="00FC6890" w:rsidRPr="00833494" w:rsidRDefault="00FC6890" w:rsidP="00560429">
      <w:pPr>
        <w:pStyle w:val="ConsPlusNormal"/>
        <w:ind w:right="-1" w:firstLine="540"/>
        <w:jc w:val="both"/>
        <w:outlineLvl w:val="4"/>
        <w:rPr>
          <w:rFonts w:ascii="Times New Roman" w:hAnsi="Times New Roman" w:cs="Times New Roman"/>
          <w:sz w:val="28"/>
          <w:szCs w:val="28"/>
        </w:rPr>
      </w:pPr>
    </w:p>
    <w:p w:rsidR="008C76AD" w:rsidRDefault="008C76AD" w:rsidP="00560429">
      <w:pPr>
        <w:pStyle w:val="ConsPlusNormal"/>
        <w:ind w:right="-1"/>
        <w:jc w:val="right"/>
        <w:outlineLvl w:val="5"/>
        <w:rPr>
          <w:rFonts w:ascii="Times New Roman" w:hAnsi="Times New Roman" w:cs="Times New Roman"/>
          <w:sz w:val="28"/>
          <w:szCs w:val="28"/>
        </w:rPr>
      </w:pPr>
      <w:r w:rsidRPr="00833494">
        <w:rPr>
          <w:rFonts w:ascii="Times New Roman" w:hAnsi="Times New Roman" w:cs="Times New Roman"/>
          <w:sz w:val="28"/>
          <w:szCs w:val="28"/>
        </w:rPr>
        <w:t>Таблица 21</w:t>
      </w:r>
    </w:p>
    <w:p w:rsidR="00FC6890" w:rsidRPr="00833494" w:rsidRDefault="00FC6890" w:rsidP="00560429">
      <w:pPr>
        <w:pStyle w:val="ConsPlusNormal"/>
        <w:ind w:right="-1"/>
        <w:jc w:val="right"/>
        <w:outlineLvl w:val="5"/>
        <w:rPr>
          <w:rFonts w:ascii="Times New Roman" w:hAnsi="Times New Roman" w:cs="Times New Roman"/>
          <w:sz w:val="28"/>
          <w:szCs w:val="28"/>
        </w:rPr>
      </w:pPr>
    </w:p>
    <w:tbl>
      <w:tblPr>
        <w:tblW w:w="5041" w:type="pct"/>
        <w:tblLayout w:type="fixed"/>
        <w:tblCellMar>
          <w:top w:w="102" w:type="dxa"/>
          <w:left w:w="62" w:type="dxa"/>
          <w:bottom w:w="102" w:type="dxa"/>
          <w:right w:w="62" w:type="dxa"/>
        </w:tblCellMar>
        <w:tblLook w:val="0000" w:firstRow="0" w:lastRow="0" w:firstColumn="0" w:lastColumn="0" w:noHBand="0" w:noVBand="0"/>
      </w:tblPr>
      <w:tblGrid>
        <w:gridCol w:w="393"/>
        <w:gridCol w:w="1136"/>
        <w:gridCol w:w="1512"/>
        <w:gridCol w:w="1449"/>
        <w:gridCol w:w="1244"/>
        <w:gridCol w:w="1561"/>
        <w:gridCol w:w="1132"/>
        <w:gridCol w:w="1415"/>
      </w:tblGrid>
      <w:tr w:rsidR="00833494" w:rsidRPr="008C76AD" w:rsidTr="00833494">
        <w:tc>
          <w:tcPr>
            <w:tcW w:w="200" w:type="pct"/>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577" w:type="pct"/>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p>
        </w:tc>
        <w:tc>
          <w:tcPr>
            <w:tcW w:w="768" w:type="pct"/>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Непредвиденные последствия действия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(краткое описание)</w:t>
            </w:r>
          </w:p>
        </w:tc>
        <w:tc>
          <w:tcPr>
            <w:tcW w:w="1368" w:type="pct"/>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Качественные характеристики</w:t>
            </w:r>
          </w:p>
        </w:tc>
        <w:tc>
          <w:tcPr>
            <w:tcW w:w="793" w:type="pct"/>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Количественные характеристики (при наличии)</w:t>
            </w:r>
          </w:p>
        </w:tc>
        <w:tc>
          <w:tcPr>
            <w:tcW w:w="575" w:type="pct"/>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Основные возможные причины наступления последствий</w:t>
            </w:r>
          </w:p>
        </w:tc>
        <w:tc>
          <w:tcPr>
            <w:tcW w:w="719" w:type="pct"/>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Пояснения о возможности предотвратить наступившие негативные последствия на стадии разработки НПА, содержащего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группу ОТ</w:t>
            </w:r>
          </w:p>
        </w:tc>
      </w:tr>
      <w:tr w:rsidR="00833494" w:rsidRPr="008C76AD" w:rsidTr="00833494">
        <w:tc>
          <w:tcPr>
            <w:tcW w:w="200" w:type="pct"/>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577" w:type="pct"/>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768" w:type="pct"/>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Сфера общественных отношений</w:t>
            </w:r>
          </w:p>
        </w:tc>
        <w:tc>
          <w:tcPr>
            <w:tcW w:w="632"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Причинение вреда ОЗЦ (если причинен вред ОЗЦ, то указываются конкретные ОЗЦ и обстоятельства причинения вреда)</w:t>
            </w:r>
          </w:p>
        </w:tc>
        <w:tc>
          <w:tcPr>
            <w:tcW w:w="793" w:type="pct"/>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575" w:type="pct"/>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719" w:type="pct"/>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r>
      <w:tr w:rsidR="00833494" w:rsidRPr="008C76AD" w:rsidTr="00833494">
        <w:tc>
          <w:tcPr>
            <w:tcW w:w="200"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577"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768"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736"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632"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793"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c>
          <w:tcPr>
            <w:tcW w:w="575"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7</w:t>
            </w:r>
          </w:p>
        </w:tc>
        <w:tc>
          <w:tcPr>
            <w:tcW w:w="719"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8</w:t>
            </w:r>
          </w:p>
        </w:tc>
      </w:tr>
      <w:tr w:rsidR="00833494" w:rsidRPr="008C76AD" w:rsidTr="00833494">
        <w:tc>
          <w:tcPr>
            <w:tcW w:w="200" w:type="pct"/>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t>1</w:t>
            </w:r>
            <w:r w:rsidR="0059657C">
              <w:rPr>
                <w:rFonts w:ascii="Times New Roman" w:hAnsi="Times New Roman" w:cs="Times New Roman"/>
              </w:rPr>
              <w:t>.</w:t>
            </w:r>
          </w:p>
        </w:tc>
        <w:tc>
          <w:tcPr>
            <w:tcW w:w="577"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группа ОТ </w:t>
            </w:r>
            <w:r w:rsidRPr="008C76AD">
              <w:rPr>
                <w:rFonts w:ascii="Times New Roman" w:hAnsi="Times New Roman" w:cs="Times New Roman"/>
              </w:rPr>
              <w:lastRenderedPageBreak/>
              <w:t>№ 1</w:t>
            </w:r>
          </w:p>
        </w:tc>
        <w:tc>
          <w:tcPr>
            <w:tcW w:w="768"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632"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75"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719"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33494" w:rsidRPr="008C76AD" w:rsidTr="00833494">
        <w:tc>
          <w:tcPr>
            <w:tcW w:w="200" w:type="pct"/>
            <w:tcBorders>
              <w:top w:val="single" w:sz="4" w:space="0" w:color="auto"/>
              <w:left w:val="single" w:sz="4" w:space="0" w:color="auto"/>
              <w:bottom w:val="single" w:sz="4" w:space="0" w:color="auto"/>
              <w:right w:val="single" w:sz="4" w:space="0" w:color="auto"/>
            </w:tcBorders>
          </w:tcPr>
          <w:p w:rsidR="008C76AD" w:rsidRPr="008C76AD" w:rsidRDefault="008C76AD" w:rsidP="00E14FA5">
            <w:pPr>
              <w:pStyle w:val="ConsPlusNormal"/>
              <w:ind w:right="-1"/>
              <w:jc w:val="center"/>
              <w:rPr>
                <w:rFonts w:ascii="Times New Roman" w:hAnsi="Times New Roman" w:cs="Times New Roman"/>
              </w:rPr>
            </w:pPr>
            <w:r w:rsidRPr="008C76AD">
              <w:rPr>
                <w:rFonts w:ascii="Times New Roman" w:hAnsi="Times New Roman" w:cs="Times New Roman"/>
              </w:rPr>
              <w:lastRenderedPageBreak/>
              <w:t>2</w:t>
            </w:r>
            <w:r w:rsidR="0059657C">
              <w:rPr>
                <w:rFonts w:ascii="Times New Roman" w:hAnsi="Times New Roman" w:cs="Times New Roman"/>
              </w:rPr>
              <w:t>.</w:t>
            </w:r>
          </w:p>
        </w:tc>
        <w:tc>
          <w:tcPr>
            <w:tcW w:w="577"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или группа ОТ № 2</w:t>
            </w:r>
          </w:p>
        </w:tc>
        <w:tc>
          <w:tcPr>
            <w:tcW w:w="768"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736"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632"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575"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719" w:type="pc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833494">
        <w:tc>
          <w:tcPr>
            <w:tcW w:w="5000" w:type="pct"/>
            <w:gridSpan w:val="8"/>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Выводы и предложения по изменению регулирования и (или) принятию иных мер в связи с наступлением непредвиденных последствий:</w:t>
            </w:r>
          </w:p>
        </w:tc>
      </w:tr>
      <w:tr w:rsidR="008C76AD" w:rsidRPr="008C76AD" w:rsidTr="00833494">
        <w:tc>
          <w:tcPr>
            <w:tcW w:w="5000" w:type="pct"/>
            <w:gridSpan w:val="8"/>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Источники сведений:</w:t>
            </w:r>
          </w:p>
        </w:tc>
      </w:tr>
    </w:tbl>
    <w:p w:rsidR="008C76AD" w:rsidRPr="008C76AD" w:rsidRDefault="008C76AD" w:rsidP="00560429">
      <w:pPr>
        <w:pStyle w:val="ConsPlusNormal"/>
        <w:ind w:right="-1"/>
        <w:jc w:val="both"/>
        <w:rPr>
          <w:sz w:val="28"/>
        </w:rPr>
      </w:pP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10.8.2. Иные сведения, результаты их анализа, а также</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связанные с ними предложения по изменению регулирования</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___________________________________________________________</w:t>
      </w:r>
    </w:p>
    <w:p w:rsidR="008C76AD" w:rsidRPr="00833494" w:rsidRDefault="008C76AD" w:rsidP="00560429">
      <w:pPr>
        <w:pStyle w:val="ConsPlusNormal"/>
        <w:ind w:right="-1"/>
        <w:jc w:val="both"/>
        <w:rPr>
          <w:rFonts w:ascii="Times New Roman" w:hAnsi="Times New Roman" w:cs="Times New Roman"/>
          <w:sz w:val="28"/>
          <w:szCs w:val="28"/>
        </w:rPr>
      </w:pPr>
      <w:bookmarkStart w:id="19" w:name="Par929"/>
      <w:bookmarkEnd w:id="19"/>
    </w:p>
    <w:p w:rsidR="008C76AD" w:rsidRPr="00833494" w:rsidRDefault="0059657C" w:rsidP="00560429">
      <w:pPr>
        <w:pStyle w:val="ConsPlusNormal"/>
        <w:ind w:right="-1"/>
        <w:jc w:val="center"/>
        <w:outlineLvl w:val="0"/>
        <w:rPr>
          <w:rFonts w:ascii="Times New Roman" w:hAnsi="Times New Roman" w:cs="Times New Roman"/>
          <w:sz w:val="28"/>
          <w:szCs w:val="28"/>
        </w:rPr>
      </w:pPr>
      <w:r>
        <w:rPr>
          <w:rFonts w:ascii="Times New Roman" w:hAnsi="Times New Roman" w:cs="Times New Roman"/>
          <w:sz w:val="28"/>
          <w:szCs w:val="28"/>
        </w:rPr>
        <w:t xml:space="preserve">Раздел </w:t>
      </w:r>
      <w:r w:rsidR="008C76AD" w:rsidRPr="00833494">
        <w:rPr>
          <w:rFonts w:ascii="Times New Roman" w:hAnsi="Times New Roman" w:cs="Times New Roman"/>
          <w:sz w:val="28"/>
          <w:szCs w:val="28"/>
        </w:rPr>
        <w:t xml:space="preserve">III. Выводы и предложения по итогам </w:t>
      </w:r>
      <w:proofErr w:type="gramStart"/>
      <w:r w:rsidR="008C76AD" w:rsidRPr="00833494">
        <w:rPr>
          <w:rFonts w:ascii="Times New Roman" w:hAnsi="Times New Roman" w:cs="Times New Roman"/>
          <w:sz w:val="28"/>
          <w:szCs w:val="28"/>
        </w:rPr>
        <w:t>оценки достижения целей введения обязательных требований</w:t>
      </w:r>
      <w:proofErr w:type="gramEnd"/>
    </w:p>
    <w:p w:rsidR="008C76AD" w:rsidRPr="00833494" w:rsidRDefault="008C76AD" w:rsidP="00560429">
      <w:pPr>
        <w:pStyle w:val="ConsPlusNormal"/>
        <w:ind w:right="-1"/>
        <w:jc w:val="both"/>
        <w:rPr>
          <w:rFonts w:ascii="Times New Roman" w:hAnsi="Times New Roman" w:cs="Times New Roman"/>
          <w:sz w:val="28"/>
          <w:szCs w:val="28"/>
        </w:rPr>
      </w:pP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 xml:space="preserve">11. Итоги оценки применения обязательных требований. </w:t>
      </w:r>
    </w:p>
    <w:p w:rsidR="008C76AD" w:rsidRPr="00833494" w:rsidRDefault="008C76AD" w:rsidP="00560429">
      <w:pPr>
        <w:pStyle w:val="ConsPlusNormal"/>
        <w:ind w:right="-1" w:firstLine="540"/>
        <w:jc w:val="both"/>
        <w:rPr>
          <w:rFonts w:ascii="Times New Roman" w:hAnsi="Times New Roman" w:cs="Times New Roman"/>
          <w:sz w:val="28"/>
          <w:szCs w:val="28"/>
        </w:rPr>
      </w:pPr>
    </w:p>
    <w:p w:rsidR="008C76AD" w:rsidRPr="00833494" w:rsidRDefault="0059657C" w:rsidP="00560429">
      <w:pPr>
        <w:pStyle w:val="ConsPlusNormal"/>
        <w:ind w:right="-1" w:firstLine="540"/>
        <w:jc w:val="both"/>
        <w:rPr>
          <w:rFonts w:ascii="Times New Roman" w:hAnsi="Times New Roman" w:cs="Times New Roman"/>
          <w:sz w:val="28"/>
          <w:szCs w:val="28"/>
        </w:rPr>
      </w:pPr>
      <w:proofErr w:type="gramStart"/>
      <w:r>
        <w:rPr>
          <w:rFonts w:ascii="Times New Roman" w:hAnsi="Times New Roman" w:cs="Times New Roman"/>
          <w:sz w:val="28"/>
          <w:szCs w:val="28"/>
        </w:rPr>
        <w:t>Таблицы 22 -</w:t>
      </w:r>
      <w:r w:rsidR="008C76AD" w:rsidRPr="00833494">
        <w:rPr>
          <w:rFonts w:ascii="Times New Roman" w:hAnsi="Times New Roman" w:cs="Times New Roman"/>
          <w:sz w:val="28"/>
          <w:szCs w:val="28"/>
        </w:rPr>
        <w:t xml:space="preserve"> 24 заполняются для каждого обязательного требования, указанного в пункте 9.1 Доклада, в отношении которого сделан один из выводов, предусмотренных пунктом 3.8 Порядка установления и оценки применения обязательных требований, содержащихся в нормативных правовых актах автономного округа, в том числе оценки фактического воздействия указанных нормативных правовых актов, утвержденного постановлением Правительства автономного округа от 1 ок</w:t>
      </w:r>
      <w:r>
        <w:rPr>
          <w:rFonts w:ascii="Times New Roman" w:hAnsi="Times New Roman" w:cs="Times New Roman"/>
          <w:sz w:val="28"/>
          <w:szCs w:val="28"/>
        </w:rPr>
        <w:t>тября 2021 года № 408-п</w:t>
      </w:r>
      <w:r w:rsidR="00FC6890">
        <w:rPr>
          <w:rFonts w:ascii="Times New Roman" w:hAnsi="Times New Roman" w:cs="Times New Roman"/>
          <w:sz w:val="28"/>
          <w:szCs w:val="28"/>
        </w:rPr>
        <w:t xml:space="preserve">                       </w:t>
      </w:r>
      <w:r>
        <w:rPr>
          <w:rFonts w:ascii="Times New Roman" w:hAnsi="Times New Roman" w:cs="Times New Roman"/>
          <w:sz w:val="28"/>
          <w:szCs w:val="28"/>
        </w:rPr>
        <w:t xml:space="preserve"> (далее -</w:t>
      </w:r>
      <w:r w:rsidR="008C76AD" w:rsidRPr="00833494">
        <w:rPr>
          <w:rFonts w:ascii="Times New Roman" w:hAnsi="Times New Roman" w:cs="Times New Roman"/>
          <w:sz w:val="28"/>
          <w:szCs w:val="28"/>
        </w:rPr>
        <w:t xml:space="preserve"> Порядок</w:t>
      </w:r>
      <w:proofErr w:type="gramEnd"/>
      <w:r w:rsidR="008C76AD" w:rsidRPr="00833494">
        <w:rPr>
          <w:rFonts w:ascii="Times New Roman" w:hAnsi="Times New Roman" w:cs="Times New Roman"/>
          <w:sz w:val="28"/>
          <w:szCs w:val="28"/>
        </w:rPr>
        <w:t xml:space="preserve">). В соответствующих таблицах для каждого соблюденного критерия, обосновывающего вывод в соответствии с пунктами 11 - 13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w:t>
      </w:r>
      <w:proofErr w:type="spellStart"/>
      <w:r w:rsidR="008C76AD" w:rsidRPr="00833494">
        <w:rPr>
          <w:rFonts w:ascii="Times New Roman" w:hAnsi="Times New Roman" w:cs="Times New Roman"/>
          <w:sz w:val="28"/>
          <w:szCs w:val="28"/>
        </w:rPr>
        <w:t>несоблюденного</w:t>
      </w:r>
      <w:proofErr w:type="spellEnd"/>
      <w:r w:rsidR="008C76AD" w:rsidRPr="00833494">
        <w:rPr>
          <w:rFonts w:ascii="Times New Roman" w:hAnsi="Times New Roman" w:cs="Times New Roman"/>
          <w:sz w:val="28"/>
          <w:szCs w:val="28"/>
        </w:rPr>
        <w:t xml:space="preserve"> критерия приводится содержание и краткое описание несоответствия критерию со ссылками на конкретные пункты Доклада, 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p w:rsidR="008C76AD" w:rsidRPr="00833494" w:rsidRDefault="008C76AD" w:rsidP="00560429">
      <w:pPr>
        <w:pStyle w:val="ConsPlusNormal"/>
        <w:ind w:right="-1"/>
        <w:jc w:val="both"/>
        <w:rPr>
          <w:rFonts w:ascii="Times New Roman" w:hAnsi="Times New Roman" w:cs="Times New Roman"/>
          <w:sz w:val="28"/>
          <w:szCs w:val="28"/>
        </w:rPr>
      </w:pPr>
    </w:p>
    <w:p w:rsidR="008C76AD" w:rsidRPr="00833494" w:rsidRDefault="008C76AD" w:rsidP="00560429">
      <w:pPr>
        <w:pStyle w:val="ConsPlusNormal"/>
        <w:ind w:right="-1"/>
        <w:jc w:val="center"/>
        <w:outlineLvl w:val="1"/>
        <w:rPr>
          <w:rFonts w:ascii="Times New Roman" w:hAnsi="Times New Roman" w:cs="Times New Roman"/>
          <w:sz w:val="28"/>
          <w:szCs w:val="28"/>
        </w:rPr>
      </w:pPr>
      <w:bookmarkStart w:id="20" w:name="Par982"/>
      <w:bookmarkEnd w:id="20"/>
      <w:r w:rsidRPr="00833494">
        <w:rPr>
          <w:rFonts w:ascii="Times New Roman" w:hAnsi="Times New Roman" w:cs="Times New Roman"/>
          <w:sz w:val="28"/>
          <w:szCs w:val="28"/>
        </w:rPr>
        <w:t>11.1. Вывод о нецелесообразности дальнейшего применения обязательных требований и необходимости внесения изменений  в соответствующий нормативный правовой акт Кондинского района (с описанием предложений) (абзац 3 пункта 3.8 Порядка)</w:t>
      </w:r>
    </w:p>
    <w:p w:rsidR="008C76AD" w:rsidRPr="00833494" w:rsidRDefault="008C76AD" w:rsidP="00560429">
      <w:pPr>
        <w:pStyle w:val="ConsPlusNormal"/>
        <w:ind w:right="-1"/>
        <w:jc w:val="both"/>
        <w:rPr>
          <w:rFonts w:ascii="Times New Roman" w:hAnsi="Times New Roman" w:cs="Times New Roman"/>
          <w:sz w:val="28"/>
          <w:szCs w:val="28"/>
        </w:rPr>
      </w:pPr>
    </w:p>
    <w:p w:rsidR="00743D50" w:rsidRDefault="00743D50" w:rsidP="00560429">
      <w:pPr>
        <w:pStyle w:val="ConsPlusNormal"/>
        <w:ind w:right="-1"/>
        <w:jc w:val="right"/>
        <w:outlineLvl w:val="2"/>
        <w:rPr>
          <w:rFonts w:ascii="Times New Roman" w:hAnsi="Times New Roman" w:cs="Times New Roman"/>
          <w:sz w:val="28"/>
          <w:szCs w:val="28"/>
        </w:rPr>
      </w:pPr>
      <w:bookmarkStart w:id="21" w:name="Par989"/>
      <w:bookmarkEnd w:id="21"/>
    </w:p>
    <w:p w:rsidR="00743D50" w:rsidRDefault="00743D50" w:rsidP="00560429">
      <w:pPr>
        <w:pStyle w:val="ConsPlusNormal"/>
        <w:ind w:right="-1"/>
        <w:jc w:val="right"/>
        <w:outlineLvl w:val="2"/>
        <w:rPr>
          <w:rFonts w:ascii="Times New Roman" w:hAnsi="Times New Roman" w:cs="Times New Roman"/>
          <w:sz w:val="28"/>
          <w:szCs w:val="28"/>
        </w:rPr>
      </w:pPr>
    </w:p>
    <w:p w:rsidR="008C76AD" w:rsidRDefault="008C76AD" w:rsidP="00560429">
      <w:pPr>
        <w:pStyle w:val="ConsPlusNormal"/>
        <w:ind w:right="-1"/>
        <w:jc w:val="right"/>
        <w:outlineLvl w:val="2"/>
        <w:rPr>
          <w:rFonts w:ascii="Times New Roman" w:hAnsi="Times New Roman" w:cs="Times New Roman"/>
          <w:sz w:val="28"/>
          <w:szCs w:val="28"/>
        </w:rPr>
      </w:pPr>
      <w:r w:rsidRPr="00833494">
        <w:rPr>
          <w:rFonts w:ascii="Times New Roman" w:hAnsi="Times New Roman" w:cs="Times New Roman"/>
          <w:sz w:val="28"/>
          <w:szCs w:val="28"/>
        </w:rPr>
        <w:lastRenderedPageBreak/>
        <w:t>Таблица 22</w:t>
      </w:r>
    </w:p>
    <w:p w:rsidR="0059657C" w:rsidRPr="008C76AD" w:rsidRDefault="0059657C" w:rsidP="00560429">
      <w:pPr>
        <w:pStyle w:val="ConsPlusNormal"/>
        <w:ind w:right="-1"/>
        <w:jc w:val="right"/>
        <w:outlineLvl w:val="2"/>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32"/>
        <w:gridCol w:w="6440"/>
        <w:gridCol w:w="2690"/>
      </w:tblGrid>
      <w:tr w:rsidR="008C76AD" w:rsidRPr="008C76AD" w:rsidTr="005D6F4B">
        <w:tc>
          <w:tcPr>
            <w:tcW w:w="9195" w:type="dxa"/>
            <w:gridSpan w:val="3"/>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ОТ, в отношении которых сделан вывод о нецелесообразности дальнейшего применения и необходимости внесения изменений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соответствующий НПА</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Критерии, подтверждающие вывод о нецелесообразности дальнейшего применения и необходимости внесения изменений в соответствующий нормативный правовой акт</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 соблюдения (несоблюдения) критерия</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Достижение целей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установленных НПА</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Соответствие НПА вышестоящим НПА и (или) целям и положениям государственных программ и национальных проектов Российской Федерации</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w:t>
            </w:r>
            <w:proofErr w:type="gramStart"/>
            <w:r w:rsidRPr="008C76AD">
              <w:rPr>
                <w:rFonts w:ascii="Times New Roman" w:hAnsi="Times New Roman" w:cs="Times New Roman"/>
              </w:rPr>
              <w:t>ОТ</w:t>
            </w:r>
            <w:proofErr w:type="gramEnd"/>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Отсутствие избыточных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Эффективность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9195" w:type="dxa"/>
            <w:gridSpan w:val="3"/>
            <w:tcBorders>
              <w:top w:val="single" w:sz="4" w:space="0" w:color="auto"/>
              <w:left w:val="single" w:sz="4" w:space="0" w:color="auto"/>
              <w:bottom w:val="single" w:sz="4" w:space="0" w:color="auto"/>
              <w:right w:val="single" w:sz="4" w:space="0" w:color="auto"/>
            </w:tcBorders>
          </w:tcPr>
          <w:p w:rsidR="0059657C" w:rsidRDefault="008C76AD" w:rsidP="00560429">
            <w:pPr>
              <w:pStyle w:val="ConsPlusNormal"/>
              <w:ind w:right="-1"/>
              <w:jc w:val="both"/>
              <w:rPr>
                <w:rFonts w:ascii="Times New Roman" w:hAnsi="Times New Roman" w:cs="Times New Roman"/>
              </w:rPr>
            </w:pPr>
            <w:proofErr w:type="gramStart"/>
            <w:r w:rsidRPr="008C76AD">
              <w:rPr>
                <w:rFonts w:ascii="Times New Roman" w:hAnsi="Times New Roman" w:cs="Times New Roman"/>
              </w:rPr>
              <w:t>Предложения по внесению изменений в НПА (краткое описание содержания, структурные части НПА,</w:t>
            </w:r>
            <w:proofErr w:type="gramEnd"/>
          </w:p>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в которые могут быть внесены изменения):</w:t>
            </w:r>
          </w:p>
        </w:tc>
      </w:tr>
    </w:tbl>
    <w:p w:rsidR="008C76AD" w:rsidRPr="008C76AD" w:rsidRDefault="008C76AD" w:rsidP="00560429">
      <w:pPr>
        <w:pStyle w:val="ConsPlusNormal"/>
        <w:ind w:right="-1"/>
        <w:jc w:val="both"/>
        <w:rPr>
          <w:rFonts w:ascii="Times New Roman" w:hAnsi="Times New Roman" w:cs="Times New Roman"/>
        </w:rPr>
      </w:pPr>
    </w:p>
    <w:p w:rsidR="008C76AD" w:rsidRPr="00833494" w:rsidRDefault="008C76AD" w:rsidP="00560429">
      <w:pPr>
        <w:pStyle w:val="ConsPlusNormal"/>
        <w:ind w:right="-1"/>
        <w:jc w:val="center"/>
        <w:outlineLvl w:val="1"/>
        <w:rPr>
          <w:rFonts w:ascii="Times New Roman" w:hAnsi="Times New Roman" w:cs="Times New Roman"/>
          <w:sz w:val="28"/>
          <w:szCs w:val="28"/>
        </w:rPr>
      </w:pPr>
      <w:r w:rsidRPr="00833494">
        <w:rPr>
          <w:rFonts w:ascii="Times New Roman" w:hAnsi="Times New Roman" w:cs="Times New Roman"/>
          <w:sz w:val="28"/>
          <w:szCs w:val="28"/>
        </w:rPr>
        <w:t>11.2. Вывод о нецелесообразности дальнейшего применения</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 xml:space="preserve">обязательных требований и отмене (признании </w:t>
      </w:r>
      <w:proofErr w:type="gramStart"/>
      <w:r w:rsidRPr="00833494">
        <w:rPr>
          <w:rFonts w:ascii="Times New Roman" w:hAnsi="Times New Roman" w:cs="Times New Roman"/>
          <w:sz w:val="28"/>
          <w:szCs w:val="28"/>
        </w:rPr>
        <w:t>утратившим</w:t>
      </w:r>
      <w:proofErr w:type="gramEnd"/>
      <w:r w:rsidRPr="00833494">
        <w:rPr>
          <w:rFonts w:ascii="Times New Roman" w:hAnsi="Times New Roman" w:cs="Times New Roman"/>
          <w:sz w:val="28"/>
          <w:szCs w:val="28"/>
        </w:rPr>
        <w:t xml:space="preserve"> силу) нормативного правового акта Кондинского района, его отдельных положений (абзац 4 пункта 3.8 Порядка)</w:t>
      </w:r>
    </w:p>
    <w:p w:rsidR="008C76AD" w:rsidRDefault="008C76AD" w:rsidP="00560429">
      <w:pPr>
        <w:pStyle w:val="ConsPlusNormal"/>
        <w:ind w:right="-1"/>
        <w:jc w:val="right"/>
        <w:outlineLvl w:val="2"/>
        <w:rPr>
          <w:rFonts w:ascii="Times New Roman" w:hAnsi="Times New Roman" w:cs="Times New Roman"/>
          <w:sz w:val="28"/>
          <w:szCs w:val="28"/>
        </w:rPr>
      </w:pPr>
      <w:r w:rsidRPr="00833494">
        <w:rPr>
          <w:rFonts w:ascii="Times New Roman" w:hAnsi="Times New Roman" w:cs="Times New Roman"/>
          <w:sz w:val="28"/>
          <w:szCs w:val="28"/>
        </w:rPr>
        <w:t>Таблица 23</w:t>
      </w:r>
    </w:p>
    <w:p w:rsidR="0059657C" w:rsidRPr="00833494" w:rsidRDefault="0059657C" w:rsidP="00560429">
      <w:pPr>
        <w:pStyle w:val="ConsPlusNormal"/>
        <w:ind w:right="-1"/>
        <w:jc w:val="right"/>
        <w:outlineLvl w:val="2"/>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32"/>
        <w:gridCol w:w="6440"/>
        <w:gridCol w:w="2690"/>
      </w:tblGrid>
      <w:tr w:rsidR="008C76AD" w:rsidRPr="008C76AD" w:rsidTr="005D6F4B">
        <w:tc>
          <w:tcPr>
            <w:tcW w:w="9195" w:type="dxa"/>
            <w:gridSpan w:val="3"/>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отношении которых сделан вывод о нецелесообразности дальнейшего применения обязательного требования и отмене (признании утратившим силу) нормативного правового акта, его отдельных положений</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Критерии, подтверждающие вывод о нецелесообразности дальнейшего применения обязательного требования и отмене (признании </w:t>
            </w:r>
            <w:proofErr w:type="gramStart"/>
            <w:r w:rsidRPr="008C76AD">
              <w:rPr>
                <w:rFonts w:ascii="Times New Roman" w:hAnsi="Times New Roman" w:cs="Times New Roman"/>
              </w:rPr>
              <w:t>утратившим</w:t>
            </w:r>
            <w:proofErr w:type="gramEnd"/>
            <w:r w:rsidRPr="008C76AD">
              <w:rPr>
                <w:rFonts w:ascii="Times New Roman" w:hAnsi="Times New Roman" w:cs="Times New Roman"/>
              </w:rPr>
              <w:t xml:space="preserve"> силу) нормативного правового акта, его отдельных положений</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 соблюдения (несоблюдения) критерия</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1</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Достижение целей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установленных НПА</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vAlign w:val="bottom"/>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Соответствие НПА вышестоящим НПА и (или) целям и положениям государственных программ и национальных проектов Российской Федерации</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w:t>
            </w:r>
            <w:proofErr w:type="gramStart"/>
            <w:r w:rsidRPr="008C76AD">
              <w:rPr>
                <w:rFonts w:ascii="Times New Roman" w:hAnsi="Times New Roman" w:cs="Times New Roman"/>
              </w:rPr>
              <w:t>ОТ</w:t>
            </w:r>
            <w:proofErr w:type="gramEnd"/>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Отсутствие избыточных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Эффективность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bl>
    <w:p w:rsidR="008C76AD" w:rsidRPr="008C76AD" w:rsidRDefault="008C76AD" w:rsidP="00560429">
      <w:pPr>
        <w:pStyle w:val="ConsPlusNormal"/>
        <w:ind w:right="-1"/>
        <w:jc w:val="both"/>
      </w:pPr>
    </w:p>
    <w:p w:rsidR="008C76AD" w:rsidRPr="00833494" w:rsidRDefault="008C76AD" w:rsidP="00560429">
      <w:pPr>
        <w:pStyle w:val="ConsPlusNormal"/>
        <w:ind w:right="-1"/>
        <w:jc w:val="center"/>
        <w:outlineLvl w:val="1"/>
        <w:rPr>
          <w:rFonts w:ascii="Times New Roman" w:hAnsi="Times New Roman" w:cs="Times New Roman"/>
          <w:sz w:val="28"/>
          <w:szCs w:val="28"/>
        </w:rPr>
      </w:pPr>
      <w:bookmarkStart w:id="22" w:name="Par1053"/>
      <w:bookmarkEnd w:id="22"/>
      <w:r w:rsidRPr="00833494">
        <w:rPr>
          <w:rFonts w:ascii="Times New Roman" w:hAnsi="Times New Roman" w:cs="Times New Roman"/>
          <w:sz w:val="28"/>
          <w:szCs w:val="28"/>
        </w:rPr>
        <w:t>11.3. Вывод о целесообразности дальнейшего применения</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 xml:space="preserve">обязательных требований без внесения изменений в </w:t>
      </w:r>
      <w:proofErr w:type="gramStart"/>
      <w:r w:rsidRPr="00833494">
        <w:rPr>
          <w:rFonts w:ascii="Times New Roman" w:hAnsi="Times New Roman" w:cs="Times New Roman"/>
          <w:sz w:val="28"/>
          <w:szCs w:val="28"/>
        </w:rPr>
        <w:t>соответствующий</w:t>
      </w:r>
      <w:proofErr w:type="gramEnd"/>
    </w:p>
    <w:p w:rsidR="00FC6890"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 xml:space="preserve">нормативный правовой акт Кондинского района </w:t>
      </w:r>
    </w:p>
    <w:p w:rsidR="008C76AD" w:rsidRPr="00833494" w:rsidRDefault="008C76AD" w:rsidP="00560429">
      <w:pPr>
        <w:pStyle w:val="ConsPlusNormal"/>
        <w:ind w:right="-1"/>
        <w:jc w:val="center"/>
        <w:rPr>
          <w:rFonts w:ascii="Times New Roman" w:hAnsi="Times New Roman" w:cs="Times New Roman"/>
          <w:sz w:val="28"/>
          <w:szCs w:val="28"/>
        </w:rPr>
      </w:pPr>
      <w:r w:rsidRPr="00833494">
        <w:rPr>
          <w:rFonts w:ascii="Times New Roman" w:hAnsi="Times New Roman" w:cs="Times New Roman"/>
          <w:sz w:val="28"/>
          <w:szCs w:val="28"/>
        </w:rPr>
        <w:t>(абзац второй пункта 3.8 Порядка)</w:t>
      </w:r>
    </w:p>
    <w:p w:rsidR="008C76AD" w:rsidRPr="00833494" w:rsidRDefault="008C76AD" w:rsidP="00560429">
      <w:pPr>
        <w:pStyle w:val="ConsPlusNormal"/>
        <w:ind w:right="-1"/>
        <w:jc w:val="center"/>
        <w:rPr>
          <w:rFonts w:ascii="Times New Roman" w:hAnsi="Times New Roman" w:cs="Times New Roman"/>
          <w:sz w:val="28"/>
          <w:szCs w:val="28"/>
        </w:rPr>
      </w:pPr>
    </w:p>
    <w:p w:rsidR="008C76AD" w:rsidRDefault="008C76AD" w:rsidP="00560429">
      <w:pPr>
        <w:pStyle w:val="ConsPlusNormal"/>
        <w:ind w:right="-1"/>
        <w:jc w:val="right"/>
        <w:outlineLvl w:val="2"/>
        <w:rPr>
          <w:rFonts w:ascii="Times New Roman" w:hAnsi="Times New Roman" w:cs="Times New Roman"/>
          <w:sz w:val="28"/>
          <w:szCs w:val="28"/>
        </w:rPr>
      </w:pPr>
      <w:bookmarkStart w:id="23" w:name="Par1059"/>
      <w:bookmarkEnd w:id="23"/>
      <w:r w:rsidRPr="00833494">
        <w:rPr>
          <w:rFonts w:ascii="Times New Roman" w:hAnsi="Times New Roman" w:cs="Times New Roman"/>
          <w:sz w:val="28"/>
          <w:szCs w:val="28"/>
        </w:rPr>
        <w:t>Таблица 24</w:t>
      </w:r>
    </w:p>
    <w:p w:rsidR="0059657C" w:rsidRPr="00833494" w:rsidRDefault="0059657C" w:rsidP="00560429">
      <w:pPr>
        <w:pStyle w:val="ConsPlusNormal"/>
        <w:ind w:right="-1"/>
        <w:jc w:val="right"/>
        <w:outlineLvl w:val="2"/>
        <w:rPr>
          <w:rFonts w:ascii="Times New Roman" w:hAnsi="Times New Roman" w:cs="Times New Roman"/>
          <w:strike/>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32"/>
        <w:gridCol w:w="6440"/>
        <w:gridCol w:w="2690"/>
      </w:tblGrid>
      <w:tr w:rsidR="008C76AD" w:rsidRPr="008C76AD" w:rsidTr="005D6F4B">
        <w:tc>
          <w:tcPr>
            <w:tcW w:w="9195" w:type="dxa"/>
            <w:gridSpan w:val="3"/>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Краткое описание содержания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отношении которых сделан вывод о целесообразности дальнейшего применения без внесения изменений в НПА</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Критерии, подтверждающие вывод о целесообразности дальнейшего применения обязательного требования без внесения изменений в НПА, его отдельные положения</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Обоснование соблюдения (несоблюдения) критерия</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Достижение целей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установленных НПА</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w:t>
            </w:r>
            <w:proofErr w:type="gramStart"/>
            <w:r w:rsidRPr="008C76AD">
              <w:rPr>
                <w:rFonts w:ascii="Times New Roman" w:hAnsi="Times New Roman" w:cs="Times New Roman"/>
              </w:rPr>
              <w:t>ОТ</w:t>
            </w:r>
            <w:proofErr w:type="gramEnd"/>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Соответствие НПА вышестоящим НПА и (или) целям и положениям государственных программ и национальных проектов Российской </w:t>
            </w:r>
            <w:r w:rsidRPr="008C76AD">
              <w:rPr>
                <w:rFonts w:ascii="Times New Roman" w:hAnsi="Times New Roman" w:cs="Times New Roman"/>
              </w:rPr>
              <w:lastRenderedPageBreak/>
              <w:t>Федерации</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lastRenderedPageBreak/>
              <w:t>4</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Отсутствие проблем с соблюдением (применением)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w:t>
            </w:r>
            <w:proofErr w:type="gramStart"/>
            <w:r w:rsidRPr="008C76AD">
              <w:rPr>
                <w:rFonts w:ascii="Times New Roman" w:hAnsi="Times New Roman" w:cs="Times New Roman"/>
              </w:rPr>
              <w:t>ОТ</w:t>
            </w:r>
            <w:proofErr w:type="gramEnd"/>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Отсутствие избыточных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r w:rsidR="008C76AD" w:rsidRPr="008C76AD" w:rsidTr="005D6F4B">
        <w:tc>
          <w:tcPr>
            <w:tcW w:w="59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r w:rsidR="0059657C">
              <w:rPr>
                <w:rFonts w:ascii="Times New Roman" w:hAnsi="Times New Roman" w:cs="Times New Roman"/>
              </w:rPr>
              <w:t>.</w:t>
            </w:r>
          </w:p>
        </w:tc>
        <w:tc>
          <w:tcPr>
            <w:tcW w:w="606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 xml:space="preserve">Эффективность ОТ или группы </w:t>
            </w:r>
            <w:proofErr w:type="gramStart"/>
            <w:r w:rsidRPr="008C76AD">
              <w:rPr>
                <w:rFonts w:ascii="Times New Roman" w:hAnsi="Times New Roman" w:cs="Times New Roman"/>
              </w:rPr>
              <w:t>ОТ</w:t>
            </w:r>
            <w:proofErr w:type="gramEnd"/>
            <w:r w:rsidRPr="008C76AD">
              <w:rPr>
                <w:rFonts w:ascii="Times New Roman" w:hAnsi="Times New Roman" w:cs="Times New Roman"/>
              </w:rPr>
              <w:t xml:space="preserve"> </w:t>
            </w:r>
            <w:proofErr w:type="gramStart"/>
            <w:r w:rsidRPr="008C76AD">
              <w:rPr>
                <w:rFonts w:ascii="Times New Roman" w:hAnsi="Times New Roman" w:cs="Times New Roman"/>
              </w:rPr>
              <w:t>в</w:t>
            </w:r>
            <w:proofErr w:type="gramEnd"/>
            <w:r w:rsidRPr="008C76AD">
              <w:rPr>
                <w:rFonts w:ascii="Times New Roman" w:hAnsi="Times New Roman" w:cs="Times New Roman"/>
              </w:rPr>
              <w:t xml:space="preserve">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53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bl>
    <w:p w:rsidR="008C76AD" w:rsidRPr="008C76AD" w:rsidRDefault="008C76AD" w:rsidP="00560429">
      <w:pPr>
        <w:pStyle w:val="ConsPlusNormal"/>
        <w:ind w:right="-1"/>
        <w:jc w:val="both"/>
      </w:pPr>
    </w:p>
    <w:p w:rsidR="008C76AD" w:rsidRPr="00833494" w:rsidRDefault="0059657C" w:rsidP="00560429">
      <w:pPr>
        <w:pStyle w:val="ConsPlusNormal"/>
        <w:ind w:right="-1"/>
        <w:jc w:val="center"/>
        <w:outlineLvl w:val="0"/>
        <w:rPr>
          <w:rFonts w:ascii="Times New Roman" w:hAnsi="Times New Roman" w:cs="Times New Roman"/>
          <w:sz w:val="28"/>
          <w:szCs w:val="28"/>
        </w:rPr>
      </w:pPr>
      <w:r>
        <w:rPr>
          <w:rFonts w:ascii="Times New Roman" w:hAnsi="Times New Roman" w:cs="Times New Roman"/>
          <w:sz w:val="28"/>
          <w:szCs w:val="28"/>
        </w:rPr>
        <w:t xml:space="preserve">Раздел </w:t>
      </w:r>
      <w:r w:rsidR="008C76AD" w:rsidRPr="00833494">
        <w:rPr>
          <w:rFonts w:ascii="Times New Roman" w:hAnsi="Times New Roman" w:cs="Times New Roman"/>
          <w:sz w:val="28"/>
          <w:szCs w:val="28"/>
        </w:rPr>
        <w:t>IV. Иные сведения о подготовке Доклада и его результатах</w:t>
      </w:r>
    </w:p>
    <w:p w:rsidR="008C76AD" w:rsidRPr="00833494" w:rsidRDefault="008C76AD" w:rsidP="00560429">
      <w:pPr>
        <w:pStyle w:val="ConsPlusNormal"/>
        <w:ind w:right="-1"/>
        <w:jc w:val="both"/>
        <w:rPr>
          <w:rFonts w:ascii="Times New Roman" w:hAnsi="Times New Roman" w:cs="Times New Roman"/>
          <w:sz w:val="28"/>
          <w:szCs w:val="28"/>
        </w:rPr>
      </w:pPr>
    </w:p>
    <w:p w:rsidR="008C76AD" w:rsidRPr="00833494" w:rsidRDefault="008C76AD" w:rsidP="00560429">
      <w:pPr>
        <w:pStyle w:val="ConsPlusNormal"/>
        <w:ind w:right="-1"/>
        <w:jc w:val="center"/>
        <w:outlineLvl w:val="2"/>
        <w:rPr>
          <w:rFonts w:ascii="Times New Roman" w:hAnsi="Times New Roman" w:cs="Times New Roman"/>
          <w:sz w:val="28"/>
          <w:szCs w:val="28"/>
        </w:rPr>
      </w:pPr>
      <w:r w:rsidRPr="00833494">
        <w:rPr>
          <w:rFonts w:ascii="Times New Roman" w:hAnsi="Times New Roman" w:cs="Times New Roman"/>
          <w:sz w:val="28"/>
          <w:szCs w:val="28"/>
        </w:rPr>
        <w:t>12. Сведения о доработке проекта Доклада по результатам его публичного обсуждения</w:t>
      </w:r>
    </w:p>
    <w:p w:rsidR="008C76AD" w:rsidRPr="00833494" w:rsidRDefault="008C76AD" w:rsidP="00560429">
      <w:pPr>
        <w:pStyle w:val="ConsPlusNormal"/>
        <w:ind w:right="-1"/>
        <w:jc w:val="both"/>
        <w:rPr>
          <w:rFonts w:ascii="Times New Roman" w:hAnsi="Times New Roman" w:cs="Times New Roman"/>
          <w:sz w:val="28"/>
          <w:szCs w:val="28"/>
        </w:rPr>
      </w:pPr>
    </w:p>
    <w:p w:rsidR="008C76AD" w:rsidRPr="00833494" w:rsidRDefault="008C76AD" w:rsidP="0059657C">
      <w:pPr>
        <w:pStyle w:val="ConsPlusNormal"/>
        <w:ind w:right="-1" w:firstLine="709"/>
        <w:jc w:val="both"/>
        <w:rPr>
          <w:rFonts w:ascii="Times New Roman" w:hAnsi="Times New Roman" w:cs="Times New Roman"/>
          <w:sz w:val="28"/>
          <w:szCs w:val="28"/>
        </w:rPr>
      </w:pPr>
      <w:r w:rsidRPr="00833494">
        <w:rPr>
          <w:rFonts w:ascii="Times New Roman" w:hAnsi="Times New Roman" w:cs="Times New Roman"/>
          <w:sz w:val="28"/>
          <w:szCs w:val="28"/>
        </w:rPr>
        <w:t>Указывается, какие изменения, в какие разделы</w:t>
      </w:r>
      <w:r w:rsidR="0059657C">
        <w:rPr>
          <w:rFonts w:ascii="Times New Roman" w:hAnsi="Times New Roman" w:cs="Times New Roman"/>
          <w:sz w:val="28"/>
          <w:szCs w:val="28"/>
        </w:rPr>
        <w:t xml:space="preserve"> </w:t>
      </w:r>
      <w:r w:rsidRPr="00833494">
        <w:rPr>
          <w:rFonts w:ascii="Times New Roman" w:hAnsi="Times New Roman" w:cs="Times New Roman"/>
          <w:sz w:val="28"/>
          <w:szCs w:val="28"/>
        </w:rPr>
        <w:t>и в связи с какими замечаниями (предложениями), полученными</w:t>
      </w:r>
      <w:r w:rsidR="0059657C">
        <w:rPr>
          <w:rFonts w:ascii="Times New Roman" w:hAnsi="Times New Roman" w:cs="Times New Roman"/>
          <w:sz w:val="28"/>
          <w:szCs w:val="28"/>
        </w:rPr>
        <w:t xml:space="preserve"> </w:t>
      </w:r>
      <w:r w:rsidRPr="00833494">
        <w:rPr>
          <w:rFonts w:ascii="Times New Roman" w:hAnsi="Times New Roman" w:cs="Times New Roman"/>
          <w:sz w:val="28"/>
          <w:szCs w:val="28"/>
        </w:rPr>
        <w:t>в ходе публичного обсуждения проекта Доклада, внесены</w:t>
      </w:r>
      <w:r w:rsidR="0059657C">
        <w:rPr>
          <w:rFonts w:ascii="Times New Roman" w:hAnsi="Times New Roman" w:cs="Times New Roman"/>
          <w:sz w:val="28"/>
          <w:szCs w:val="28"/>
        </w:rPr>
        <w:t xml:space="preserve"> </w:t>
      </w:r>
      <w:r w:rsidRPr="00833494">
        <w:rPr>
          <w:rFonts w:ascii="Times New Roman" w:hAnsi="Times New Roman" w:cs="Times New Roman"/>
          <w:sz w:val="28"/>
          <w:szCs w:val="28"/>
        </w:rPr>
        <w:t>в проект Доклада.</w:t>
      </w:r>
    </w:p>
    <w:p w:rsidR="008C76AD" w:rsidRPr="00833494" w:rsidRDefault="008C76AD" w:rsidP="0059657C">
      <w:pPr>
        <w:pStyle w:val="ConsPlusNormal"/>
        <w:ind w:right="-1"/>
        <w:jc w:val="both"/>
        <w:rPr>
          <w:rFonts w:ascii="Times New Roman" w:hAnsi="Times New Roman" w:cs="Times New Roman"/>
          <w:sz w:val="28"/>
          <w:szCs w:val="28"/>
        </w:rPr>
      </w:pPr>
      <w:r w:rsidRPr="00833494">
        <w:rPr>
          <w:rFonts w:ascii="Times New Roman" w:hAnsi="Times New Roman" w:cs="Times New Roman"/>
          <w:sz w:val="28"/>
          <w:szCs w:val="28"/>
        </w:rPr>
        <w:t>___________________________________________________________</w:t>
      </w:r>
      <w:r w:rsidR="00FC6890">
        <w:rPr>
          <w:rFonts w:ascii="Times New Roman" w:hAnsi="Times New Roman" w:cs="Times New Roman"/>
          <w:sz w:val="28"/>
          <w:szCs w:val="28"/>
        </w:rPr>
        <w:t>_____</w:t>
      </w:r>
    </w:p>
    <w:p w:rsidR="008C76AD" w:rsidRPr="00833494" w:rsidRDefault="008C76AD" w:rsidP="0059657C">
      <w:pPr>
        <w:pStyle w:val="ConsPlusNormal"/>
        <w:ind w:right="-1"/>
        <w:jc w:val="both"/>
        <w:rPr>
          <w:rFonts w:ascii="Times New Roman" w:hAnsi="Times New Roman" w:cs="Times New Roman"/>
          <w:sz w:val="28"/>
          <w:szCs w:val="28"/>
        </w:rPr>
      </w:pPr>
    </w:p>
    <w:p w:rsidR="008C76AD" w:rsidRPr="00833494" w:rsidRDefault="008C76AD" w:rsidP="0059657C">
      <w:pPr>
        <w:pStyle w:val="ConsPlusNormal"/>
        <w:ind w:right="-1"/>
        <w:jc w:val="both"/>
        <w:outlineLvl w:val="1"/>
        <w:rPr>
          <w:rFonts w:ascii="Times New Roman" w:hAnsi="Times New Roman" w:cs="Times New Roman"/>
          <w:sz w:val="28"/>
          <w:szCs w:val="28"/>
        </w:rPr>
      </w:pPr>
      <w:r w:rsidRPr="00833494">
        <w:rPr>
          <w:rFonts w:ascii="Times New Roman" w:hAnsi="Times New Roman" w:cs="Times New Roman"/>
          <w:sz w:val="28"/>
          <w:szCs w:val="28"/>
        </w:rPr>
        <w:t>13. Сведения о решении, принятом разработчиком в соответствии с пунктом 3.19 Порядка</w:t>
      </w:r>
    </w:p>
    <w:p w:rsidR="008C76AD" w:rsidRPr="00833494" w:rsidRDefault="008C76AD" w:rsidP="0059657C">
      <w:pPr>
        <w:pStyle w:val="ConsPlusNormal"/>
        <w:ind w:right="-1"/>
        <w:jc w:val="both"/>
        <w:rPr>
          <w:rFonts w:ascii="Times New Roman" w:hAnsi="Times New Roman" w:cs="Times New Roman"/>
          <w:sz w:val="28"/>
          <w:szCs w:val="28"/>
        </w:rPr>
      </w:pPr>
      <w:r w:rsidRPr="00833494">
        <w:rPr>
          <w:rFonts w:ascii="Times New Roman" w:hAnsi="Times New Roman" w:cs="Times New Roman"/>
          <w:sz w:val="28"/>
          <w:szCs w:val="28"/>
        </w:rPr>
        <w:t>__________________________________________________________</w:t>
      </w:r>
      <w:r w:rsidR="00FC6890">
        <w:rPr>
          <w:rFonts w:ascii="Times New Roman" w:hAnsi="Times New Roman" w:cs="Times New Roman"/>
          <w:sz w:val="28"/>
          <w:szCs w:val="28"/>
        </w:rPr>
        <w:t>_____</w:t>
      </w:r>
      <w:r w:rsidRPr="00833494">
        <w:rPr>
          <w:rFonts w:ascii="Times New Roman" w:hAnsi="Times New Roman" w:cs="Times New Roman"/>
          <w:sz w:val="28"/>
          <w:szCs w:val="28"/>
        </w:rPr>
        <w:t>_</w:t>
      </w:r>
    </w:p>
    <w:p w:rsidR="008C76AD" w:rsidRPr="00833494" w:rsidRDefault="008C76AD" w:rsidP="0059657C">
      <w:pPr>
        <w:pStyle w:val="ConsPlusNormal"/>
        <w:ind w:right="-1"/>
        <w:jc w:val="both"/>
        <w:rPr>
          <w:rFonts w:ascii="Times New Roman" w:hAnsi="Times New Roman" w:cs="Times New Roman"/>
          <w:sz w:val="28"/>
          <w:szCs w:val="28"/>
        </w:rPr>
      </w:pPr>
    </w:p>
    <w:p w:rsidR="008C76AD" w:rsidRPr="00833494" w:rsidRDefault="008C76AD" w:rsidP="0059657C">
      <w:pPr>
        <w:pStyle w:val="ConsPlusNormal"/>
        <w:ind w:right="-1"/>
        <w:jc w:val="both"/>
        <w:outlineLvl w:val="2"/>
        <w:rPr>
          <w:rFonts w:ascii="Times New Roman" w:hAnsi="Times New Roman" w:cs="Times New Roman"/>
          <w:strike/>
          <w:sz w:val="28"/>
          <w:szCs w:val="28"/>
        </w:rPr>
      </w:pPr>
      <w:r w:rsidRPr="00833494">
        <w:rPr>
          <w:rFonts w:ascii="Times New Roman" w:hAnsi="Times New Roman" w:cs="Times New Roman"/>
          <w:sz w:val="28"/>
          <w:szCs w:val="28"/>
        </w:rPr>
        <w:t xml:space="preserve">14. Реквизиты заключения Комитета экономического развития администрации Кондинского района о результатах рассмотрения проекта Доклада и основные выводы, изложенные в заключении </w:t>
      </w:r>
    </w:p>
    <w:p w:rsidR="008C76AD" w:rsidRPr="00833494" w:rsidRDefault="008C76AD" w:rsidP="0059657C">
      <w:pPr>
        <w:pStyle w:val="ConsPlusNormal"/>
        <w:ind w:right="-1"/>
        <w:jc w:val="both"/>
        <w:rPr>
          <w:rFonts w:ascii="Times New Roman" w:hAnsi="Times New Roman" w:cs="Times New Roman"/>
          <w:sz w:val="28"/>
          <w:szCs w:val="28"/>
        </w:rPr>
      </w:pPr>
      <w:r w:rsidRPr="00833494">
        <w:rPr>
          <w:rFonts w:ascii="Times New Roman" w:hAnsi="Times New Roman" w:cs="Times New Roman"/>
          <w:sz w:val="28"/>
          <w:szCs w:val="28"/>
        </w:rPr>
        <w:t>___________________________________________________________</w:t>
      </w:r>
      <w:r w:rsidR="00FC6890">
        <w:rPr>
          <w:rFonts w:ascii="Times New Roman" w:hAnsi="Times New Roman" w:cs="Times New Roman"/>
          <w:sz w:val="28"/>
          <w:szCs w:val="28"/>
        </w:rPr>
        <w:t>_____</w:t>
      </w:r>
    </w:p>
    <w:p w:rsidR="008C76AD" w:rsidRPr="00833494" w:rsidRDefault="008C76AD" w:rsidP="0059657C">
      <w:pPr>
        <w:pStyle w:val="ConsPlusNormal"/>
        <w:ind w:right="-1"/>
        <w:jc w:val="both"/>
        <w:rPr>
          <w:rFonts w:ascii="Times New Roman" w:hAnsi="Times New Roman" w:cs="Times New Roman"/>
          <w:sz w:val="28"/>
          <w:szCs w:val="28"/>
        </w:rPr>
      </w:pPr>
    </w:p>
    <w:p w:rsidR="008C76AD" w:rsidRPr="00833494" w:rsidRDefault="008C76AD" w:rsidP="0059657C">
      <w:pPr>
        <w:pStyle w:val="ConsPlusNormal"/>
        <w:ind w:right="-1"/>
        <w:jc w:val="both"/>
        <w:outlineLvl w:val="2"/>
        <w:rPr>
          <w:rFonts w:ascii="Times New Roman" w:hAnsi="Times New Roman" w:cs="Times New Roman"/>
          <w:strike/>
          <w:sz w:val="28"/>
          <w:szCs w:val="28"/>
        </w:rPr>
      </w:pPr>
      <w:r w:rsidRPr="00833494">
        <w:rPr>
          <w:rFonts w:ascii="Times New Roman" w:hAnsi="Times New Roman" w:cs="Times New Roman"/>
          <w:sz w:val="28"/>
          <w:szCs w:val="28"/>
        </w:rPr>
        <w:t xml:space="preserve">15. Сведения о доработке проекта Доклада по результатам заключения и сведения о наличии урегулированных либо неурегулированных разногласий по результатам рассмотрения сводки предложений и замечаний </w:t>
      </w:r>
    </w:p>
    <w:p w:rsidR="008C76AD" w:rsidRPr="00833494" w:rsidRDefault="008C76AD" w:rsidP="0059657C">
      <w:pPr>
        <w:pStyle w:val="ConsPlusNormal"/>
        <w:ind w:right="-1"/>
        <w:jc w:val="both"/>
        <w:rPr>
          <w:rFonts w:ascii="Times New Roman" w:hAnsi="Times New Roman" w:cs="Times New Roman"/>
          <w:sz w:val="28"/>
          <w:szCs w:val="28"/>
        </w:rPr>
      </w:pPr>
      <w:r w:rsidRPr="00833494">
        <w:rPr>
          <w:rFonts w:ascii="Times New Roman" w:hAnsi="Times New Roman" w:cs="Times New Roman"/>
          <w:sz w:val="28"/>
          <w:szCs w:val="28"/>
        </w:rPr>
        <w:t>___________________________________________________________</w:t>
      </w:r>
      <w:r w:rsidR="00FC6890">
        <w:rPr>
          <w:rFonts w:ascii="Times New Roman" w:hAnsi="Times New Roman" w:cs="Times New Roman"/>
          <w:sz w:val="28"/>
          <w:szCs w:val="28"/>
        </w:rPr>
        <w:t>_____</w:t>
      </w:r>
    </w:p>
    <w:p w:rsidR="008C76AD" w:rsidRPr="00833494" w:rsidRDefault="008C76AD" w:rsidP="0059657C">
      <w:pPr>
        <w:pStyle w:val="ConsPlusNormal"/>
        <w:ind w:right="-1"/>
        <w:jc w:val="both"/>
        <w:rPr>
          <w:rFonts w:ascii="Times New Roman" w:hAnsi="Times New Roman" w:cs="Times New Roman"/>
          <w:sz w:val="28"/>
          <w:szCs w:val="28"/>
        </w:rPr>
      </w:pPr>
    </w:p>
    <w:p w:rsidR="008C76AD" w:rsidRPr="00833494" w:rsidRDefault="008C76AD" w:rsidP="0059657C">
      <w:pPr>
        <w:pStyle w:val="ConsPlusNormal"/>
        <w:ind w:right="-1"/>
        <w:jc w:val="both"/>
        <w:outlineLvl w:val="2"/>
        <w:rPr>
          <w:rFonts w:ascii="Times New Roman" w:hAnsi="Times New Roman" w:cs="Times New Roman"/>
          <w:sz w:val="28"/>
          <w:szCs w:val="28"/>
        </w:rPr>
      </w:pPr>
      <w:r w:rsidRPr="00833494">
        <w:rPr>
          <w:rFonts w:ascii="Times New Roman" w:hAnsi="Times New Roman" w:cs="Times New Roman"/>
          <w:sz w:val="28"/>
          <w:szCs w:val="28"/>
        </w:rPr>
        <w:t xml:space="preserve">16. Решения, принятые в отношении нормативного правового акта, содержащего обязательные требования, подлежащие оценке применения, по итогам </w:t>
      </w:r>
      <w:proofErr w:type="gramStart"/>
      <w:r w:rsidRPr="00833494">
        <w:rPr>
          <w:rFonts w:ascii="Times New Roman" w:hAnsi="Times New Roman" w:cs="Times New Roman"/>
          <w:sz w:val="28"/>
          <w:szCs w:val="28"/>
        </w:rPr>
        <w:t>рассмотрения заключения Комитета экономического развития администрации</w:t>
      </w:r>
      <w:proofErr w:type="gramEnd"/>
      <w:r w:rsidRPr="00833494">
        <w:rPr>
          <w:rFonts w:ascii="Times New Roman" w:hAnsi="Times New Roman" w:cs="Times New Roman"/>
          <w:sz w:val="28"/>
          <w:szCs w:val="28"/>
        </w:rPr>
        <w:t xml:space="preserve"> Кондинского района о результатах рассмотрения проекта Доклада</w:t>
      </w:r>
    </w:p>
    <w:p w:rsidR="008C76AD" w:rsidRDefault="008C76AD" w:rsidP="00560429">
      <w:pPr>
        <w:pStyle w:val="ConsPlusNormal"/>
        <w:ind w:right="-1"/>
        <w:jc w:val="right"/>
        <w:outlineLvl w:val="3"/>
        <w:rPr>
          <w:rFonts w:ascii="Times New Roman" w:hAnsi="Times New Roman" w:cs="Times New Roman"/>
          <w:sz w:val="28"/>
          <w:szCs w:val="28"/>
        </w:rPr>
      </w:pPr>
      <w:r w:rsidRPr="00833494">
        <w:rPr>
          <w:rFonts w:ascii="Times New Roman" w:hAnsi="Times New Roman" w:cs="Times New Roman"/>
          <w:sz w:val="28"/>
          <w:szCs w:val="28"/>
        </w:rPr>
        <w:t>Таблица 25</w:t>
      </w:r>
    </w:p>
    <w:p w:rsidR="0059657C" w:rsidRPr="00833494" w:rsidRDefault="0059657C" w:rsidP="00560429">
      <w:pPr>
        <w:pStyle w:val="ConsPlusNormal"/>
        <w:ind w:right="-1"/>
        <w:jc w:val="right"/>
        <w:outlineLvl w:val="3"/>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6"/>
        <w:gridCol w:w="1237"/>
        <w:gridCol w:w="689"/>
        <w:gridCol w:w="4665"/>
        <w:gridCol w:w="1247"/>
        <w:gridCol w:w="689"/>
        <w:gridCol w:w="689"/>
      </w:tblGrid>
      <w:tr w:rsidR="008C76AD" w:rsidRPr="008C76AD" w:rsidTr="005D6F4B">
        <w:tc>
          <w:tcPr>
            <w:tcW w:w="514"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 xml:space="preserve">№ </w:t>
            </w:r>
            <w:proofErr w:type="gramStart"/>
            <w:r w:rsidRPr="008C76AD">
              <w:rPr>
                <w:rFonts w:ascii="Times New Roman" w:hAnsi="Times New Roman" w:cs="Times New Roman"/>
              </w:rPr>
              <w:t>п</w:t>
            </w:r>
            <w:proofErr w:type="gramEnd"/>
            <w:r w:rsidRPr="008C76AD">
              <w:rPr>
                <w:rFonts w:ascii="Times New Roman" w:hAnsi="Times New Roman" w:cs="Times New Roman"/>
              </w:rPr>
              <w:t>/п</w:t>
            </w:r>
          </w:p>
        </w:tc>
        <w:tc>
          <w:tcPr>
            <w:tcW w:w="1165"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НПА</w:t>
            </w:r>
          </w:p>
        </w:tc>
        <w:tc>
          <w:tcPr>
            <w:tcW w:w="5043" w:type="dxa"/>
            <w:gridSpan w:val="2"/>
            <w:tcBorders>
              <w:top w:val="single" w:sz="4" w:space="0" w:color="auto"/>
              <w:left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Решение, принятое в отношении НПА (для каждого НПА указывается одно из принятых решений:</w:t>
            </w:r>
            <w:proofErr w:type="gramEnd"/>
          </w:p>
        </w:tc>
        <w:tc>
          <w:tcPr>
            <w:tcW w:w="1175"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roofErr w:type="gramStart"/>
            <w:r w:rsidRPr="008C76AD">
              <w:rPr>
                <w:rFonts w:ascii="Times New Roman" w:hAnsi="Times New Roman" w:cs="Times New Roman"/>
              </w:rPr>
              <w:t>ОТ</w:t>
            </w:r>
            <w:proofErr w:type="gramEnd"/>
            <w:r w:rsidRPr="008C76AD">
              <w:rPr>
                <w:rFonts w:ascii="Times New Roman" w:hAnsi="Times New Roman" w:cs="Times New Roman"/>
              </w:rPr>
              <w:t>, которые будут (могут быть) изменены либо отменены в связи с принятым решением (если применимо)</w:t>
            </w:r>
          </w:p>
        </w:tc>
        <w:tc>
          <w:tcPr>
            <w:tcW w:w="649"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Сроки реализации принятого решения</w:t>
            </w:r>
          </w:p>
        </w:tc>
        <w:tc>
          <w:tcPr>
            <w:tcW w:w="649" w:type="dxa"/>
            <w:vMerge w:val="restart"/>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Дополнительные сведения (при наличии)</w:t>
            </w:r>
          </w:p>
        </w:tc>
      </w:tr>
      <w:tr w:rsidR="008C76AD" w:rsidRPr="008C76AD" w:rsidTr="005D6F4B">
        <w:tc>
          <w:tcPr>
            <w:tcW w:w="514"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116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p>
        </w:tc>
        <w:tc>
          <w:tcPr>
            <w:tcW w:w="649" w:type="dxa"/>
            <w:tcBorders>
              <w:left w:val="single" w:sz="4" w:space="0" w:color="auto"/>
            </w:tcBorders>
          </w:tcPr>
          <w:p w:rsidR="008C76AD" w:rsidRPr="008C76AD" w:rsidRDefault="008C76AD" w:rsidP="00560429">
            <w:pPr>
              <w:pStyle w:val="ConsPlusNormal"/>
              <w:ind w:right="-1"/>
              <w:jc w:val="right"/>
              <w:rPr>
                <w:rFonts w:ascii="Times New Roman" w:hAnsi="Times New Roman" w:cs="Times New Roman"/>
              </w:rPr>
            </w:pPr>
            <w:r w:rsidRPr="008C76AD">
              <w:rPr>
                <w:rFonts w:ascii="Times New Roman" w:hAnsi="Times New Roman" w:cs="Times New Roman"/>
              </w:rPr>
              <w:t>1)</w:t>
            </w:r>
          </w:p>
        </w:tc>
        <w:tc>
          <w:tcPr>
            <w:tcW w:w="4394" w:type="dxa"/>
            <w:tcBorders>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о возможности продления срока действия НПА, его отдельных положений (в отношении НПА, имеющих срок действия) без внесения изменений в НПА или об отсутствии необходимости внесения изменений в НПА (в отношении НПА, срок действия которых не установлен);</w:t>
            </w:r>
          </w:p>
        </w:tc>
        <w:tc>
          <w:tcPr>
            <w:tcW w:w="117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r>
      <w:tr w:rsidR="008C76AD" w:rsidRPr="008C76AD" w:rsidTr="005D6F4B">
        <w:tc>
          <w:tcPr>
            <w:tcW w:w="514"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116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tcBorders>
              <w:left w:val="single" w:sz="4" w:space="0" w:color="auto"/>
            </w:tcBorders>
          </w:tcPr>
          <w:p w:rsidR="008C76AD" w:rsidRPr="008C76AD" w:rsidRDefault="008C76AD" w:rsidP="00560429">
            <w:pPr>
              <w:pStyle w:val="ConsPlusNormal"/>
              <w:ind w:right="-1"/>
              <w:jc w:val="right"/>
              <w:rPr>
                <w:rFonts w:ascii="Times New Roman" w:hAnsi="Times New Roman" w:cs="Times New Roman"/>
              </w:rPr>
            </w:pPr>
            <w:r w:rsidRPr="008C76AD">
              <w:rPr>
                <w:rFonts w:ascii="Times New Roman" w:hAnsi="Times New Roman" w:cs="Times New Roman"/>
              </w:rPr>
              <w:t>2)</w:t>
            </w:r>
          </w:p>
        </w:tc>
        <w:tc>
          <w:tcPr>
            <w:tcW w:w="4394" w:type="dxa"/>
            <w:tcBorders>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о возможности продления срока действия НПА, его отдельных положений (в отношении НПА, имеющих срок действия) и о внесении изменений в НПА;</w:t>
            </w:r>
          </w:p>
        </w:tc>
        <w:tc>
          <w:tcPr>
            <w:tcW w:w="117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r>
      <w:tr w:rsidR="008C76AD" w:rsidRPr="008C76AD" w:rsidTr="005D6F4B">
        <w:tc>
          <w:tcPr>
            <w:tcW w:w="514"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116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tcBorders>
              <w:left w:val="single" w:sz="4" w:space="0" w:color="auto"/>
            </w:tcBorders>
          </w:tcPr>
          <w:p w:rsidR="008C76AD" w:rsidRPr="008C76AD" w:rsidRDefault="008C76AD" w:rsidP="00560429">
            <w:pPr>
              <w:pStyle w:val="ConsPlusNormal"/>
              <w:ind w:right="-1"/>
              <w:jc w:val="right"/>
              <w:rPr>
                <w:rFonts w:ascii="Times New Roman" w:hAnsi="Times New Roman" w:cs="Times New Roman"/>
              </w:rPr>
            </w:pPr>
            <w:r w:rsidRPr="008C76AD">
              <w:rPr>
                <w:rFonts w:ascii="Times New Roman" w:hAnsi="Times New Roman" w:cs="Times New Roman"/>
              </w:rPr>
              <w:t>3)</w:t>
            </w:r>
          </w:p>
        </w:tc>
        <w:tc>
          <w:tcPr>
            <w:tcW w:w="4394" w:type="dxa"/>
            <w:tcBorders>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 xml:space="preserve">о необходимости отмены (признания </w:t>
            </w:r>
            <w:proofErr w:type="gramStart"/>
            <w:r w:rsidRPr="008C76AD">
              <w:rPr>
                <w:rFonts w:ascii="Times New Roman" w:hAnsi="Times New Roman" w:cs="Times New Roman"/>
              </w:rPr>
              <w:t>утратившим</w:t>
            </w:r>
            <w:proofErr w:type="gramEnd"/>
            <w:r w:rsidRPr="008C76AD">
              <w:rPr>
                <w:rFonts w:ascii="Times New Roman" w:hAnsi="Times New Roman" w:cs="Times New Roman"/>
              </w:rPr>
              <w:t xml:space="preserve"> силу) НПА, его отдельных положений;</w:t>
            </w:r>
          </w:p>
        </w:tc>
        <w:tc>
          <w:tcPr>
            <w:tcW w:w="117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r>
      <w:tr w:rsidR="008C76AD" w:rsidRPr="008C76AD" w:rsidTr="005D6F4B">
        <w:tc>
          <w:tcPr>
            <w:tcW w:w="514"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116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tcBorders>
              <w:left w:val="single" w:sz="4" w:space="0" w:color="auto"/>
              <w:bottom w:val="single" w:sz="4" w:space="0" w:color="auto"/>
            </w:tcBorders>
          </w:tcPr>
          <w:p w:rsidR="008C76AD" w:rsidRPr="008C76AD" w:rsidRDefault="008C76AD" w:rsidP="00560429">
            <w:pPr>
              <w:pStyle w:val="ConsPlusNormal"/>
              <w:ind w:right="-1"/>
              <w:jc w:val="right"/>
              <w:rPr>
                <w:rFonts w:ascii="Times New Roman" w:hAnsi="Times New Roman" w:cs="Times New Roman"/>
              </w:rPr>
            </w:pPr>
            <w:r w:rsidRPr="008C76AD">
              <w:rPr>
                <w:rFonts w:ascii="Times New Roman" w:hAnsi="Times New Roman" w:cs="Times New Roman"/>
              </w:rPr>
              <w:t>4)</w:t>
            </w:r>
          </w:p>
        </w:tc>
        <w:tc>
          <w:tcPr>
            <w:tcW w:w="4394" w:type="dxa"/>
            <w:tcBorders>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r w:rsidRPr="008C76AD">
              <w:rPr>
                <w:rFonts w:ascii="Times New Roman" w:hAnsi="Times New Roman" w:cs="Times New Roman"/>
              </w:rPr>
              <w:t>о необходимости проведения на основании представленной в заключени</w:t>
            </w:r>
            <w:proofErr w:type="gramStart"/>
            <w:r w:rsidRPr="008C76AD">
              <w:rPr>
                <w:rFonts w:ascii="Times New Roman" w:hAnsi="Times New Roman" w:cs="Times New Roman"/>
              </w:rPr>
              <w:t>и</w:t>
            </w:r>
            <w:proofErr w:type="gramEnd"/>
            <w:r w:rsidRPr="008C76AD">
              <w:rPr>
                <w:rFonts w:ascii="Times New Roman" w:hAnsi="Times New Roman" w:cs="Times New Roman"/>
              </w:rPr>
              <w:t xml:space="preserve"> позиции Департамента экономического развития автономного округа ОФВ НПА в порядке, установленном Правительством автономного округа</w:t>
            </w:r>
          </w:p>
        </w:tc>
        <w:tc>
          <w:tcPr>
            <w:tcW w:w="1175"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c>
          <w:tcPr>
            <w:tcW w:w="649" w:type="dxa"/>
            <w:vMerge/>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both"/>
              <w:rPr>
                <w:rFonts w:ascii="Times New Roman" w:hAnsi="Times New Roman" w:cs="Times New Roman"/>
              </w:rPr>
            </w:pPr>
          </w:p>
        </w:tc>
      </w:tr>
      <w:tr w:rsidR="008C76AD" w:rsidRPr="008C76AD" w:rsidTr="005D6F4B">
        <w:tc>
          <w:tcPr>
            <w:tcW w:w="514"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p>
        </w:tc>
        <w:tc>
          <w:tcPr>
            <w:tcW w:w="11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2</w:t>
            </w:r>
          </w:p>
        </w:tc>
        <w:tc>
          <w:tcPr>
            <w:tcW w:w="5043"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3</w:t>
            </w:r>
          </w:p>
        </w:tc>
        <w:tc>
          <w:tcPr>
            <w:tcW w:w="117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4</w:t>
            </w:r>
          </w:p>
        </w:tc>
        <w:tc>
          <w:tcPr>
            <w:tcW w:w="6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5</w:t>
            </w:r>
          </w:p>
        </w:tc>
        <w:tc>
          <w:tcPr>
            <w:tcW w:w="6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6</w:t>
            </w:r>
          </w:p>
        </w:tc>
      </w:tr>
      <w:tr w:rsidR="008C76AD" w:rsidRPr="008C76AD" w:rsidTr="005D6F4B">
        <w:tc>
          <w:tcPr>
            <w:tcW w:w="514" w:type="dxa"/>
            <w:tcBorders>
              <w:top w:val="single" w:sz="4" w:space="0" w:color="auto"/>
              <w:left w:val="single" w:sz="4" w:space="0" w:color="auto"/>
              <w:bottom w:val="single" w:sz="4" w:space="0" w:color="auto"/>
              <w:right w:val="single" w:sz="4" w:space="0" w:color="auto"/>
            </w:tcBorders>
            <w:vAlign w:val="center"/>
          </w:tcPr>
          <w:p w:rsidR="008C76AD" w:rsidRPr="008C76AD" w:rsidRDefault="008C76AD" w:rsidP="00560429">
            <w:pPr>
              <w:pStyle w:val="ConsPlusNormal"/>
              <w:ind w:right="-1"/>
              <w:jc w:val="center"/>
              <w:rPr>
                <w:rFonts w:ascii="Times New Roman" w:hAnsi="Times New Roman" w:cs="Times New Roman"/>
              </w:rPr>
            </w:pPr>
            <w:r w:rsidRPr="008C76AD">
              <w:rPr>
                <w:rFonts w:ascii="Times New Roman" w:hAnsi="Times New Roman" w:cs="Times New Roman"/>
              </w:rPr>
              <w:t>1</w:t>
            </w:r>
            <w:r w:rsidR="0059657C">
              <w:rPr>
                <w:rFonts w:ascii="Times New Roman" w:hAnsi="Times New Roman" w:cs="Times New Roman"/>
              </w:rPr>
              <w:t>.</w:t>
            </w:r>
          </w:p>
        </w:tc>
        <w:tc>
          <w:tcPr>
            <w:tcW w:w="116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r w:rsidRPr="008C76AD">
              <w:rPr>
                <w:rFonts w:ascii="Times New Roman" w:hAnsi="Times New Roman" w:cs="Times New Roman"/>
              </w:rPr>
              <w:t>НПА № 1</w:t>
            </w:r>
          </w:p>
        </w:tc>
        <w:tc>
          <w:tcPr>
            <w:tcW w:w="5043" w:type="dxa"/>
            <w:gridSpan w:val="2"/>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6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c>
          <w:tcPr>
            <w:tcW w:w="64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pStyle w:val="ConsPlusNormal"/>
              <w:ind w:right="-1"/>
              <w:rPr>
                <w:rFonts w:ascii="Times New Roman" w:hAnsi="Times New Roman" w:cs="Times New Roman"/>
              </w:rPr>
            </w:pPr>
          </w:p>
        </w:tc>
      </w:tr>
    </w:tbl>
    <w:p w:rsidR="008C76AD" w:rsidRPr="00833494" w:rsidRDefault="008C76AD" w:rsidP="00560429">
      <w:pPr>
        <w:pStyle w:val="ConsPlusNormal"/>
        <w:ind w:right="-1"/>
        <w:jc w:val="both"/>
        <w:rPr>
          <w:sz w:val="28"/>
          <w:szCs w:val="28"/>
        </w:rPr>
      </w:pPr>
    </w:p>
    <w:p w:rsidR="008C76AD" w:rsidRPr="00833494" w:rsidRDefault="008C76AD" w:rsidP="0059657C">
      <w:pPr>
        <w:pStyle w:val="ConsPlusNormal"/>
        <w:ind w:right="-1"/>
        <w:jc w:val="both"/>
        <w:outlineLvl w:val="2"/>
        <w:rPr>
          <w:rFonts w:ascii="Times New Roman" w:hAnsi="Times New Roman" w:cs="Times New Roman"/>
          <w:sz w:val="28"/>
          <w:szCs w:val="28"/>
        </w:rPr>
      </w:pPr>
      <w:r w:rsidRPr="00833494">
        <w:rPr>
          <w:rFonts w:ascii="Times New Roman" w:hAnsi="Times New Roman" w:cs="Times New Roman"/>
          <w:sz w:val="28"/>
          <w:szCs w:val="28"/>
        </w:rPr>
        <w:t>17. Дата подписания руководителем (заместителем руководителя) разработчика Доклада, подпись, расшифровка подписи</w:t>
      </w:r>
    </w:p>
    <w:p w:rsidR="008C76AD" w:rsidRPr="00833494" w:rsidRDefault="008C76AD" w:rsidP="0059657C">
      <w:pPr>
        <w:pStyle w:val="ConsPlusNormal"/>
        <w:ind w:right="-1"/>
        <w:jc w:val="both"/>
        <w:rPr>
          <w:rFonts w:ascii="Times New Roman" w:hAnsi="Times New Roman" w:cs="Times New Roman"/>
          <w:sz w:val="28"/>
          <w:szCs w:val="28"/>
        </w:rPr>
      </w:pPr>
      <w:r w:rsidRPr="00833494">
        <w:rPr>
          <w:rFonts w:ascii="Times New Roman" w:hAnsi="Times New Roman" w:cs="Times New Roman"/>
          <w:sz w:val="28"/>
          <w:szCs w:val="28"/>
        </w:rPr>
        <w:t>___________________________________________________________</w:t>
      </w:r>
    </w:p>
    <w:p w:rsidR="008C76AD" w:rsidRPr="00833494" w:rsidRDefault="008C76AD" w:rsidP="00560429">
      <w:pPr>
        <w:pStyle w:val="ConsPlusNormal"/>
        <w:ind w:right="-1"/>
        <w:jc w:val="both"/>
        <w:rPr>
          <w:sz w:val="28"/>
          <w:szCs w:val="28"/>
        </w:rPr>
      </w:pPr>
    </w:p>
    <w:p w:rsidR="008C76AD" w:rsidRPr="00833494" w:rsidRDefault="008C76AD" w:rsidP="00560429">
      <w:pPr>
        <w:pStyle w:val="ConsPlusNormal"/>
        <w:ind w:right="-1"/>
        <w:jc w:val="both"/>
        <w:rPr>
          <w:sz w:val="28"/>
          <w:szCs w:val="28"/>
        </w:rPr>
      </w:pPr>
    </w:p>
    <w:p w:rsidR="008C76AD" w:rsidRPr="00833494" w:rsidRDefault="008C76AD" w:rsidP="00560429">
      <w:pPr>
        <w:pStyle w:val="ConsPlusNormal"/>
        <w:ind w:right="-1"/>
        <w:jc w:val="both"/>
        <w:rPr>
          <w:sz w:val="28"/>
          <w:szCs w:val="28"/>
        </w:rPr>
      </w:pPr>
    </w:p>
    <w:p w:rsidR="008C76AD" w:rsidRPr="00833494" w:rsidRDefault="008C76AD" w:rsidP="00560429">
      <w:pPr>
        <w:pStyle w:val="ConsPlusNormal"/>
        <w:ind w:right="-1"/>
        <w:jc w:val="both"/>
        <w:rPr>
          <w:sz w:val="28"/>
          <w:szCs w:val="28"/>
        </w:rPr>
      </w:pPr>
    </w:p>
    <w:p w:rsidR="008C76AD" w:rsidRDefault="008C76AD"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Default="0059657C" w:rsidP="00560429">
      <w:pPr>
        <w:pStyle w:val="ConsPlusNormal"/>
        <w:ind w:right="-1"/>
        <w:jc w:val="both"/>
        <w:rPr>
          <w:sz w:val="28"/>
          <w:szCs w:val="28"/>
        </w:rPr>
      </w:pPr>
    </w:p>
    <w:p w:rsidR="0059657C" w:rsidRPr="008C76AD" w:rsidRDefault="0059657C" w:rsidP="00560429">
      <w:pPr>
        <w:pStyle w:val="ConsPlusNormal"/>
        <w:ind w:right="-1"/>
        <w:jc w:val="both"/>
        <w:rPr>
          <w:sz w:val="28"/>
          <w:szCs w:val="28"/>
        </w:rPr>
      </w:pPr>
    </w:p>
    <w:p w:rsidR="00833494" w:rsidRPr="00D26C1A" w:rsidRDefault="00833494" w:rsidP="00833494">
      <w:pPr>
        <w:shd w:val="clear" w:color="auto" w:fill="FFFFFF"/>
        <w:tabs>
          <w:tab w:val="left" w:pos="10206"/>
        </w:tabs>
        <w:autoSpaceDE w:val="0"/>
        <w:autoSpaceDN w:val="0"/>
        <w:adjustRightInd w:val="0"/>
        <w:ind w:right="-1" w:firstLine="4962"/>
      </w:pPr>
      <w:r w:rsidRPr="00D26C1A">
        <w:lastRenderedPageBreak/>
        <w:t xml:space="preserve">Приложение </w:t>
      </w:r>
      <w:r>
        <w:t>2</w:t>
      </w:r>
    </w:p>
    <w:p w:rsidR="00833494" w:rsidRPr="00D26C1A" w:rsidRDefault="00833494" w:rsidP="00833494">
      <w:pPr>
        <w:shd w:val="clear" w:color="auto" w:fill="FFFFFF"/>
        <w:tabs>
          <w:tab w:val="left" w:pos="4962"/>
        </w:tabs>
        <w:autoSpaceDE w:val="0"/>
        <w:autoSpaceDN w:val="0"/>
        <w:adjustRightInd w:val="0"/>
        <w:ind w:left="4962" w:right="-1"/>
      </w:pPr>
      <w:r w:rsidRPr="00D26C1A">
        <w:t>к распоряжению администрации района</w:t>
      </w:r>
    </w:p>
    <w:p w:rsidR="00833494" w:rsidRDefault="00833494" w:rsidP="00833494">
      <w:pPr>
        <w:tabs>
          <w:tab w:val="left" w:pos="4962"/>
        </w:tabs>
        <w:ind w:left="4962" w:right="-1"/>
      </w:pPr>
      <w:r>
        <w:t>от 19.12</w:t>
      </w:r>
      <w:r w:rsidRPr="00D26C1A">
        <w:t xml:space="preserve">.2023 № </w:t>
      </w:r>
      <w:r>
        <w:t>719</w:t>
      </w:r>
      <w:r w:rsidRPr="00D26C1A">
        <w:t>-р</w:t>
      </w:r>
    </w:p>
    <w:p w:rsidR="008C76AD" w:rsidRPr="00833494" w:rsidRDefault="008C76AD" w:rsidP="00560429">
      <w:pPr>
        <w:ind w:right="-1"/>
        <w:jc w:val="right"/>
        <w:rPr>
          <w:sz w:val="28"/>
          <w:szCs w:val="28"/>
        </w:rPr>
      </w:pPr>
    </w:p>
    <w:p w:rsidR="008C76AD" w:rsidRPr="00833494" w:rsidRDefault="008C76AD" w:rsidP="00560429">
      <w:pPr>
        <w:ind w:right="-1"/>
        <w:jc w:val="center"/>
        <w:rPr>
          <w:sz w:val="28"/>
          <w:szCs w:val="28"/>
        </w:rPr>
      </w:pPr>
      <w:r w:rsidRPr="00833494">
        <w:rPr>
          <w:rFonts w:eastAsia="Calibri"/>
          <w:sz w:val="28"/>
          <w:szCs w:val="28"/>
        </w:rPr>
        <w:t>Методика проведения публичных консультаций</w:t>
      </w:r>
    </w:p>
    <w:p w:rsidR="008C76AD" w:rsidRPr="00833494" w:rsidRDefault="008C76AD" w:rsidP="00560429">
      <w:pPr>
        <w:ind w:right="-1"/>
        <w:jc w:val="both"/>
        <w:rPr>
          <w:sz w:val="28"/>
          <w:szCs w:val="28"/>
        </w:rPr>
      </w:pPr>
    </w:p>
    <w:p w:rsidR="008C76AD" w:rsidRPr="00833494" w:rsidRDefault="008C76AD" w:rsidP="00560429">
      <w:pPr>
        <w:widowControl w:val="0"/>
        <w:autoSpaceDE w:val="0"/>
        <w:autoSpaceDN w:val="0"/>
        <w:ind w:right="-1"/>
        <w:jc w:val="center"/>
        <w:rPr>
          <w:sz w:val="28"/>
          <w:szCs w:val="28"/>
        </w:rPr>
      </w:pPr>
      <w:r w:rsidRPr="00833494">
        <w:rPr>
          <w:sz w:val="28"/>
          <w:szCs w:val="28"/>
        </w:rPr>
        <w:t>I. Общие положения</w:t>
      </w:r>
    </w:p>
    <w:p w:rsidR="008C76AD" w:rsidRPr="00833494" w:rsidRDefault="008C76AD" w:rsidP="00560429">
      <w:pPr>
        <w:widowControl w:val="0"/>
        <w:autoSpaceDE w:val="0"/>
        <w:autoSpaceDN w:val="0"/>
        <w:ind w:right="-1" w:firstLine="709"/>
        <w:jc w:val="both"/>
        <w:rPr>
          <w:sz w:val="28"/>
          <w:szCs w:val="28"/>
        </w:rPr>
      </w:pPr>
    </w:p>
    <w:p w:rsidR="008C76AD" w:rsidRPr="00833494" w:rsidRDefault="00FC6890" w:rsidP="00560429">
      <w:pPr>
        <w:widowControl w:val="0"/>
        <w:autoSpaceDE w:val="0"/>
        <w:autoSpaceDN w:val="0"/>
        <w:ind w:right="-1" w:firstLine="709"/>
        <w:jc w:val="both"/>
        <w:rPr>
          <w:sz w:val="28"/>
          <w:szCs w:val="28"/>
        </w:rPr>
      </w:pPr>
      <w:r>
        <w:rPr>
          <w:sz w:val="28"/>
          <w:szCs w:val="28"/>
        </w:rPr>
        <w:t>1.</w:t>
      </w:r>
      <w:r w:rsidR="0042484C">
        <w:rPr>
          <w:sz w:val="28"/>
          <w:szCs w:val="28"/>
        </w:rPr>
        <w:t xml:space="preserve"> </w:t>
      </w:r>
      <w:proofErr w:type="gramStart"/>
      <w:r>
        <w:rPr>
          <w:sz w:val="28"/>
          <w:szCs w:val="28"/>
        </w:rPr>
        <w:t>М</w:t>
      </w:r>
      <w:r w:rsidR="008C76AD" w:rsidRPr="00833494">
        <w:rPr>
          <w:sz w:val="28"/>
          <w:szCs w:val="28"/>
        </w:rPr>
        <w:t xml:space="preserve">етодика проведения публичных консультаций </w:t>
      </w:r>
      <w:r w:rsidR="0059657C">
        <w:rPr>
          <w:sz w:val="28"/>
          <w:szCs w:val="28"/>
        </w:rPr>
        <w:t>(далее -</w:t>
      </w:r>
      <w:r w:rsidR="008C76AD" w:rsidRPr="00833494">
        <w:rPr>
          <w:sz w:val="28"/>
          <w:szCs w:val="28"/>
        </w:rPr>
        <w:t xml:space="preserve"> Методика) разработана в целях распространения общих унифицированных требований и процедур при проведении публичных консультаций в отношении проектов докладов о достижении целей введения обязательных требований, в том числе оценки фактического воздействия указанных нормативных правовы</w:t>
      </w:r>
      <w:r>
        <w:rPr>
          <w:sz w:val="28"/>
          <w:szCs w:val="28"/>
        </w:rPr>
        <w:t>х актов (далее соответственно -</w:t>
      </w:r>
      <w:r w:rsidR="008C76AD" w:rsidRPr="00833494">
        <w:rPr>
          <w:sz w:val="28"/>
          <w:szCs w:val="28"/>
        </w:rPr>
        <w:t xml:space="preserve"> проект доклада, ОФВ), а также формирования у участников публичных консультаций необходимого опыта участия в указанной процедуре.</w:t>
      </w:r>
      <w:proofErr w:type="gramEnd"/>
    </w:p>
    <w:p w:rsidR="008C76AD" w:rsidRPr="00833494" w:rsidRDefault="008C76AD" w:rsidP="00560429">
      <w:pPr>
        <w:widowControl w:val="0"/>
        <w:autoSpaceDE w:val="0"/>
        <w:autoSpaceDN w:val="0"/>
        <w:ind w:right="-1" w:firstLine="709"/>
        <w:jc w:val="both"/>
        <w:rPr>
          <w:sz w:val="28"/>
          <w:szCs w:val="28"/>
        </w:rPr>
      </w:pPr>
      <w:r w:rsidRPr="00833494">
        <w:rPr>
          <w:sz w:val="28"/>
          <w:szCs w:val="28"/>
        </w:rPr>
        <w:t>2. Методика содержит порядок действий структурных подразделений администрации Кондинского района, реализующих нормативное правовое регулирование в соответствующей сфере общественных отношений</w:t>
      </w:r>
      <w:r w:rsidR="00FC6890">
        <w:rPr>
          <w:sz w:val="28"/>
          <w:szCs w:val="28"/>
        </w:rPr>
        <w:t xml:space="preserve">                           </w:t>
      </w:r>
      <w:r w:rsidRPr="00833494">
        <w:rPr>
          <w:sz w:val="28"/>
          <w:szCs w:val="28"/>
        </w:rPr>
        <w:t xml:space="preserve"> (далее </w:t>
      </w:r>
      <w:r w:rsidR="0059657C">
        <w:rPr>
          <w:sz w:val="28"/>
          <w:szCs w:val="28"/>
        </w:rPr>
        <w:t>-</w:t>
      </w:r>
      <w:r w:rsidRPr="00833494">
        <w:rPr>
          <w:strike/>
          <w:sz w:val="28"/>
          <w:szCs w:val="28"/>
        </w:rPr>
        <w:t xml:space="preserve"> </w:t>
      </w:r>
      <w:r w:rsidRPr="00833494">
        <w:rPr>
          <w:sz w:val="28"/>
          <w:szCs w:val="28"/>
        </w:rPr>
        <w:t>разработчик), по организации и проведению публичных консультаций в ходе проведения оценки применения обязательных требований.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 xml:space="preserve">3. Методикой закреплен порядок участия субъектов предпринимательской и иной экономической деятельности, к которым в соответствии с осуществляемой деятельностью применяются обязательные требования, и иных заинтересованных лиц, интересы которых затрагиваются действующим правовым регулированием </w:t>
      </w:r>
      <w:r w:rsidR="0059657C">
        <w:rPr>
          <w:sz w:val="28"/>
          <w:szCs w:val="28"/>
        </w:rPr>
        <w:t>(далее также -</w:t>
      </w:r>
      <w:r w:rsidRPr="00833494">
        <w:rPr>
          <w:sz w:val="28"/>
          <w:szCs w:val="28"/>
        </w:rPr>
        <w:t xml:space="preserve"> субъекты регулирования, участники публичных консультаций). </w:t>
      </w:r>
    </w:p>
    <w:p w:rsidR="008C76AD" w:rsidRPr="00833494" w:rsidRDefault="008C76AD" w:rsidP="00560429">
      <w:pPr>
        <w:autoSpaceDE w:val="0"/>
        <w:autoSpaceDN w:val="0"/>
        <w:adjustRightInd w:val="0"/>
        <w:ind w:right="-1" w:firstLine="709"/>
        <w:jc w:val="both"/>
        <w:rPr>
          <w:sz w:val="28"/>
          <w:szCs w:val="28"/>
        </w:rPr>
      </w:pPr>
      <w:r w:rsidRPr="00833494">
        <w:rPr>
          <w:sz w:val="28"/>
          <w:szCs w:val="28"/>
        </w:rPr>
        <w:t>4. </w:t>
      </w:r>
      <w:proofErr w:type="gramStart"/>
      <w:r w:rsidRPr="00833494">
        <w:rPr>
          <w:sz w:val="28"/>
          <w:szCs w:val="28"/>
        </w:rPr>
        <w:t>Разработчик в срок, установленный Планом оценки применения обязательных требований в Кондинском районе, утверждаемым уполномоченным органом</w:t>
      </w:r>
      <w:r w:rsidR="0059657C">
        <w:rPr>
          <w:sz w:val="28"/>
          <w:szCs w:val="28"/>
        </w:rPr>
        <w:t xml:space="preserve"> ежегодно, размещает на Портале </w:t>
      </w:r>
      <w:r w:rsidRPr="00833494">
        <w:rPr>
          <w:sz w:val="28"/>
          <w:szCs w:val="28"/>
        </w:rPr>
        <w:t>проектов нормативных правовых актов (</w:t>
      </w:r>
      <w:hyperlink r:id="rId11" w:history="1">
        <w:r w:rsidRPr="00833494">
          <w:rPr>
            <w:sz w:val="28"/>
            <w:szCs w:val="28"/>
            <w:u w:val="single"/>
          </w:rPr>
          <w:t>http://regulation.admhmao.ru/</w:t>
        </w:r>
      </w:hyperlink>
      <w:r w:rsidR="0059657C">
        <w:rPr>
          <w:sz w:val="28"/>
          <w:szCs w:val="28"/>
        </w:rPr>
        <w:t>) (далее -</w:t>
      </w:r>
      <w:r w:rsidRPr="00833494">
        <w:rPr>
          <w:sz w:val="28"/>
          <w:szCs w:val="28"/>
        </w:rPr>
        <w:t xml:space="preserve"> Портал) уведомление о начале проведения публичных консультаций по проекту доклада (отчету об ОФВ), перечень вопросов, пр</w:t>
      </w:r>
      <w:r w:rsidR="0059657C">
        <w:rPr>
          <w:sz w:val="28"/>
          <w:szCs w:val="28"/>
        </w:rPr>
        <w:t>едлагаемых к обсуждению (далее -</w:t>
      </w:r>
      <w:r w:rsidRPr="00833494">
        <w:rPr>
          <w:sz w:val="28"/>
          <w:szCs w:val="28"/>
        </w:rPr>
        <w:t xml:space="preserve"> опросный лист), проект доклада, либо отчет об ОФВ с одновременным извещением лиц, указанных</w:t>
      </w:r>
      <w:proofErr w:type="gramEnd"/>
      <w:r w:rsidRPr="00833494">
        <w:rPr>
          <w:sz w:val="28"/>
          <w:szCs w:val="28"/>
        </w:rPr>
        <w:t xml:space="preserve"> в пункте 17 Методики проведения публичных консультаций.</w:t>
      </w:r>
    </w:p>
    <w:p w:rsidR="008C76AD" w:rsidRPr="00833494" w:rsidRDefault="008C76AD" w:rsidP="00560429">
      <w:pPr>
        <w:widowControl w:val="0"/>
        <w:autoSpaceDE w:val="0"/>
        <w:autoSpaceDN w:val="0"/>
        <w:ind w:right="-1" w:firstLine="709"/>
        <w:contextualSpacing/>
        <w:jc w:val="both"/>
        <w:rPr>
          <w:sz w:val="28"/>
          <w:szCs w:val="28"/>
        </w:rPr>
      </w:pPr>
      <w:r w:rsidRPr="00833494">
        <w:rPr>
          <w:sz w:val="28"/>
          <w:szCs w:val="28"/>
        </w:rPr>
        <w:t>5. Участник публичных консультаций, отражает информацию в соответствии с опросным листом, позволяющую установить, от кого она поступила (фамилия, имя, отчество, (должность, название организации, юридический адрес – для юридических лиц и индивидуальных предпринимателей), телефон) и относящуюся к предмету обсуждения независимо от способа подачи:</w:t>
      </w:r>
    </w:p>
    <w:p w:rsidR="008C76AD" w:rsidRPr="00833494" w:rsidRDefault="008C76AD" w:rsidP="00560429">
      <w:pPr>
        <w:widowControl w:val="0"/>
        <w:autoSpaceDE w:val="0"/>
        <w:autoSpaceDN w:val="0"/>
        <w:ind w:right="-1" w:firstLine="709"/>
        <w:jc w:val="both"/>
        <w:rPr>
          <w:sz w:val="28"/>
          <w:szCs w:val="28"/>
        </w:rPr>
      </w:pPr>
      <w:r w:rsidRPr="00833494">
        <w:rPr>
          <w:sz w:val="28"/>
          <w:szCs w:val="28"/>
        </w:rPr>
        <w:t>на официальном бланке организации или индивидуального предпринимателя, подписанном руководителем организации или лицом, его замещающим, почтовым отправлением, непосредственно разработчику, по электронной почте;</w:t>
      </w:r>
    </w:p>
    <w:p w:rsidR="008C76AD" w:rsidRPr="00833494" w:rsidRDefault="008C76AD" w:rsidP="00560429">
      <w:pPr>
        <w:widowControl w:val="0"/>
        <w:autoSpaceDE w:val="0"/>
        <w:autoSpaceDN w:val="0"/>
        <w:ind w:right="-1" w:firstLine="709"/>
        <w:jc w:val="both"/>
        <w:rPr>
          <w:sz w:val="28"/>
          <w:szCs w:val="28"/>
        </w:rPr>
      </w:pPr>
      <w:r w:rsidRPr="00833494">
        <w:rPr>
          <w:sz w:val="28"/>
          <w:szCs w:val="28"/>
        </w:rPr>
        <w:lastRenderedPageBreak/>
        <w:t>с использованием функционала Портала.</w:t>
      </w:r>
    </w:p>
    <w:p w:rsidR="008C76AD" w:rsidRPr="00833494" w:rsidRDefault="008C76AD" w:rsidP="00560429">
      <w:pPr>
        <w:widowControl w:val="0"/>
        <w:autoSpaceDE w:val="0"/>
        <w:autoSpaceDN w:val="0"/>
        <w:ind w:right="-1" w:firstLine="709"/>
        <w:jc w:val="both"/>
        <w:rPr>
          <w:sz w:val="28"/>
          <w:szCs w:val="28"/>
        </w:rPr>
      </w:pPr>
      <w:r w:rsidRPr="00833494">
        <w:rPr>
          <w:sz w:val="28"/>
          <w:szCs w:val="28"/>
        </w:rPr>
        <w:t>6. Целью проведения публичных консультаций является учет разработчиком мнения субъектов регулирования при проведении оценки рассматриваемых обязательных требований (включая оценку достижения целей их введения, эффективности их введения, выявление избыточных обязательных требований).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7. Задачами проведения публичных консультаций является консультирование с участниками публичных консультаций, интересы которых затрагиваются действующим правовым регулированием  в целях уточнения целесообразности дальнейшего применения обязательных требований: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а) без внесения изменений в соответствующий нормативный правовой акт района;</w:t>
      </w:r>
    </w:p>
    <w:p w:rsidR="008C76AD" w:rsidRPr="00833494" w:rsidRDefault="008C76AD" w:rsidP="00560429">
      <w:pPr>
        <w:widowControl w:val="0"/>
        <w:autoSpaceDE w:val="0"/>
        <w:autoSpaceDN w:val="0"/>
        <w:ind w:right="-1" w:firstLine="709"/>
        <w:jc w:val="both"/>
        <w:rPr>
          <w:sz w:val="28"/>
          <w:szCs w:val="28"/>
        </w:rPr>
      </w:pPr>
      <w:r w:rsidRPr="00833494">
        <w:rPr>
          <w:sz w:val="28"/>
          <w:szCs w:val="28"/>
        </w:rPr>
        <w:t>б) необходимости внесения изменений в соответствующий нормативный правовой акт района;</w:t>
      </w:r>
    </w:p>
    <w:p w:rsidR="008C76AD" w:rsidRPr="00833494" w:rsidRDefault="008C76AD" w:rsidP="00560429">
      <w:pPr>
        <w:widowControl w:val="0"/>
        <w:autoSpaceDE w:val="0"/>
        <w:autoSpaceDN w:val="0"/>
        <w:ind w:right="-1" w:firstLine="709"/>
        <w:jc w:val="both"/>
        <w:rPr>
          <w:sz w:val="28"/>
          <w:szCs w:val="28"/>
        </w:rPr>
      </w:pPr>
      <w:r w:rsidRPr="00833494">
        <w:rPr>
          <w:sz w:val="28"/>
          <w:szCs w:val="28"/>
        </w:rPr>
        <w:t xml:space="preserve">в) отмене (признании </w:t>
      </w:r>
      <w:proofErr w:type="gramStart"/>
      <w:r w:rsidRPr="00833494">
        <w:rPr>
          <w:sz w:val="28"/>
          <w:szCs w:val="28"/>
        </w:rPr>
        <w:t>утратившим</w:t>
      </w:r>
      <w:proofErr w:type="gramEnd"/>
      <w:r w:rsidRPr="00833494">
        <w:rPr>
          <w:sz w:val="28"/>
          <w:szCs w:val="28"/>
        </w:rPr>
        <w:t xml:space="preserve"> силу) соответствующего нормативного правового акта района, его отдельных положений.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8. При проведении публичных консультаций рекомендуется руководствоваться следующими принципами:</w:t>
      </w:r>
    </w:p>
    <w:p w:rsidR="008C76AD" w:rsidRPr="00833494" w:rsidRDefault="008C76AD" w:rsidP="00560429">
      <w:pPr>
        <w:widowControl w:val="0"/>
        <w:autoSpaceDE w:val="0"/>
        <w:autoSpaceDN w:val="0"/>
        <w:ind w:right="-1" w:firstLine="709"/>
        <w:jc w:val="both"/>
        <w:rPr>
          <w:sz w:val="28"/>
          <w:szCs w:val="28"/>
        </w:rPr>
      </w:pPr>
      <w:r w:rsidRPr="00833494">
        <w:rPr>
          <w:sz w:val="28"/>
          <w:szCs w:val="28"/>
        </w:rPr>
        <w:t>обеспечение максимального вовлечения в процесс публичных консультаций всех заинтересованных лиц;</w:t>
      </w:r>
    </w:p>
    <w:p w:rsidR="008C76AD" w:rsidRPr="00833494" w:rsidRDefault="008C76AD" w:rsidP="00560429">
      <w:pPr>
        <w:widowControl w:val="0"/>
        <w:autoSpaceDE w:val="0"/>
        <w:autoSpaceDN w:val="0"/>
        <w:ind w:right="-1" w:firstLine="709"/>
        <w:jc w:val="both"/>
        <w:rPr>
          <w:sz w:val="28"/>
          <w:szCs w:val="28"/>
        </w:rPr>
      </w:pPr>
      <w:r w:rsidRPr="00833494">
        <w:rPr>
          <w:sz w:val="28"/>
          <w:szCs w:val="28"/>
        </w:rPr>
        <w:t>обеспечение максимального учета интересов заинтересованных лиц;</w:t>
      </w:r>
    </w:p>
    <w:p w:rsidR="008C76AD" w:rsidRPr="00833494" w:rsidRDefault="008C76AD" w:rsidP="00560429">
      <w:pPr>
        <w:widowControl w:val="0"/>
        <w:autoSpaceDE w:val="0"/>
        <w:autoSpaceDN w:val="0"/>
        <w:ind w:right="-1" w:firstLine="709"/>
        <w:jc w:val="both"/>
        <w:rPr>
          <w:sz w:val="28"/>
          <w:szCs w:val="28"/>
        </w:rPr>
      </w:pPr>
      <w:r w:rsidRPr="00833494">
        <w:rPr>
          <w:sz w:val="28"/>
          <w:szCs w:val="28"/>
        </w:rPr>
        <w:t>обеспечение прозрачности и ясности процедур, подотчетности, объективности и независимости выбора участников публичных консультаций из числа заинтересованных лиц;</w:t>
      </w:r>
    </w:p>
    <w:p w:rsidR="008C76AD" w:rsidRPr="00833494" w:rsidRDefault="008C76AD" w:rsidP="00560429">
      <w:pPr>
        <w:autoSpaceDE w:val="0"/>
        <w:autoSpaceDN w:val="0"/>
        <w:adjustRightInd w:val="0"/>
        <w:ind w:right="-1" w:firstLine="709"/>
        <w:jc w:val="both"/>
        <w:rPr>
          <w:bCs/>
          <w:sz w:val="28"/>
          <w:szCs w:val="28"/>
        </w:rPr>
      </w:pPr>
      <w:r w:rsidRPr="00833494">
        <w:rPr>
          <w:sz w:val="28"/>
          <w:szCs w:val="28"/>
        </w:rPr>
        <w:t xml:space="preserve">своевременное </w:t>
      </w:r>
      <w:r w:rsidRPr="00833494">
        <w:rPr>
          <w:bCs/>
          <w:sz w:val="28"/>
          <w:szCs w:val="28"/>
        </w:rPr>
        <w:t>информирование о проведении публичных консультаций;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соблюдение сроков проведения публичных консультаций.</w:t>
      </w:r>
    </w:p>
    <w:p w:rsidR="008C76AD" w:rsidRPr="00833494" w:rsidRDefault="008C76AD" w:rsidP="00560429">
      <w:pPr>
        <w:ind w:right="-1" w:firstLine="709"/>
        <w:jc w:val="both"/>
        <w:rPr>
          <w:bCs/>
          <w:sz w:val="28"/>
          <w:szCs w:val="28"/>
        </w:rPr>
      </w:pPr>
      <w:r w:rsidRPr="00833494">
        <w:rPr>
          <w:sz w:val="28"/>
          <w:szCs w:val="28"/>
        </w:rPr>
        <w:t>9. </w:t>
      </w:r>
      <w:r w:rsidRPr="00833494">
        <w:rPr>
          <w:bCs/>
          <w:sz w:val="28"/>
          <w:szCs w:val="28"/>
        </w:rPr>
        <w:t xml:space="preserve">В целях своевременного получения наиболее полной и достоверной информации при проведении публичных консультаций, увеличения числа участников публичных консультаций, </w:t>
      </w:r>
      <w:r w:rsidRPr="00833494">
        <w:rPr>
          <w:sz w:val="28"/>
          <w:szCs w:val="28"/>
        </w:rPr>
        <w:t>разработчик</w:t>
      </w:r>
      <w:r w:rsidRPr="00833494">
        <w:rPr>
          <w:bCs/>
          <w:sz w:val="28"/>
          <w:szCs w:val="28"/>
        </w:rPr>
        <w:t xml:space="preserve"> вправе:</w:t>
      </w:r>
    </w:p>
    <w:p w:rsidR="008C76AD" w:rsidRPr="00833494" w:rsidRDefault="008C76AD" w:rsidP="00560429">
      <w:pPr>
        <w:ind w:right="-1" w:firstLine="709"/>
        <w:jc w:val="both"/>
        <w:rPr>
          <w:sz w:val="28"/>
          <w:szCs w:val="28"/>
        </w:rPr>
      </w:pPr>
      <w:r w:rsidRPr="00833494">
        <w:rPr>
          <w:bCs/>
          <w:sz w:val="28"/>
          <w:szCs w:val="28"/>
        </w:rPr>
        <w:t xml:space="preserve">заключать соглашения </w:t>
      </w:r>
      <w:r w:rsidRPr="00833494">
        <w:rPr>
          <w:sz w:val="28"/>
          <w:szCs w:val="28"/>
        </w:rPr>
        <w:t xml:space="preserve">о взаимодействии с органами и организациями, </w:t>
      </w:r>
      <w:proofErr w:type="gramStart"/>
      <w:r w:rsidRPr="00833494">
        <w:rPr>
          <w:sz w:val="28"/>
          <w:szCs w:val="28"/>
        </w:rPr>
        <w:t>целями</w:t>
      </w:r>
      <w:proofErr w:type="gramEnd"/>
      <w:r w:rsidRPr="00833494">
        <w:rPr>
          <w:sz w:val="28"/>
          <w:szCs w:val="28"/>
        </w:rPr>
        <w:t xml:space="preserve"> деятельности которых являются защита и представление интересов субъектов регулирования;</w:t>
      </w:r>
    </w:p>
    <w:p w:rsidR="008C76AD" w:rsidRPr="00833494" w:rsidRDefault="008C76AD" w:rsidP="00560429">
      <w:pPr>
        <w:ind w:right="-1" w:firstLine="709"/>
        <w:jc w:val="both"/>
        <w:rPr>
          <w:sz w:val="28"/>
          <w:szCs w:val="28"/>
        </w:rPr>
      </w:pPr>
      <w:r w:rsidRPr="00833494">
        <w:rPr>
          <w:sz w:val="28"/>
          <w:szCs w:val="28"/>
        </w:rPr>
        <w:t xml:space="preserve">проводить открытые заседания общественно-консультативных и научно-технических советов, иных совещательных органов, созданных при главе Кондинского района, опросы бизнес-ассоциаций, экспертного сообщества, специально сформированных органом, проводящим публичные консультации, экспертных групп, интернет-опросы, проведение совещаний с заинтересованными сторонами, включая обсуждение </w:t>
      </w:r>
      <w:proofErr w:type="gramStart"/>
      <w:r w:rsidRPr="00833494">
        <w:rPr>
          <w:sz w:val="28"/>
          <w:szCs w:val="28"/>
        </w:rPr>
        <w:t>на</w:t>
      </w:r>
      <w:proofErr w:type="gramEnd"/>
      <w:r w:rsidRPr="00833494">
        <w:rPr>
          <w:sz w:val="28"/>
          <w:szCs w:val="28"/>
        </w:rPr>
        <w:t xml:space="preserve"> независимых интернет-площадках;</w:t>
      </w:r>
    </w:p>
    <w:p w:rsidR="008C76AD" w:rsidRPr="00833494" w:rsidRDefault="008C76AD" w:rsidP="00560429">
      <w:pPr>
        <w:ind w:right="-1" w:firstLine="709"/>
        <w:jc w:val="both"/>
        <w:rPr>
          <w:bCs/>
          <w:sz w:val="28"/>
          <w:szCs w:val="28"/>
        </w:rPr>
      </w:pPr>
      <w:r w:rsidRPr="00833494">
        <w:rPr>
          <w:sz w:val="28"/>
          <w:szCs w:val="28"/>
        </w:rPr>
        <w:t>не менее чем за 20 рабочих дней до направления уведомления о начале публичных консультаций запрашивать у субъектов регулирования, к которым непосредственно применяются оцениваемые обязательные требования, информацию в соответствии с опросным листом.</w:t>
      </w:r>
    </w:p>
    <w:p w:rsidR="008C76AD" w:rsidRPr="00833494" w:rsidRDefault="008C76AD" w:rsidP="00560429">
      <w:pPr>
        <w:ind w:right="-1" w:firstLine="709"/>
        <w:jc w:val="both"/>
        <w:rPr>
          <w:bCs/>
          <w:sz w:val="28"/>
          <w:szCs w:val="28"/>
        </w:rPr>
      </w:pPr>
    </w:p>
    <w:p w:rsidR="008C76AD" w:rsidRPr="00833494" w:rsidRDefault="008C76AD" w:rsidP="007F6E62">
      <w:pPr>
        <w:widowControl w:val="0"/>
        <w:autoSpaceDE w:val="0"/>
        <w:autoSpaceDN w:val="0"/>
        <w:ind w:right="-1"/>
        <w:jc w:val="center"/>
        <w:rPr>
          <w:sz w:val="28"/>
          <w:szCs w:val="28"/>
        </w:rPr>
      </w:pPr>
      <w:r w:rsidRPr="00833494">
        <w:rPr>
          <w:sz w:val="28"/>
          <w:szCs w:val="28"/>
        </w:rPr>
        <w:t>II. Рекомендации по проведению публичных консультаций</w:t>
      </w:r>
    </w:p>
    <w:p w:rsidR="008C76AD" w:rsidRPr="00833494" w:rsidRDefault="008C76AD" w:rsidP="00560429">
      <w:pPr>
        <w:autoSpaceDE w:val="0"/>
        <w:autoSpaceDN w:val="0"/>
        <w:adjustRightInd w:val="0"/>
        <w:ind w:right="-1" w:firstLine="709"/>
        <w:jc w:val="both"/>
        <w:rPr>
          <w:bCs/>
          <w:sz w:val="28"/>
          <w:szCs w:val="28"/>
        </w:rPr>
      </w:pPr>
      <w:r w:rsidRPr="00833494">
        <w:rPr>
          <w:sz w:val="28"/>
          <w:szCs w:val="28"/>
        </w:rPr>
        <w:lastRenderedPageBreak/>
        <w:t>10. </w:t>
      </w:r>
      <w:r w:rsidRPr="00833494">
        <w:rPr>
          <w:bCs/>
          <w:sz w:val="28"/>
          <w:szCs w:val="28"/>
        </w:rPr>
        <w:t xml:space="preserve">Проведение публичных консультаций осуществляется в сроки и последовательности, установленные Порядком установления и оценки применения обязательных требований, содержащихся в нормативных правовых актах </w:t>
      </w:r>
      <w:r w:rsidRPr="00833494">
        <w:rPr>
          <w:sz w:val="28"/>
          <w:szCs w:val="28"/>
        </w:rPr>
        <w:t>района</w:t>
      </w:r>
      <w:r w:rsidRPr="00833494">
        <w:rPr>
          <w:bCs/>
          <w:sz w:val="28"/>
          <w:szCs w:val="28"/>
        </w:rPr>
        <w:t>, в том числе оценки фактического воздействия указанных нормативных правовых актов, утвержденным постановлением администрации Кондинского района от 04 декабря 2023 года № 1282 (далее – Порядок).</w:t>
      </w:r>
    </w:p>
    <w:p w:rsidR="008C76AD" w:rsidRPr="00833494" w:rsidRDefault="008C76AD" w:rsidP="00560429">
      <w:pPr>
        <w:widowControl w:val="0"/>
        <w:autoSpaceDE w:val="0"/>
        <w:autoSpaceDN w:val="0"/>
        <w:ind w:right="-1" w:firstLine="709"/>
        <w:jc w:val="both"/>
        <w:rPr>
          <w:sz w:val="28"/>
          <w:szCs w:val="28"/>
        </w:rPr>
      </w:pPr>
      <w:r w:rsidRPr="00833494">
        <w:rPr>
          <w:bCs/>
          <w:sz w:val="28"/>
          <w:szCs w:val="28"/>
        </w:rPr>
        <w:t xml:space="preserve">11. Разработчик проводит публичные консультации с заинтересованными лицами по обсуждению установленных обязательных требований, оценка применения которых предложена к рассмотрению в проекте доклада. </w:t>
      </w:r>
    </w:p>
    <w:p w:rsidR="008C76AD" w:rsidRPr="00833494" w:rsidRDefault="008C76AD" w:rsidP="00560429">
      <w:pPr>
        <w:ind w:right="-1" w:firstLine="709"/>
        <w:jc w:val="both"/>
        <w:rPr>
          <w:bCs/>
          <w:sz w:val="28"/>
          <w:szCs w:val="28"/>
        </w:rPr>
      </w:pPr>
      <w:r w:rsidRPr="00833494">
        <w:rPr>
          <w:bCs/>
          <w:sz w:val="28"/>
          <w:szCs w:val="28"/>
        </w:rPr>
        <w:t>12. Организация проведения публичных консультаций состоит из следующих этапов:</w:t>
      </w:r>
    </w:p>
    <w:p w:rsidR="008C76AD" w:rsidRPr="00833494" w:rsidRDefault="008C76AD" w:rsidP="00560429">
      <w:pPr>
        <w:ind w:right="-1" w:firstLine="709"/>
        <w:jc w:val="both"/>
        <w:rPr>
          <w:bCs/>
          <w:sz w:val="28"/>
          <w:szCs w:val="28"/>
        </w:rPr>
      </w:pPr>
      <w:r w:rsidRPr="00833494">
        <w:rPr>
          <w:bCs/>
          <w:sz w:val="28"/>
          <w:szCs w:val="28"/>
        </w:rPr>
        <w:t>а) конкретизация групп заинтересованных лиц, затрагиваемых действующим правовым регулированием, формирование базы заинтересованных лиц для рассылки уведомлений о проведении публичных консультаций;</w:t>
      </w:r>
    </w:p>
    <w:p w:rsidR="008C76AD" w:rsidRPr="00833494" w:rsidRDefault="008C76AD" w:rsidP="00560429">
      <w:pPr>
        <w:ind w:right="-1" w:firstLine="709"/>
        <w:jc w:val="both"/>
        <w:rPr>
          <w:bCs/>
          <w:sz w:val="28"/>
          <w:szCs w:val="28"/>
        </w:rPr>
      </w:pPr>
      <w:r w:rsidRPr="00833494">
        <w:rPr>
          <w:bCs/>
          <w:sz w:val="28"/>
          <w:szCs w:val="28"/>
        </w:rPr>
        <w:t>б) размещение документов, в соответствии с пунктом 3.11 Порядка, на Портале и рассылка уведомлений о проведении публичных консультаций;</w:t>
      </w:r>
    </w:p>
    <w:p w:rsidR="008C76AD" w:rsidRPr="00833494" w:rsidRDefault="008C76AD" w:rsidP="00560429">
      <w:pPr>
        <w:ind w:right="-1" w:firstLine="709"/>
        <w:jc w:val="both"/>
        <w:rPr>
          <w:bCs/>
          <w:sz w:val="28"/>
          <w:szCs w:val="28"/>
        </w:rPr>
      </w:pPr>
      <w:r w:rsidRPr="00833494">
        <w:rPr>
          <w:bCs/>
          <w:sz w:val="28"/>
          <w:szCs w:val="28"/>
        </w:rPr>
        <w:t>в) анализ поступившей от участников публичных консультаций информации;</w:t>
      </w:r>
    </w:p>
    <w:p w:rsidR="008C76AD" w:rsidRPr="00833494" w:rsidRDefault="008C76AD" w:rsidP="00560429">
      <w:pPr>
        <w:ind w:right="-1" w:firstLine="709"/>
        <w:jc w:val="both"/>
        <w:rPr>
          <w:bCs/>
          <w:sz w:val="28"/>
          <w:szCs w:val="28"/>
        </w:rPr>
      </w:pPr>
      <w:r w:rsidRPr="00833494">
        <w:rPr>
          <w:bCs/>
          <w:sz w:val="28"/>
          <w:szCs w:val="28"/>
        </w:rPr>
        <w:t xml:space="preserve">г) подведение </w:t>
      </w:r>
      <w:r w:rsidRPr="00833494">
        <w:rPr>
          <w:sz w:val="28"/>
          <w:szCs w:val="28"/>
        </w:rPr>
        <w:t>разработчиком</w:t>
      </w:r>
      <w:r w:rsidRPr="00833494">
        <w:rPr>
          <w:bCs/>
          <w:sz w:val="28"/>
          <w:szCs w:val="28"/>
        </w:rPr>
        <w:t>, итогов проведения публичных консультаций, составление сводки предложений и замечаний.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13. С целью конкретизации групп заинтересованных лиц разработчику</w:t>
      </w:r>
      <w:r w:rsidRPr="00833494">
        <w:rPr>
          <w:bCs/>
          <w:sz w:val="28"/>
          <w:szCs w:val="28"/>
        </w:rPr>
        <w:t xml:space="preserve">, </w:t>
      </w:r>
      <w:r w:rsidRPr="00833494">
        <w:rPr>
          <w:sz w:val="28"/>
          <w:szCs w:val="28"/>
        </w:rPr>
        <w:t>необходимо определить количество субъектов соответствующих общественных отношений.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14. Для проведения публичных консультаций разработчику необходимо использовать опросный лист, содержащий исчерпывающий перечень вопросов</w:t>
      </w:r>
      <w:r w:rsidRPr="00833494">
        <w:rPr>
          <w:bCs/>
          <w:sz w:val="28"/>
          <w:szCs w:val="28"/>
        </w:rPr>
        <w:t>.</w:t>
      </w:r>
    </w:p>
    <w:p w:rsidR="008C76AD" w:rsidRPr="00833494" w:rsidRDefault="008C76AD" w:rsidP="00560429">
      <w:pPr>
        <w:widowControl w:val="0"/>
        <w:autoSpaceDE w:val="0"/>
        <w:autoSpaceDN w:val="0"/>
        <w:ind w:right="-1" w:firstLine="709"/>
        <w:jc w:val="both"/>
        <w:rPr>
          <w:sz w:val="28"/>
          <w:szCs w:val="28"/>
        </w:rPr>
      </w:pPr>
      <w:r w:rsidRPr="00833494">
        <w:rPr>
          <w:sz w:val="28"/>
          <w:szCs w:val="28"/>
        </w:rPr>
        <w:t xml:space="preserve">Разработчик вправе включать в опросный лист дополнительные </w:t>
      </w:r>
      <w:proofErr w:type="gramStart"/>
      <w:r w:rsidRPr="00833494">
        <w:rPr>
          <w:sz w:val="28"/>
          <w:szCs w:val="28"/>
        </w:rPr>
        <w:t>вопросы</w:t>
      </w:r>
      <w:proofErr w:type="gramEnd"/>
      <w:r w:rsidRPr="00833494">
        <w:rPr>
          <w:sz w:val="28"/>
          <w:szCs w:val="28"/>
        </w:rPr>
        <w:t xml:space="preserve"> для субъектов регулирования исходя из специфики действующего правового регулирования.</w:t>
      </w:r>
    </w:p>
    <w:p w:rsidR="008C76AD" w:rsidRPr="00833494" w:rsidRDefault="008C76AD" w:rsidP="00560429">
      <w:pPr>
        <w:widowControl w:val="0"/>
        <w:autoSpaceDE w:val="0"/>
        <w:autoSpaceDN w:val="0"/>
        <w:ind w:right="-1" w:firstLine="709"/>
        <w:jc w:val="both"/>
        <w:rPr>
          <w:sz w:val="28"/>
          <w:szCs w:val="28"/>
        </w:rPr>
      </w:pPr>
      <w:bookmarkStart w:id="24" w:name="P183"/>
      <w:bookmarkEnd w:id="24"/>
      <w:r w:rsidRPr="00833494">
        <w:rPr>
          <w:sz w:val="28"/>
          <w:szCs w:val="28"/>
        </w:rPr>
        <w:t xml:space="preserve">15. Одновременно с размещением уведомления о проведении публичных консультаций разработчик, информирует об их проведении Уполномоченного по защите прав предпринимателей в автономном округе и органы (организации), </w:t>
      </w:r>
      <w:proofErr w:type="gramStart"/>
      <w:r w:rsidRPr="00833494">
        <w:rPr>
          <w:sz w:val="28"/>
          <w:szCs w:val="28"/>
        </w:rPr>
        <w:t>целями</w:t>
      </w:r>
      <w:proofErr w:type="gramEnd"/>
      <w:r w:rsidRPr="00833494">
        <w:rPr>
          <w:sz w:val="28"/>
          <w:szCs w:val="28"/>
        </w:rPr>
        <w:t xml:space="preserve"> деятельности которых являются защита и представление интересов субъектов регулирования, с которыми заключены соглашения о взаимодействии при оценке применения обязательных требований, лиц, которые ранее информировались о проведении публичных консультаций в рамках ОРВ проекта нормативного правового акта, а также иных лиц, которых целесообразно привлечь к участию в публичных консультациях, исходя из содержания предмета регулирования, в том числе лиц, которые ранее информировались о проведении публичных консультаций по проекту доклада</w:t>
      </w:r>
      <w:r w:rsidRPr="00833494">
        <w:rPr>
          <w:rStyle w:val="aff8"/>
          <w:sz w:val="28"/>
          <w:szCs w:val="28"/>
        </w:rPr>
        <w:footnoteReference w:id="1"/>
      </w:r>
      <w:r w:rsidRPr="00833494">
        <w:rPr>
          <w:sz w:val="28"/>
          <w:szCs w:val="28"/>
        </w:rPr>
        <w:t>.</w:t>
      </w:r>
    </w:p>
    <w:p w:rsidR="008C76AD" w:rsidRPr="00833494" w:rsidRDefault="008C76AD" w:rsidP="00560429">
      <w:pPr>
        <w:widowControl w:val="0"/>
        <w:autoSpaceDE w:val="0"/>
        <w:autoSpaceDN w:val="0"/>
        <w:ind w:right="-1" w:firstLine="709"/>
        <w:jc w:val="both"/>
        <w:rPr>
          <w:sz w:val="28"/>
          <w:szCs w:val="28"/>
        </w:rPr>
      </w:pPr>
      <w:bookmarkStart w:id="25" w:name="P184"/>
      <w:bookmarkEnd w:id="25"/>
      <w:r w:rsidRPr="00833494">
        <w:rPr>
          <w:sz w:val="28"/>
          <w:szCs w:val="28"/>
        </w:rPr>
        <w:t>Отсутствие у разработчика, исчерпывающих сведений о круге лиц, интересы которых затронуты или могут быть затронуты действующим правовым регулированием, не является основанием для отказа от рассылки уведомлений о проведении публичных консультаций.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lastRenderedPageBreak/>
        <w:t xml:space="preserve">16. Срок публичных консультаций по проекту доклада, отчету об ОФВ составляет не менее 20 рабочих дней со дня его размещения на Портале. </w:t>
      </w:r>
    </w:p>
    <w:p w:rsidR="008C76AD" w:rsidRPr="00833494" w:rsidRDefault="008C76AD" w:rsidP="00560429">
      <w:pPr>
        <w:widowControl w:val="0"/>
        <w:autoSpaceDE w:val="0"/>
        <w:autoSpaceDN w:val="0"/>
        <w:ind w:right="-1" w:firstLine="709"/>
        <w:jc w:val="both"/>
        <w:rPr>
          <w:sz w:val="28"/>
          <w:szCs w:val="28"/>
        </w:rPr>
      </w:pPr>
      <w:r w:rsidRPr="00833494">
        <w:rPr>
          <w:sz w:val="28"/>
          <w:szCs w:val="28"/>
        </w:rPr>
        <w:t xml:space="preserve">17. Разработчику, рекомендуется устанавливать срок проведения публичных консультаций, превышающий минимальный срок, предусмотренный Порядком, в случае если действующие правовое регулирование, по мнению </w:t>
      </w:r>
      <w:proofErr w:type="gramStart"/>
      <w:r w:rsidRPr="00833494">
        <w:rPr>
          <w:sz w:val="28"/>
          <w:szCs w:val="28"/>
        </w:rPr>
        <w:t>разработчика</w:t>
      </w:r>
      <w:proofErr w:type="gramEnd"/>
      <w:r w:rsidRPr="00833494">
        <w:rPr>
          <w:sz w:val="28"/>
          <w:szCs w:val="28"/>
        </w:rPr>
        <w:t xml:space="preserve"> оказывает значительное влияние на соответствующие общественные отношения.</w:t>
      </w:r>
    </w:p>
    <w:p w:rsidR="008C76AD" w:rsidRPr="00833494" w:rsidRDefault="008C76AD" w:rsidP="00560429">
      <w:pPr>
        <w:widowControl w:val="0"/>
        <w:autoSpaceDE w:val="0"/>
        <w:autoSpaceDN w:val="0"/>
        <w:ind w:right="-1" w:firstLine="709"/>
        <w:jc w:val="both"/>
        <w:rPr>
          <w:sz w:val="28"/>
          <w:szCs w:val="28"/>
        </w:rPr>
      </w:pPr>
      <w:r w:rsidRPr="00833494">
        <w:rPr>
          <w:sz w:val="28"/>
          <w:szCs w:val="28"/>
        </w:rPr>
        <w:t>18. В случае отсутствия по итогам публичных консультаций информации от субъектов регулирования разработчик принимает решение о продлении сроков проведения публичных консультаций с одновременным уведомлением заинтересованных лиц.</w:t>
      </w:r>
    </w:p>
    <w:p w:rsidR="008C76AD" w:rsidRPr="00833494" w:rsidRDefault="008C76AD" w:rsidP="00560429">
      <w:pPr>
        <w:widowControl w:val="0"/>
        <w:autoSpaceDE w:val="0"/>
        <w:autoSpaceDN w:val="0"/>
        <w:ind w:right="-1" w:firstLine="709"/>
        <w:jc w:val="both"/>
        <w:rPr>
          <w:sz w:val="28"/>
          <w:szCs w:val="28"/>
        </w:rPr>
      </w:pPr>
      <w:r w:rsidRPr="00833494">
        <w:rPr>
          <w:sz w:val="28"/>
          <w:szCs w:val="28"/>
        </w:rPr>
        <w:t xml:space="preserve">19. Разработчик рассматривает все поступившие от участников публичных консультаций предложения по результатам их проведения в различных формах, а также позволяющие установить, от кого они поступили, и относящиеся к предмету действующего правового регулирования независимо от способа подачи участниками публичных консультаций своих предложений. </w:t>
      </w:r>
    </w:p>
    <w:p w:rsidR="008C76AD" w:rsidRPr="00833494" w:rsidRDefault="008C76AD" w:rsidP="00560429">
      <w:pPr>
        <w:widowControl w:val="0"/>
        <w:autoSpaceDE w:val="0"/>
        <w:autoSpaceDN w:val="0"/>
        <w:ind w:right="-1" w:firstLine="709"/>
        <w:jc w:val="both"/>
        <w:rPr>
          <w:sz w:val="28"/>
          <w:szCs w:val="28"/>
        </w:rPr>
      </w:pPr>
      <w:r w:rsidRPr="00833494">
        <w:rPr>
          <w:sz w:val="28"/>
          <w:szCs w:val="28"/>
        </w:rPr>
        <w:t>20. Разработчику рекомендуется обеспечивать поступление информации от участников публичных консультаций посредством функционала Портала.</w:t>
      </w:r>
    </w:p>
    <w:p w:rsidR="008C76AD" w:rsidRPr="00833494" w:rsidRDefault="008C76AD" w:rsidP="00560429">
      <w:pPr>
        <w:widowControl w:val="0"/>
        <w:autoSpaceDE w:val="0"/>
        <w:autoSpaceDN w:val="0"/>
        <w:ind w:right="-1" w:firstLine="709"/>
        <w:jc w:val="both"/>
        <w:rPr>
          <w:sz w:val="28"/>
          <w:szCs w:val="28"/>
        </w:rPr>
      </w:pPr>
      <w:r w:rsidRPr="00833494">
        <w:rPr>
          <w:sz w:val="28"/>
          <w:szCs w:val="28"/>
        </w:rPr>
        <w:t xml:space="preserve">21. Срок рассмотрения разработчиком поступивших предложений и замечаний по проекту доклада составляет 15 рабочих дней, по отчету </w:t>
      </w:r>
      <w:r w:rsidR="00FC6890">
        <w:rPr>
          <w:sz w:val="28"/>
          <w:szCs w:val="28"/>
        </w:rPr>
        <w:t>об ОФВ -</w:t>
      </w:r>
      <w:r w:rsidRPr="00833494">
        <w:rPr>
          <w:sz w:val="28"/>
          <w:szCs w:val="28"/>
        </w:rPr>
        <w:t xml:space="preserve"> 15 рабочих дней.</w:t>
      </w:r>
    </w:p>
    <w:p w:rsidR="008C76AD" w:rsidRPr="00833494" w:rsidRDefault="008C76AD" w:rsidP="00560429">
      <w:pPr>
        <w:widowControl w:val="0"/>
        <w:autoSpaceDE w:val="0"/>
        <w:autoSpaceDN w:val="0"/>
        <w:ind w:right="-1" w:firstLine="709"/>
        <w:jc w:val="both"/>
        <w:rPr>
          <w:sz w:val="28"/>
          <w:szCs w:val="28"/>
        </w:rPr>
      </w:pPr>
      <w:bookmarkStart w:id="26" w:name="P186"/>
      <w:bookmarkEnd w:id="26"/>
      <w:r w:rsidRPr="00833494">
        <w:rPr>
          <w:sz w:val="28"/>
          <w:szCs w:val="28"/>
        </w:rPr>
        <w:t>22. По итогам публичных консультаций разработчик систематизирует (структурирует) полученную информацию, в целях ее последующего внесения в проект доклада, отчет об ОФВ.</w:t>
      </w:r>
    </w:p>
    <w:p w:rsidR="008C76AD" w:rsidRPr="00833494" w:rsidRDefault="008C76AD" w:rsidP="00560429">
      <w:pPr>
        <w:widowControl w:val="0"/>
        <w:autoSpaceDE w:val="0"/>
        <w:autoSpaceDN w:val="0"/>
        <w:ind w:right="-1" w:firstLine="709"/>
        <w:jc w:val="both"/>
        <w:rPr>
          <w:sz w:val="28"/>
          <w:szCs w:val="28"/>
        </w:rPr>
      </w:pPr>
      <w:r w:rsidRPr="00833494">
        <w:rPr>
          <w:sz w:val="28"/>
          <w:szCs w:val="28"/>
        </w:rPr>
        <w:t>23. Результаты публичных консультаций оформляются сводкой предложений и замечаний, содержащим информацию об учете либо отклонении мнения участников публичных консультаций и аргументированную позицию разработчика по всем неучтенным либо частично учтенным мнениям участников публичных консультаций.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В сводке предложений и замечаний указывается автор предложения и его содержание и результат рассмотрения (предполагается ли использовать предложение; в случае отказа от использования предложения либо частичного использования предложения указываются причины принятого решения).</w:t>
      </w:r>
    </w:p>
    <w:p w:rsidR="008C76AD" w:rsidRPr="00833494" w:rsidRDefault="008C76AD" w:rsidP="00560429">
      <w:pPr>
        <w:widowControl w:val="0"/>
        <w:autoSpaceDE w:val="0"/>
        <w:autoSpaceDN w:val="0"/>
        <w:ind w:right="-1" w:firstLine="709"/>
        <w:jc w:val="both"/>
        <w:rPr>
          <w:sz w:val="28"/>
          <w:szCs w:val="28"/>
        </w:rPr>
      </w:pPr>
      <w:r w:rsidRPr="00833494">
        <w:rPr>
          <w:sz w:val="28"/>
          <w:szCs w:val="28"/>
        </w:rPr>
        <w:t>Также в сводке предложений и замечаний указывается перечень органов и организаций или лиц, которым были направлены уведомления о проведении публичных консультаций.</w:t>
      </w:r>
    </w:p>
    <w:p w:rsidR="008C76AD" w:rsidRPr="00833494" w:rsidRDefault="008C76AD" w:rsidP="00560429">
      <w:pPr>
        <w:widowControl w:val="0"/>
        <w:autoSpaceDE w:val="0"/>
        <w:autoSpaceDN w:val="0"/>
        <w:ind w:right="-1" w:firstLine="709"/>
        <w:jc w:val="both"/>
        <w:rPr>
          <w:sz w:val="28"/>
          <w:szCs w:val="28"/>
        </w:rPr>
      </w:pPr>
      <w:r w:rsidRPr="00833494">
        <w:rPr>
          <w:sz w:val="28"/>
          <w:szCs w:val="28"/>
        </w:rPr>
        <w:t xml:space="preserve">24. Разработчик по окончании срока рассмотрения поступивших предложений и замечаний размещает на Портале свод предложений </w:t>
      </w:r>
      <w:r w:rsidRPr="00833494">
        <w:rPr>
          <w:sz w:val="28"/>
          <w:szCs w:val="28"/>
        </w:rPr>
        <w:br/>
        <w:t xml:space="preserve">и замечаний, а также доработанный проект доклада либо отчет об ОФВ. </w:t>
      </w:r>
    </w:p>
    <w:p w:rsidR="008C76AD" w:rsidRPr="00833494" w:rsidRDefault="008C76AD" w:rsidP="00560429">
      <w:pPr>
        <w:ind w:right="-1" w:firstLine="709"/>
        <w:jc w:val="both"/>
        <w:rPr>
          <w:sz w:val="28"/>
          <w:szCs w:val="28"/>
        </w:rPr>
      </w:pPr>
      <w:r w:rsidRPr="00833494">
        <w:rPr>
          <w:sz w:val="28"/>
          <w:szCs w:val="28"/>
        </w:rPr>
        <w:t>25. Разработчик в день размещения свода предложений и замечаний, доработанного проекта доклада либо отчета об ОФВ на Портале направляет в Комитет экономического развития администрации Кондинского района:</w:t>
      </w:r>
    </w:p>
    <w:p w:rsidR="008C76AD" w:rsidRPr="00833494" w:rsidRDefault="008C76AD" w:rsidP="00560429">
      <w:pPr>
        <w:ind w:right="-1" w:firstLine="709"/>
        <w:jc w:val="both"/>
        <w:rPr>
          <w:sz w:val="28"/>
          <w:szCs w:val="28"/>
        </w:rPr>
      </w:pPr>
      <w:r w:rsidRPr="00833494">
        <w:rPr>
          <w:sz w:val="28"/>
          <w:szCs w:val="28"/>
        </w:rPr>
        <w:t>доработанный проект доклада либо отчет об ОФВ;</w:t>
      </w:r>
    </w:p>
    <w:p w:rsidR="008C76AD" w:rsidRPr="00833494" w:rsidRDefault="008C76AD" w:rsidP="00560429">
      <w:pPr>
        <w:ind w:right="-1" w:firstLine="709"/>
        <w:jc w:val="both"/>
        <w:rPr>
          <w:sz w:val="28"/>
          <w:szCs w:val="28"/>
        </w:rPr>
      </w:pPr>
      <w:r w:rsidRPr="00833494">
        <w:rPr>
          <w:sz w:val="28"/>
          <w:szCs w:val="28"/>
        </w:rPr>
        <w:t>свод предложений и замечаний;</w:t>
      </w:r>
    </w:p>
    <w:p w:rsidR="008C76AD" w:rsidRPr="00833494" w:rsidRDefault="008C76AD" w:rsidP="00560429">
      <w:pPr>
        <w:ind w:right="-1" w:firstLine="709"/>
        <w:jc w:val="both"/>
        <w:rPr>
          <w:sz w:val="28"/>
          <w:szCs w:val="28"/>
        </w:rPr>
      </w:pPr>
      <w:r w:rsidRPr="00833494">
        <w:rPr>
          <w:sz w:val="28"/>
          <w:szCs w:val="28"/>
        </w:rPr>
        <w:lastRenderedPageBreak/>
        <w:t>копии предложений и (или) замечаний, поступивших в результате публичных консультаций;</w:t>
      </w:r>
    </w:p>
    <w:p w:rsidR="008C76AD" w:rsidRPr="00833494" w:rsidRDefault="008C76AD" w:rsidP="00560429">
      <w:pPr>
        <w:ind w:right="-1" w:firstLine="709"/>
        <w:jc w:val="both"/>
        <w:rPr>
          <w:sz w:val="28"/>
          <w:szCs w:val="28"/>
        </w:rPr>
      </w:pPr>
      <w:r w:rsidRPr="00833494">
        <w:rPr>
          <w:sz w:val="28"/>
          <w:szCs w:val="28"/>
        </w:rPr>
        <w:t>сведения об урегулировании разногласий по результатам публичных консультаций (письма о согласии с позицией разработчика, протоколы согласительных мероприятий, выписки из протоколов).</w:t>
      </w:r>
    </w:p>
    <w:p w:rsidR="008C76AD" w:rsidRPr="00833494" w:rsidRDefault="008C76AD" w:rsidP="00560429">
      <w:pPr>
        <w:widowControl w:val="0"/>
        <w:autoSpaceDE w:val="0"/>
        <w:autoSpaceDN w:val="0"/>
        <w:ind w:right="-1" w:firstLine="709"/>
        <w:jc w:val="both"/>
        <w:rPr>
          <w:sz w:val="28"/>
          <w:szCs w:val="28"/>
        </w:rPr>
      </w:pPr>
    </w:p>
    <w:p w:rsidR="008C76AD" w:rsidRPr="00833494"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8"/>
          <w:szCs w:val="28"/>
        </w:rPr>
      </w:pPr>
    </w:p>
    <w:p w:rsidR="008C76AD" w:rsidRPr="00833494"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8"/>
          <w:szCs w:val="28"/>
        </w:rPr>
      </w:pPr>
    </w:p>
    <w:p w:rsidR="008C76AD" w:rsidRPr="00833494"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8"/>
          <w:szCs w:val="28"/>
        </w:rPr>
      </w:pPr>
    </w:p>
    <w:p w:rsidR="008C76AD" w:rsidRPr="00833494"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8"/>
          <w:szCs w:val="28"/>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Pr="008C76AD"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7F6E62" w:rsidRDefault="007F6E62"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7F6E62" w:rsidRDefault="007F6E62"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7F6E62" w:rsidRDefault="007F6E62"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7F6E62" w:rsidRDefault="007F6E62"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7F6E62" w:rsidRDefault="007F6E62"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7F6E62" w:rsidRPr="008C76AD" w:rsidRDefault="007F6E62"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Pr="00D26C1A" w:rsidRDefault="00833494" w:rsidP="00833494">
      <w:pPr>
        <w:shd w:val="clear" w:color="auto" w:fill="FFFFFF"/>
        <w:tabs>
          <w:tab w:val="left" w:pos="10206"/>
        </w:tabs>
        <w:autoSpaceDE w:val="0"/>
        <w:autoSpaceDN w:val="0"/>
        <w:adjustRightInd w:val="0"/>
        <w:ind w:right="-1" w:firstLine="4962"/>
      </w:pPr>
      <w:r w:rsidRPr="00D26C1A">
        <w:lastRenderedPageBreak/>
        <w:t xml:space="preserve">Приложение </w:t>
      </w:r>
      <w:r>
        <w:t>3</w:t>
      </w:r>
    </w:p>
    <w:p w:rsidR="00833494" w:rsidRPr="00D26C1A" w:rsidRDefault="00833494" w:rsidP="00833494">
      <w:pPr>
        <w:shd w:val="clear" w:color="auto" w:fill="FFFFFF"/>
        <w:tabs>
          <w:tab w:val="left" w:pos="4962"/>
        </w:tabs>
        <w:autoSpaceDE w:val="0"/>
        <w:autoSpaceDN w:val="0"/>
        <w:adjustRightInd w:val="0"/>
        <w:ind w:left="4962" w:right="-1"/>
      </w:pPr>
      <w:r w:rsidRPr="00D26C1A">
        <w:t>к распоряжению администрации района</w:t>
      </w:r>
    </w:p>
    <w:p w:rsidR="00833494" w:rsidRDefault="00833494" w:rsidP="00833494">
      <w:pPr>
        <w:tabs>
          <w:tab w:val="left" w:pos="4962"/>
        </w:tabs>
        <w:ind w:left="4962" w:right="-1"/>
      </w:pPr>
      <w:r>
        <w:t>от 19.12</w:t>
      </w:r>
      <w:r w:rsidRPr="00D26C1A">
        <w:t xml:space="preserve">.2023 № </w:t>
      </w:r>
      <w:r>
        <w:t>719</w:t>
      </w:r>
      <w:r w:rsidRPr="00D26C1A">
        <w:t>-р</w:t>
      </w:r>
    </w:p>
    <w:p w:rsidR="008C76AD" w:rsidRPr="008C76AD" w:rsidRDefault="008C76AD" w:rsidP="00560429">
      <w:pPr>
        <w:ind w:right="-1"/>
        <w:jc w:val="right"/>
      </w:pPr>
    </w:p>
    <w:p w:rsidR="00FC6890" w:rsidRDefault="008C76AD" w:rsidP="00560429">
      <w:pPr>
        <w:tabs>
          <w:tab w:val="center" w:pos="4535"/>
          <w:tab w:val="left" w:pos="7738"/>
        </w:tabs>
        <w:ind w:right="-1"/>
        <w:jc w:val="center"/>
        <w:rPr>
          <w:sz w:val="28"/>
          <w:szCs w:val="28"/>
        </w:rPr>
      </w:pPr>
      <w:r w:rsidRPr="00833494">
        <w:rPr>
          <w:sz w:val="28"/>
          <w:szCs w:val="28"/>
        </w:rPr>
        <w:t>Уведомление</w:t>
      </w:r>
    </w:p>
    <w:p w:rsidR="008C76AD" w:rsidRPr="00833494" w:rsidRDefault="008C76AD" w:rsidP="00560429">
      <w:pPr>
        <w:tabs>
          <w:tab w:val="center" w:pos="4535"/>
          <w:tab w:val="left" w:pos="7738"/>
        </w:tabs>
        <w:ind w:right="-1"/>
        <w:jc w:val="center"/>
        <w:rPr>
          <w:sz w:val="28"/>
          <w:szCs w:val="28"/>
        </w:rPr>
      </w:pPr>
      <w:r w:rsidRPr="00833494">
        <w:rPr>
          <w:sz w:val="28"/>
          <w:szCs w:val="28"/>
        </w:rPr>
        <w:t xml:space="preserve">о проведении публичных консультаций в целях </w:t>
      </w:r>
      <w:r w:rsidRPr="00833494">
        <w:rPr>
          <w:bCs/>
          <w:sz w:val="28"/>
          <w:szCs w:val="28"/>
        </w:rPr>
        <w:t>оценки применения обязательных требований,</w:t>
      </w:r>
      <w:r w:rsidRPr="00833494">
        <w:rPr>
          <w:sz w:val="28"/>
          <w:szCs w:val="28"/>
        </w:rPr>
        <w:t xml:space="preserve"> </w:t>
      </w:r>
      <w:r w:rsidRPr="00833494">
        <w:rPr>
          <w:bCs/>
          <w:sz w:val="28"/>
          <w:szCs w:val="28"/>
        </w:rPr>
        <w:t xml:space="preserve">содержащихся </w:t>
      </w:r>
      <w:proofErr w:type="gramStart"/>
      <w:r w:rsidRPr="00833494">
        <w:rPr>
          <w:bCs/>
          <w:sz w:val="28"/>
          <w:szCs w:val="28"/>
        </w:rPr>
        <w:t>в</w:t>
      </w:r>
      <w:proofErr w:type="gramEnd"/>
      <w:r w:rsidRPr="00833494">
        <w:rPr>
          <w:bCs/>
          <w:sz w:val="28"/>
          <w:szCs w:val="28"/>
        </w:rPr>
        <w:t xml:space="preserve"> нормативном правовом Кондинского района</w:t>
      </w:r>
    </w:p>
    <w:p w:rsidR="008C76AD" w:rsidRPr="00833494" w:rsidRDefault="008C76AD" w:rsidP="00560429">
      <w:pPr>
        <w:ind w:right="-1"/>
        <w:jc w:val="center"/>
        <w:rPr>
          <w:sz w:val="28"/>
          <w:szCs w:val="28"/>
        </w:rPr>
      </w:pPr>
    </w:p>
    <w:p w:rsidR="008C76AD" w:rsidRPr="00833494" w:rsidRDefault="008C76AD" w:rsidP="00560429">
      <w:pPr>
        <w:autoSpaceDE w:val="0"/>
        <w:autoSpaceDN w:val="0"/>
        <w:ind w:right="-1"/>
        <w:jc w:val="both"/>
        <w:rPr>
          <w:sz w:val="28"/>
          <w:szCs w:val="28"/>
        </w:rPr>
      </w:pPr>
      <w:r w:rsidRPr="00833494">
        <w:rPr>
          <w:sz w:val="28"/>
          <w:szCs w:val="28"/>
        </w:rPr>
        <w:t xml:space="preserve">      Настоящим     </w:t>
      </w:r>
    </w:p>
    <w:p w:rsidR="008C76AD" w:rsidRPr="00FC6890" w:rsidRDefault="008C76AD" w:rsidP="00FC6890">
      <w:pPr>
        <w:pBdr>
          <w:top w:val="single" w:sz="4" w:space="1" w:color="auto"/>
        </w:pBdr>
        <w:autoSpaceDE w:val="0"/>
        <w:autoSpaceDN w:val="0"/>
        <w:ind w:left="1860" w:right="-1"/>
        <w:jc w:val="center"/>
        <w:rPr>
          <w:iCs/>
        </w:rPr>
      </w:pPr>
      <w:r w:rsidRPr="00FC6890">
        <w:rPr>
          <w:iCs/>
        </w:rPr>
        <w:t>(наименование структурного подразделения, осуществляющего оценку применения обязательных требований)</w:t>
      </w:r>
    </w:p>
    <w:p w:rsidR="008C76AD" w:rsidRPr="00833494" w:rsidRDefault="008C76AD" w:rsidP="00560429">
      <w:pPr>
        <w:autoSpaceDE w:val="0"/>
        <w:autoSpaceDN w:val="0"/>
        <w:ind w:right="-1"/>
        <w:jc w:val="both"/>
        <w:rPr>
          <w:sz w:val="28"/>
          <w:szCs w:val="28"/>
        </w:rPr>
      </w:pPr>
      <w:proofErr w:type="gramStart"/>
      <w:r w:rsidRPr="00833494">
        <w:rPr>
          <w:sz w:val="28"/>
          <w:szCs w:val="28"/>
        </w:rPr>
        <w:t xml:space="preserve">извещает о начале обсуждения проекта доклада о достижении целей введения обязательных требований / отчета об оценке фактического воздействия нормативного правового акта, содержащего обязательные требования, сборе предложений и замечаний от заинтересованных лиц и субъектов предпринимательской и иной экономической деятельности, </w:t>
      </w:r>
      <w:r w:rsidR="00FC6890">
        <w:rPr>
          <w:sz w:val="28"/>
          <w:szCs w:val="28"/>
        </w:rPr>
        <w:t xml:space="preserve">к которым применяются </w:t>
      </w:r>
      <w:r w:rsidRPr="00833494">
        <w:rPr>
          <w:sz w:val="28"/>
          <w:szCs w:val="28"/>
        </w:rPr>
        <w:t>оцениваемые обязательные требования, которые установлены_______________________</w:t>
      </w:r>
      <w:proofErr w:type="gramEnd"/>
    </w:p>
    <w:p w:rsidR="008C76AD" w:rsidRPr="00833494" w:rsidRDefault="008C76AD" w:rsidP="00560429">
      <w:pPr>
        <w:autoSpaceDE w:val="0"/>
        <w:autoSpaceDN w:val="0"/>
        <w:ind w:right="-1"/>
        <w:jc w:val="both"/>
        <w:rPr>
          <w:sz w:val="28"/>
          <w:szCs w:val="28"/>
        </w:rPr>
      </w:pPr>
      <w:r w:rsidRPr="00833494">
        <w:rPr>
          <w:sz w:val="28"/>
          <w:szCs w:val="28"/>
        </w:rPr>
        <w:t>________________________________________________________________</w:t>
      </w:r>
    </w:p>
    <w:p w:rsidR="008C76AD" w:rsidRPr="00FC6890" w:rsidRDefault="008C76AD" w:rsidP="00FC6890">
      <w:pPr>
        <w:autoSpaceDE w:val="0"/>
        <w:autoSpaceDN w:val="0"/>
        <w:ind w:right="-1"/>
        <w:jc w:val="center"/>
        <w:rPr>
          <w:iCs/>
        </w:rPr>
      </w:pPr>
      <w:r w:rsidRPr="00FC6890">
        <w:rPr>
          <w:iCs/>
        </w:rPr>
        <w:t>(наименование нормативного правового акта, которым установлены оцениваемые обязательные требования)</w:t>
      </w:r>
    </w:p>
    <w:p w:rsidR="008C76AD" w:rsidRPr="00833494" w:rsidRDefault="008C76AD" w:rsidP="00560429">
      <w:pPr>
        <w:pStyle w:val="afb"/>
        <w:ind w:right="-1" w:firstLine="709"/>
        <w:rPr>
          <w:rFonts w:ascii="Times New Roman" w:hAnsi="Times New Roman"/>
          <w:sz w:val="28"/>
          <w:szCs w:val="28"/>
        </w:rPr>
      </w:pPr>
      <w:r w:rsidRPr="00833494">
        <w:rPr>
          <w:rFonts w:ascii="Times New Roman" w:hAnsi="Times New Roman"/>
          <w:sz w:val="28"/>
          <w:szCs w:val="28"/>
        </w:rPr>
        <w:t>Предложения принимаются на портале проектов нормативных правовых актов по ссылке</w:t>
      </w:r>
      <w:r w:rsidRPr="00833494">
        <w:rPr>
          <w:sz w:val="28"/>
          <w:szCs w:val="28"/>
        </w:rPr>
        <w:t xml:space="preserve"> </w:t>
      </w:r>
      <w:r w:rsidRPr="00833494">
        <w:rPr>
          <w:rFonts w:ascii="Times New Roman" w:hAnsi="Times New Roman"/>
          <w:sz w:val="28"/>
          <w:szCs w:val="28"/>
        </w:rPr>
        <w:t>_________________________________________________</w:t>
      </w:r>
      <w:r w:rsidR="00FC6890">
        <w:rPr>
          <w:rFonts w:ascii="Times New Roman" w:hAnsi="Times New Roman"/>
          <w:sz w:val="28"/>
          <w:szCs w:val="28"/>
        </w:rPr>
        <w:t>__</w:t>
      </w:r>
      <w:r w:rsidRPr="00833494">
        <w:rPr>
          <w:rFonts w:ascii="Times New Roman" w:hAnsi="Times New Roman"/>
          <w:sz w:val="28"/>
          <w:szCs w:val="28"/>
        </w:rPr>
        <w:t>_</w:t>
      </w:r>
      <w:r w:rsidR="00FC6890">
        <w:rPr>
          <w:rFonts w:ascii="Times New Roman" w:hAnsi="Times New Roman"/>
          <w:sz w:val="28"/>
          <w:szCs w:val="28"/>
        </w:rPr>
        <w:t>_</w:t>
      </w:r>
      <w:r w:rsidR="007F6E62">
        <w:rPr>
          <w:rFonts w:ascii="Times New Roman" w:hAnsi="Times New Roman"/>
          <w:sz w:val="28"/>
          <w:szCs w:val="28"/>
        </w:rPr>
        <w:t>_</w:t>
      </w:r>
    </w:p>
    <w:p w:rsidR="008C76AD" w:rsidRPr="00833494" w:rsidRDefault="008C76AD" w:rsidP="00560429">
      <w:pPr>
        <w:pStyle w:val="afb"/>
        <w:ind w:right="-1"/>
        <w:rPr>
          <w:rFonts w:ascii="Times New Roman" w:hAnsi="Times New Roman"/>
          <w:sz w:val="28"/>
          <w:szCs w:val="28"/>
        </w:rPr>
      </w:pPr>
      <w:r w:rsidRPr="00833494">
        <w:rPr>
          <w:rFonts w:ascii="Times New Roman" w:hAnsi="Times New Roman"/>
          <w:sz w:val="28"/>
          <w:szCs w:val="28"/>
        </w:rPr>
        <w:t>________________________________________________________________</w:t>
      </w:r>
      <w:r w:rsidR="00FC6890">
        <w:rPr>
          <w:rFonts w:ascii="Times New Roman" w:hAnsi="Times New Roman"/>
          <w:sz w:val="28"/>
          <w:szCs w:val="28"/>
        </w:rPr>
        <w:t>___</w:t>
      </w:r>
      <w:r w:rsidR="007F6E62">
        <w:rPr>
          <w:rFonts w:ascii="Times New Roman" w:hAnsi="Times New Roman"/>
          <w:sz w:val="28"/>
          <w:szCs w:val="28"/>
        </w:rPr>
        <w:t>_</w:t>
      </w:r>
    </w:p>
    <w:p w:rsidR="008C76AD" w:rsidRPr="00FC6890" w:rsidRDefault="008C76AD" w:rsidP="00560429">
      <w:pPr>
        <w:tabs>
          <w:tab w:val="right" w:pos="9923"/>
        </w:tabs>
        <w:autoSpaceDE w:val="0"/>
        <w:autoSpaceDN w:val="0"/>
        <w:ind w:right="-1" w:firstLine="567"/>
        <w:jc w:val="center"/>
      </w:pPr>
      <w:r w:rsidRPr="00FC6890">
        <w:t>(ссылка на место размещения проекта доклада на портале проектов нормативных правовых актов</w:t>
      </w:r>
      <w:r w:rsidRPr="00FC6890">
        <w:rPr>
          <w:rStyle w:val="aff8"/>
        </w:rPr>
        <w:footnoteReference w:id="2"/>
      </w:r>
      <w:r w:rsidRPr="00FC6890">
        <w:t>)</w:t>
      </w:r>
    </w:p>
    <w:p w:rsidR="008C76AD" w:rsidRPr="00833494" w:rsidRDefault="008C76AD" w:rsidP="00560429">
      <w:pPr>
        <w:tabs>
          <w:tab w:val="right" w:pos="9923"/>
        </w:tabs>
        <w:autoSpaceDE w:val="0"/>
        <w:autoSpaceDN w:val="0"/>
        <w:spacing w:before="120"/>
        <w:ind w:right="-1"/>
        <w:rPr>
          <w:sz w:val="28"/>
          <w:szCs w:val="28"/>
        </w:rPr>
      </w:pPr>
      <w:r w:rsidRPr="00833494">
        <w:rPr>
          <w:sz w:val="28"/>
          <w:szCs w:val="28"/>
        </w:rPr>
        <w:t>и (или) по адресу  электронной почты: ______________________________</w:t>
      </w:r>
      <w:r w:rsidR="00FC6890">
        <w:rPr>
          <w:sz w:val="28"/>
          <w:szCs w:val="28"/>
        </w:rPr>
        <w:t>___</w:t>
      </w:r>
      <w:r w:rsidRPr="00833494">
        <w:rPr>
          <w:sz w:val="28"/>
          <w:szCs w:val="28"/>
        </w:rPr>
        <w:t>_</w:t>
      </w:r>
      <w:r w:rsidR="007F6E62">
        <w:rPr>
          <w:sz w:val="28"/>
          <w:szCs w:val="28"/>
        </w:rPr>
        <w:t>_</w:t>
      </w:r>
    </w:p>
    <w:p w:rsidR="008C76AD" w:rsidRPr="00833494" w:rsidRDefault="008C76AD" w:rsidP="00560429">
      <w:pPr>
        <w:autoSpaceDE w:val="0"/>
        <w:autoSpaceDN w:val="0"/>
        <w:ind w:right="-1"/>
        <w:rPr>
          <w:sz w:val="28"/>
          <w:szCs w:val="28"/>
        </w:rPr>
      </w:pPr>
      <w:r w:rsidRPr="00833494">
        <w:rPr>
          <w:sz w:val="28"/>
          <w:szCs w:val="28"/>
        </w:rPr>
        <w:t>а также по адресу:_______________________________________________</w:t>
      </w:r>
      <w:r w:rsidR="00FC6890">
        <w:rPr>
          <w:sz w:val="28"/>
          <w:szCs w:val="28"/>
        </w:rPr>
        <w:t>___</w:t>
      </w:r>
      <w:r w:rsidRPr="00833494">
        <w:rPr>
          <w:sz w:val="28"/>
          <w:szCs w:val="28"/>
        </w:rPr>
        <w:t>__</w:t>
      </w:r>
      <w:r w:rsidR="007F6E62">
        <w:rPr>
          <w:sz w:val="28"/>
          <w:szCs w:val="28"/>
        </w:rPr>
        <w:t>_</w:t>
      </w:r>
    </w:p>
    <w:p w:rsidR="008C76AD" w:rsidRPr="00833494" w:rsidRDefault="008C76AD" w:rsidP="00560429">
      <w:pPr>
        <w:autoSpaceDE w:val="0"/>
        <w:autoSpaceDN w:val="0"/>
        <w:spacing w:before="120"/>
        <w:ind w:right="-1" w:firstLine="567"/>
        <w:jc w:val="both"/>
        <w:rPr>
          <w:sz w:val="28"/>
          <w:szCs w:val="28"/>
        </w:rPr>
      </w:pPr>
      <w:r w:rsidRPr="00833494">
        <w:rPr>
          <w:sz w:val="28"/>
          <w:szCs w:val="28"/>
        </w:rPr>
        <w:t>Контактное лицо по вопросам проведения публичных консультаций:____________________________________________________</w:t>
      </w:r>
      <w:r w:rsidR="007F6E62">
        <w:rPr>
          <w:sz w:val="28"/>
          <w:szCs w:val="28"/>
        </w:rPr>
        <w:t>_</w:t>
      </w:r>
    </w:p>
    <w:p w:rsidR="008C76AD" w:rsidRPr="00FC6890" w:rsidRDefault="008C76AD" w:rsidP="00FC6890">
      <w:pPr>
        <w:autoSpaceDE w:val="0"/>
        <w:autoSpaceDN w:val="0"/>
        <w:ind w:left="3540" w:right="-1"/>
      </w:pPr>
      <w:r w:rsidRPr="00FC6890">
        <w:t>(должность, ФИО, контактный телефон)</w:t>
      </w:r>
    </w:p>
    <w:p w:rsidR="00FC6890" w:rsidRPr="00833494" w:rsidRDefault="00FC6890" w:rsidP="00FC6890">
      <w:pPr>
        <w:autoSpaceDE w:val="0"/>
        <w:autoSpaceDN w:val="0"/>
        <w:ind w:left="3540" w:right="-1"/>
        <w:rPr>
          <w:sz w:val="28"/>
          <w:szCs w:val="28"/>
        </w:rPr>
      </w:pPr>
    </w:p>
    <w:p w:rsidR="008C76AD" w:rsidRPr="00833494" w:rsidRDefault="008C76AD" w:rsidP="00560429">
      <w:pPr>
        <w:autoSpaceDE w:val="0"/>
        <w:autoSpaceDN w:val="0"/>
        <w:ind w:right="-1"/>
        <w:jc w:val="both"/>
        <w:rPr>
          <w:sz w:val="28"/>
          <w:szCs w:val="28"/>
        </w:rPr>
      </w:pPr>
      <w:r w:rsidRPr="00833494">
        <w:rPr>
          <w:sz w:val="28"/>
          <w:szCs w:val="28"/>
        </w:rPr>
        <w:t>Сроки приема п</w:t>
      </w:r>
      <w:r w:rsidR="00FC6890">
        <w:rPr>
          <w:sz w:val="28"/>
          <w:szCs w:val="28"/>
        </w:rPr>
        <w:t>редложений: с «__»_______ ___г.</w:t>
      </w:r>
      <w:r w:rsidRPr="00833494">
        <w:rPr>
          <w:sz w:val="28"/>
          <w:szCs w:val="28"/>
        </w:rPr>
        <w:t xml:space="preserve"> по «__»______ ___</w:t>
      </w:r>
      <w:proofErr w:type="gramStart"/>
      <w:r w:rsidRPr="00833494">
        <w:rPr>
          <w:sz w:val="28"/>
          <w:szCs w:val="28"/>
        </w:rPr>
        <w:t>г</w:t>
      </w:r>
      <w:proofErr w:type="gramEnd"/>
      <w:r w:rsidRPr="00833494">
        <w:rPr>
          <w:sz w:val="28"/>
          <w:szCs w:val="28"/>
        </w:rPr>
        <w:t>.</w:t>
      </w:r>
    </w:p>
    <w:p w:rsidR="008C76AD" w:rsidRPr="00833494" w:rsidRDefault="008C76AD" w:rsidP="00560429">
      <w:pPr>
        <w:autoSpaceDE w:val="0"/>
        <w:autoSpaceDN w:val="0"/>
        <w:ind w:right="-1" w:firstLine="567"/>
        <w:jc w:val="both"/>
        <w:rPr>
          <w:sz w:val="28"/>
          <w:szCs w:val="28"/>
        </w:rPr>
      </w:pPr>
    </w:p>
    <w:p w:rsidR="008C76AD" w:rsidRPr="00833494" w:rsidRDefault="008C76AD" w:rsidP="00560429">
      <w:pPr>
        <w:autoSpaceDE w:val="0"/>
        <w:autoSpaceDN w:val="0"/>
        <w:ind w:right="-1" w:firstLine="567"/>
        <w:jc w:val="both"/>
        <w:rPr>
          <w:sz w:val="28"/>
          <w:szCs w:val="28"/>
        </w:rPr>
      </w:pPr>
      <w:r w:rsidRPr="00833494">
        <w:rPr>
          <w:sz w:val="28"/>
          <w:szCs w:val="28"/>
          <w:lang w:val="en-US"/>
        </w:rPr>
        <w:t>I</w:t>
      </w:r>
      <w:r w:rsidRPr="00833494">
        <w:rPr>
          <w:sz w:val="28"/>
          <w:szCs w:val="28"/>
        </w:rPr>
        <w:t>D-номер проекта доклада о достижении целей введения обязательных требований /отчета об оценке фактического воздействия нормативного правового акта, содержащего обязательные требования, размещенного на портале проектов нормативных правовых актов: ______________________________</w:t>
      </w:r>
      <w:r w:rsidR="00FC6890">
        <w:rPr>
          <w:sz w:val="28"/>
          <w:szCs w:val="28"/>
        </w:rPr>
        <w:t>____________________________________</w:t>
      </w:r>
    </w:p>
    <w:p w:rsidR="008C76AD" w:rsidRPr="00833494" w:rsidRDefault="008C76AD" w:rsidP="00560429">
      <w:pPr>
        <w:tabs>
          <w:tab w:val="right" w:pos="9923"/>
        </w:tabs>
        <w:autoSpaceDE w:val="0"/>
        <w:autoSpaceDN w:val="0"/>
        <w:ind w:right="-1" w:firstLine="567"/>
        <w:jc w:val="both"/>
        <w:rPr>
          <w:sz w:val="28"/>
          <w:szCs w:val="28"/>
        </w:rPr>
      </w:pPr>
    </w:p>
    <w:p w:rsidR="008C76AD" w:rsidRPr="00833494" w:rsidRDefault="008C76AD" w:rsidP="00560429">
      <w:pPr>
        <w:tabs>
          <w:tab w:val="right" w:pos="9923"/>
        </w:tabs>
        <w:autoSpaceDE w:val="0"/>
        <w:autoSpaceDN w:val="0"/>
        <w:ind w:right="-1" w:firstLine="567"/>
        <w:jc w:val="both"/>
        <w:rPr>
          <w:sz w:val="28"/>
          <w:szCs w:val="28"/>
        </w:rPr>
      </w:pPr>
      <w:r w:rsidRPr="00833494">
        <w:rPr>
          <w:sz w:val="28"/>
          <w:szCs w:val="28"/>
        </w:rPr>
        <w:t xml:space="preserve">Все поступившие предложения будут рассмотрены. Не позднее «____»___________ _____г. сводка предложений будет размещена на портале </w:t>
      </w:r>
      <w:r w:rsidRPr="00833494">
        <w:rPr>
          <w:sz w:val="28"/>
          <w:szCs w:val="28"/>
        </w:rPr>
        <w:lastRenderedPageBreak/>
        <w:t>проектов нормативных правовых актов, а участники публичных консультаций письменно проинформированы о результатах рассмотрения их мнений.</w:t>
      </w:r>
    </w:p>
    <w:p w:rsidR="008C76AD" w:rsidRPr="00833494" w:rsidRDefault="008C76AD" w:rsidP="00560429">
      <w:pPr>
        <w:tabs>
          <w:tab w:val="right" w:pos="9923"/>
        </w:tabs>
        <w:autoSpaceDE w:val="0"/>
        <w:autoSpaceDN w:val="0"/>
        <w:ind w:right="-1" w:firstLine="567"/>
        <w:jc w:val="both"/>
        <w:rPr>
          <w:sz w:val="28"/>
          <w:szCs w:val="28"/>
        </w:rPr>
      </w:pPr>
    </w:p>
    <w:p w:rsidR="008C76AD" w:rsidRPr="00833494" w:rsidRDefault="008C76AD" w:rsidP="00560429">
      <w:pPr>
        <w:autoSpaceDE w:val="0"/>
        <w:autoSpaceDN w:val="0"/>
        <w:ind w:right="-1" w:firstLine="708"/>
        <w:jc w:val="both"/>
        <w:rPr>
          <w:sz w:val="28"/>
          <w:szCs w:val="28"/>
        </w:rPr>
      </w:pPr>
      <w:r w:rsidRPr="00833494">
        <w:rPr>
          <w:sz w:val="28"/>
          <w:szCs w:val="28"/>
        </w:rPr>
        <w:t>1. Краткое описание содержания правового регулирования:</w:t>
      </w:r>
    </w:p>
    <w:p w:rsidR="008C76AD" w:rsidRPr="00FC6890" w:rsidRDefault="008C76AD" w:rsidP="00560429">
      <w:pPr>
        <w:autoSpaceDE w:val="0"/>
        <w:autoSpaceDN w:val="0"/>
        <w:ind w:right="-1"/>
        <w:jc w:val="both"/>
      </w:pPr>
    </w:p>
    <w:p w:rsidR="008C76AD" w:rsidRPr="00FC6890" w:rsidRDefault="008C76AD" w:rsidP="00560429">
      <w:pPr>
        <w:pBdr>
          <w:top w:val="single" w:sz="4" w:space="1" w:color="auto"/>
        </w:pBdr>
        <w:autoSpaceDE w:val="0"/>
        <w:autoSpaceDN w:val="0"/>
        <w:ind w:right="-1"/>
        <w:jc w:val="center"/>
      </w:pPr>
      <w:r w:rsidRPr="00FC6890">
        <w:t>место для текстового описания</w:t>
      </w:r>
    </w:p>
    <w:p w:rsidR="008C76AD" w:rsidRPr="00833494" w:rsidRDefault="008C76AD" w:rsidP="00560429">
      <w:pPr>
        <w:autoSpaceDE w:val="0"/>
        <w:autoSpaceDN w:val="0"/>
        <w:ind w:right="-1" w:firstLine="708"/>
        <w:rPr>
          <w:sz w:val="28"/>
          <w:szCs w:val="28"/>
        </w:rPr>
      </w:pPr>
    </w:p>
    <w:p w:rsidR="008C76AD" w:rsidRPr="00833494" w:rsidRDefault="008C76AD" w:rsidP="00560429">
      <w:pPr>
        <w:autoSpaceDE w:val="0"/>
        <w:autoSpaceDN w:val="0"/>
        <w:ind w:right="-1" w:firstLine="708"/>
        <w:rPr>
          <w:sz w:val="28"/>
          <w:szCs w:val="28"/>
        </w:rPr>
      </w:pPr>
      <w:r w:rsidRPr="00833494">
        <w:rPr>
          <w:sz w:val="28"/>
          <w:szCs w:val="28"/>
        </w:rPr>
        <w:t>2. Цели правового регулирования:</w:t>
      </w:r>
    </w:p>
    <w:p w:rsidR="008C76AD" w:rsidRPr="00FC6890" w:rsidRDefault="008C76AD" w:rsidP="00560429">
      <w:pPr>
        <w:autoSpaceDE w:val="0"/>
        <w:autoSpaceDN w:val="0"/>
        <w:ind w:right="-1"/>
      </w:pPr>
    </w:p>
    <w:p w:rsidR="008C76AD" w:rsidRPr="00FC6890" w:rsidRDefault="008C76AD" w:rsidP="00560429">
      <w:pPr>
        <w:pBdr>
          <w:top w:val="single" w:sz="4" w:space="1" w:color="auto"/>
        </w:pBdr>
        <w:autoSpaceDE w:val="0"/>
        <w:autoSpaceDN w:val="0"/>
        <w:ind w:right="-1"/>
        <w:jc w:val="center"/>
      </w:pPr>
      <w:r w:rsidRPr="00FC6890">
        <w:t>место для текстового описания</w:t>
      </w:r>
    </w:p>
    <w:p w:rsidR="008C76AD" w:rsidRPr="00833494" w:rsidRDefault="008C76AD" w:rsidP="00560429">
      <w:pPr>
        <w:autoSpaceDE w:val="0"/>
        <w:autoSpaceDN w:val="0"/>
        <w:ind w:right="-1" w:firstLine="708"/>
        <w:jc w:val="both"/>
        <w:rPr>
          <w:sz w:val="28"/>
          <w:szCs w:val="28"/>
          <w:highlight w:val="yellow"/>
        </w:rPr>
      </w:pPr>
    </w:p>
    <w:p w:rsidR="008C76AD" w:rsidRPr="00833494" w:rsidRDefault="008C76AD" w:rsidP="00560429">
      <w:pPr>
        <w:autoSpaceDE w:val="0"/>
        <w:autoSpaceDN w:val="0"/>
        <w:ind w:right="-1" w:firstLine="708"/>
        <w:jc w:val="both"/>
        <w:rPr>
          <w:sz w:val="28"/>
          <w:szCs w:val="28"/>
        </w:rPr>
      </w:pPr>
      <w:r w:rsidRPr="00833494">
        <w:rPr>
          <w:sz w:val="28"/>
          <w:szCs w:val="28"/>
        </w:rPr>
        <w:t>3. </w:t>
      </w:r>
      <w:r w:rsidRPr="00833494">
        <w:rPr>
          <w:bCs/>
          <w:sz w:val="28"/>
          <w:szCs w:val="28"/>
        </w:rPr>
        <w:t>Сведения о достижении целей установления обязательных требований:</w:t>
      </w:r>
    </w:p>
    <w:p w:rsidR="008C76AD" w:rsidRPr="00FC6890" w:rsidRDefault="008C76AD" w:rsidP="00560429">
      <w:pPr>
        <w:autoSpaceDE w:val="0"/>
        <w:autoSpaceDN w:val="0"/>
        <w:ind w:right="-1" w:firstLine="708"/>
      </w:pPr>
    </w:p>
    <w:p w:rsidR="008C76AD" w:rsidRPr="00FC6890" w:rsidRDefault="008C76AD" w:rsidP="00560429">
      <w:pPr>
        <w:pBdr>
          <w:top w:val="single" w:sz="4" w:space="1" w:color="auto"/>
        </w:pBdr>
        <w:autoSpaceDE w:val="0"/>
        <w:autoSpaceDN w:val="0"/>
        <w:ind w:right="-1"/>
        <w:jc w:val="center"/>
      </w:pPr>
      <w:r w:rsidRPr="00FC6890">
        <w:t>место для текстового описания</w:t>
      </w:r>
    </w:p>
    <w:p w:rsidR="008C76AD" w:rsidRPr="00833494" w:rsidRDefault="008C76AD" w:rsidP="00560429">
      <w:pPr>
        <w:pBdr>
          <w:top w:val="single" w:sz="4" w:space="1" w:color="auto"/>
        </w:pBdr>
        <w:autoSpaceDE w:val="0"/>
        <w:autoSpaceDN w:val="0"/>
        <w:ind w:right="-1" w:firstLine="708"/>
        <w:jc w:val="both"/>
        <w:rPr>
          <w:sz w:val="28"/>
          <w:szCs w:val="28"/>
          <w:highlight w:val="yellow"/>
        </w:rPr>
      </w:pPr>
    </w:p>
    <w:p w:rsidR="008C76AD" w:rsidRPr="00833494" w:rsidRDefault="008C76AD" w:rsidP="00560429">
      <w:pPr>
        <w:pBdr>
          <w:top w:val="single" w:sz="4" w:space="1" w:color="auto"/>
        </w:pBdr>
        <w:autoSpaceDE w:val="0"/>
        <w:autoSpaceDN w:val="0"/>
        <w:ind w:right="-1" w:firstLine="708"/>
        <w:jc w:val="both"/>
        <w:rPr>
          <w:sz w:val="28"/>
          <w:szCs w:val="28"/>
        </w:rPr>
      </w:pPr>
      <w:r w:rsidRPr="00833494">
        <w:rPr>
          <w:sz w:val="28"/>
          <w:szCs w:val="28"/>
        </w:rPr>
        <w:t>4. </w:t>
      </w:r>
      <w:r w:rsidRPr="00833494">
        <w:rPr>
          <w:bCs/>
          <w:sz w:val="28"/>
          <w:szCs w:val="28"/>
        </w:rPr>
        <w:t>Основные группы субъектов предпринимательской</w:t>
      </w:r>
      <w:r w:rsidRPr="00833494">
        <w:rPr>
          <w:rFonts w:eastAsia="Calibri"/>
          <w:sz w:val="28"/>
          <w:szCs w:val="28"/>
        </w:rPr>
        <w:t xml:space="preserve"> </w:t>
      </w:r>
      <w:r w:rsidRPr="00833494">
        <w:rPr>
          <w:sz w:val="28"/>
          <w:szCs w:val="28"/>
        </w:rPr>
        <w:t>и иной экономической</w:t>
      </w:r>
      <w:r w:rsidRPr="00833494">
        <w:rPr>
          <w:bCs/>
          <w:sz w:val="28"/>
          <w:szCs w:val="28"/>
        </w:rPr>
        <w:t xml:space="preserve"> деятельности, иные заинтересованные лица, включая исполнительные органы, органы местного самоуправления, интересы которых затрагиваются регулированием, установленным нормативным правовым актом, </w:t>
      </w:r>
      <w:r w:rsidRPr="00833494">
        <w:rPr>
          <w:sz w:val="28"/>
          <w:szCs w:val="28"/>
        </w:rPr>
        <w:t>и их количественная оценка:</w:t>
      </w:r>
    </w:p>
    <w:p w:rsidR="008C76AD" w:rsidRPr="00833494" w:rsidRDefault="008C76AD" w:rsidP="00560429">
      <w:pPr>
        <w:autoSpaceDE w:val="0"/>
        <w:autoSpaceDN w:val="0"/>
        <w:ind w:right="-1"/>
        <w:rPr>
          <w:sz w:val="28"/>
          <w:szCs w:val="28"/>
          <w:highlight w:val="yellow"/>
        </w:rPr>
      </w:pPr>
    </w:p>
    <w:p w:rsidR="008C76AD" w:rsidRPr="00FC6890" w:rsidRDefault="008C76AD" w:rsidP="00560429">
      <w:pPr>
        <w:pBdr>
          <w:top w:val="single" w:sz="4" w:space="1" w:color="auto"/>
        </w:pBdr>
        <w:autoSpaceDE w:val="0"/>
        <w:autoSpaceDN w:val="0"/>
        <w:ind w:right="-1"/>
        <w:jc w:val="center"/>
      </w:pPr>
      <w:r w:rsidRPr="00FC6890">
        <w:t>место для текстового описания</w:t>
      </w:r>
    </w:p>
    <w:p w:rsidR="008C76AD" w:rsidRPr="00833494" w:rsidRDefault="008C76AD" w:rsidP="00560429">
      <w:pPr>
        <w:autoSpaceDE w:val="0"/>
        <w:autoSpaceDN w:val="0"/>
        <w:ind w:right="-1" w:firstLine="708"/>
        <w:jc w:val="both"/>
        <w:rPr>
          <w:sz w:val="28"/>
          <w:szCs w:val="28"/>
        </w:rPr>
      </w:pPr>
    </w:p>
    <w:p w:rsidR="008C76AD" w:rsidRPr="00833494" w:rsidRDefault="008C76AD" w:rsidP="00560429">
      <w:pPr>
        <w:autoSpaceDE w:val="0"/>
        <w:autoSpaceDN w:val="0"/>
        <w:ind w:right="-1" w:firstLine="708"/>
        <w:jc w:val="both"/>
        <w:rPr>
          <w:bCs/>
          <w:sz w:val="28"/>
          <w:szCs w:val="28"/>
        </w:rPr>
      </w:pPr>
      <w:r w:rsidRPr="00833494">
        <w:rPr>
          <w:sz w:val="28"/>
          <w:szCs w:val="28"/>
        </w:rPr>
        <w:t>5. </w:t>
      </w:r>
      <w:r w:rsidRPr="00833494">
        <w:rPr>
          <w:rFonts w:eastAsia="Calibri"/>
          <w:sz w:val="28"/>
          <w:szCs w:val="28"/>
        </w:rPr>
        <w:t>Оценка фактических положительных и отрицательных последствий установленного регулирования</w:t>
      </w:r>
      <w:r w:rsidRPr="00833494">
        <w:rPr>
          <w:sz w:val="28"/>
          <w:szCs w:val="28"/>
        </w:rPr>
        <w:t>:</w:t>
      </w:r>
    </w:p>
    <w:p w:rsidR="008C76AD" w:rsidRPr="00833494" w:rsidRDefault="008C76AD" w:rsidP="00560429">
      <w:pPr>
        <w:autoSpaceDE w:val="0"/>
        <w:autoSpaceDN w:val="0"/>
        <w:ind w:right="-1"/>
        <w:rPr>
          <w:sz w:val="28"/>
          <w:szCs w:val="28"/>
        </w:rPr>
      </w:pPr>
    </w:p>
    <w:p w:rsidR="008C76AD" w:rsidRPr="00FC6890" w:rsidRDefault="008C76AD" w:rsidP="00560429">
      <w:pPr>
        <w:pBdr>
          <w:top w:val="single" w:sz="4" w:space="1" w:color="auto"/>
        </w:pBdr>
        <w:autoSpaceDE w:val="0"/>
        <w:autoSpaceDN w:val="0"/>
        <w:ind w:right="-1"/>
        <w:jc w:val="center"/>
      </w:pPr>
      <w:r w:rsidRPr="00FC6890">
        <w:t>место для текстового описания</w:t>
      </w:r>
    </w:p>
    <w:p w:rsidR="008C76AD" w:rsidRPr="00833494" w:rsidRDefault="008C76AD" w:rsidP="00560429">
      <w:pPr>
        <w:autoSpaceDE w:val="0"/>
        <w:autoSpaceDN w:val="0"/>
        <w:ind w:right="-1" w:firstLine="708"/>
        <w:jc w:val="both"/>
        <w:rPr>
          <w:sz w:val="28"/>
          <w:szCs w:val="28"/>
          <w:highlight w:val="yellow"/>
        </w:rPr>
      </w:pPr>
    </w:p>
    <w:p w:rsidR="008C76AD" w:rsidRPr="00833494" w:rsidRDefault="008C76AD" w:rsidP="00560429">
      <w:pPr>
        <w:autoSpaceDE w:val="0"/>
        <w:autoSpaceDN w:val="0"/>
        <w:ind w:right="-1" w:firstLine="708"/>
        <w:jc w:val="both"/>
        <w:rPr>
          <w:sz w:val="28"/>
          <w:szCs w:val="28"/>
        </w:rPr>
      </w:pPr>
      <w:r w:rsidRPr="00833494">
        <w:rPr>
          <w:sz w:val="28"/>
          <w:szCs w:val="28"/>
        </w:rPr>
        <w:t>6.</w:t>
      </w:r>
      <w:r w:rsidRPr="00833494">
        <w:rPr>
          <w:rFonts w:eastAsia="Calibri"/>
          <w:sz w:val="28"/>
          <w:szCs w:val="28"/>
        </w:rPr>
        <w:t xml:space="preserve"> Оценка фактических расходов субъектов предпринимательской</w:t>
      </w:r>
      <w:r w:rsidRPr="00833494">
        <w:rPr>
          <w:sz w:val="28"/>
          <w:szCs w:val="28"/>
        </w:rPr>
        <w:t xml:space="preserve"> и иной экономической деятельности</w:t>
      </w:r>
      <w:r w:rsidRPr="00833494">
        <w:rPr>
          <w:rFonts w:eastAsia="Calibri"/>
          <w:sz w:val="28"/>
          <w:szCs w:val="28"/>
        </w:rPr>
        <w:t xml:space="preserve">, связанных с необходимостью соблюдения установленных нормативным </w:t>
      </w:r>
      <w:r w:rsidRPr="00833494">
        <w:rPr>
          <w:sz w:val="28"/>
          <w:szCs w:val="28"/>
        </w:rPr>
        <w:t xml:space="preserve">правовым </w:t>
      </w:r>
      <w:r w:rsidRPr="00833494">
        <w:rPr>
          <w:rFonts w:eastAsia="Calibri"/>
          <w:sz w:val="28"/>
          <w:szCs w:val="28"/>
        </w:rPr>
        <w:t>актом обязательных требований</w:t>
      </w:r>
      <w:r w:rsidRPr="00833494">
        <w:rPr>
          <w:sz w:val="28"/>
          <w:szCs w:val="28"/>
        </w:rPr>
        <w:t>:</w:t>
      </w:r>
    </w:p>
    <w:p w:rsidR="008C76AD" w:rsidRPr="00833494" w:rsidRDefault="008C76AD" w:rsidP="00560429">
      <w:pPr>
        <w:autoSpaceDE w:val="0"/>
        <w:autoSpaceDN w:val="0"/>
        <w:ind w:right="-1"/>
        <w:rPr>
          <w:sz w:val="28"/>
          <w:szCs w:val="28"/>
        </w:rPr>
      </w:pPr>
    </w:p>
    <w:p w:rsidR="008C76AD" w:rsidRPr="00FC6890" w:rsidRDefault="008C76AD" w:rsidP="00560429">
      <w:pPr>
        <w:pBdr>
          <w:top w:val="single" w:sz="4" w:space="1" w:color="auto"/>
        </w:pBdr>
        <w:autoSpaceDE w:val="0"/>
        <w:autoSpaceDN w:val="0"/>
        <w:ind w:right="-1"/>
        <w:jc w:val="center"/>
      </w:pPr>
      <w:r w:rsidRPr="00FC6890">
        <w:t>место для текстового описания</w:t>
      </w:r>
    </w:p>
    <w:p w:rsidR="008C76AD" w:rsidRPr="00833494" w:rsidRDefault="008C76AD" w:rsidP="00560429">
      <w:pPr>
        <w:autoSpaceDE w:val="0"/>
        <w:autoSpaceDN w:val="0"/>
        <w:ind w:right="-1" w:firstLine="708"/>
        <w:jc w:val="both"/>
        <w:rPr>
          <w:sz w:val="28"/>
          <w:szCs w:val="28"/>
          <w:highlight w:val="yellow"/>
        </w:rPr>
      </w:pPr>
    </w:p>
    <w:p w:rsidR="008C76AD" w:rsidRPr="00833494" w:rsidRDefault="008C76AD" w:rsidP="00560429">
      <w:pPr>
        <w:autoSpaceDE w:val="0"/>
        <w:autoSpaceDN w:val="0"/>
        <w:spacing w:after="120"/>
        <w:ind w:right="-1" w:firstLine="709"/>
        <w:rPr>
          <w:sz w:val="28"/>
          <w:szCs w:val="28"/>
        </w:rPr>
      </w:pPr>
      <w:r w:rsidRPr="00833494">
        <w:rPr>
          <w:sz w:val="28"/>
          <w:szCs w:val="28"/>
        </w:rPr>
        <w:t>К уведомлению прилагается:</w:t>
      </w:r>
    </w:p>
    <w:p w:rsidR="008C76AD" w:rsidRPr="00833494" w:rsidRDefault="008C76AD" w:rsidP="00560429">
      <w:pPr>
        <w:pStyle w:val="afb"/>
        <w:ind w:right="-1"/>
        <w:jc w:val="both"/>
        <w:rPr>
          <w:rFonts w:ascii="Times New Roman" w:hAnsi="Times New Roman"/>
          <w:sz w:val="28"/>
          <w:szCs w:val="28"/>
        </w:rPr>
      </w:pPr>
      <w:r w:rsidRPr="00833494">
        <w:rPr>
          <w:rFonts w:ascii="Times New Roman" w:hAnsi="Times New Roman"/>
          <w:sz w:val="28"/>
          <w:szCs w:val="28"/>
        </w:rPr>
        <w:t xml:space="preserve">1) Перечень вопросов, предлагаемых к обсуждению </w:t>
      </w:r>
      <w:r w:rsidRPr="00833494">
        <w:rPr>
          <w:rFonts w:ascii="TimesNewRomanPSMT" w:hAnsi="TimesNewRomanPSMT" w:cs="TimesNewRomanPSMT"/>
          <w:sz w:val="28"/>
          <w:szCs w:val="28"/>
        </w:rPr>
        <w:t>(опросный лист)</w:t>
      </w:r>
      <w:r w:rsidRPr="00833494">
        <w:rPr>
          <w:rFonts w:ascii="Times New Roman" w:hAnsi="Times New Roman"/>
          <w:sz w:val="28"/>
          <w:szCs w:val="28"/>
        </w:rPr>
        <w:t xml:space="preserve">;  </w:t>
      </w:r>
    </w:p>
    <w:p w:rsidR="008C76AD" w:rsidRPr="00833494" w:rsidRDefault="008C76AD" w:rsidP="00560429">
      <w:pPr>
        <w:pStyle w:val="afb"/>
        <w:ind w:right="-1"/>
        <w:jc w:val="both"/>
        <w:rPr>
          <w:rFonts w:ascii="Times New Roman" w:hAnsi="Times New Roman"/>
          <w:sz w:val="28"/>
          <w:szCs w:val="28"/>
        </w:rPr>
      </w:pPr>
      <w:r w:rsidRPr="00833494">
        <w:rPr>
          <w:rFonts w:ascii="Times New Roman" w:hAnsi="Times New Roman"/>
          <w:sz w:val="28"/>
          <w:szCs w:val="28"/>
        </w:rPr>
        <w:t>2) Иные материалы, которые, по мнению органа, осуществляющего оценку применения обязательных требований, позволяют оценить эффективность действующего муниципального регулирования.</w:t>
      </w:r>
    </w:p>
    <w:p w:rsidR="008C76AD" w:rsidRPr="00833494"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8"/>
          <w:szCs w:val="28"/>
        </w:rPr>
      </w:pPr>
    </w:p>
    <w:p w:rsidR="008C76AD" w:rsidRPr="00833494"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8"/>
          <w:szCs w:val="28"/>
        </w:rPr>
      </w:pPr>
    </w:p>
    <w:p w:rsidR="008C76AD" w:rsidRPr="00833494"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8"/>
          <w:szCs w:val="28"/>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8"/>
          <w:szCs w:val="28"/>
        </w:rPr>
      </w:pPr>
    </w:p>
    <w:p w:rsidR="007D187C" w:rsidRDefault="007D187C"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4"/>
          <w:szCs w:val="24"/>
        </w:rPr>
      </w:pPr>
    </w:p>
    <w:p w:rsidR="00FC6890" w:rsidRDefault="00FC6890"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4"/>
          <w:szCs w:val="24"/>
        </w:rPr>
      </w:pPr>
    </w:p>
    <w:p w:rsidR="00FC6890" w:rsidRPr="008C76AD" w:rsidRDefault="00FC6890"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4"/>
          <w:szCs w:val="24"/>
        </w:rPr>
      </w:pPr>
    </w:p>
    <w:p w:rsidR="00833494" w:rsidRPr="00D26C1A" w:rsidRDefault="00833494" w:rsidP="00833494">
      <w:pPr>
        <w:shd w:val="clear" w:color="auto" w:fill="FFFFFF"/>
        <w:tabs>
          <w:tab w:val="left" w:pos="10206"/>
        </w:tabs>
        <w:autoSpaceDE w:val="0"/>
        <w:autoSpaceDN w:val="0"/>
        <w:adjustRightInd w:val="0"/>
        <w:ind w:right="-1" w:firstLine="4962"/>
      </w:pPr>
      <w:r w:rsidRPr="00D26C1A">
        <w:lastRenderedPageBreak/>
        <w:t xml:space="preserve">Приложение </w:t>
      </w:r>
      <w:r>
        <w:t>4</w:t>
      </w:r>
    </w:p>
    <w:p w:rsidR="00833494" w:rsidRPr="00D26C1A" w:rsidRDefault="00833494" w:rsidP="00833494">
      <w:pPr>
        <w:shd w:val="clear" w:color="auto" w:fill="FFFFFF"/>
        <w:tabs>
          <w:tab w:val="left" w:pos="4962"/>
        </w:tabs>
        <w:autoSpaceDE w:val="0"/>
        <w:autoSpaceDN w:val="0"/>
        <w:adjustRightInd w:val="0"/>
        <w:ind w:left="4962" w:right="-1"/>
      </w:pPr>
      <w:r w:rsidRPr="00D26C1A">
        <w:t>к распоряжению администрации района</w:t>
      </w:r>
    </w:p>
    <w:p w:rsidR="00833494" w:rsidRDefault="00833494" w:rsidP="00833494">
      <w:pPr>
        <w:tabs>
          <w:tab w:val="left" w:pos="4962"/>
        </w:tabs>
        <w:ind w:left="4962" w:right="-1"/>
      </w:pPr>
      <w:r>
        <w:t>от 19.12</w:t>
      </w:r>
      <w:r w:rsidRPr="00D26C1A">
        <w:t xml:space="preserve">.2023 № </w:t>
      </w:r>
      <w:r w:rsidR="00D41689">
        <w:t>719</w:t>
      </w:r>
      <w:r w:rsidRPr="00D26C1A">
        <w:t>-р</w:t>
      </w:r>
    </w:p>
    <w:p w:rsidR="00FC6890" w:rsidRDefault="00FC6890" w:rsidP="00833494">
      <w:pPr>
        <w:tabs>
          <w:tab w:val="left" w:pos="4962"/>
        </w:tabs>
        <w:ind w:left="4962" w:right="-1"/>
      </w:pPr>
    </w:p>
    <w:p w:rsidR="008C76AD" w:rsidRPr="00FC6890" w:rsidRDefault="008C76AD" w:rsidP="00560429">
      <w:pPr>
        <w:ind w:right="-1"/>
        <w:jc w:val="center"/>
        <w:rPr>
          <w:sz w:val="28"/>
          <w:szCs w:val="28"/>
        </w:rPr>
      </w:pPr>
      <w:r w:rsidRPr="00FC6890">
        <w:rPr>
          <w:sz w:val="28"/>
          <w:szCs w:val="28"/>
        </w:rPr>
        <w:t xml:space="preserve">Перечень вопросов, предлагаемых к обсуждению </w:t>
      </w:r>
      <w:r w:rsidRPr="00FC6890">
        <w:rPr>
          <w:rFonts w:ascii="TimesNewRomanPSMT" w:hAnsi="TimesNewRomanPSMT" w:cs="TimesNewRomanPSMT"/>
          <w:sz w:val="28"/>
          <w:szCs w:val="28"/>
        </w:rPr>
        <w:t>(опросный лист)</w:t>
      </w:r>
    </w:p>
    <w:p w:rsidR="008C76AD" w:rsidRPr="008C76AD" w:rsidRDefault="008C76AD" w:rsidP="00560429">
      <w:pPr>
        <w:ind w:right="-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C76AD" w:rsidRPr="008C76AD" w:rsidTr="00833494">
        <w:tc>
          <w:tcPr>
            <w:tcW w:w="5000" w:type="pct"/>
            <w:shd w:val="clear" w:color="auto" w:fill="auto"/>
          </w:tcPr>
          <w:p w:rsidR="008C76AD" w:rsidRPr="008C76AD" w:rsidRDefault="008C76AD" w:rsidP="00560429">
            <w:pPr>
              <w:ind w:right="-1"/>
              <w:jc w:val="center"/>
            </w:pPr>
            <w:r w:rsidRPr="008C76AD">
              <w:t>Н</w:t>
            </w:r>
            <w:r w:rsidR="00FC6890">
              <w:t>ормативный правовой акт (далее -</w:t>
            </w:r>
            <w:r w:rsidRPr="008C76AD">
              <w:t xml:space="preserve"> НПА) </w:t>
            </w:r>
          </w:p>
          <w:p w:rsidR="008C76AD" w:rsidRPr="008C76AD" w:rsidRDefault="008C76AD" w:rsidP="00560429">
            <w:pPr>
              <w:ind w:right="-1"/>
              <w:jc w:val="center"/>
            </w:pPr>
            <w:r w:rsidRPr="008C76AD">
              <w:t>________________________________________________________________</w:t>
            </w:r>
          </w:p>
          <w:p w:rsidR="008C76AD" w:rsidRPr="008C76AD" w:rsidRDefault="008C76AD" w:rsidP="00560429">
            <w:pPr>
              <w:ind w:right="-1"/>
              <w:jc w:val="center"/>
            </w:pPr>
            <w:proofErr w:type="gramStart"/>
            <w:r w:rsidRPr="008C76AD">
              <w:t>(указывается наименование НПА,  содержащего оцениваемые обязательные требования (далее – ОТ), с указанием реквизитов и даты вступления в силу,</w:t>
            </w:r>
            <w:proofErr w:type="gramEnd"/>
          </w:p>
          <w:p w:rsidR="008C76AD" w:rsidRPr="008C76AD" w:rsidRDefault="008C76AD" w:rsidP="00560429">
            <w:pPr>
              <w:ind w:right="-1"/>
              <w:jc w:val="center"/>
            </w:pPr>
            <w:r w:rsidRPr="008C76AD">
              <w:t xml:space="preserve"> срока действия)</w:t>
            </w:r>
          </w:p>
          <w:p w:rsidR="008C76AD" w:rsidRPr="008C76AD" w:rsidRDefault="008C76AD" w:rsidP="00560429">
            <w:pPr>
              <w:ind w:right="-1"/>
              <w:jc w:val="both"/>
            </w:pPr>
            <w:r w:rsidRPr="008C76AD">
              <w:t xml:space="preserve">Краткое описание содержания ОТ (группы </w:t>
            </w:r>
            <w:proofErr w:type="gramStart"/>
            <w:r w:rsidRPr="008C76AD">
              <w:t>ОТ</w:t>
            </w:r>
            <w:proofErr w:type="gramEnd"/>
            <w:r w:rsidRPr="008C76AD">
              <w:t>)_____________________</w:t>
            </w:r>
            <w:r w:rsidR="00FC6890">
              <w:t>_____________</w:t>
            </w:r>
          </w:p>
          <w:p w:rsidR="008C76AD" w:rsidRPr="008C76AD" w:rsidRDefault="008C76AD" w:rsidP="00560429">
            <w:pPr>
              <w:ind w:right="-1"/>
              <w:jc w:val="both"/>
            </w:pPr>
            <w:r w:rsidRPr="008C76AD">
              <w:t>_____________________________________________________________</w:t>
            </w:r>
            <w:r w:rsidR="00FC6890">
              <w:t>____________</w:t>
            </w:r>
          </w:p>
          <w:p w:rsidR="008C76AD" w:rsidRPr="008C76AD" w:rsidRDefault="008C76AD" w:rsidP="00560429">
            <w:pPr>
              <w:ind w:right="-1"/>
              <w:jc w:val="both"/>
            </w:pPr>
          </w:p>
          <w:p w:rsidR="008C76AD" w:rsidRPr="008C76AD" w:rsidRDefault="008C76AD" w:rsidP="00560429">
            <w:pPr>
              <w:ind w:right="-1"/>
              <w:jc w:val="both"/>
            </w:pPr>
            <w:r w:rsidRPr="008C76AD">
              <w:t>Пожалуйста, заполните данную форму на портале проектов нормативных правовых актов по ссылке _______________________________________</w:t>
            </w:r>
          </w:p>
          <w:p w:rsidR="008C76AD" w:rsidRPr="008C76AD" w:rsidRDefault="008C76AD" w:rsidP="00560429">
            <w:pPr>
              <w:ind w:right="-1"/>
              <w:jc w:val="both"/>
            </w:pPr>
            <w:r w:rsidRPr="008C76AD">
              <w:t>________________________________________________________________</w:t>
            </w:r>
          </w:p>
          <w:p w:rsidR="008C76AD" w:rsidRPr="008C76AD" w:rsidRDefault="008C76AD" w:rsidP="00560429">
            <w:pPr>
              <w:autoSpaceDE w:val="0"/>
              <w:autoSpaceDN w:val="0"/>
              <w:ind w:right="-1"/>
              <w:jc w:val="center"/>
            </w:pPr>
            <w:r w:rsidRPr="008C76AD">
              <w:t>(указывается  ссылка на место размещения проекта на портале проектов нормативных правовых актов)</w:t>
            </w:r>
          </w:p>
          <w:p w:rsidR="008C76AD" w:rsidRPr="008C76AD" w:rsidRDefault="008C76AD" w:rsidP="00560429">
            <w:pPr>
              <w:ind w:right="-1"/>
              <w:jc w:val="both"/>
            </w:pPr>
            <w:r w:rsidRPr="008C76AD">
              <w:t xml:space="preserve"> и (или) направьте данную форму по электронной почте на адрес__________________________ не позднее_______________________</w:t>
            </w:r>
            <w:r w:rsidR="00FC6890">
              <w:t>__________</w:t>
            </w:r>
          </w:p>
          <w:p w:rsidR="008C76AD" w:rsidRPr="008C76AD" w:rsidRDefault="008C76AD" w:rsidP="00560429">
            <w:pPr>
              <w:ind w:right="-1"/>
            </w:pPr>
            <w:proofErr w:type="gramStart"/>
            <w:r w:rsidRPr="008C76AD">
              <w:t xml:space="preserve">(указывается адрес электронной почты                                            (дата)       </w:t>
            </w:r>
            <w:proofErr w:type="gramEnd"/>
          </w:p>
          <w:p w:rsidR="008C76AD" w:rsidRPr="008C76AD" w:rsidRDefault="008C76AD" w:rsidP="00560429">
            <w:pPr>
              <w:ind w:right="-1"/>
            </w:pPr>
            <w:r w:rsidRPr="008C76AD">
              <w:t xml:space="preserve">разработчика, </w:t>
            </w:r>
            <w:proofErr w:type="gramStart"/>
            <w:r w:rsidRPr="008C76AD">
              <w:t>указанный</w:t>
            </w:r>
            <w:proofErr w:type="gramEnd"/>
            <w:r w:rsidRPr="008C76AD">
              <w:t xml:space="preserve"> в реквизитах официального</w:t>
            </w:r>
          </w:p>
          <w:p w:rsidR="008C76AD" w:rsidRPr="008C76AD" w:rsidRDefault="008C76AD" w:rsidP="00560429">
            <w:pPr>
              <w:ind w:right="-1"/>
            </w:pPr>
            <w:r w:rsidRPr="008C76AD">
              <w:t xml:space="preserve">бланка разработчика) </w:t>
            </w:r>
          </w:p>
          <w:p w:rsidR="008C76AD" w:rsidRPr="008C76AD" w:rsidRDefault="008C76AD" w:rsidP="00560429">
            <w:pPr>
              <w:ind w:right="-1"/>
              <w:jc w:val="both"/>
            </w:pPr>
          </w:p>
          <w:p w:rsidR="008C76AD" w:rsidRPr="008C76AD" w:rsidRDefault="008C76AD" w:rsidP="00560429">
            <w:pPr>
              <w:ind w:right="-1"/>
            </w:pPr>
            <w:r w:rsidRPr="008C76AD">
              <w:rPr>
                <w:rFonts w:eastAsia="Calibri"/>
              </w:rPr>
              <w:t>Разработчик</w:t>
            </w:r>
            <w:r w:rsidRPr="008C76AD">
              <w:t xml:space="preserve"> не будет иметь возможности проанализировать информацию, направленную ему после указанного срока.</w:t>
            </w:r>
          </w:p>
        </w:tc>
      </w:tr>
    </w:tbl>
    <w:p w:rsidR="008C76AD" w:rsidRPr="008C76AD" w:rsidRDefault="008C76AD" w:rsidP="00560429">
      <w:pPr>
        <w:ind w:right="-1"/>
        <w:jc w:val="center"/>
      </w:pPr>
    </w:p>
    <w:p w:rsidR="008C76AD" w:rsidRPr="00833494" w:rsidRDefault="008C76AD" w:rsidP="00560429">
      <w:pPr>
        <w:ind w:right="-1"/>
        <w:jc w:val="center"/>
        <w:rPr>
          <w:sz w:val="28"/>
          <w:szCs w:val="28"/>
        </w:rPr>
      </w:pPr>
      <w:r w:rsidRPr="00833494">
        <w:rPr>
          <w:sz w:val="28"/>
          <w:szCs w:val="28"/>
        </w:rPr>
        <w:t>Контактная информация</w:t>
      </w:r>
    </w:p>
    <w:p w:rsidR="008C76AD" w:rsidRPr="008C76AD" w:rsidRDefault="008C76AD" w:rsidP="00560429">
      <w:pPr>
        <w:ind w:right="-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C76AD" w:rsidRPr="008C76AD" w:rsidTr="00833494">
        <w:tc>
          <w:tcPr>
            <w:tcW w:w="5000" w:type="pct"/>
            <w:shd w:val="clear" w:color="auto" w:fill="auto"/>
          </w:tcPr>
          <w:p w:rsidR="008C76AD" w:rsidRPr="008C76AD" w:rsidRDefault="008C76AD" w:rsidP="00560429">
            <w:pPr>
              <w:ind w:right="-1"/>
            </w:pPr>
            <w:r w:rsidRPr="008C76AD">
              <w:t>Наименование организации (ИП)__________________________________</w:t>
            </w:r>
            <w:r w:rsidR="00FC6890">
              <w:t>________________</w:t>
            </w:r>
          </w:p>
          <w:p w:rsidR="008C76AD" w:rsidRPr="008C76AD" w:rsidRDefault="008C76AD" w:rsidP="00560429">
            <w:pPr>
              <w:ind w:right="-1"/>
            </w:pPr>
            <w:r w:rsidRPr="008C76AD">
              <w:t>Юридический и фактический адрес _________________________________</w:t>
            </w:r>
            <w:r w:rsidR="00FC6890">
              <w:t>_______________</w:t>
            </w:r>
          </w:p>
          <w:p w:rsidR="008C76AD" w:rsidRPr="008C76AD" w:rsidRDefault="008C76AD" w:rsidP="00560429">
            <w:pPr>
              <w:ind w:right="-1"/>
            </w:pPr>
            <w:r w:rsidRPr="008C76AD">
              <w:t>Должность, Ф.И.О. контактного лица _______________________________</w:t>
            </w:r>
            <w:r w:rsidR="00FC6890">
              <w:t>_______________</w:t>
            </w:r>
          </w:p>
          <w:p w:rsidR="008C76AD" w:rsidRPr="008C76AD" w:rsidRDefault="008C76AD" w:rsidP="00560429">
            <w:pPr>
              <w:ind w:right="-1"/>
            </w:pPr>
            <w:r w:rsidRPr="008C76AD">
              <w:t>Номер контактного телефона ____________________________________</w:t>
            </w:r>
            <w:r w:rsidR="00FC6890">
              <w:t>_________________</w:t>
            </w:r>
          </w:p>
          <w:p w:rsidR="008C76AD" w:rsidRPr="008C76AD" w:rsidRDefault="008C76AD" w:rsidP="00560429">
            <w:pPr>
              <w:ind w:right="-1"/>
            </w:pPr>
            <w:r w:rsidRPr="008C76AD">
              <w:t>Адрес электронной почты ______________________________________</w:t>
            </w:r>
            <w:r w:rsidR="00FC6890">
              <w:t>_________________</w:t>
            </w:r>
            <w:r w:rsidRPr="008C76AD">
              <w:t>_</w:t>
            </w:r>
          </w:p>
          <w:p w:rsidR="008C76AD" w:rsidRPr="008C76AD" w:rsidRDefault="008C76AD" w:rsidP="00560429">
            <w:pPr>
              <w:ind w:right="-1"/>
              <w:jc w:val="center"/>
            </w:pPr>
          </w:p>
        </w:tc>
      </w:tr>
    </w:tbl>
    <w:p w:rsidR="008C76AD" w:rsidRPr="008C76AD" w:rsidRDefault="008C76AD" w:rsidP="00560429">
      <w:pPr>
        <w:ind w:right="-1"/>
        <w:jc w:val="both"/>
      </w:pPr>
    </w:p>
    <w:p w:rsidR="008C76AD" w:rsidRPr="00833494" w:rsidRDefault="008C76AD" w:rsidP="00560429">
      <w:pPr>
        <w:widowControl w:val="0"/>
        <w:autoSpaceDE w:val="0"/>
        <w:autoSpaceDN w:val="0"/>
        <w:adjustRightInd w:val="0"/>
        <w:ind w:right="-1"/>
        <w:jc w:val="center"/>
        <w:rPr>
          <w:sz w:val="28"/>
          <w:szCs w:val="28"/>
        </w:rPr>
      </w:pPr>
      <w:r w:rsidRPr="00833494">
        <w:rPr>
          <w:sz w:val="28"/>
          <w:szCs w:val="28"/>
        </w:rPr>
        <w:t>Общая характеристика общественных отношений, на регулирование</w:t>
      </w:r>
    </w:p>
    <w:p w:rsidR="008C76AD" w:rsidRPr="00833494" w:rsidRDefault="008C76AD" w:rsidP="00560429">
      <w:pPr>
        <w:widowControl w:val="0"/>
        <w:autoSpaceDE w:val="0"/>
        <w:autoSpaceDN w:val="0"/>
        <w:adjustRightInd w:val="0"/>
        <w:ind w:right="-1"/>
        <w:jc w:val="center"/>
        <w:rPr>
          <w:sz w:val="28"/>
          <w:szCs w:val="28"/>
        </w:rPr>
      </w:pPr>
      <w:r w:rsidRPr="00833494">
        <w:rPr>
          <w:sz w:val="28"/>
          <w:szCs w:val="28"/>
        </w:rPr>
        <w:t>которых направлена система обязательных требований</w:t>
      </w:r>
    </w:p>
    <w:p w:rsidR="008C76AD" w:rsidRPr="008C76AD" w:rsidRDefault="008C76AD" w:rsidP="00560429">
      <w:pPr>
        <w:ind w:right="-1"/>
        <w:jc w:val="center"/>
      </w:pPr>
    </w:p>
    <w:tbl>
      <w:tblPr>
        <w:tblW w:w="5000" w:type="pct"/>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4363"/>
        <w:gridCol w:w="4946"/>
      </w:tblGrid>
      <w:tr w:rsidR="008C76AD" w:rsidRPr="008C76AD" w:rsidTr="005D6F4B">
        <w:tc>
          <w:tcPr>
            <w:tcW w:w="42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widowControl w:val="0"/>
              <w:autoSpaceDE w:val="0"/>
              <w:autoSpaceDN w:val="0"/>
              <w:adjustRightInd w:val="0"/>
              <w:ind w:right="-1"/>
              <w:jc w:val="center"/>
            </w:pPr>
            <w:r w:rsidRPr="008C76AD">
              <w:t>1</w:t>
            </w:r>
          </w:p>
        </w:tc>
        <w:tc>
          <w:tcPr>
            <w:tcW w:w="41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widowControl w:val="0"/>
              <w:autoSpaceDE w:val="0"/>
              <w:autoSpaceDN w:val="0"/>
              <w:adjustRightInd w:val="0"/>
              <w:ind w:right="-1"/>
            </w:pPr>
            <w:proofErr w:type="gramStart"/>
            <w:r w:rsidRPr="008C76AD">
              <w:t>Виды предпринимательской или иной экономической деятельности, в отношении которых установлена система обязательных требований (наименование и виды в соответствии с Общероссийским классификатором видов экономической деятельности (ОКВЭД)</w:t>
            </w:r>
            <w:proofErr w:type="gramEnd"/>
          </w:p>
        </w:tc>
        <w:tc>
          <w:tcPr>
            <w:tcW w:w="465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widowControl w:val="0"/>
              <w:autoSpaceDE w:val="0"/>
              <w:autoSpaceDN w:val="0"/>
              <w:adjustRightInd w:val="0"/>
              <w:ind w:right="-1"/>
              <w:jc w:val="both"/>
            </w:pPr>
          </w:p>
        </w:tc>
      </w:tr>
      <w:tr w:rsidR="008C76AD" w:rsidRPr="008C76AD" w:rsidTr="005D6F4B">
        <w:tc>
          <w:tcPr>
            <w:tcW w:w="426"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widowControl w:val="0"/>
              <w:autoSpaceDE w:val="0"/>
              <w:autoSpaceDN w:val="0"/>
              <w:adjustRightInd w:val="0"/>
              <w:ind w:right="-1"/>
              <w:jc w:val="center"/>
            </w:pPr>
            <w:r w:rsidRPr="008C76AD">
              <w:t>2</w:t>
            </w:r>
          </w:p>
        </w:tc>
        <w:tc>
          <w:tcPr>
            <w:tcW w:w="4110"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widowControl w:val="0"/>
              <w:autoSpaceDE w:val="0"/>
              <w:autoSpaceDN w:val="0"/>
              <w:adjustRightInd w:val="0"/>
              <w:ind w:right="-1"/>
            </w:pPr>
            <w:r w:rsidRPr="008C76AD">
              <w:t xml:space="preserve">Описание основных проблем, связанных с системой </w:t>
            </w:r>
            <w:proofErr w:type="gramStart"/>
            <w:r w:rsidRPr="008C76AD">
              <w:t>ОТ</w:t>
            </w:r>
            <w:proofErr w:type="gramEnd"/>
            <w:r w:rsidRPr="008C76AD">
              <w:t xml:space="preserve"> </w:t>
            </w:r>
          </w:p>
        </w:tc>
        <w:tc>
          <w:tcPr>
            <w:tcW w:w="4659" w:type="dxa"/>
            <w:tcBorders>
              <w:top w:val="single" w:sz="4" w:space="0" w:color="auto"/>
              <w:left w:val="single" w:sz="4" w:space="0" w:color="auto"/>
              <w:bottom w:val="single" w:sz="4" w:space="0" w:color="auto"/>
              <w:right w:val="single" w:sz="4" w:space="0" w:color="auto"/>
            </w:tcBorders>
          </w:tcPr>
          <w:p w:rsidR="008C76AD" w:rsidRPr="008C76AD" w:rsidRDefault="008C76AD" w:rsidP="00560429">
            <w:pPr>
              <w:widowControl w:val="0"/>
              <w:autoSpaceDE w:val="0"/>
              <w:autoSpaceDN w:val="0"/>
              <w:adjustRightInd w:val="0"/>
              <w:ind w:right="-1"/>
              <w:jc w:val="both"/>
            </w:pPr>
          </w:p>
        </w:tc>
      </w:tr>
    </w:tbl>
    <w:p w:rsidR="008C76AD" w:rsidRPr="00833494" w:rsidRDefault="008C76AD" w:rsidP="00560429">
      <w:pPr>
        <w:ind w:right="-1"/>
        <w:jc w:val="center"/>
        <w:rPr>
          <w:sz w:val="28"/>
          <w:szCs w:val="28"/>
        </w:rPr>
      </w:pPr>
      <w:r w:rsidRPr="00833494">
        <w:rPr>
          <w:sz w:val="28"/>
          <w:szCs w:val="28"/>
        </w:rPr>
        <w:lastRenderedPageBreak/>
        <w:t>Обоснованность установленных обязательных требований в рассматриваемой сфере общественных отношений</w:t>
      </w:r>
    </w:p>
    <w:p w:rsidR="008C76AD" w:rsidRPr="008C76AD" w:rsidRDefault="008C76AD" w:rsidP="00560429">
      <w:pPr>
        <w:ind w:right="-1"/>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4110"/>
        <w:gridCol w:w="4643"/>
      </w:tblGrid>
      <w:tr w:rsidR="008C76AD" w:rsidRPr="008C76AD" w:rsidTr="005D6F4B">
        <w:tc>
          <w:tcPr>
            <w:tcW w:w="426" w:type="dxa"/>
            <w:shd w:val="clear" w:color="auto" w:fill="auto"/>
          </w:tcPr>
          <w:p w:rsidR="008C76AD" w:rsidRPr="008C76AD" w:rsidRDefault="008C76AD" w:rsidP="00560429">
            <w:pPr>
              <w:ind w:right="-1"/>
              <w:jc w:val="both"/>
            </w:pPr>
            <w:r w:rsidRPr="008C76AD">
              <w:t>№</w:t>
            </w:r>
          </w:p>
        </w:tc>
        <w:tc>
          <w:tcPr>
            <w:tcW w:w="4110" w:type="dxa"/>
            <w:shd w:val="clear" w:color="auto" w:fill="auto"/>
          </w:tcPr>
          <w:p w:rsidR="008C76AD" w:rsidRPr="008C76AD" w:rsidRDefault="008C76AD" w:rsidP="00560429">
            <w:pPr>
              <w:ind w:right="-1"/>
              <w:jc w:val="center"/>
            </w:pPr>
            <w:r w:rsidRPr="008C76AD">
              <w:t>Критерии</w:t>
            </w:r>
          </w:p>
        </w:tc>
        <w:tc>
          <w:tcPr>
            <w:tcW w:w="4643" w:type="dxa"/>
            <w:shd w:val="clear" w:color="auto" w:fill="auto"/>
          </w:tcPr>
          <w:p w:rsidR="008C76AD" w:rsidRPr="008C76AD" w:rsidRDefault="008C76AD" w:rsidP="00560429">
            <w:pPr>
              <w:ind w:right="-1"/>
              <w:jc w:val="center"/>
            </w:pPr>
            <w:r w:rsidRPr="008C76AD">
              <w:t>Да</w:t>
            </w:r>
            <w:proofErr w:type="gramStart"/>
            <w:r w:rsidRPr="008C76AD">
              <w:t xml:space="preserve"> / Н</w:t>
            </w:r>
            <w:proofErr w:type="gramEnd"/>
            <w:r w:rsidRPr="008C76AD">
              <w:t>ет (пояснение)</w:t>
            </w:r>
          </w:p>
        </w:tc>
      </w:tr>
      <w:tr w:rsidR="008C76AD" w:rsidRPr="008C76AD" w:rsidTr="005D6F4B">
        <w:tc>
          <w:tcPr>
            <w:tcW w:w="426" w:type="dxa"/>
            <w:shd w:val="clear" w:color="auto" w:fill="auto"/>
          </w:tcPr>
          <w:p w:rsidR="008C76AD" w:rsidRPr="008C76AD" w:rsidRDefault="008C76AD" w:rsidP="007D187C">
            <w:pPr>
              <w:ind w:right="-1"/>
              <w:jc w:val="center"/>
            </w:pPr>
            <w:r w:rsidRPr="008C76AD">
              <w:t>1</w:t>
            </w:r>
            <w:r w:rsidR="007D187C">
              <w:t>.</w:t>
            </w:r>
          </w:p>
        </w:tc>
        <w:tc>
          <w:tcPr>
            <w:tcW w:w="4110" w:type="dxa"/>
            <w:shd w:val="clear" w:color="auto" w:fill="auto"/>
          </w:tcPr>
          <w:p w:rsidR="008C76AD" w:rsidRPr="008C76AD" w:rsidRDefault="008C76AD" w:rsidP="00560429">
            <w:pPr>
              <w:ind w:right="-1"/>
            </w:pPr>
            <w:r w:rsidRPr="008C76AD">
              <w:t>Оцениваемое регулирование учитывает современный уровень развития науки, техники и технологий, уровень развития экономики и материально-технической базы</w:t>
            </w:r>
          </w:p>
        </w:tc>
        <w:tc>
          <w:tcPr>
            <w:tcW w:w="4643" w:type="dxa"/>
            <w:shd w:val="clear" w:color="auto" w:fill="auto"/>
          </w:tcPr>
          <w:p w:rsidR="008C76AD" w:rsidRPr="008C76AD" w:rsidRDefault="008C76AD" w:rsidP="00560429">
            <w:pPr>
              <w:ind w:right="-1"/>
              <w:jc w:val="both"/>
            </w:pPr>
          </w:p>
        </w:tc>
      </w:tr>
      <w:tr w:rsidR="008C76AD" w:rsidRPr="008C76AD" w:rsidTr="005D6F4B">
        <w:tc>
          <w:tcPr>
            <w:tcW w:w="426" w:type="dxa"/>
            <w:shd w:val="clear" w:color="auto" w:fill="auto"/>
          </w:tcPr>
          <w:p w:rsidR="008C76AD" w:rsidRPr="008C76AD" w:rsidRDefault="008C76AD" w:rsidP="007D187C">
            <w:pPr>
              <w:ind w:right="-1"/>
              <w:jc w:val="center"/>
            </w:pPr>
            <w:r w:rsidRPr="008C76AD">
              <w:t>2</w:t>
            </w:r>
            <w:r w:rsidR="007D187C">
              <w:t>.</w:t>
            </w:r>
          </w:p>
        </w:tc>
        <w:tc>
          <w:tcPr>
            <w:tcW w:w="4110" w:type="dxa"/>
            <w:shd w:val="clear" w:color="auto" w:fill="auto"/>
          </w:tcPr>
          <w:p w:rsidR="008C76AD" w:rsidRPr="008C76AD" w:rsidRDefault="008C76AD" w:rsidP="00560429">
            <w:pPr>
              <w:ind w:right="-1"/>
            </w:pPr>
            <w:r w:rsidRPr="008C76AD">
              <w:t>Оцениваемые ОТ актуальны</w:t>
            </w:r>
          </w:p>
        </w:tc>
        <w:tc>
          <w:tcPr>
            <w:tcW w:w="4643" w:type="dxa"/>
            <w:shd w:val="clear" w:color="auto" w:fill="auto"/>
          </w:tcPr>
          <w:p w:rsidR="008C76AD" w:rsidRPr="008C76AD" w:rsidRDefault="008C76AD" w:rsidP="00560429">
            <w:pPr>
              <w:ind w:right="-1"/>
              <w:jc w:val="both"/>
            </w:pPr>
          </w:p>
        </w:tc>
      </w:tr>
      <w:tr w:rsidR="008C76AD" w:rsidRPr="008C76AD" w:rsidTr="005D6F4B">
        <w:tc>
          <w:tcPr>
            <w:tcW w:w="426" w:type="dxa"/>
            <w:shd w:val="clear" w:color="auto" w:fill="auto"/>
          </w:tcPr>
          <w:p w:rsidR="008C76AD" w:rsidRPr="008C76AD" w:rsidRDefault="008C76AD" w:rsidP="007D187C">
            <w:pPr>
              <w:ind w:right="-1"/>
              <w:jc w:val="center"/>
            </w:pPr>
            <w:r w:rsidRPr="008C76AD">
              <w:t>3</w:t>
            </w:r>
            <w:r w:rsidR="007D187C">
              <w:t>.</w:t>
            </w:r>
          </w:p>
        </w:tc>
        <w:tc>
          <w:tcPr>
            <w:tcW w:w="4110" w:type="dxa"/>
            <w:shd w:val="clear" w:color="auto" w:fill="auto"/>
          </w:tcPr>
          <w:p w:rsidR="008C76AD" w:rsidRPr="008C76AD" w:rsidRDefault="008C76AD" w:rsidP="00560429">
            <w:pPr>
              <w:ind w:right="-1"/>
            </w:pPr>
            <w:r w:rsidRPr="008C76AD">
              <w:t>Имеются ли препятствия для внедрения новых технологий в хозяйственную деятельность</w:t>
            </w:r>
          </w:p>
        </w:tc>
        <w:tc>
          <w:tcPr>
            <w:tcW w:w="4643" w:type="dxa"/>
            <w:shd w:val="clear" w:color="auto" w:fill="auto"/>
          </w:tcPr>
          <w:p w:rsidR="008C76AD" w:rsidRPr="008C76AD" w:rsidRDefault="008C76AD" w:rsidP="00560429">
            <w:pPr>
              <w:ind w:right="-1"/>
              <w:jc w:val="both"/>
            </w:pPr>
          </w:p>
        </w:tc>
      </w:tr>
      <w:tr w:rsidR="008C76AD" w:rsidRPr="008C76AD" w:rsidTr="005D6F4B">
        <w:tc>
          <w:tcPr>
            <w:tcW w:w="426" w:type="dxa"/>
            <w:shd w:val="clear" w:color="auto" w:fill="auto"/>
          </w:tcPr>
          <w:p w:rsidR="008C76AD" w:rsidRPr="008C76AD" w:rsidRDefault="008C76AD" w:rsidP="007D187C">
            <w:pPr>
              <w:ind w:right="-1"/>
              <w:jc w:val="center"/>
            </w:pPr>
            <w:r w:rsidRPr="008C76AD">
              <w:t>4</w:t>
            </w:r>
            <w:r w:rsidR="007D187C">
              <w:t>.</w:t>
            </w:r>
          </w:p>
        </w:tc>
        <w:tc>
          <w:tcPr>
            <w:tcW w:w="4110" w:type="dxa"/>
            <w:shd w:val="clear" w:color="auto" w:fill="auto"/>
          </w:tcPr>
          <w:p w:rsidR="008C76AD" w:rsidRPr="008C76AD" w:rsidRDefault="008C76AD" w:rsidP="00560429">
            <w:pPr>
              <w:ind w:right="-1"/>
            </w:pPr>
            <w:r w:rsidRPr="008C76AD">
              <w:t xml:space="preserve">Наличие направленных обращений, связанных с неактуальностью </w:t>
            </w:r>
            <w:proofErr w:type="gramStart"/>
            <w:r w:rsidRPr="008C76AD">
              <w:t>ОТ</w:t>
            </w:r>
            <w:proofErr w:type="gramEnd"/>
          </w:p>
        </w:tc>
        <w:tc>
          <w:tcPr>
            <w:tcW w:w="4643" w:type="dxa"/>
            <w:shd w:val="clear" w:color="auto" w:fill="auto"/>
          </w:tcPr>
          <w:p w:rsidR="008C76AD" w:rsidRPr="008C76AD" w:rsidRDefault="008C76AD" w:rsidP="00560429">
            <w:pPr>
              <w:ind w:right="-1"/>
              <w:jc w:val="both"/>
            </w:pPr>
          </w:p>
        </w:tc>
      </w:tr>
      <w:tr w:rsidR="008C76AD" w:rsidRPr="008C76AD" w:rsidTr="005D6F4B">
        <w:tc>
          <w:tcPr>
            <w:tcW w:w="426" w:type="dxa"/>
            <w:shd w:val="clear" w:color="auto" w:fill="auto"/>
          </w:tcPr>
          <w:p w:rsidR="008C76AD" w:rsidRPr="008C76AD" w:rsidRDefault="008C76AD" w:rsidP="007D187C">
            <w:pPr>
              <w:ind w:right="-1"/>
              <w:jc w:val="center"/>
            </w:pPr>
            <w:r w:rsidRPr="008C76AD">
              <w:t>5</w:t>
            </w:r>
            <w:r w:rsidR="007D187C">
              <w:t>.</w:t>
            </w:r>
          </w:p>
        </w:tc>
        <w:tc>
          <w:tcPr>
            <w:tcW w:w="4110" w:type="dxa"/>
            <w:shd w:val="clear" w:color="auto" w:fill="auto"/>
          </w:tcPr>
          <w:p w:rsidR="008C76AD" w:rsidRPr="008C76AD" w:rsidRDefault="008C76AD" w:rsidP="00560429">
            <w:pPr>
              <w:ind w:right="-1"/>
            </w:pPr>
            <w:r w:rsidRPr="008C76AD">
              <w:t xml:space="preserve">Наличие административных споров, связанных с неактуальностью </w:t>
            </w:r>
            <w:proofErr w:type="gramStart"/>
            <w:r w:rsidRPr="008C76AD">
              <w:t>ОТ</w:t>
            </w:r>
            <w:proofErr w:type="gramEnd"/>
            <w:r w:rsidRPr="008C76AD">
              <w:t xml:space="preserve"> </w:t>
            </w:r>
          </w:p>
        </w:tc>
        <w:tc>
          <w:tcPr>
            <w:tcW w:w="4643" w:type="dxa"/>
            <w:shd w:val="clear" w:color="auto" w:fill="auto"/>
          </w:tcPr>
          <w:p w:rsidR="008C76AD" w:rsidRPr="008C76AD" w:rsidRDefault="008C76AD" w:rsidP="00560429">
            <w:pPr>
              <w:ind w:right="-1"/>
              <w:jc w:val="both"/>
            </w:pPr>
          </w:p>
        </w:tc>
      </w:tr>
      <w:tr w:rsidR="008C76AD" w:rsidRPr="008C76AD" w:rsidTr="005D6F4B">
        <w:tc>
          <w:tcPr>
            <w:tcW w:w="426" w:type="dxa"/>
            <w:shd w:val="clear" w:color="auto" w:fill="auto"/>
          </w:tcPr>
          <w:p w:rsidR="008C76AD" w:rsidRPr="008C76AD" w:rsidRDefault="008C76AD" w:rsidP="007D187C">
            <w:pPr>
              <w:ind w:right="-1"/>
              <w:jc w:val="center"/>
            </w:pPr>
            <w:r w:rsidRPr="008C76AD">
              <w:t>6</w:t>
            </w:r>
            <w:r w:rsidR="007D187C">
              <w:t>.</w:t>
            </w:r>
          </w:p>
        </w:tc>
        <w:tc>
          <w:tcPr>
            <w:tcW w:w="4110" w:type="dxa"/>
            <w:shd w:val="clear" w:color="auto" w:fill="auto"/>
          </w:tcPr>
          <w:p w:rsidR="008C76AD" w:rsidRPr="008C76AD" w:rsidRDefault="008C76AD" w:rsidP="00560429">
            <w:pPr>
              <w:ind w:right="-1"/>
            </w:pPr>
            <w:r w:rsidRPr="008C76AD">
              <w:t>Иные дополнения (при наличии)</w:t>
            </w:r>
          </w:p>
        </w:tc>
        <w:tc>
          <w:tcPr>
            <w:tcW w:w="4643" w:type="dxa"/>
            <w:shd w:val="clear" w:color="auto" w:fill="auto"/>
          </w:tcPr>
          <w:p w:rsidR="008C76AD" w:rsidRPr="008C76AD" w:rsidRDefault="008C76AD" w:rsidP="00560429">
            <w:pPr>
              <w:ind w:right="-1"/>
              <w:jc w:val="both"/>
            </w:pPr>
          </w:p>
        </w:tc>
      </w:tr>
    </w:tbl>
    <w:p w:rsidR="008C76AD" w:rsidRPr="008C76AD" w:rsidRDefault="008C76AD" w:rsidP="00560429">
      <w:pPr>
        <w:ind w:right="-1"/>
        <w:jc w:val="both"/>
      </w:pPr>
    </w:p>
    <w:p w:rsidR="007D187C" w:rsidRDefault="008C76AD" w:rsidP="007D187C">
      <w:pPr>
        <w:ind w:right="-1"/>
        <w:jc w:val="center"/>
        <w:rPr>
          <w:sz w:val="28"/>
          <w:szCs w:val="28"/>
        </w:rPr>
      </w:pPr>
      <w:r w:rsidRPr="00833494">
        <w:rPr>
          <w:sz w:val="28"/>
          <w:szCs w:val="28"/>
        </w:rPr>
        <w:t xml:space="preserve">Правовая определенность и системность обязательных требований </w:t>
      </w:r>
      <w:r w:rsidR="00A94FE7">
        <w:rPr>
          <w:sz w:val="28"/>
          <w:szCs w:val="28"/>
        </w:rPr>
        <w:t xml:space="preserve"> </w:t>
      </w:r>
    </w:p>
    <w:p w:rsidR="008C76AD" w:rsidRPr="00833494" w:rsidRDefault="008C76AD" w:rsidP="00560429">
      <w:pPr>
        <w:ind w:right="-1"/>
        <w:jc w:val="center"/>
        <w:rPr>
          <w:sz w:val="28"/>
          <w:szCs w:val="28"/>
        </w:rPr>
      </w:pPr>
      <w:r w:rsidRPr="00833494">
        <w:rPr>
          <w:sz w:val="28"/>
          <w:szCs w:val="28"/>
        </w:rPr>
        <w:t>в рассматриваемой сфере общественных отношений</w:t>
      </w:r>
    </w:p>
    <w:p w:rsidR="008C76AD" w:rsidRPr="00833494" w:rsidRDefault="008C76AD" w:rsidP="00560429">
      <w:pPr>
        <w:ind w:right="-1"/>
        <w:jc w:val="center"/>
        <w:rPr>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4053"/>
        <w:gridCol w:w="4677"/>
      </w:tblGrid>
      <w:tr w:rsidR="008C76AD" w:rsidRPr="008C76AD" w:rsidTr="005D6F4B">
        <w:tc>
          <w:tcPr>
            <w:tcW w:w="484" w:type="dxa"/>
            <w:shd w:val="clear" w:color="auto" w:fill="auto"/>
            <w:vAlign w:val="center"/>
          </w:tcPr>
          <w:p w:rsidR="008C76AD" w:rsidRPr="008C76AD" w:rsidRDefault="008C76AD" w:rsidP="00560429">
            <w:pPr>
              <w:ind w:right="-1"/>
              <w:jc w:val="center"/>
            </w:pPr>
            <w:r w:rsidRPr="008C76AD">
              <w:t>№</w:t>
            </w:r>
          </w:p>
        </w:tc>
        <w:tc>
          <w:tcPr>
            <w:tcW w:w="4053" w:type="dxa"/>
            <w:shd w:val="clear" w:color="auto" w:fill="auto"/>
          </w:tcPr>
          <w:p w:rsidR="008C76AD" w:rsidRPr="008C76AD" w:rsidRDefault="008C76AD" w:rsidP="00560429">
            <w:pPr>
              <w:ind w:right="-1"/>
              <w:jc w:val="center"/>
            </w:pPr>
            <w:r w:rsidRPr="008C76AD">
              <w:t>Критерий</w:t>
            </w:r>
          </w:p>
        </w:tc>
        <w:tc>
          <w:tcPr>
            <w:tcW w:w="4677" w:type="dxa"/>
            <w:shd w:val="clear" w:color="auto" w:fill="auto"/>
            <w:vAlign w:val="center"/>
          </w:tcPr>
          <w:p w:rsidR="008C76AD" w:rsidRPr="008C76AD" w:rsidRDefault="008C76AD" w:rsidP="00560429">
            <w:pPr>
              <w:ind w:right="-1"/>
              <w:jc w:val="center"/>
            </w:pPr>
            <w:r w:rsidRPr="008C76AD">
              <w:t>Да</w:t>
            </w:r>
            <w:proofErr w:type="gramStart"/>
            <w:r w:rsidRPr="008C76AD">
              <w:t xml:space="preserve"> / Н</w:t>
            </w:r>
            <w:proofErr w:type="gramEnd"/>
            <w:r w:rsidRPr="008C76AD">
              <w:t>ет (пояснение)</w:t>
            </w:r>
          </w:p>
        </w:tc>
      </w:tr>
      <w:tr w:rsidR="008C76AD" w:rsidRPr="008C76AD" w:rsidTr="005D6F4B">
        <w:tc>
          <w:tcPr>
            <w:tcW w:w="484" w:type="dxa"/>
            <w:shd w:val="clear" w:color="auto" w:fill="auto"/>
          </w:tcPr>
          <w:p w:rsidR="008C76AD" w:rsidRPr="008C76AD" w:rsidRDefault="008C76AD" w:rsidP="007D187C">
            <w:pPr>
              <w:ind w:right="-1"/>
              <w:jc w:val="center"/>
            </w:pPr>
            <w:r w:rsidRPr="008C76AD">
              <w:t>1</w:t>
            </w:r>
            <w:r w:rsidR="007D187C">
              <w:t>.</w:t>
            </w:r>
          </w:p>
        </w:tc>
        <w:tc>
          <w:tcPr>
            <w:tcW w:w="4053" w:type="dxa"/>
            <w:shd w:val="clear" w:color="auto" w:fill="auto"/>
          </w:tcPr>
          <w:p w:rsidR="008C76AD" w:rsidRPr="008C76AD" w:rsidRDefault="008C76AD" w:rsidP="00560429">
            <w:pPr>
              <w:ind w:right="-1"/>
            </w:pPr>
            <w:r w:rsidRPr="008C76AD">
              <w:t>Обязательные требования имеют ясное, логичное и однозначно понимаемое содержание</w:t>
            </w:r>
          </w:p>
        </w:tc>
        <w:tc>
          <w:tcPr>
            <w:tcW w:w="4677" w:type="dxa"/>
            <w:shd w:val="clear" w:color="auto" w:fill="auto"/>
            <w:vAlign w:val="center"/>
          </w:tcPr>
          <w:p w:rsidR="008C76AD" w:rsidRPr="008C76AD" w:rsidRDefault="008C76AD" w:rsidP="00560429">
            <w:pPr>
              <w:ind w:right="-1"/>
              <w:jc w:val="center"/>
            </w:pPr>
          </w:p>
        </w:tc>
      </w:tr>
      <w:tr w:rsidR="008C76AD" w:rsidRPr="008C76AD" w:rsidTr="005D6F4B">
        <w:tc>
          <w:tcPr>
            <w:tcW w:w="484" w:type="dxa"/>
            <w:shd w:val="clear" w:color="auto" w:fill="auto"/>
          </w:tcPr>
          <w:p w:rsidR="008C76AD" w:rsidRPr="008C76AD" w:rsidRDefault="008C76AD" w:rsidP="007D187C">
            <w:pPr>
              <w:ind w:right="-1"/>
              <w:jc w:val="center"/>
            </w:pPr>
            <w:r w:rsidRPr="008C76AD">
              <w:t>2</w:t>
            </w:r>
            <w:r w:rsidR="007D187C">
              <w:t>..</w:t>
            </w:r>
          </w:p>
        </w:tc>
        <w:tc>
          <w:tcPr>
            <w:tcW w:w="4053" w:type="dxa"/>
            <w:shd w:val="clear" w:color="auto" w:fill="auto"/>
          </w:tcPr>
          <w:p w:rsidR="008C76AD" w:rsidRPr="008C76AD" w:rsidRDefault="008C76AD" w:rsidP="00560429">
            <w:pPr>
              <w:ind w:right="-1"/>
            </w:pPr>
            <w:r w:rsidRPr="008C76AD">
              <w:t xml:space="preserve">Случаи </w:t>
            </w:r>
            <w:proofErr w:type="gramStart"/>
            <w:r w:rsidRPr="008C76AD">
              <w:t>различного</w:t>
            </w:r>
            <w:proofErr w:type="gramEnd"/>
            <w:r w:rsidRPr="008C76AD">
              <w:t xml:space="preserve"> </w:t>
            </w:r>
          </w:p>
          <w:p w:rsidR="008C76AD" w:rsidRPr="008C76AD" w:rsidRDefault="008C76AD" w:rsidP="00560429">
            <w:pPr>
              <w:ind w:right="-1"/>
            </w:pPr>
            <w:r w:rsidRPr="008C76AD">
              <w:t xml:space="preserve">толкования </w:t>
            </w:r>
            <w:proofErr w:type="gramStart"/>
            <w:r w:rsidRPr="008C76AD">
              <w:t>оцениваемых</w:t>
            </w:r>
            <w:proofErr w:type="gramEnd"/>
            <w:r w:rsidRPr="008C76AD">
              <w:t xml:space="preserve"> ОТ правоприменительными органами и (или) лицами, обязанными соблюдать ОТ, отсутствуют либо единичны и не связаны с содержанием (формулировкой) ОТ</w:t>
            </w:r>
          </w:p>
        </w:tc>
        <w:tc>
          <w:tcPr>
            <w:tcW w:w="4677" w:type="dxa"/>
            <w:shd w:val="clear" w:color="auto" w:fill="auto"/>
            <w:vAlign w:val="center"/>
          </w:tcPr>
          <w:p w:rsidR="008C76AD" w:rsidRPr="008C76AD" w:rsidRDefault="008C76AD" w:rsidP="00560429">
            <w:pPr>
              <w:ind w:right="-1"/>
              <w:jc w:val="center"/>
            </w:pPr>
          </w:p>
        </w:tc>
      </w:tr>
      <w:tr w:rsidR="008C76AD" w:rsidRPr="008C76AD" w:rsidTr="005D6F4B">
        <w:tc>
          <w:tcPr>
            <w:tcW w:w="484" w:type="dxa"/>
            <w:shd w:val="clear" w:color="auto" w:fill="auto"/>
          </w:tcPr>
          <w:p w:rsidR="008C76AD" w:rsidRPr="008C76AD" w:rsidRDefault="008C76AD" w:rsidP="007D187C">
            <w:pPr>
              <w:ind w:right="-1"/>
              <w:jc w:val="center"/>
            </w:pPr>
            <w:r w:rsidRPr="008C76AD">
              <w:t>3</w:t>
            </w:r>
            <w:r w:rsidR="007D187C">
              <w:t>.</w:t>
            </w:r>
          </w:p>
        </w:tc>
        <w:tc>
          <w:tcPr>
            <w:tcW w:w="4053" w:type="dxa"/>
            <w:shd w:val="clear" w:color="auto" w:fill="auto"/>
          </w:tcPr>
          <w:p w:rsidR="008C76AD" w:rsidRPr="008C76AD" w:rsidRDefault="008C76AD" w:rsidP="00560429">
            <w:pPr>
              <w:ind w:right="-1"/>
            </w:pPr>
            <w:r w:rsidRPr="008C76AD">
              <w:t xml:space="preserve">Оцениваемые </w:t>
            </w:r>
            <w:proofErr w:type="gramStart"/>
            <w:r w:rsidRPr="008C76AD">
              <w:t>ОТ</w:t>
            </w:r>
            <w:proofErr w:type="gramEnd"/>
            <w:r w:rsidRPr="008C76AD">
              <w:t xml:space="preserve"> соответствуют </w:t>
            </w:r>
            <w:proofErr w:type="gramStart"/>
            <w:r w:rsidRPr="008C76AD">
              <w:t>целям</w:t>
            </w:r>
            <w:proofErr w:type="gramEnd"/>
            <w:r w:rsidRPr="008C76AD">
              <w:t xml:space="preserve"> и принципам законодательного регулирования рассматриваемой сферы общественных отношений и правовой системы в целом</w:t>
            </w:r>
          </w:p>
        </w:tc>
        <w:tc>
          <w:tcPr>
            <w:tcW w:w="4677" w:type="dxa"/>
            <w:shd w:val="clear" w:color="auto" w:fill="auto"/>
          </w:tcPr>
          <w:p w:rsidR="008C76AD" w:rsidRPr="008C76AD" w:rsidRDefault="008C76AD" w:rsidP="00560429">
            <w:pPr>
              <w:ind w:right="-1"/>
              <w:jc w:val="both"/>
            </w:pPr>
          </w:p>
        </w:tc>
      </w:tr>
      <w:tr w:rsidR="008C76AD" w:rsidRPr="008C76AD" w:rsidTr="005D6F4B">
        <w:tc>
          <w:tcPr>
            <w:tcW w:w="484" w:type="dxa"/>
            <w:shd w:val="clear" w:color="auto" w:fill="auto"/>
          </w:tcPr>
          <w:p w:rsidR="008C76AD" w:rsidRPr="008C76AD" w:rsidRDefault="008C76AD" w:rsidP="007D187C">
            <w:pPr>
              <w:ind w:right="-1"/>
              <w:jc w:val="center"/>
            </w:pPr>
            <w:r w:rsidRPr="008C76AD">
              <w:t>4</w:t>
            </w:r>
            <w:r w:rsidR="007D187C">
              <w:t>.</w:t>
            </w:r>
          </w:p>
        </w:tc>
        <w:tc>
          <w:tcPr>
            <w:tcW w:w="4053" w:type="dxa"/>
            <w:shd w:val="clear" w:color="auto" w:fill="auto"/>
          </w:tcPr>
          <w:p w:rsidR="008C76AD" w:rsidRPr="008C76AD" w:rsidRDefault="008C76AD" w:rsidP="00560429">
            <w:pPr>
              <w:ind w:right="-1"/>
            </w:pPr>
            <w:proofErr w:type="gramStart"/>
            <w:r w:rsidRPr="008C76AD">
              <w:t>Отсутствуют дублирующие ОТ, в том числе на различных уровнях регулирования</w:t>
            </w:r>
            <w:proofErr w:type="gramEnd"/>
          </w:p>
        </w:tc>
        <w:tc>
          <w:tcPr>
            <w:tcW w:w="4677" w:type="dxa"/>
            <w:shd w:val="clear" w:color="auto" w:fill="auto"/>
          </w:tcPr>
          <w:p w:rsidR="008C76AD" w:rsidRPr="008C76AD" w:rsidRDefault="008C76AD" w:rsidP="00560429">
            <w:pPr>
              <w:ind w:right="-1"/>
              <w:jc w:val="both"/>
            </w:pPr>
          </w:p>
        </w:tc>
      </w:tr>
      <w:tr w:rsidR="008C76AD" w:rsidRPr="008C76AD" w:rsidTr="005D6F4B">
        <w:tc>
          <w:tcPr>
            <w:tcW w:w="484" w:type="dxa"/>
            <w:shd w:val="clear" w:color="auto" w:fill="auto"/>
          </w:tcPr>
          <w:p w:rsidR="008C76AD" w:rsidRPr="008C76AD" w:rsidRDefault="008C76AD" w:rsidP="007D187C">
            <w:pPr>
              <w:ind w:right="-1"/>
              <w:jc w:val="center"/>
            </w:pPr>
            <w:r w:rsidRPr="008C76AD">
              <w:t>5</w:t>
            </w:r>
            <w:r w:rsidR="007D187C">
              <w:t>.</w:t>
            </w:r>
          </w:p>
        </w:tc>
        <w:tc>
          <w:tcPr>
            <w:tcW w:w="4053" w:type="dxa"/>
            <w:shd w:val="clear" w:color="auto" w:fill="auto"/>
          </w:tcPr>
          <w:p w:rsidR="008C76AD" w:rsidRPr="008C76AD" w:rsidRDefault="008C76AD" w:rsidP="00560429">
            <w:pPr>
              <w:ind w:right="-1"/>
            </w:pPr>
            <w:proofErr w:type="gramStart"/>
            <w:r w:rsidRPr="008C76AD">
              <w:t>Отсутствуют противоречащие ОТ, в том числе на различных уровнях правового регулирования</w:t>
            </w:r>
            <w:proofErr w:type="gramEnd"/>
          </w:p>
        </w:tc>
        <w:tc>
          <w:tcPr>
            <w:tcW w:w="4677" w:type="dxa"/>
            <w:shd w:val="clear" w:color="auto" w:fill="auto"/>
          </w:tcPr>
          <w:p w:rsidR="008C76AD" w:rsidRPr="008C76AD" w:rsidRDefault="008C76AD" w:rsidP="00560429">
            <w:pPr>
              <w:ind w:right="-1"/>
              <w:jc w:val="both"/>
            </w:pPr>
          </w:p>
        </w:tc>
      </w:tr>
      <w:tr w:rsidR="008C76AD" w:rsidRPr="008C76AD" w:rsidTr="005D6F4B">
        <w:tc>
          <w:tcPr>
            <w:tcW w:w="484" w:type="dxa"/>
            <w:shd w:val="clear" w:color="auto" w:fill="auto"/>
          </w:tcPr>
          <w:p w:rsidR="008C76AD" w:rsidRPr="008C76AD" w:rsidRDefault="008C76AD" w:rsidP="007D187C">
            <w:pPr>
              <w:ind w:right="-1"/>
              <w:jc w:val="center"/>
            </w:pPr>
            <w:r w:rsidRPr="008C76AD">
              <w:t>6</w:t>
            </w:r>
            <w:r w:rsidR="007D187C">
              <w:t>.</w:t>
            </w:r>
          </w:p>
        </w:tc>
        <w:tc>
          <w:tcPr>
            <w:tcW w:w="4053" w:type="dxa"/>
            <w:shd w:val="clear" w:color="auto" w:fill="auto"/>
          </w:tcPr>
          <w:p w:rsidR="008C76AD" w:rsidRPr="008C76AD" w:rsidRDefault="008C76AD" w:rsidP="00560429">
            <w:pPr>
              <w:ind w:right="-1"/>
            </w:pPr>
            <w:r w:rsidRPr="008C76AD">
              <w:t>Иные дополнения (при наличии)</w:t>
            </w:r>
          </w:p>
        </w:tc>
        <w:tc>
          <w:tcPr>
            <w:tcW w:w="4677" w:type="dxa"/>
            <w:shd w:val="clear" w:color="auto" w:fill="auto"/>
          </w:tcPr>
          <w:p w:rsidR="008C76AD" w:rsidRPr="008C76AD" w:rsidRDefault="008C76AD" w:rsidP="00560429">
            <w:pPr>
              <w:ind w:right="-1"/>
              <w:jc w:val="both"/>
            </w:pPr>
          </w:p>
        </w:tc>
      </w:tr>
    </w:tbl>
    <w:p w:rsidR="008C76AD" w:rsidRPr="008C76AD" w:rsidRDefault="008C76AD" w:rsidP="00560429">
      <w:pPr>
        <w:ind w:right="-1"/>
        <w:jc w:val="center"/>
      </w:pPr>
    </w:p>
    <w:p w:rsidR="008C76AD" w:rsidRPr="00833494" w:rsidRDefault="008C76AD" w:rsidP="00560429">
      <w:pPr>
        <w:ind w:right="-1"/>
        <w:jc w:val="center"/>
        <w:rPr>
          <w:sz w:val="28"/>
          <w:szCs w:val="28"/>
        </w:rPr>
      </w:pPr>
      <w:r w:rsidRPr="00833494">
        <w:rPr>
          <w:sz w:val="28"/>
          <w:szCs w:val="28"/>
        </w:rPr>
        <w:t>Фактическая возможность исполнения обязательных требований</w:t>
      </w:r>
    </w:p>
    <w:p w:rsidR="008C76AD" w:rsidRPr="00833494" w:rsidRDefault="008C76AD" w:rsidP="00560429">
      <w:pPr>
        <w:ind w:right="-1"/>
        <w:jc w:val="center"/>
        <w:rPr>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4069"/>
        <w:gridCol w:w="4701"/>
      </w:tblGrid>
      <w:tr w:rsidR="008C76AD" w:rsidRPr="008C76AD" w:rsidTr="005D6F4B">
        <w:tc>
          <w:tcPr>
            <w:tcW w:w="318" w:type="dxa"/>
            <w:shd w:val="clear" w:color="auto" w:fill="auto"/>
            <w:vAlign w:val="center"/>
          </w:tcPr>
          <w:p w:rsidR="008C76AD" w:rsidRPr="008C76AD" w:rsidRDefault="008C76AD" w:rsidP="00560429">
            <w:pPr>
              <w:ind w:right="-1"/>
              <w:jc w:val="center"/>
            </w:pPr>
            <w:r w:rsidRPr="008C76AD">
              <w:t>№</w:t>
            </w:r>
          </w:p>
        </w:tc>
        <w:tc>
          <w:tcPr>
            <w:tcW w:w="4110" w:type="dxa"/>
            <w:shd w:val="clear" w:color="auto" w:fill="auto"/>
            <w:vAlign w:val="center"/>
          </w:tcPr>
          <w:p w:rsidR="008C76AD" w:rsidRPr="008C76AD" w:rsidRDefault="008C76AD" w:rsidP="00560429">
            <w:pPr>
              <w:ind w:right="-1"/>
              <w:jc w:val="center"/>
            </w:pPr>
            <w:r w:rsidRPr="008C76AD">
              <w:t>Критерий</w:t>
            </w:r>
          </w:p>
        </w:tc>
        <w:tc>
          <w:tcPr>
            <w:tcW w:w="4786" w:type="dxa"/>
            <w:shd w:val="clear" w:color="auto" w:fill="auto"/>
            <w:vAlign w:val="center"/>
          </w:tcPr>
          <w:p w:rsidR="008C76AD" w:rsidRPr="008C76AD" w:rsidRDefault="008C76AD" w:rsidP="00560429">
            <w:pPr>
              <w:ind w:right="-1"/>
              <w:jc w:val="center"/>
            </w:pPr>
            <w:r w:rsidRPr="008C76AD">
              <w:t>Да</w:t>
            </w:r>
            <w:proofErr w:type="gramStart"/>
            <w:r w:rsidRPr="008C76AD">
              <w:t xml:space="preserve"> / Н</w:t>
            </w:r>
            <w:proofErr w:type="gramEnd"/>
            <w:r w:rsidRPr="008C76AD">
              <w:t>ет (пояснение)</w:t>
            </w:r>
          </w:p>
        </w:tc>
      </w:tr>
      <w:tr w:rsidR="008C76AD" w:rsidRPr="008C76AD" w:rsidTr="005D6F4B">
        <w:tc>
          <w:tcPr>
            <w:tcW w:w="318" w:type="dxa"/>
            <w:shd w:val="clear" w:color="auto" w:fill="auto"/>
          </w:tcPr>
          <w:p w:rsidR="008C76AD" w:rsidRPr="008C76AD" w:rsidRDefault="008C76AD" w:rsidP="00560429">
            <w:pPr>
              <w:ind w:right="-1"/>
              <w:jc w:val="both"/>
            </w:pPr>
            <w:r w:rsidRPr="008C76AD">
              <w:lastRenderedPageBreak/>
              <w:t>1</w:t>
            </w:r>
            <w:r w:rsidR="007D187C">
              <w:t>.</w:t>
            </w:r>
          </w:p>
        </w:tc>
        <w:tc>
          <w:tcPr>
            <w:tcW w:w="4110" w:type="dxa"/>
            <w:shd w:val="clear" w:color="auto" w:fill="auto"/>
          </w:tcPr>
          <w:p w:rsidR="008C76AD" w:rsidRPr="008C76AD" w:rsidRDefault="008C76AD" w:rsidP="00560429">
            <w:pPr>
              <w:ind w:right="-1"/>
            </w:pPr>
            <w:proofErr w:type="gramStart"/>
            <w:r w:rsidRPr="008C76AD">
              <w:t>Оцениваемые</w:t>
            </w:r>
            <w:proofErr w:type="gramEnd"/>
            <w:r w:rsidRPr="008C76AD">
              <w:t xml:space="preserve"> ОТ являются фактически исполнимыми (количество неисполненных предписаний)</w:t>
            </w:r>
          </w:p>
        </w:tc>
        <w:tc>
          <w:tcPr>
            <w:tcW w:w="4786" w:type="dxa"/>
            <w:shd w:val="clear" w:color="auto" w:fill="auto"/>
          </w:tcPr>
          <w:p w:rsidR="008C76AD" w:rsidRPr="008C76AD" w:rsidRDefault="008C76AD" w:rsidP="00560429">
            <w:pPr>
              <w:ind w:right="-1"/>
            </w:pPr>
          </w:p>
        </w:tc>
      </w:tr>
      <w:tr w:rsidR="008C76AD" w:rsidRPr="008C76AD" w:rsidTr="005D6F4B">
        <w:tc>
          <w:tcPr>
            <w:tcW w:w="318" w:type="dxa"/>
            <w:shd w:val="clear" w:color="auto" w:fill="auto"/>
          </w:tcPr>
          <w:p w:rsidR="008C76AD" w:rsidRPr="008C76AD" w:rsidRDefault="008C76AD" w:rsidP="00560429">
            <w:pPr>
              <w:ind w:right="-1"/>
              <w:jc w:val="both"/>
            </w:pPr>
            <w:r w:rsidRPr="008C76AD">
              <w:t>2</w:t>
            </w:r>
            <w:r w:rsidR="007D187C">
              <w:t>.</w:t>
            </w:r>
          </w:p>
        </w:tc>
        <w:tc>
          <w:tcPr>
            <w:tcW w:w="4110" w:type="dxa"/>
            <w:shd w:val="clear" w:color="auto" w:fill="auto"/>
          </w:tcPr>
          <w:p w:rsidR="008C76AD" w:rsidRPr="008C76AD" w:rsidRDefault="008C76AD" w:rsidP="00560429">
            <w:pPr>
              <w:ind w:right="-1"/>
            </w:pPr>
            <w:proofErr w:type="gramStart"/>
            <w:r w:rsidRPr="008C76AD">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 (причинение вреда (ущерба), характер и масштаб неблагоприятных последствий, среднегодовые прямые издержки)</w:t>
            </w:r>
            <w:proofErr w:type="gramEnd"/>
          </w:p>
        </w:tc>
        <w:tc>
          <w:tcPr>
            <w:tcW w:w="4786" w:type="dxa"/>
            <w:shd w:val="clear" w:color="auto" w:fill="auto"/>
          </w:tcPr>
          <w:p w:rsidR="008C76AD" w:rsidRPr="008C76AD" w:rsidRDefault="008C76AD" w:rsidP="00560429">
            <w:pPr>
              <w:ind w:right="-1"/>
              <w:jc w:val="both"/>
            </w:pPr>
          </w:p>
        </w:tc>
      </w:tr>
      <w:tr w:rsidR="008C76AD" w:rsidRPr="008C76AD" w:rsidTr="005D6F4B">
        <w:tc>
          <w:tcPr>
            <w:tcW w:w="318" w:type="dxa"/>
            <w:shd w:val="clear" w:color="auto" w:fill="auto"/>
          </w:tcPr>
          <w:p w:rsidR="008C76AD" w:rsidRPr="008C76AD" w:rsidRDefault="008C76AD" w:rsidP="00560429">
            <w:pPr>
              <w:ind w:right="-1"/>
              <w:jc w:val="both"/>
            </w:pPr>
            <w:r w:rsidRPr="008C76AD">
              <w:t>3</w:t>
            </w:r>
            <w:r w:rsidR="007D187C">
              <w:t>.</w:t>
            </w:r>
          </w:p>
        </w:tc>
        <w:tc>
          <w:tcPr>
            <w:tcW w:w="4110" w:type="dxa"/>
            <w:shd w:val="clear" w:color="auto" w:fill="auto"/>
          </w:tcPr>
          <w:p w:rsidR="008C76AD" w:rsidRPr="008C76AD" w:rsidRDefault="008C76AD" w:rsidP="00560429">
            <w:pPr>
              <w:ind w:right="-1"/>
            </w:pPr>
            <w:r w:rsidRPr="008C76AD">
              <w:t>Прямые издержки, связанные с соблюдением ОТ, не являются причиной отказа от ведения соответствующей предпринимательской или иной экономической деятельности (реализация и (или) инициация процедуры банкротства или ликвидации, уровень конкуренции, динамика объема инвестиций, экономическая привлекательность, доступность, состояние конкурентной среды)</w:t>
            </w:r>
          </w:p>
        </w:tc>
        <w:tc>
          <w:tcPr>
            <w:tcW w:w="4786" w:type="dxa"/>
            <w:shd w:val="clear" w:color="auto" w:fill="auto"/>
          </w:tcPr>
          <w:p w:rsidR="008C76AD" w:rsidRPr="008C76AD" w:rsidRDefault="008C76AD" w:rsidP="00560429">
            <w:pPr>
              <w:ind w:right="-1"/>
              <w:jc w:val="both"/>
            </w:pPr>
          </w:p>
        </w:tc>
      </w:tr>
      <w:tr w:rsidR="008C76AD" w:rsidRPr="008C76AD" w:rsidTr="005D6F4B">
        <w:tc>
          <w:tcPr>
            <w:tcW w:w="318" w:type="dxa"/>
            <w:shd w:val="clear" w:color="auto" w:fill="auto"/>
          </w:tcPr>
          <w:p w:rsidR="008C76AD" w:rsidRPr="008C76AD" w:rsidRDefault="008C76AD" w:rsidP="00560429">
            <w:pPr>
              <w:ind w:right="-1"/>
              <w:jc w:val="both"/>
            </w:pPr>
            <w:r w:rsidRPr="008C76AD">
              <w:t>4</w:t>
            </w:r>
            <w:r w:rsidR="007D187C">
              <w:t>.</w:t>
            </w:r>
          </w:p>
        </w:tc>
        <w:tc>
          <w:tcPr>
            <w:tcW w:w="4110" w:type="dxa"/>
            <w:shd w:val="clear" w:color="auto" w:fill="auto"/>
          </w:tcPr>
          <w:p w:rsidR="008C76AD" w:rsidRPr="008C76AD" w:rsidRDefault="008C76AD" w:rsidP="00560429">
            <w:pPr>
              <w:ind w:right="-1"/>
            </w:pPr>
            <w:r w:rsidRPr="008C76AD">
              <w:t xml:space="preserve">Исполнение оцениваемых ОТ не приводит к невозможности исполнения других ОТ (наличие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иных </w:t>
            </w:r>
            <w:proofErr w:type="gramStart"/>
            <w:r w:rsidRPr="008C76AD">
              <w:t>ОТ</w:t>
            </w:r>
            <w:proofErr w:type="gramEnd"/>
            <w:r w:rsidRPr="008C76AD">
              <w:t>)</w:t>
            </w:r>
          </w:p>
        </w:tc>
        <w:tc>
          <w:tcPr>
            <w:tcW w:w="4786" w:type="dxa"/>
            <w:shd w:val="clear" w:color="auto" w:fill="auto"/>
          </w:tcPr>
          <w:p w:rsidR="008C76AD" w:rsidRPr="008C76AD" w:rsidRDefault="008C76AD" w:rsidP="00560429">
            <w:pPr>
              <w:ind w:right="-1"/>
              <w:jc w:val="both"/>
            </w:pPr>
          </w:p>
        </w:tc>
      </w:tr>
      <w:tr w:rsidR="008C76AD" w:rsidRPr="008C76AD" w:rsidTr="005D6F4B">
        <w:tc>
          <w:tcPr>
            <w:tcW w:w="318" w:type="dxa"/>
            <w:shd w:val="clear" w:color="auto" w:fill="auto"/>
          </w:tcPr>
          <w:p w:rsidR="008C76AD" w:rsidRPr="008C76AD" w:rsidRDefault="008C76AD" w:rsidP="00560429">
            <w:pPr>
              <w:ind w:right="-1"/>
              <w:jc w:val="both"/>
            </w:pPr>
            <w:r w:rsidRPr="008C76AD">
              <w:t>5</w:t>
            </w:r>
            <w:r w:rsidR="007D187C">
              <w:t>.</w:t>
            </w:r>
          </w:p>
        </w:tc>
        <w:tc>
          <w:tcPr>
            <w:tcW w:w="4110" w:type="dxa"/>
            <w:shd w:val="clear" w:color="auto" w:fill="auto"/>
          </w:tcPr>
          <w:p w:rsidR="008C76AD" w:rsidRPr="008C76AD" w:rsidRDefault="008C76AD" w:rsidP="00560429">
            <w:pPr>
              <w:ind w:right="-1"/>
            </w:pPr>
            <w:r w:rsidRPr="008C76AD">
              <w:t>Удобство соблюдения оцениваемых ОТ (затраты времени, материальных, финансовых и (или) иных ресурсов)</w:t>
            </w:r>
          </w:p>
        </w:tc>
        <w:tc>
          <w:tcPr>
            <w:tcW w:w="4786" w:type="dxa"/>
            <w:shd w:val="clear" w:color="auto" w:fill="auto"/>
          </w:tcPr>
          <w:p w:rsidR="008C76AD" w:rsidRPr="008C76AD" w:rsidRDefault="008C76AD" w:rsidP="00560429">
            <w:pPr>
              <w:ind w:right="-1"/>
              <w:jc w:val="both"/>
            </w:pPr>
          </w:p>
        </w:tc>
      </w:tr>
      <w:tr w:rsidR="008C76AD" w:rsidRPr="008C76AD" w:rsidTr="005D6F4B">
        <w:tc>
          <w:tcPr>
            <w:tcW w:w="318" w:type="dxa"/>
            <w:shd w:val="clear" w:color="auto" w:fill="auto"/>
          </w:tcPr>
          <w:p w:rsidR="008C76AD" w:rsidRPr="008C76AD" w:rsidRDefault="008C76AD" w:rsidP="00560429">
            <w:pPr>
              <w:ind w:right="-1"/>
              <w:jc w:val="both"/>
            </w:pPr>
            <w:r w:rsidRPr="008C76AD">
              <w:t>6</w:t>
            </w:r>
            <w:r w:rsidR="007D187C">
              <w:t>.</w:t>
            </w:r>
          </w:p>
        </w:tc>
        <w:tc>
          <w:tcPr>
            <w:tcW w:w="4110" w:type="dxa"/>
            <w:shd w:val="clear" w:color="auto" w:fill="auto"/>
          </w:tcPr>
          <w:p w:rsidR="008C76AD" w:rsidRPr="008C76AD" w:rsidRDefault="008C76AD" w:rsidP="00560429">
            <w:pPr>
              <w:ind w:right="-1"/>
            </w:pPr>
            <w:r w:rsidRPr="008C76AD">
              <w:t>Иные дополнения (при наличии)</w:t>
            </w:r>
          </w:p>
        </w:tc>
        <w:tc>
          <w:tcPr>
            <w:tcW w:w="4786" w:type="dxa"/>
            <w:shd w:val="clear" w:color="auto" w:fill="auto"/>
          </w:tcPr>
          <w:p w:rsidR="008C76AD" w:rsidRPr="008C76AD" w:rsidRDefault="008C76AD" w:rsidP="00560429">
            <w:pPr>
              <w:ind w:right="-1"/>
              <w:jc w:val="both"/>
            </w:pPr>
          </w:p>
        </w:tc>
      </w:tr>
    </w:tbl>
    <w:p w:rsidR="008C76AD" w:rsidRPr="008C76AD" w:rsidRDefault="008C76AD" w:rsidP="00560429">
      <w:pPr>
        <w:ind w:right="-1"/>
        <w:jc w:val="center"/>
      </w:pPr>
    </w:p>
    <w:p w:rsidR="008C76AD" w:rsidRPr="00833494" w:rsidRDefault="008C76AD" w:rsidP="00560429">
      <w:pPr>
        <w:widowControl w:val="0"/>
        <w:autoSpaceDE w:val="0"/>
        <w:autoSpaceDN w:val="0"/>
        <w:adjustRightInd w:val="0"/>
        <w:ind w:right="-1"/>
        <w:jc w:val="center"/>
        <w:outlineLvl w:val="2"/>
        <w:rPr>
          <w:sz w:val="28"/>
          <w:szCs w:val="28"/>
        </w:rPr>
      </w:pPr>
      <w:r w:rsidRPr="00833494">
        <w:rPr>
          <w:sz w:val="28"/>
          <w:szCs w:val="28"/>
        </w:rPr>
        <w:t xml:space="preserve">Выводы и предложения по изменению регулирования </w:t>
      </w:r>
    </w:p>
    <w:p w:rsidR="008C76AD" w:rsidRPr="00833494" w:rsidRDefault="008C76AD" w:rsidP="00560429">
      <w:pPr>
        <w:widowControl w:val="0"/>
        <w:autoSpaceDE w:val="0"/>
        <w:autoSpaceDN w:val="0"/>
        <w:adjustRightInd w:val="0"/>
        <w:ind w:right="-1"/>
        <w:jc w:val="center"/>
        <w:outlineLvl w:val="2"/>
        <w:rPr>
          <w:sz w:val="28"/>
          <w:szCs w:val="28"/>
        </w:rPr>
      </w:pPr>
      <w:r w:rsidRPr="00833494">
        <w:rPr>
          <w:sz w:val="28"/>
          <w:szCs w:val="28"/>
        </w:rPr>
        <w:t>и (или) принятию иных мер:</w:t>
      </w:r>
    </w:p>
    <w:p w:rsidR="008C76AD" w:rsidRPr="00833494" w:rsidRDefault="008C76AD" w:rsidP="007D187C">
      <w:pPr>
        <w:widowControl w:val="0"/>
        <w:autoSpaceDE w:val="0"/>
        <w:autoSpaceDN w:val="0"/>
        <w:adjustRightInd w:val="0"/>
        <w:ind w:right="-1"/>
        <w:jc w:val="center"/>
        <w:outlineLvl w:val="2"/>
        <w:rPr>
          <w:sz w:val="28"/>
          <w:szCs w:val="28"/>
        </w:rPr>
      </w:pPr>
      <w:r w:rsidRPr="00833494">
        <w:rPr>
          <w:sz w:val="28"/>
          <w:szCs w:val="28"/>
        </w:rPr>
        <w:t>_____________________________________________________________</w:t>
      </w:r>
    </w:p>
    <w:p w:rsidR="008C76AD" w:rsidRPr="008C76AD" w:rsidRDefault="008C76AD" w:rsidP="007D187C">
      <w:pPr>
        <w:widowControl w:val="0"/>
        <w:autoSpaceDE w:val="0"/>
        <w:autoSpaceDN w:val="0"/>
        <w:adjustRightInd w:val="0"/>
        <w:ind w:right="-1"/>
        <w:jc w:val="center"/>
        <w:outlineLvl w:val="2"/>
      </w:pPr>
      <w:r w:rsidRPr="008C76AD">
        <w:t>_____________________________________________________________</w:t>
      </w:r>
    </w:p>
    <w:p w:rsidR="008C76AD" w:rsidRPr="008C76AD" w:rsidRDefault="008C76AD" w:rsidP="007D187C">
      <w:pPr>
        <w:widowControl w:val="0"/>
        <w:autoSpaceDE w:val="0"/>
        <w:autoSpaceDN w:val="0"/>
        <w:adjustRightInd w:val="0"/>
        <w:ind w:right="-1"/>
        <w:jc w:val="center"/>
        <w:outlineLvl w:val="2"/>
      </w:pPr>
      <w:r w:rsidRPr="008C76AD">
        <w:t>________________________________________________________________</w:t>
      </w:r>
    </w:p>
    <w:p w:rsidR="00833494" w:rsidRDefault="00833494" w:rsidP="00FC6890">
      <w:pPr>
        <w:shd w:val="clear" w:color="auto" w:fill="FFFFFF"/>
        <w:tabs>
          <w:tab w:val="left" w:pos="10206"/>
        </w:tabs>
        <w:autoSpaceDE w:val="0"/>
        <w:autoSpaceDN w:val="0"/>
        <w:adjustRightInd w:val="0"/>
        <w:ind w:right="-1"/>
      </w:pPr>
    </w:p>
    <w:p w:rsidR="007F6E62" w:rsidRDefault="007F6E62" w:rsidP="00833494">
      <w:pPr>
        <w:shd w:val="clear" w:color="auto" w:fill="FFFFFF"/>
        <w:tabs>
          <w:tab w:val="left" w:pos="10206"/>
        </w:tabs>
        <w:autoSpaceDE w:val="0"/>
        <w:autoSpaceDN w:val="0"/>
        <w:adjustRightInd w:val="0"/>
        <w:ind w:right="-1" w:firstLine="4962"/>
      </w:pPr>
    </w:p>
    <w:p w:rsidR="007F6E62" w:rsidRDefault="007F6E62" w:rsidP="00833494">
      <w:pPr>
        <w:shd w:val="clear" w:color="auto" w:fill="FFFFFF"/>
        <w:tabs>
          <w:tab w:val="left" w:pos="10206"/>
        </w:tabs>
        <w:autoSpaceDE w:val="0"/>
        <w:autoSpaceDN w:val="0"/>
        <w:adjustRightInd w:val="0"/>
        <w:ind w:right="-1" w:firstLine="4962"/>
      </w:pPr>
    </w:p>
    <w:p w:rsidR="00743D50" w:rsidRDefault="00743D50" w:rsidP="00833494">
      <w:pPr>
        <w:shd w:val="clear" w:color="auto" w:fill="FFFFFF"/>
        <w:tabs>
          <w:tab w:val="left" w:pos="10206"/>
        </w:tabs>
        <w:autoSpaceDE w:val="0"/>
        <w:autoSpaceDN w:val="0"/>
        <w:adjustRightInd w:val="0"/>
        <w:ind w:right="-1" w:firstLine="4962"/>
      </w:pPr>
    </w:p>
    <w:p w:rsidR="00833494" w:rsidRPr="00D26C1A" w:rsidRDefault="00833494" w:rsidP="00833494">
      <w:pPr>
        <w:shd w:val="clear" w:color="auto" w:fill="FFFFFF"/>
        <w:tabs>
          <w:tab w:val="left" w:pos="10206"/>
        </w:tabs>
        <w:autoSpaceDE w:val="0"/>
        <w:autoSpaceDN w:val="0"/>
        <w:adjustRightInd w:val="0"/>
        <w:ind w:right="-1" w:firstLine="4962"/>
      </w:pPr>
      <w:r w:rsidRPr="00D26C1A">
        <w:lastRenderedPageBreak/>
        <w:t xml:space="preserve">Приложение </w:t>
      </w:r>
      <w:r w:rsidR="007D187C">
        <w:t>5</w:t>
      </w:r>
    </w:p>
    <w:p w:rsidR="00833494" w:rsidRPr="00D26C1A" w:rsidRDefault="00833494" w:rsidP="00833494">
      <w:pPr>
        <w:shd w:val="clear" w:color="auto" w:fill="FFFFFF"/>
        <w:tabs>
          <w:tab w:val="left" w:pos="4962"/>
        </w:tabs>
        <w:autoSpaceDE w:val="0"/>
        <w:autoSpaceDN w:val="0"/>
        <w:adjustRightInd w:val="0"/>
        <w:ind w:left="4962" w:right="-1"/>
      </w:pPr>
      <w:r w:rsidRPr="00D26C1A">
        <w:t>к распоряжению администрации района</w:t>
      </w:r>
    </w:p>
    <w:p w:rsidR="00833494" w:rsidRDefault="007D187C" w:rsidP="00833494">
      <w:pPr>
        <w:tabs>
          <w:tab w:val="left" w:pos="4962"/>
        </w:tabs>
        <w:ind w:left="4962" w:right="-1"/>
      </w:pPr>
      <w:r>
        <w:t>от 19.12</w:t>
      </w:r>
      <w:r w:rsidR="00833494" w:rsidRPr="00D26C1A">
        <w:t xml:space="preserve">.2023 № </w:t>
      </w:r>
      <w:r>
        <w:t>719</w:t>
      </w:r>
      <w:r w:rsidR="00833494" w:rsidRPr="00D26C1A">
        <w:t>-р</w:t>
      </w:r>
    </w:p>
    <w:p w:rsidR="00833494" w:rsidRDefault="00833494" w:rsidP="00833494">
      <w:pPr>
        <w:tabs>
          <w:tab w:val="left" w:pos="4962"/>
        </w:tabs>
        <w:ind w:left="4962" w:right="-1"/>
      </w:pPr>
    </w:p>
    <w:p w:rsidR="008C76AD" w:rsidRPr="007D187C" w:rsidRDefault="008C76AD" w:rsidP="00560429">
      <w:pPr>
        <w:ind w:right="-1"/>
        <w:jc w:val="center"/>
        <w:rPr>
          <w:sz w:val="28"/>
          <w:szCs w:val="28"/>
        </w:rPr>
      </w:pPr>
      <w:r w:rsidRPr="007D187C">
        <w:rPr>
          <w:sz w:val="28"/>
          <w:szCs w:val="28"/>
        </w:rPr>
        <w:t xml:space="preserve">Порядок урегулирования разногласий при проведении оценки </w:t>
      </w:r>
    </w:p>
    <w:p w:rsidR="008C76AD" w:rsidRPr="007D187C" w:rsidRDefault="008C76AD" w:rsidP="00560429">
      <w:pPr>
        <w:ind w:right="-1"/>
        <w:jc w:val="center"/>
        <w:rPr>
          <w:sz w:val="28"/>
          <w:szCs w:val="28"/>
        </w:rPr>
      </w:pPr>
      <w:r w:rsidRPr="007D187C">
        <w:rPr>
          <w:sz w:val="28"/>
          <w:szCs w:val="28"/>
        </w:rPr>
        <w:t xml:space="preserve">применения обязательных требований, содержащихся в нормативных правовых актах Кондинского района, в том числе оценки фактического воздействия указанных нормативных правовых актов </w:t>
      </w:r>
      <w:r w:rsidR="00FC6890">
        <w:rPr>
          <w:sz w:val="28"/>
          <w:szCs w:val="28"/>
        </w:rPr>
        <w:t>(далее -</w:t>
      </w:r>
      <w:r w:rsidRPr="007D187C">
        <w:rPr>
          <w:sz w:val="28"/>
          <w:szCs w:val="28"/>
        </w:rPr>
        <w:t xml:space="preserve"> автономный округ)</w:t>
      </w:r>
    </w:p>
    <w:p w:rsidR="008C76AD" w:rsidRPr="007D187C" w:rsidRDefault="008C76AD" w:rsidP="00560429">
      <w:pPr>
        <w:ind w:right="-1"/>
        <w:jc w:val="center"/>
        <w:rPr>
          <w:sz w:val="28"/>
          <w:szCs w:val="28"/>
        </w:rPr>
      </w:pPr>
    </w:p>
    <w:p w:rsidR="008C76AD" w:rsidRPr="007D187C" w:rsidRDefault="008C76AD" w:rsidP="00560429">
      <w:pPr>
        <w:ind w:right="-1"/>
        <w:jc w:val="center"/>
        <w:rPr>
          <w:sz w:val="28"/>
          <w:szCs w:val="28"/>
        </w:rPr>
      </w:pPr>
      <w:r w:rsidRPr="007D187C">
        <w:rPr>
          <w:sz w:val="28"/>
          <w:szCs w:val="28"/>
        </w:rPr>
        <w:t>I. Общие положения</w:t>
      </w:r>
    </w:p>
    <w:p w:rsidR="008C76AD" w:rsidRPr="00833494" w:rsidRDefault="008C76AD" w:rsidP="00560429">
      <w:pPr>
        <w:ind w:right="-1"/>
        <w:jc w:val="both"/>
        <w:rPr>
          <w:sz w:val="28"/>
          <w:szCs w:val="28"/>
        </w:rPr>
      </w:pPr>
    </w:p>
    <w:p w:rsidR="008C76AD" w:rsidRPr="0042484C" w:rsidRDefault="008C76AD" w:rsidP="0042484C">
      <w:pPr>
        <w:pStyle w:val="31"/>
        <w:spacing w:after="0"/>
        <w:ind w:left="0" w:firstLine="709"/>
        <w:jc w:val="both"/>
        <w:rPr>
          <w:sz w:val="26"/>
          <w:szCs w:val="26"/>
        </w:rPr>
      </w:pPr>
      <w:r w:rsidRPr="00833494">
        <w:rPr>
          <w:sz w:val="28"/>
          <w:szCs w:val="28"/>
        </w:rPr>
        <w:t xml:space="preserve">1.  </w:t>
      </w:r>
      <w:proofErr w:type="gramStart"/>
      <w:r w:rsidRPr="00833494">
        <w:rPr>
          <w:sz w:val="28"/>
          <w:szCs w:val="28"/>
        </w:rPr>
        <w:t xml:space="preserve">Порядок урегулирования разногласий при проведении оценки применения обязательных требований, содержащихся в нормативном правовом </w:t>
      </w:r>
      <w:r w:rsidR="00FC6890">
        <w:rPr>
          <w:sz w:val="28"/>
          <w:szCs w:val="28"/>
        </w:rPr>
        <w:t>акте Кондинского района (далее -</w:t>
      </w:r>
      <w:r w:rsidRPr="00833494">
        <w:rPr>
          <w:sz w:val="28"/>
          <w:szCs w:val="28"/>
        </w:rPr>
        <w:t xml:space="preserve"> Порядок), разработан в соответствии с Порядком установления и оценки применения обязательных требований, </w:t>
      </w:r>
      <w:r w:rsidRPr="00833494">
        <w:rPr>
          <w:bCs/>
          <w:sz w:val="28"/>
          <w:szCs w:val="28"/>
        </w:rPr>
        <w:t xml:space="preserve">содержащихся в муниципальных нормативных правовых актах </w:t>
      </w:r>
      <w:r w:rsidRPr="00833494">
        <w:rPr>
          <w:sz w:val="28"/>
          <w:szCs w:val="28"/>
        </w:rPr>
        <w:t>Кондинского района</w:t>
      </w:r>
      <w:r w:rsidRPr="00833494">
        <w:rPr>
          <w:bCs/>
          <w:sz w:val="28"/>
          <w:szCs w:val="28"/>
        </w:rPr>
        <w:t>, в том числе оценки фактического воздействия указанных нормативных правовых актов</w:t>
      </w:r>
      <w:r w:rsidRPr="00833494">
        <w:rPr>
          <w:sz w:val="28"/>
          <w:szCs w:val="28"/>
        </w:rPr>
        <w:t>, утвержденным постановлением администрации Кондинского района от 04 д</w:t>
      </w:r>
      <w:r w:rsidR="00FC6890">
        <w:rPr>
          <w:sz w:val="28"/>
          <w:szCs w:val="28"/>
        </w:rPr>
        <w:t xml:space="preserve">екабря 2023 года № 1282 </w:t>
      </w:r>
      <w:r w:rsidR="0042484C">
        <w:rPr>
          <w:sz w:val="28"/>
          <w:szCs w:val="28"/>
        </w:rPr>
        <w:t>«</w:t>
      </w:r>
      <w:r w:rsidR="0042484C" w:rsidRPr="00A04017">
        <w:rPr>
          <w:sz w:val="26"/>
          <w:szCs w:val="26"/>
        </w:rPr>
        <w:t>Об утверждении</w:t>
      </w:r>
      <w:proofErr w:type="gramEnd"/>
      <w:r w:rsidR="0042484C" w:rsidRPr="00A04017">
        <w:rPr>
          <w:sz w:val="26"/>
          <w:szCs w:val="26"/>
        </w:rPr>
        <w:t xml:space="preserve"> Порядка установления и оценки применения обязательных требований, содержащихся в муниципальных нормативных правовых актах Кондинского района, в том числе оценки фактического воздействия указанных нормативных правовых актов</w:t>
      </w:r>
      <w:r w:rsidR="0042484C">
        <w:rPr>
          <w:sz w:val="26"/>
          <w:szCs w:val="26"/>
        </w:rPr>
        <w:t xml:space="preserve">» </w:t>
      </w:r>
      <w:r w:rsidR="00FC6890">
        <w:rPr>
          <w:sz w:val="28"/>
          <w:szCs w:val="28"/>
        </w:rPr>
        <w:t xml:space="preserve">(далее </w:t>
      </w:r>
      <w:r w:rsidR="0042484C">
        <w:rPr>
          <w:sz w:val="28"/>
          <w:szCs w:val="28"/>
        </w:rPr>
        <w:t>-</w:t>
      </w:r>
      <w:r w:rsidRPr="00833494">
        <w:rPr>
          <w:sz w:val="28"/>
          <w:szCs w:val="28"/>
        </w:rPr>
        <w:t xml:space="preserve"> постановление</w:t>
      </w:r>
      <w:r w:rsidR="0042484C">
        <w:rPr>
          <w:sz w:val="28"/>
          <w:szCs w:val="28"/>
        </w:rPr>
        <w:t xml:space="preserve">                </w:t>
      </w:r>
      <w:r w:rsidRPr="00833494">
        <w:rPr>
          <w:sz w:val="28"/>
          <w:szCs w:val="28"/>
        </w:rPr>
        <w:t xml:space="preserve"> </w:t>
      </w:r>
      <w:r w:rsidR="0042484C" w:rsidRPr="00833494">
        <w:rPr>
          <w:sz w:val="28"/>
          <w:szCs w:val="28"/>
        </w:rPr>
        <w:t>от 04 д</w:t>
      </w:r>
      <w:r w:rsidR="0042484C">
        <w:rPr>
          <w:sz w:val="28"/>
          <w:szCs w:val="28"/>
        </w:rPr>
        <w:t xml:space="preserve">екабря 2023 года </w:t>
      </w:r>
      <w:r w:rsidRPr="00833494">
        <w:rPr>
          <w:sz w:val="28"/>
          <w:szCs w:val="28"/>
        </w:rPr>
        <w:t>№ 1282).</w:t>
      </w:r>
    </w:p>
    <w:p w:rsidR="008C76AD" w:rsidRPr="00833494" w:rsidRDefault="008C76AD" w:rsidP="00FC6890">
      <w:pPr>
        <w:ind w:right="-1" w:firstLine="709"/>
        <w:jc w:val="both"/>
        <w:rPr>
          <w:sz w:val="28"/>
          <w:szCs w:val="28"/>
        </w:rPr>
      </w:pPr>
      <w:r w:rsidRPr="00833494">
        <w:rPr>
          <w:sz w:val="28"/>
          <w:szCs w:val="28"/>
        </w:rPr>
        <w:t>2.  Порядок определяет последовательность действий разработчика, по урегулированию разногласий с участниками публичных консультаций.</w:t>
      </w:r>
    </w:p>
    <w:p w:rsidR="008C76AD" w:rsidRPr="00833494" w:rsidRDefault="008C76AD" w:rsidP="00FC6890">
      <w:pPr>
        <w:ind w:right="-1" w:firstLine="709"/>
        <w:jc w:val="both"/>
        <w:rPr>
          <w:sz w:val="28"/>
          <w:szCs w:val="28"/>
        </w:rPr>
      </w:pPr>
      <w:r w:rsidRPr="00833494">
        <w:rPr>
          <w:sz w:val="28"/>
          <w:szCs w:val="28"/>
        </w:rPr>
        <w:t xml:space="preserve">3. Термины и понятия, используемые в Порядке, применяются в значениях, установленных постановлением </w:t>
      </w:r>
      <w:r w:rsidR="0042484C" w:rsidRPr="00833494">
        <w:rPr>
          <w:sz w:val="28"/>
          <w:szCs w:val="28"/>
        </w:rPr>
        <w:t>от 04 д</w:t>
      </w:r>
      <w:r w:rsidR="0042484C">
        <w:rPr>
          <w:sz w:val="28"/>
          <w:szCs w:val="28"/>
        </w:rPr>
        <w:t xml:space="preserve">екабря 2023 года </w:t>
      </w:r>
      <w:r w:rsidRPr="00833494">
        <w:rPr>
          <w:sz w:val="28"/>
          <w:szCs w:val="28"/>
        </w:rPr>
        <w:t>№ 1282.</w:t>
      </w:r>
    </w:p>
    <w:p w:rsidR="008C76AD" w:rsidRPr="00833494" w:rsidRDefault="008C76AD" w:rsidP="00560429">
      <w:pPr>
        <w:ind w:right="-1"/>
        <w:jc w:val="both"/>
        <w:rPr>
          <w:sz w:val="28"/>
          <w:szCs w:val="28"/>
        </w:rPr>
      </w:pPr>
    </w:p>
    <w:p w:rsidR="008C76AD" w:rsidRPr="00833494" w:rsidRDefault="008C76AD" w:rsidP="00560429">
      <w:pPr>
        <w:ind w:right="-1"/>
        <w:jc w:val="center"/>
        <w:rPr>
          <w:sz w:val="28"/>
          <w:szCs w:val="28"/>
        </w:rPr>
      </w:pPr>
      <w:r w:rsidRPr="00833494">
        <w:rPr>
          <w:sz w:val="28"/>
          <w:szCs w:val="28"/>
        </w:rPr>
        <w:t xml:space="preserve">II. Урегулирование разногласий при проведении оценки </w:t>
      </w:r>
    </w:p>
    <w:p w:rsidR="008C76AD" w:rsidRPr="00833494" w:rsidRDefault="008C76AD" w:rsidP="00560429">
      <w:pPr>
        <w:ind w:right="-1"/>
        <w:jc w:val="center"/>
        <w:rPr>
          <w:sz w:val="28"/>
          <w:szCs w:val="28"/>
        </w:rPr>
      </w:pPr>
      <w:r w:rsidRPr="00833494">
        <w:rPr>
          <w:sz w:val="28"/>
          <w:szCs w:val="28"/>
        </w:rPr>
        <w:t>применения обязательных требований</w:t>
      </w:r>
    </w:p>
    <w:p w:rsidR="008C76AD" w:rsidRPr="00833494" w:rsidRDefault="008C76AD" w:rsidP="00560429">
      <w:pPr>
        <w:ind w:right="-1"/>
        <w:jc w:val="both"/>
        <w:rPr>
          <w:sz w:val="28"/>
          <w:szCs w:val="28"/>
        </w:rPr>
      </w:pPr>
    </w:p>
    <w:p w:rsidR="008C76AD" w:rsidRPr="00833494" w:rsidRDefault="008C76AD" w:rsidP="00FC6890">
      <w:pPr>
        <w:ind w:right="-1" w:firstLine="709"/>
        <w:jc w:val="both"/>
        <w:rPr>
          <w:sz w:val="28"/>
          <w:szCs w:val="28"/>
        </w:rPr>
      </w:pPr>
      <w:r w:rsidRPr="00833494">
        <w:rPr>
          <w:sz w:val="28"/>
          <w:szCs w:val="28"/>
        </w:rPr>
        <w:t>4. </w:t>
      </w:r>
      <w:proofErr w:type="gramStart"/>
      <w:r w:rsidRPr="00833494">
        <w:rPr>
          <w:sz w:val="28"/>
          <w:szCs w:val="28"/>
        </w:rPr>
        <w:t>В случае возникновения разногласий при проведении оценки применения обязательных требований с участниками публичных консультаций обеспечивает проведение согласительных процедур, в том числе посредством совместных совещаний, переговоров, переписки, в срок не более 8 рабочих дней, в случае обсуждения проекта доклада, и не более 3 рабочих дней, при обсуждении отчета об ОФВ, с даты завершения публичных консультаций.</w:t>
      </w:r>
      <w:proofErr w:type="gramEnd"/>
    </w:p>
    <w:p w:rsidR="008C76AD" w:rsidRPr="00833494" w:rsidRDefault="008C76AD" w:rsidP="00FC6890">
      <w:pPr>
        <w:ind w:right="-1" w:firstLine="709"/>
        <w:jc w:val="both"/>
        <w:rPr>
          <w:sz w:val="28"/>
          <w:szCs w:val="28"/>
        </w:rPr>
      </w:pPr>
      <w:r w:rsidRPr="00833494">
        <w:rPr>
          <w:sz w:val="28"/>
          <w:szCs w:val="28"/>
        </w:rPr>
        <w:t>5. К участию в совместных совещаниях, переговорах привлекаются представители разработчика, участники публичных консультаций.</w:t>
      </w:r>
    </w:p>
    <w:p w:rsidR="008C76AD" w:rsidRPr="00833494" w:rsidRDefault="008C76AD" w:rsidP="00FC6890">
      <w:pPr>
        <w:ind w:right="-1" w:firstLine="709"/>
        <w:jc w:val="both"/>
        <w:rPr>
          <w:sz w:val="28"/>
          <w:szCs w:val="28"/>
        </w:rPr>
      </w:pPr>
      <w:r w:rsidRPr="00833494">
        <w:rPr>
          <w:sz w:val="28"/>
          <w:szCs w:val="28"/>
        </w:rPr>
        <w:t xml:space="preserve">6. При проведении согласительных процедур в форме переговоров, совещаний разработчиком, оформляется протокол, в котором отражаются данные об урегулировании разногласий и принятое решение по итогам проведения переговоров, совещания. </w:t>
      </w:r>
    </w:p>
    <w:p w:rsidR="008C76AD" w:rsidRPr="00833494" w:rsidRDefault="008C76AD" w:rsidP="00FC6890">
      <w:pPr>
        <w:ind w:right="-1" w:firstLine="709"/>
        <w:jc w:val="both"/>
        <w:rPr>
          <w:sz w:val="28"/>
          <w:szCs w:val="28"/>
        </w:rPr>
      </w:pPr>
      <w:r w:rsidRPr="00833494">
        <w:rPr>
          <w:sz w:val="28"/>
          <w:szCs w:val="28"/>
        </w:rPr>
        <w:t xml:space="preserve">7. Протокол подписывается представителями разработчика и участниками публичных консультаций, участвующими в переговорах, совещаниях, в срок не более 2 рабочих дней </w:t>
      </w:r>
      <w:proofErr w:type="gramStart"/>
      <w:r w:rsidRPr="00833494">
        <w:rPr>
          <w:sz w:val="28"/>
          <w:szCs w:val="28"/>
        </w:rPr>
        <w:t>с даты проведения</w:t>
      </w:r>
      <w:proofErr w:type="gramEnd"/>
      <w:r w:rsidRPr="00833494">
        <w:rPr>
          <w:sz w:val="28"/>
          <w:szCs w:val="28"/>
        </w:rPr>
        <w:t xml:space="preserve"> переговоров, совещаний.</w:t>
      </w:r>
    </w:p>
    <w:p w:rsidR="008C76AD" w:rsidRPr="00833494" w:rsidRDefault="008C76AD" w:rsidP="00FC6890">
      <w:pPr>
        <w:ind w:right="-1" w:firstLine="709"/>
        <w:jc w:val="both"/>
        <w:rPr>
          <w:sz w:val="28"/>
          <w:szCs w:val="28"/>
        </w:rPr>
      </w:pPr>
      <w:r w:rsidRPr="00833494">
        <w:rPr>
          <w:sz w:val="28"/>
          <w:szCs w:val="28"/>
        </w:rPr>
        <w:lastRenderedPageBreak/>
        <w:t>8. Разработчик не позднее 5 рабочих дней после проведения согласительных процедур направляет копии документов, подтверждающих позицию (мнение) участников публичных консультаций, и копию протокола, указанного</w:t>
      </w:r>
      <w:r w:rsidR="007F6E62">
        <w:rPr>
          <w:sz w:val="28"/>
          <w:szCs w:val="28"/>
        </w:rPr>
        <w:t xml:space="preserve"> </w:t>
      </w:r>
      <w:r w:rsidRPr="00833494">
        <w:rPr>
          <w:sz w:val="28"/>
          <w:szCs w:val="28"/>
        </w:rPr>
        <w:t xml:space="preserve">в пункте 7 в Комитет экономического развития администрации Кондинского района вместе с перечнем документов, установленным постановлением </w:t>
      </w:r>
      <w:r w:rsidR="0042484C" w:rsidRPr="00833494">
        <w:rPr>
          <w:sz w:val="28"/>
          <w:szCs w:val="28"/>
        </w:rPr>
        <w:t>от 04 д</w:t>
      </w:r>
      <w:r w:rsidR="0042484C">
        <w:rPr>
          <w:sz w:val="28"/>
          <w:szCs w:val="28"/>
        </w:rPr>
        <w:t xml:space="preserve">екабря 2023 года </w:t>
      </w:r>
      <w:r w:rsidRPr="00833494">
        <w:rPr>
          <w:sz w:val="28"/>
          <w:szCs w:val="28"/>
        </w:rPr>
        <w:t>№ 1282, для подготовки заключения.</w:t>
      </w: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33494" w:rsidRDefault="00833494"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4"/>
          <w:szCs w:val="24"/>
        </w:rPr>
      </w:pPr>
    </w:p>
    <w:p w:rsidR="00833494" w:rsidRPr="00D26C1A" w:rsidRDefault="00833494" w:rsidP="00833494">
      <w:pPr>
        <w:shd w:val="clear" w:color="auto" w:fill="FFFFFF"/>
        <w:tabs>
          <w:tab w:val="left" w:pos="10206"/>
        </w:tabs>
        <w:autoSpaceDE w:val="0"/>
        <w:autoSpaceDN w:val="0"/>
        <w:adjustRightInd w:val="0"/>
        <w:ind w:right="-1" w:firstLine="4962"/>
      </w:pPr>
      <w:r w:rsidRPr="00D26C1A">
        <w:lastRenderedPageBreak/>
        <w:t xml:space="preserve">Приложение </w:t>
      </w:r>
      <w:r>
        <w:t>6</w:t>
      </w:r>
    </w:p>
    <w:p w:rsidR="00833494" w:rsidRPr="00D26C1A" w:rsidRDefault="00833494" w:rsidP="00833494">
      <w:pPr>
        <w:shd w:val="clear" w:color="auto" w:fill="FFFFFF"/>
        <w:tabs>
          <w:tab w:val="left" w:pos="4962"/>
        </w:tabs>
        <w:autoSpaceDE w:val="0"/>
        <w:autoSpaceDN w:val="0"/>
        <w:adjustRightInd w:val="0"/>
        <w:ind w:left="4962" w:right="-1"/>
      </w:pPr>
      <w:r w:rsidRPr="00D26C1A">
        <w:t>к распоряжению администрации района</w:t>
      </w:r>
    </w:p>
    <w:p w:rsidR="00833494" w:rsidRDefault="00833494" w:rsidP="00833494">
      <w:pPr>
        <w:tabs>
          <w:tab w:val="left" w:pos="4962"/>
        </w:tabs>
        <w:ind w:left="4962" w:right="-1"/>
      </w:pPr>
      <w:r>
        <w:t>от 19.12</w:t>
      </w:r>
      <w:r w:rsidRPr="00D26C1A">
        <w:t xml:space="preserve">.2023 № </w:t>
      </w:r>
      <w:r>
        <w:t>719</w:t>
      </w:r>
      <w:r w:rsidRPr="00D26C1A">
        <w:t>-р</w:t>
      </w:r>
    </w:p>
    <w:p w:rsidR="008C76AD" w:rsidRPr="008C76AD" w:rsidRDefault="008C76AD" w:rsidP="00833494">
      <w:pPr>
        <w:ind w:right="-1"/>
        <w:rPr>
          <w:sz w:val="28"/>
          <w:szCs w:val="28"/>
        </w:rPr>
      </w:pPr>
    </w:p>
    <w:p w:rsidR="008C76AD" w:rsidRPr="00833494" w:rsidRDefault="008C76AD" w:rsidP="00560429">
      <w:pPr>
        <w:ind w:right="-1"/>
        <w:jc w:val="center"/>
        <w:rPr>
          <w:sz w:val="28"/>
          <w:szCs w:val="28"/>
        </w:rPr>
      </w:pPr>
      <w:r w:rsidRPr="00833494">
        <w:rPr>
          <w:sz w:val="28"/>
          <w:szCs w:val="28"/>
        </w:rPr>
        <w:t xml:space="preserve">Сводка предложений и замечаний </w:t>
      </w:r>
    </w:p>
    <w:p w:rsidR="008C76AD" w:rsidRPr="00833494" w:rsidRDefault="008C76AD" w:rsidP="00560429">
      <w:pPr>
        <w:ind w:right="-1"/>
        <w:jc w:val="both"/>
        <w:rPr>
          <w:sz w:val="28"/>
          <w:szCs w:val="28"/>
        </w:rPr>
      </w:pPr>
    </w:p>
    <w:p w:rsidR="008C76AD" w:rsidRPr="00833494" w:rsidRDefault="008C76AD" w:rsidP="00E12FB7">
      <w:pPr>
        <w:pStyle w:val="31"/>
        <w:spacing w:after="0"/>
        <w:ind w:left="0" w:firstLine="709"/>
        <w:jc w:val="both"/>
        <w:rPr>
          <w:sz w:val="28"/>
          <w:szCs w:val="28"/>
        </w:rPr>
      </w:pPr>
      <w:proofErr w:type="gramStart"/>
      <w:r w:rsidRPr="00E12FB7">
        <w:rPr>
          <w:sz w:val="28"/>
          <w:szCs w:val="28"/>
        </w:rPr>
        <w:t xml:space="preserve">В соответствии с пунктом 3.13 Порядка установления и оценки применения обязательных требований, </w:t>
      </w:r>
      <w:r w:rsidRPr="00E12FB7">
        <w:rPr>
          <w:bCs/>
          <w:sz w:val="28"/>
          <w:szCs w:val="28"/>
        </w:rPr>
        <w:t xml:space="preserve">содержащихся в муниципальных нормативных правовых актах </w:t>
      </w:r>
      <w:r w:rsidRPr="00E12FB7">
        <w:rPr>
          <w:sz w:val="28"/>
          <w:szCs w:val="28"/>
        </w:rPr>
        <w:t>Кондинского района</w:t>
      </w:r>
      <w:r w:rsidRPr="00E12FB7">
        <w:rPr>
          <w:bCs/>
          <w:sz w:val="28"/>
          <w:szCs w:val="28"/>
        </w:rPr>
        <w:t>, в том числе оценки фактического воздействия указанных нормативных правовых актов</w:t>
      </w:r>
      <w:r w:rsidRPr="00E12FB7">
        <w:rPr>
          <w:sz w:val="28"/>
          <w:szCs w:val="28"/>
        </w:rPr>
        <w:t xml:space="preserve">, утвержденного постановлением администрации Кондинского района </w:t>
      </w:r>
      <w:r w:rsidR="00F26FC7" w:rsidRPr="00E12FB7">
        <w:rPr>
          <w:sz w:val="28"/>
          <w:szCs w:val="28"/>
        </w:rPr>
        <w:t xml:space="preserve">                          </w:t>
      </w:r>
      <w:r w:rsidRPr="00E12FB7">
        <w:rPr>
          <w:sz w:val="28"/>
          <w:szCs w:val="28"/>
        </w:rPr>
        <w:t>от 04 декабря 2023 года № 1282</w:t>
      </w:r>
      <w:r w:rsidR="00E12FB7" w:rsidRPr="00E12FB7">
        <w:rPr>
          <w:sz w:val="28"/>
          <w:szCs w:val="28"/>
        </w:rPr>
        <w:t xml:space="preserve"> </w:t>
      </w:r>
      <w:r w:rsidR="00E12FB7">
        <w:rPr>
          <w:sz w:val="28"/>
          <w:szCs w:val="28"/>
        </w:rPr>
        <w:t>«</w:t>
      </w:r>
      <w:r w:rsidR="00E12FB7" w:rsidRPr="00E12FB7">
        <w:rPr>
          <w:sz w:val="28"/>
          <w:szCs w:val="28"/>
        </w:rPr>
        <w:t>Об утверждении Порядка установления и оценки применения обязательных требований, содержащихся в муниципальных нормативных правовых актах Кондинского района, в том</w:t>
      </w:r>
      <w:proofErr w:type="gramEnd"/>
      <w:r w:rsidR="00E12FB7" w:rsidRPr="00E12FB7">
        <w:rPr>
          <w:sz w:val="28"/>
          <w:szCs w:val="28"/>
        </w:rPr>
        <w:t xml:space="preserve"> </w:t>
      </w:r>
      <w:proofErr w:type="gramStart"/>
      <w:r w:rsidR="00E12FB7" w:rsidRPr="00E12FB7">
        <w:rPr>
          <w:sz w:val="28"/>
          <w:szCs w:val="28"/>
        </w:rPr>
        <w:t>числе</w:t>
      </w:r>
      <w:proofErr w:type="gramEnd"/>
      <w:r w:rsidR="00E12FB7" w:rsidRPr="00E12FB7">
        <w:rPr>
          <w:sz w:val="28"/>
          <w:szCs w:val="28"/>
        </w:rPr>
        <w:t xml:space="preserve"> оценки фактического воздействия указанных нормативных правовых актов</w:t>
      </w:r>
      <w:r w:rsidR="00E12FB7">
        <w:rPr>
          <w:sz w:val="28"/>
          <w:szCs w:val="28"/>
        </w:rPr>
        <w:t>»</w:t>
      </w:r>
      <w:r w:rsidRPr="00833494">
        <w:rPr>
          <w:sz w:val="28"/>
          <w:szCs w:val="28"/>
        </w:rPr>
        <w:t>, ________________________________________________________________</w:t>
      </w:r>
    </w:p>
    <w:p w:rsidR="00F26FC7" w:rsidRDefault="008C76AD" w:rsidP="00560429">
      <w:pPr>
        <w:ind w:right="-1"/>
        <w:jc w:val="center"/>
      </w:pPr>
      <w:proofErr w:type="gramStart"/>
      <w:r w:rsidRPr="00F26FC7">
        <w:t>(наименование разработчика, осуществляющего оценку применения</w:t>
      </w:r>
      <w:proofErr w:type="gramEnd"/>
    </w:p>
    <w:p w:rsidR="008C76AD" w:rsidRPr="00F26FC7" w:rsidRDefault="008C76AD" w:rsidP="00560429">
      <w:pPr>
        <w:ind w:right="-1"/>
        <w:jc w:val="center"/>
      </w:pPr>
      <w:r w:rsidRPr="00F26FC7">
        <w:t xml:space="preserve"> обязательных требований) </w:t>
      </w:r>
    </w:p>
    <w:p w:rsidR="008C76AD" w:rsidRPr="00833494" w:rsidRDefault="008C76AD" w:rsidP="00560429">
      <w:pPr>
        <w:ind w:right="-1"/>
        <w:jc w:val="both"/>
        <w:rPr>
          <w:sz w:val="28"/>
          <w:szCs w:val="28"/>
        </w:rPr>
      </w:pPr>
      <w:r w:rsidRPr="00833494">
        <w:rPr>
          <w:sz w:val="28"/>
          <w:szCs w:val="28"/>
        </w:rPr>
        <w:t xml:space="preserve">в период с «____» ________ 20___ года по «____» ________ 20__года проведены публичные консультации </w:t>
      </w:r>
      <w:proofErr w:type="gramStart"/>
      <w:r w:rsidRPr="00833494">
        <w:rPr>
          <w:sz w:val="28"/>
          <w:szCs w:val="28"/>
        </w:rPr>
        <w:t>по</w:t>
      </w:r>
      <w:proofErr w:type="gramEnd"/>
      <w:r w:rsidRPr="00833494">
        <w:rPr>
          <w:sz w:val="28"/>
          <w:szCs w:val="28"/>
        </w:rPr>
        <w:t xml:space="preserve"> _____________________________</w:t>
      </w:r>
      <w:r w:rsidR="00F26FC7">
        <w:rPr>
          <w:sz w:val="28"/>
          <w:szCs w:val="28"/>
        </w:rPr>
        <w:t>__</w:t>
      </w:r>
    </w:p>
    <w:p w:rsidR="008C76AD" w:rsidRPr="00F26FC7" w:rsidRDefault="008C76AD" w:rsidP="00560429">
      <w:pPr>
        <w:ind w:right="-1"/>
        <w:jc w:val="center"/>
      </w:pPr>
      <w:r w:rsidRPr="00F26FC7">
        <w:t>(наименование проекта доклада, отчета об ОФВ по которому проведены публичные консультации)</w:t>
      </w:r>
    </w:p>
    <w:p w:rsidR="008C76AD" w:rsidRPr="00833494" w:rsidRDefault="008C76AD" w:rsidP="00560429">
      <w:pPr>
        <w:ind w:right="-1" w:firstLine="709"/>
        <w:jc w:val="both"/>
        <w:rPr>
          <w:sz w:val="28"/>
          <w:szCs w:val="28"/>
        </w:rPr>
      </w:pPr>
    </w:p>
    <w:p w:rsidR="008C76AD" w:rsidRPr="00833494" w:rsidRDefault="008C76AD" w:rsidP="00560429">
      <w:pPr>
        <w:ind w:right="-1" w:firstLine="709"/>
        <w:jc w:val="both"/>
        <w:rPr>
          <w:sz w:val="28"/>
          <w:szCs w:val="28"/>
        </w:rPr>
      </w:pPr>
      <w:r w:rsidRPr="00833494">
        <w:rPr>
          <w:sz w:val="28"/>
          <w:szCs w:val="28"/>
        </w:rPr>
        <w:t>Извещения о проведении публичных консультаций были направлены:</w:t>
      </w:r>
    </w:p>
    <w:p w:rsidR="008C76AD" w:rsidRPr="00833494" w:rsidRDefault="008C76AD" w:rsidP="00560429">
      <w:pPr>
        <w:ind w:right="-1"/>
        <w:rPr>
          <w:sz w:val="28"/>
          <w:szCs w:val="28"/>
        </w:rPr>
      </w:pPr>
      <w:r w:rsidRPr="00833494">
        <w:rPr>
          <w:sz w:val="28"/>
          <w:szCs w:val="28"/>
        </w:rPr>
        <w:t>1. ___________________________________</w:t>
      </w:r>
      <w:r w:rsidR="00F26FC7">
        <w:rPr>
          <w:sz w:val="28"/>
          <w:szCs w:val="28"/>
        </w:rPr>
        <w:t>____</w:t>
      </w:r>
      <w:r w:rsidRPr="00833494">
        <w:rPr>
          <w:sz w:val="28"/>
          <w:szCs w:val="28"/>
        </w:rPr>
        <w:t>___________________________;</w:t>
      </w:r>
    </w:p>
    <w:p w:rsidR="008C76AD" w:rsidRPr="00833494" w:rsidRDefault="008C76AD" w:rsidP="00560429">
      <w:pPr>
        <w:ind w:right="-1"/>
        <w:rPr>
          <w:sz w:val="28"/>
          <w:szCs w:val="28"/>
        </w:rPr>
      </w:pPr>
      <w:r w:rsidRPr="00833494">
        <w:rPr>
          <w:sz w:val="28"/>
          <w:szCs w:val="28"/>
        </w:rPr>
        <w:t>2. _________________________________________</w:t>
      </w:r>
      <w:r w:rsidR="00F26FC7">
        <w:rPr>
          <w:sz w:val="28"/>
          <w:szCs w:val="28"/>
        </w:rPr>
        <w:t>____</w:t>
      </w:r>
      <w:r w:rsidRPr="00833494">
        <w:rPr>
          <w:sz w:val="28"/>
          <w:szCs w:val="28"/>
        </w:rPr>
        <w:t>_____________________;</w:t>
      </w:r>
    </w:p>
    <w:p w:rsidR="00F26FC7" w:rsidRDefault="008C76AD" w:rsidP="00560429">
      <w:pPr>
        <w:ind w:right="-1"/>
        <w:rPr>
          <w:sz w:val="28"/>
          <w:szCs w:val="28"/>
        </w:rPr>
      </w:pPr>
      <w:r w:rsidRPr="00833494">
        <w:rPr>
          <w:sz w:val="28"/>
          <w:szCs w:val="28"/>
        </w:rPr>
        <w:t>3. _________________________________________</w:t>
      </w:r>
      <w:r w:rsidR="00F26FC7">
        <w:rPr>
          <w:sz w:val="28"/>
          <w:szCs w:val="28"/>
        </w:rPr>
        <w:t>____</w:t>
      </w:r>
      <w:r w:rsidRPr="00833494">
        <w:rPr>
          <w:sz w:val="28"/>
          <w:szCs w:val="28"/>
        </w:rPr>
        <w:t>_____________________;</w:t>
      </w:r>
    </w:p>
    <w:p w:rsidR="008C76AD" w:rsidRPr="00833494" w:rsidRDefault="008C76AD" w:rsidP="00560429">
      <w:pPr>
        <w:ind w:right="-1"/>
        <w:rPr>
          <w:sz w:val="28"/>
          <w:szCs w:val="28"/>
        </w:rPr>
      </w:pPr>
      <w:r w:rsidRPr="00833494">
        <w:rPr>
          <w:sz w:val="28"/>
          <w:szCs w:val="28"/>
        </w:rPr>
        <w:t>4 _________________________________________</w:t>
      </w:r>
      <w:r w:rsidR="00F26FC7">
        <w:rPr>
          <w:sz w:val="28"/>
          <w:szCs w:val="28"/>
        </w:rPr>
        <w:t>____</w:t>
      </w:r>
      <w:r w:rsidRPr="00833494">
        <w:rPr>
          <w:sz w:val="28"/>
          <w:szCs w:val="28"/>
        </w:rPr>
        <w:t>_____________________;</w:t>
      </w:r>
    </w:p>
    <w:p w:rsidR="008C76AD" w:rsidRPr="00833494" w:rsidRDefault="008C76AD" w:rsidP="00560429">
      <w:pPr>
        <w:ind w:right="-1"/>
        <w:rPr>
          <w:sz w:val="28"/>
          <w:szCs w:val="28"/>
        </w:rPr>
      </w:pPr>
      <w:r w:rsidRPr="00833494">
        <w:rPr>
          <w:sz w:val="28"/>
          <w:szCs w:val="28"/>
        </w:rPr>
        <w:t>5. ________________________________________</w:t>
      </w:r>
      <w:r w:rsidR="00F26FC7">
        <w:rPr>
          <w:sz w:val="28"/>
          <w:szCs w:val="28"/>
        </w:rPr>
        <w:t>____</w:t>
      </w:r>
      <w:r w:rsidRPr="00833494">
        <w:rPr>
          <w:sz w:val="28"/>
          <w:szCs w:val="28"/>
        </w:rPr>
        <w:t>______________________.</w:t>
      </w:r>
    </w:p>
    <w:p w:rsidR="008C76AD" w:rsidRPr="00833494" w:rsidRDefault="008C76AD" w:rsidP="00560429">
      <w:pPr>
        <w:ind w:right="-1"/>
        <w:rPr>
          <w:sz w:val="28"/>
          <w:szCs w:val="28"/>
        </w:rPr>
      </w:pPr>
    </w:p>
    <w:p w:rsidR="008C76AD" w:rsidRPr="00833494" w:rsidRDefault="008C76AD" w:rsidP="00560429">
      <w:pPr>
        <w:ind w:right="-1" w:firstLine="709"/>
        <w:rPr>
          <w:sz w:val="28"/>
          <w:szCs w:val="28"/>
        </w:rPr>
      </w:pPr>
      <w:r w:rsidRPr="00833494">
        <w:rPr>
          <w:sz w:val="28"/>
          <w:szCs w:val="28"/>
        </w:rPr>
        <w:t xml:space="preserve">При проведении публичных консультаций получены отзывы </w:t>
      </w:r>
      <w:proofErr w:type="gramStart"/>
      <w:r w:rsidRPr="00833494">
        <w:rPr>
          <w:sz w:val="28"/>
          <w:szCs w:val="28"/>
        </w:rPr>
        <w:t>от</w:t>
      </w:r>
      <w:proofErr w:type="gramEnd"/>
      <w:r w:rsidRPr="00833494">
        <w:rPr>
          <w:sz w:val="28"/>
          <w:szCs w:val="28"/>
        </w:rPr>
        <w:t>:</w:t>
      </w:r>
    </w:p>
    <w:p w:rsidR="008C76AD" w:rsidRPr="00833494" w:rsidRDefault="008C76AD" w:rsidP="00560429">
      <w:pPr>
        <w:ind w:right="-1"/>
        <w:rPr>
          <w:sz w:val="28"/>
          <w:szCs w:val="28"/>
        </w:rPr>
      </w:pPr>
      <w:r w:rsidRPr="00833494">
        <w:rPr>
          <w:sz w:val="28"/>
          <w:szCs w:val="28"/>
        </w:rPr>
        <w:t>1. ___________________________________________________________</w:t>
      </w:r>
      <w:r w:rsidR="00F26FC7">
        <w:rPr>
          <w:sz w:val="28"/>
          <w:szCs w:val="28"/>
        </w:rPr>
        <w:t>____</w:t>
      </w:r>
      <w:r w:rsidRPr="00833494">
        <w:rPr>
          <w:sz w:val="28"/>
          <w:szCs w:val="28"/>
        </w:rPr>
        <w:t>___;</w:t>
      </w:r>
    </w:p>
    <w:p w:rsidR="008C76AD" w:rsidRPr="00833494" w:rsidRDefault="008C76AD" w:rsidP="00560429">
      <w:pPr>
        <w:ind w:right="-1"/>
        <w:rPr>
          <w:sz w:val="28"/>
          <w:szCs w:val="28"/>
        </w:rPr>
      </w:pPr>
      <w:r w:rsidRPr="00833494">
        <w:rPr>
          <w:sz w:val="28"/>
          <w:szCs w:val="28"/>
        </w:rPr>
        <w:t>2. __________________________________________________________</w:t>
      </w:r>
      <w:r w:rsidR="00F26FC7">
        <w:rPr>
          <w:sz w:val="28"/>
          <w:szCs w:val="28"/>
        </w:rPr>
        <w:t>____</w:t>
      </w:r>
      <w:r w:rsidRPr="00833494">
        <w:rPr>
          <w:sz w:val="28"/>
          <w:szCs w:val="28"/>
        </w:rPr>
        <w:t>____;</w:t>
      </w:r>
    </w:p>
    <w:p w:rsidR="00F26FC7" w:rsidRDefault="008C76AD" w:rsidP="00560429">
      <w:pPr>
        <w:ind w:right="-1"/>
        <w:rPr>
          <w:sz w:val="28"/>
          <w:szCs w:val="28"/>
        </w:rPr>
      </w:pPr>
      <w:r w:rsidRPr="00833494">
        <w:rPr>
          <w:sz w:val="28"/>
          <w:szCs w:val="28"/>
        </w:rPr>
        <w:t>3. __________________________________________________________</w:t>
      </w:r>
      <w:r w:rsidR="00F26FC7">
        <w:rPr>
          <w:sz w:val="28"/>
          <w:szCs w:val="28"/>
        </w:rPr>
        <w:t>____</w:t>
      </w:r>
      <w:r w:rsidRPr="00833494">
        <w:rPr>
          <w:sz w:val="28"/>
          <w:szCs w:val="28"/>
        </w:rPr>
        <w:t>____;</w:t>
      </w:r>
    </w:p>
    <w:p w:rsidR="008C76AD" w:rsidRPr="00833494" w:rsidRDefault="008C76AD" w:rsidP="00560429">
      <w:pPr>
        <w:ind w:right="-1"/>
        <w:rPr>
          <w:sz w:val="28"/>
          <w:szCs w:val="28"/>
        </w:rPr>
      </w:pPr>
      <w:r w:rsidRPr="00833494">
        <w:rPr>
          <w:sz w:val="28"/>
          <w:szCs w:val="28"/>
        </w:rPr>
        <w:t>4. _________________________________________________________</w:t>
      </w:r>
      <w:r w:rsidR="00F26FC7">
        <w:rPr>
          <w:sz w:val="28"/>
          <w:szCs w:val="28"/>
        </w:rPr>
        <w:t>____</w:t>
      </w:r>
      <w:r w:rsidRPr="00833494">
        <w:rPr>
          <w:sz w:val="28"/>
          <w:szCs w:val="28"/>
        </w:rPr>
        <w:t>_____;</w:t>
      </w:r>
    </w:p>
    <w:p w:rsidR="008C76AD" w:rsidRPr="00833494" w:rsidRDefault="008C76AD" w:rsidP="00560429">
      <w:pPr>
        <w:ind w:right="-1"/>
        <w:rPr>
          <w:sz w:val="28"/>
          <w:szCs w:val="28"/>
        </w:rPr>
      </w:pPr>
      <w:r w:rsidRPr="00833494">
        <w:rPr>
          <w:sz w:val="28"/>
          <w:szCs w:val="28"/>
        </w:rPr>
        <w:t>5. __________________________________________________________</w:t>
      </w:r>
      <w:r w:rsidR="00F26FC7">
        <w:rPr>
          <w:sz w:val="28"/>
          <w:szCs w:val="28"/>
        </w:rPr>
        <w:t>____</w:t>
      </w:r>
      <w:r w:rsidRPr="00833494">
        <w:rPr>
          <w:sz w:val="28"/>
          <w:szCs w:val="28"/>
        </w:rPr>
        <w:t>____.</w:t>
      </w:r>
    </w:p>
    <w:p w:rsidR="008C76AD" w:rsidRPr="00833494" w:rsidRDefault="008C76AD" w:rsidP="00560429">
      <w:pPr>
        <w:ind w:right="-1" w:firstLine="709"/>
        <w:jc w:val="both"/>
        <w:rPr>
          <w:sz w:val="28"/>
          <w:szCs w:val="28"/>
        </w:rPr>
      </w:pPr>
    </w:p>
    <w:p w:rsidR="008C76AD" w:rsidRPr="00833494" w:rsidRDefault="008C76AD" w:rsidP="00560429">
      <w:pPr>
        <w:ind w:right="-1" w:firstLine="709"/>
        <w:jc w:val="both"/>
        <w:rPr>
          <w:sz w:val="28"/>
          <w:szCs w:val="28"/>
        </w:rPr>
      </w:pPr>
      <w:r w:rsidRPr="00833494">
        <w:rPr>
          <w:sz w:val="28"/>
          <w:szCs w:val="28"/>
        </w:rPr>
        <w:t>Результаты публичных консультаций и позиция разработчика отражены в таблице результатов публичных консультаций.</w:t>
      </w:r>
    </w:p>
    <w:p w:rsidR="008C76AD" w:rsidRPr="00833494" w:rsidRDefault="008C76AD" w:rsidP="00560429">
      <w:pPr>
        <w:ind w:right="-1"/>
        <w:jc w:val="center"/>
        <w:rPr>
          <w:sz w:val="28"/>
          <w:szCs w:val="28"/>
        </w:rPr>
      </w:pPr>
    </w:p>
    <w:p w:rsidR="008C76AD" w:rsidRPr="00833494" w:rsidRDefault="008C76AD" w:rsidP="00560429">
      <w:pPr>
        <w:ind w:right="-1"/>
        <w:jc w:val="center"/>
        <w:rPr>
          <w:sz w:val="28"/>
          <w:szCs w:val="28"/>
        </w:rPr>
      </w:pPr>
      <w:r w:rsidRPr="00833494">
        <w:rPr>
          <w:sz w:val="28"/>
          <w:szCs w:val="28"/>
        </w:rPr>
        <w:t>Таблица результатов публичных консультаций</w:t>
      </w:r>
    </w:p>
    <w:p w:rsidR="008C76AD" w:rsidRPr="00833494" w:rsidRDefault="008C76AD" w:rsidP="00560429">
      <w:pPr>
        <w:ind w:right="-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4066"/>
        <w:gridCol w:w="3441"/>
      </w:tblGrid>
      <w:tr w:rsidR="008C76AD" w:rsidRPr="00833494" w:rsidTr="00F26FC7">
        <w:tc>
          <w:tcPr>
            <w:tcW w:w="5000" w:type="pct"/>
            <w:gridSpan w:val="3"/>
            <w:shd w:val="clear" w:color="auto" w:fill="auto"/>
          </w:tcPr>
          <w:p w:rsidR="008C76AD" w:rsidRPr="00833494" w:rsidRDefault="008C76AD" w:rsidP="00560429">
            <w:pPr>
              <w:ind w:right="-1"/>
              <w:jc w:val="center"/>
              <w:rPr>
                <w:sz w:val="28"/>
                <w:szCs w:val="28"/>
              </w:rPr>
            </w:pPr>
            <w:r w:rsidRPr="00833494">
              <w:rPr>
                <w:sz w:val="28"/>
                <w:szCs w:val="28"/>
              </w:rPr>
              <w:t>Результаты публичных консультаций</w:t>
            </w:r>
          </w:p>
        </w:tc>
      </w:tr>
      <w:tr w:rsidR="008C76AD" w:rsidRPr="00833494" w:rsidTr="00F26FC7">
        <w:tc>
          <w:tcPr>
            <w:tcW w:w="1191" w:type="pct"/>
            <w:shd w:val="clear" w:color="auto" w:fill="auto"/>
            <w:vAlign w:val="center"/>
          </w:tcPr>
          <w:p w:rsidR="008C76AD" w:rsidRPr="00833494" w:rsidRDefault="008C76AD" w:rsidP="00560429">
            <w:pPr>
              <w:ind w:right="-1"/>
              <w:jc w:val="center"/>
              <w:rPr>
                <w:sz w:val="28"/>
                <w:szCs w:val="28"/>
              </w:rPr>
            </w:pPr>
            <w:r w:rsidRPr="00833494">
              <w:rPr>
                <w:sz w:val="28"/>
                <w:szCs w:val="28"/>
              </w:rPr>
              <w:t xml:space="preserve">Наименование субъекта публичных </w:t>
            </w:r>
            <w:r w:rsidRPr="00833494">
              <w:rPr>
                <w:sz w:val="28"/>
                <w:szCs w:val="28"/>
              </w:rPr>
              <w:lastRenderedPageBreak/>
              <w:t>консультаций</w:t>
            </w:r>
          </w:p>
        </w:tc>
        <w:tc>
          <w:tcPr>
            <w:tcW w:w="2063" w:type="pct"/>
            <w:shd w:val="clear" w:color="auto" w:fill="auto"/>
            <w:vAlign w:val="center"/>
          </w:tcPr>
          <w:p w:rsidR="008C76AD" w:rsidRPr="00833494" w:rsidRDefault="008C76AD" w:rsidP="00560429">
            <w:pPr>
              <w:ind w:right="-1"/>
              <w:jc w:val="center"/>
              <w:rPr>
                <w:sz w:val="28"/>
                <w:szCs w:val="28"/>
              </w:rPr>
            </w:pPr>
            <w:r w:rsidRPr="00833494">
              <w:rPr>
                <w:sz w:val="28"/>
                <w:szCs w:val="28"/>
              </w:rPr>
              <w:lastRenderedPageBreak/>
              <w:t>Высказанное мнение</w:t>
            </w:r>
          </w:p>
          <w:p w:rsidR="008C76AD" w:rsidRPr="00833494" w:rsidRDefault="008C76AD" w:rsidP="00560429">
            <w:pPr>
              <w:ind w:right="-1"/>
              <w:jc w:val="center"/>
              <w:rPr>
                <w:sz w:val="28"/>
                <w:szCs w:val="28"/>
              </w:rPr>
            </w:pPr>
            <w:r w:rsidRPr="00833494">
              <w:rPr>
                <w:sz w:val="28"/>
                <w:szCs w:val="28"/>
              </w:rPr>
              <w:t>(замечания и (или) предложения)</w:t>
            </w:r>
          </w:p>
        </w:tc>
        <w:tc>
          <w:tcPr>
            <w:tcW w:w="1746" w:type="pct"/>
            <w:shd w:val="clear" w:color="auto" w:fill="auto"/>
            <w:vAlign w:val="center"/>
          </w:tcPr>
          <w:p w:rsidR="008C76AD" w:rsidRPr="00833494" w:rsidRDefault="008C76AD" w:rsidP="00560429">
            <w:pPr>
              <w:ind w:right="-1"/>
              <w:jc w:val="center"/>
              <w:rPr>
                <w:strike/>
                <w:sz w:val="28"/>
                <w:szCs w:val="28"/>
              </w:rPr>
            </w:pPr>
            <w:r w:rsidRPr="00833494">
              <w:rPr>
                <w:sz w:val="28"/>
                <w:szCs w:val="28"/>
              </w:rPr>
              <w:t>Позиция</w:t>
            </w:r>
          </w:p>
          <w:p w:rsidR="008C76AD" w:rsidRPr="00833494" w:rsidRDefault="008C76AD" w:rsidP="00560429">
            <w:pPr>
              <w:ind w:right="-1"/>
              <w:jc w:val="center"/>
              <w:rPr>
                <w:sz w:val="28"/>
                <w:szCs w:val="28"/>
              </w:rPr>
            </w:pPr>
            <w:r w:rsidRPr="00833494">
              <w:rPr>
                <w:sz w:val="28"/>
                <w:szCs w:val="28"/>
              </w:rPr>
              <w:t xml:space="preserve">разработчика </w:t>
            </w:r>
          </w:p>
          <w:p w:rsidR="008C76AD" w:rsidRPr="00833494" w:rsidRDefault="008C76AD" w:rsidP="00560429">
            <w:pPr>
              <w:ind w:right="-1"/>
              <w:jc w:val="center"/>
              <w:rPr>
                <w:sz w:val="28"/>
                <w:szCs w:val="28"/>
              </w:rPr>
            </w:pPr>
            <w:proofErr w:type="gramStart"/>
            <w:r w:rsidRPr="00833494">
              <w:rPr>
                <w:sz w:val="28"/>
                <w:szCs w:val="28"/>
              </w:rPr>
              <w:t xml:space="preserve">(учтено, частично </w:t>
            </w:r>
            <w:proofErr w:type="gramEnd"/>
          </w:p>
          <w:p w:rsidR="008C76AD" w:rsidRPr="00833494" w:rsidRDefault="008C76AD" w:rsidP="00F26FC7">
            <w:pPr>
              <w:ind w:right="-1"/>
              <w:jc w:val="center"/>
              <w:rPr>
                <w:sz w:val="28"/>
                <w:szCs w:val="28"/>
              </w:rPr>
            </w:pPr>
            <w:r w:rsidRPr="00833494">
              <w:rPr>
                <w:sz w:val="28"/>
                <w:szCs w:val="28"/>
              </w:rPr>
              <w:lastRenderedPageBreak/>
              <w:t xml:space="preserve">учтено, не учтено) </w:t>
            </w:r>
            <w:r w:rsidR="00F26FC7">
              <w:rPr>
                <w:sz w:val="28"/>
                <w:szCs w:val="28"/>
              </w:rPr>
              <w:t xml:space="preserve">                      </w:t>
            </w:r>
            <w:r w:rsidRPr="00833494">
              <w:rPr>
                <w:sz w:val="28"/>
                <w:szCs w:val="28"/>
              </w:rPr>
              <w:t>(с обоснованием)</w:t>
            </w:r>
          </w:p>
        </w:tc>
      </w:tr>
      <w:tr w:rsidR="008C76AD" w:rsidRPr="00833494" w:rsidTr="00F26FC7">
        <w:tc>
          <w:tcPr>
            <w:tcW w:w="1191" w:type="pct"/>
            <w:shd w:val="clear" w:color="auto" w:fill="auto"/>
          </w:tcPr>
          <w:p w:rsidR="008C76AD" w:rsidRPr="00833494" w:rsidRDefault="008C76AD" w:rsidP="00560429">
            <w:pPr>
              <w:ind w:right="-1"/>
              <w:jc w:val="both"/>
              <w:rPr>
                <w:sz w:val="28"/>
                <w:szCs w:val="28"/>
              </w:rPr>
            </w:pPr>
          </w:p>
        </w:tc>
        <w:tc>
          <w:tcPr>
            <w:tcW w:w="2063" w:type="pct"/>
            <w:shd w:val="clear" w:color="auto" w:fill="auto"/>
          </w:tcPr>
          <w:p w:rsidR="008C76AD" w:rsidRPr="00833494" w:rsidRDefault="008C76AD" w:rsidP="00560429">
            <w:pPr>
              <w:ind w:right="-1"/>
              <w:jc w:val="both"/>
              <w:rPr>
                <w:sz w:val="28"/>
                <w:szCs w:val="28"/>
              </w:rPr>
            </w:pPr>
          </w:p>
        </w:tc>
        <w:tc>
          <w:tcPr>
            <w:tcW w:w="1746" w:type="pct"/>
            <w:shd w:val="clear" w:color="auto" w:fill="auto"/>
          </w:tcPr>
          <w:p w:rsidR="008C76AD" w:rsidRPr="00833494" w:rsidRDefault="008C76AD" w:rsidP="00560429">
            <w:pPr>
              <w:ind w:right="-1"/>
              <w:jc w:val="both"/>
              <w:rPr>
                <w:sz w:val="28"/>
                <w:szCs w:val="28"/>
              </w:rPr>
            </w:pPr>
          </w:p>
        </w:tc>
      </w:tr>
    </w:tbl>
    <w:p w:rsidR="008C76AD" w:rsidRPr="00833494" w:rsidRDefault="008C76AD" w:rsidP="00560429">
      <w:pPr>
        <w:ind w:right="-1" w:firstLine="708"/>
        <w:jc w:val="both"/>
        <w:rPr>
          <w:sz w:val="28"/>
          <w:szCs w:val="28"/>
        </w:rPr>
      </w:pPr>
    </w:p>
    <w:p w:rsidR="008C76AD" w:rsidRPr="00833494" w:rsidRDefault="008C76AD" w:rsidP="00560429">
      <w:pPr>
        <w:ind w:right="-1" w:firstLine="708"/>
        <w:jc w:val="both"/>
        <w:rPr>
          <w:sz w:val="28"/>
          <w:szCs w:val="28"/>
        </w:rPr>
      </w:pPr>
      <w:r w:rsidRPr="00833494">
        <w:rPr>
          <w:sz w:val="28"/>
          <w:szCs w:val="28"/>
        </w:rPr>
        <w:t>Приложения:</w:t>
      </w:r>
    </w:p>
    <w:p w:rsidR="008C76AD" w:rsidRPr="00833494" w:rsidRDefault="008C76AD" w:rsidP="00560429">
      <w:pPr>
        <w:ind w:right="-1" w:firstLine="708"/>
        <w:jc w:val="both"/>
        <w:rPr>
          <w:sz w:val="28"/>
          <w:szCs w:val="28"/>
        </w:rPr>
      </w:pPr>
      <w:r w:rsidRPr="00833494">
        <w:rPr>
          <w:sz w:val="28"/>
          <w:szCs w:val="28"/>
        </w:rPr>
        <w:t>1. Копии отзывов участников публичных консультаций;</w:t>
      </w:r>
    </w:p>
    <w:p w:rsidR="008C76AD" w:rsidRPr="00833494" w:rsidRDefault="008C76AD" w:rsidP="00560429">
      <w:pPr>
        <w:ind w:right="-1" w:firstLine="708"/>
        <w:jc w:val="both"/>
        <w:rPr>
          <w:rFonts w:eastAsia="Calibri"/>
          <w:sz w:val="28"/>
          <w:szCs w:val="28"/>
        </w:rPr>
      </w:pPr>
      <w:r w:rsidRPr="00833494">
        <w:rPr>
          <w:sz w:val="28"/>
          <w:szCs w:val="28"/>
        </w:rPr>
        <w:t>2. Копии писем, направленных в адрес участников публичных консультаций о результатах рассмотрения их мнений</w:t>
      </w:r>
      <w:r w:rsidRPr="00833494">
        <w:rPr>
          <w:rFonts w:eastAsia="Calibri"/>
          <w:sz w:val="28"/>
          <w:szCs w:val="28"/>
        </w:rPr>
        <w:t>.</w:t>
      </w:r>
    </w:p>
    <w:p w:rsidR="008C76AD" w:rsidRPr="00833494" w:rsidRDefault="008C76AD" w:rsidP="00560429">
      <w:pPr>
        <w:ind w:right="-1" w:firstLine="708"/>
        <w:jc w:val="both"/>
        <w:rPr>
          <w:rFonts w:eastAsia="Calibri"/>
          <w:sz w:val="28"/>
          <w:szCs w:val="28"/>
        </w:rPr>
      </w:pPr>
      <w:r w:rsidRPr="00833494">
        <w:rPr>
          <w:rFonts w:eastAsia="Calibri"/>
          <w:sz w:val="28"/>
          <w:szCs w:val="28"/>
        </w:rPr>
        <w:t>3. Сведения об урегулировании разногласий по результатам публичных консультаций (письма о согласии с позицией разработчика, протоколы согласительных мероприятий, выписки из протоколов).</w:t>
      </w:r>
    </w:p>
    <w:p w:rsidR="008C76AD" w:rsidRPr="00833494" w:rsidRDefault="008C76AD" w:rsidP="00560429">
      <w:pPr>
        <w:ind w:right="-1"/>
        <w:jc w:val="center"/>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33494"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8C76AD" w:rsidRPr="008C76AD" w:rsidRDefault="008C76AD" w:rsidP="00560429">
      <w:pPr>
        <w:ind w:right="-1"/>
        <w:jc w:val="right"/>
        <w:rPr>
          <w:sz w:val="28"/>
          <w:szCs w:val="28"/>
        </w:rPr>
      </w:pPr>
    </w:p>
    <w:p w:rsidR="007F6E62" w:rsidRPr="008C76AD" w:rsidRDefault="007F6E62" w:rsidP="00560429">
      <w:pPr>
        <w:ind w:right="-1"/>
        <w:rPr>
          <w:sz w:val="28"/>
          <w:szCs w:val="28"/>
        </w:rPr>
      </w:pPr>
    </w:p>
    <w:p w:rsidR="00833494" w:rsidRPr="00D26C1A" w:rsidRDefault="00833494" w:rsidP="00833494">
      <w:pPr>
        <w:shd w:val="clear" w:color="auto" w:fill="FFFFFF"/>
        <w:tabs>
          <w:tab w:val="left" w:pos="10206"/>
        </w:tabs>
        <w:autoSpaceDE w:val="0"/>
        <w:autoSpaceDN w:val="0"/>
        <w:adjustRightInd w:val="0"/>
        <w:ind w:right="-1" w:firstLine="4962"/>
      </w:pPr>
      <w:r w:rsidRPr="00D26C1A">
        <w:lastRenderedPageBreak/>
        <w:t xml:space="preserve">Приложение </w:t>
      </w:r>
      <w:r>
        <w:t>7</w:t>
      </w:r>
    </w:p>
    <w:p w:rsidR="00833494" w:rsidRPr="00D26C1A" w:rsidRDefault="00833494" w:rsidP="00833494">
      <w:pPr>
        <w:shd w:val="clear" w:color="auto" w:fill="FFFFFF"/>
        <w:tabs>
          <w:tab w:val="left" w:pos="4962"/>
        </w:tabs>
        <w:autoSpaceDE w:val="0"/>
        <w:autoSpaceDN w:val="0"/>
        <w:adjustRightInd w:val="0"/>
        <w:ind w:left="4962" w:right="-1"/>
      </w:pPr>
      <w:r w:rsidRPr="00D26C1A">
        <w:t>к распоряжению администрации района</w:t>
      </w:r>
    </w:p>
    <w:p w:rsidR="00833494" w:rsidRDefault="00833494" w:rsidP="00833494">
      <w:pPr>
        <w:tabs>
          <w:tab w:val="left" w:pos="4962"/>
        </w:tabs>
        <w:ind w:left="4962" w:right="-1"/>
      </w:pPr>
      <w:r>
        <w:t>от 19.12</w:t>
      </w:r>
      <w:r w:rsidRPr="00D26C1A">
        <w:t xml:space="preserve">.2023 № </w:t>
      </w:r>
      <w:r>
        <w:t>719</w:t>
      </w:r>
      <w:r w:rsidRPr="00D26C1A">
        <w:t>-р</w:t>
      </w:r>
    </w:p>
    <w:p w:rsidR="008C76AD" w:rsidRPr="00833494" w:rsidRDefault="008C76AD" w:rsidP="00560429">
      <w:pPr>
        <w:ind w:right="-1"/>
        <w:rPr>
          <w:sz w:val="28"/>
          <w:szCs w:val="28"/>
        </w:rPr>
      </w:pPr>
    </w:p>
    <w:p w:rsidR="008C76AD" w:rsidRPr="00833494" w:rsidRDefault="008C76AD" w:rsidP="00560429">
      <w:pPr>
        <w:ind w:right="-1"/>
        <w:jc w:val="center"/>
        <w:rPr>
          <w:strike/>
          <w:sz w:val="28"/>
          <w:szCs w:val="28"/>
        </w:rPr>
      </w:pPr>
      <w:r w:rsidRPr="00833494">
        <w:rPr>
          <w:sz w:val="28"/>
          <w:szCs w:val="28"/>
        </w:rPr>
        <w:t>Форма</w:t>
      </w:r>
    </w:p>
    <w:p w:rsidR="008C76AD" w:rsidRPr="00833494" w:rsidRDefault="008C76AD" w:rsidP="00560429">
      <w:pPr>
        <w:ind w:right="-1"/>
        <w:jc w:val="center"/>
        <w:rPr>
          <w:rFonts w:ascii="TimesNewRomanPSMT" w:hAnsi="TimesNewRomanPSMT" w:cs="TimesNewRomanPSMT"/>
          <w:sz w:val="28"/>
          <w:szCs w:val="28"/>
        </w:rPr>
      </w:pPr>
      <w:r w:rsidRPr="00833494">
        <w:rPr>
          <w:sz w:val="28"/>
          <w:szCs w:val="28"/>
        </w:rPr>
        <w:t xml:space="preserve">заключения </w:t>
      </w:r>
      <w:r w:rsidRPr="00833494">
        <w:rPr>
          <w:rFonts w:ascii="TimesNewRomanPSMT" w:hAnsi="TimesNewRomanPSMT" w:cs="TimesNewRomanPSMT"/>
          <w:sz w:val="28"/>
          <w:szCs w:val="28"/>
        </w:rPr>
        <w:t xml:space="preserve">о результатах рассмотрения проекта доклада </w:t>
      </w:r>
    </w:p>
    <w:p w:rsidR="008C76AD" w:rsidRPr="00833494" w:rsidRDefault="008C76AD" w:rsidP="00560429">
      <w:pPr>
        <w:ind w:right="-1"/>
        <w:jc w:val="center"/>
        <w:rPr>
          <w:rFonts w:ascii="TimesNewRomanPSMT" w:hAnsi="TimesNewRomanPSMT" w:cs="TimesNewRomanPSMT"/>
          <w:sz w:val="28"/>
          <w:szCs w:val="28"/>
        </w:rPr>
      </w:pPr>
      <w:r w:rsidRPr="00833494">
        <w:rPr>
          <w:sz w:val="28"/>
          <w:szCs w:val="28"/>
        </w:rPr>
        <w:t>о достижении целей введения обязательных требований</w:t>
      </w:r>
      <w:r w:rsidRPr="00833494">
        <w:rPr>
          <w:rFonts w:ascii="TimesNewRomanPSMT" w:hAnsi="TimesNewRomanPSMT" w:cs="TimesNewRomanPSMT"/>
          <w:sz w:val="28"/>
          <w:szCs w:val="28"/>
        </w:rPr>
        <w:t xml:space="preserve">, содержащихся </w:t>
      </w:r>
    </w:p>
    <w:p w:rsidR="008C76AD" w:rsidRPr="00833494" w:rsidRDefault="008C76AD" w:rsidP="00560429">
      <w:pPr>
        <w:ind w:right="-1"/>
        <w:jc w:val="center"/>
        <w:rPr>
          <w:rFonts w:ascii="TimesNewRomanPSMT" w:hAnsi="TimesNewRomanPSMT" w:cs="TimesNewRomanPSMT"/>
          <w:sz w:val="28"/>
          <w:szCs w:val="28"/>
        </w:rPr>
      </w:pPr>
      <w:r w:rsidRPr="00833494">
        <w:rPr>
          <w:rFonts w:ascii="TimesNewRomanPSMT" w:hAnsi="TimesNewRomanPSMT" w:cs="TimesNewRomanPSMT"/>
          <w:sz w:val="28"/>
          <w:szCs w:val="28"/>
        </w:rPr>
        <w:t>в нормативном правовом акте Кондинского района</w:t>
      </w:r>
    </w:p>
    <w:p w:rsidR="008C76AD" w:rsidRPr="00833494" w:rsidRDefault="008C76AD" w:rsidP="00560429">
      <w:pPr>
        <w:ind w:right="-1"/>
        <w:jc w:val="center"/>
        <w:rPr>
          <w:sz w:val="28"/>
          <w:szCs w:val="28"/>
        </w:rPr>
      </w:pPr>
    </w:p>
    <w:p w:rsidR="008C76AD" w:rsidRPr="00833494" w:rsidRDefault="008C76AD" w:rsidP="00560429">
      <w:pPr>
        <w:ind w:right="-1" w:firstLine="709"/>
        <w:jc w:val="both"/>
        <w:rPr>
          <w:sz w:val="28"/>
          <w:szCs w:val="28"/>
        </w:rPr>
      </w:pPr>
      <w:proofErr w:type="gramStart"/>
      <w:r w:rsidRPr="00833494">
        <w:rPr>
          <w:sz w:val="28"/>
          <w:szCs w:val="28"/>
        </w:rPr>
        <w:t xml:space="preserve">Комитет экономического развития администрации Кондинского района (далее – автономный округ) в соответствии с пунктом 3.15 </w:t>
      </w:r>
      <w:hyperlink r:id="rId12" w:history="1"/>
      <w:r w:rsidRPr="00833494">
        <w:rPr>
          <w:rFonts w:eastAsia="Calibri"/>
          <w:sz w:val="28"/>
          <w:szCs w:val="28"/>
        </w:rPr>
        <w:t xml:space="preserve">Порядка установления и оценки применения обязательных требований, </w:t>
      </w:r>
      <w:r w:rsidRPr="00833494">
        <w:rPr>
          <w:bCs/>
          <w:sz w:val="28"/>
          <w:szCs w:val="28"/>
        </w:rPr>
        <w:t xml:space="preserve">содержащихся в муниципальных нормативных правовых актах </w:t>
      </w:r>
      <w:r w:rsidRPr="00833494">
        <w:rPr>
          <w:sz w:val="28"/>
          <w:szCs w:val="28"/>
        </w:rPr>
        <w:t>Кондинского района</w:t>
      </w:r>
      <w:r w:rsidRPr="00833494">
        <w:rPr>
          <w:bCs/>
          <w:sz w:val="28"/>
          <w:szCs w:val="28"/>
        </w:rPr>
        <w:t>, в том числе оценки фактического воздействия указанных нормативных правовых актов</w:t>
      </w:r>
      <w:r w:rsidRPr="00833494">
        <w:rPr>
          <w:rFonts w:eastAsia="Calibri"/>
          <w:sz w:val="28"/>
          <w:szCs w:val="28"/>
        </w:rPr>
        <w:t xml:space="preserve">, утвержденного </w:t>
      </w:r>
      <w:r w:rsidRPr="00833494">
        <w:rPr>
          <w:sz w:val="28"/>
          <w:szCs w:val="28"/>
        </w:rPr>
        <w:t xml:space="preserve">постановлением администрации Кондинского района </w:t>
      </w:r>
      <w:r w:rsidR="00F26FC7">
        <w:rPr>
          <w:sz w:val="28"/>
          <w:szCs w:val="28"/>
        </w:rPr>
        <w:t xml:space="preserve">                            </w:t>
      </w:r>
      <w:r w:rsidRPr="00833494">
        <w:rPr>
          <w:sz w:val="28"/>
          <w:szCs w:val="28"/>
        </w:rPr>
        <w:t>от 04 декабря 2023 года № 1282</w:t>
      </w:r>
      <w:r w:rsidRPr="00833494">
        <w:rPr>
          <w:rFonts w:eastAsia="Calibri"/>
          <w:sz w:val="28"/>
          <w:szCs w:val="28"/>
        </w:rPr>
        <w:t xml:space="preserve"> </w:t>
      </w:r>
      <w:r w:rsidRPr="00833494">
        <w:rPr>
          <w:sz w:val="28"/>
          <w:szCs w:val="28"/>
        </w:rPr>
        <w:t>(далее – Порядок), рассмотрев проект доклада об оценке применения обязательных требований</w:t>
      </w:r>
      <w:proofErr w:type="gramEnd"/>
      <w:r w:rsidRPr="00833494">
        <w:rPr>
          <w:sz w:val="28"/>
          <w:szCs w:val="28"/>
        </w:rPr>
        <w:t>, содержащихся в ___________________________</w:t>
      </w:r>
    </w:p>
    <w:p w:rsidR="008C76AD" w:rsidRPr="00F26FC7" w:rsidRDefault="008C76AD" w:rsidP="00560429">
      <w:pPr>
        <w:ind w:right="-1"/>
        <w:jc w:val="center"/>
      </w:pPr>
      <w:r w:rsidRPr="00F26FC7">
        <w:t>(наименование нормативного правового акта)</w:t>
      </w:r>
    </w:p>
    <w:p w:rsidR="008C76AD" w:rsidRPr="00833494" w:rsidRDefault="00F26FC7" w:rsidP="00560429">
      <w:pPr>
        <w:ind w:right="-1"/>
        <w:jc w:val="both"/>
        <w:rPr>
          <w:sz w:val="28"/>
          <w:szCs w:val="28"/>
        </w:rPr>
      </w:pPr>
      <w:r>
        <w:rPr>
          <w:sz w:val="28"/>
          <w:szCs w:val="28"/>
        </w:rPr>
        <w:t>(далее -</w:t>
      </w:r>
      <w:r w:rsidR="008C76AD" w:rsidRPr="00833494">
        <w:rPr>
          <w:sz w:val="28"/>
          <w:szCs w:val="28"/>
        </w:rPr>
        <w:t xml:space="preserve"> проект доклада), сводка </w:t>
      </w:r>
      <w:r>
        <w:rPr>
          <w:sz w:val="28"/>
          <w:szCs w:val="28"/>
        </w:rPr>
        <w:t>предложений и замечаний (далее -</w:t>
      </w:r>
      <w:r w:rsidR="008C76AD" w:rsidRPr="00833494">
        <w:rPr>
          <w:sz w:val="28"/>
          <w:szCs w:val="28"/>
        </w:rPr>
        <w:t xml:space="preserve"> сводка предложений), </w:t>
      </w:r>
      <w:proofErr w:type="gramStart"/>
      <w:r w:rsidR="008C76AD" w:rsidRPr="00833494">
        <w:rPr>
          <w:sz w:val="28"/>
          <w:szCs w:val="28"/>
        </w:rPr>
        <w:t>подготовленные</w:t>
      </w:r>
      <w:proofErr w:type="gramEnd"/>
      <w:r w:rsidR="008C76AD" w:rsidRPr="00833494">
        <w:rPr>
          <w:sz w:val="28"/>
          <w:szCs w:val="28"/>
        </w:rPr>
        <w:t>____________________________________</w:t>
      </w:r>
      <w:r>
        <w:rPr>
          <w:sz w:val="28"/>
          <w:szCs w:val="28"/>
        </w:rPr>
        <w:t>__</w:t>
      </w:r>
    </w:p>
    <w:p w:rsidR="008C76AD" w:rsidRPr="00F26FC7" w:rsidRDefault="008C76AD" w:rsidP="00560429">
      <w:pPr>
        <w:ind w:right="-1"/>
        <w:jc w:val="center"/>
      </w:pPr>
      <w:r w:rsidRPr="00833494">
        <w:rPr>
          <w:sz w:val="28"/>
          <w:szCs w:val="28"/>
        </w:rPr>
        <w:t xml:space="preserve">                       </w:t>
      </w:r>
      <w:r w:rsidRPr="00F26FC7">
        <w:t>(наименование разработчика)</w:t>
      </w:r>
    </w:p>
    <w:p w:rsidR="008C76AD" w:rsidRPr="00833494" w:rsidRDefault="008C76AD" w:rsidP="00560429">
      <w:pPr>
        <w:ind w:right="-1"/>
        <w:jc w:val="both"/>
        <w:rPr>
          <w:sz w:val="28"/>
          <w:szCs w:val="28"/>
        </w:rPr>
      </w:pPr>
      <w:r w:rsidRPr="00833494">
        <w:rPr>
          <w:sz w:val="28"/>
          <w:szCs w:val="28"/>
        </w:rPr>
        <w:t>сообщает следующее.</w:t>
      </w:r>
    </w:p>
    <w:p w:rsidR="008C76AD" w:rsidRPr="00833494" w:rsidRDefault="008C76AD" w:rsidP="00560429">
      <w:pPr>
        <w:ind w:right="-1" w:firstLine="709"/>
        <w:jc w:val="both"/>
        <w:rPr>
          <w:sz w:val="28"/>
          <w:szCs w:val="28"/>
        </w:rPr>
      </w:pPr>
    </w:p>
    <w:p w:rsidR="008C76AD" w:rsidRPr="00833494" w:rsidRDefault="008C76AD" w:rsidP="00560429">
      <w:pPr>
        <w:ind w:right="-1" w:firstLine="709"/>
        <w:jc w:val="both"/>
        <w:rPr>
          <w:sz w:val="28"/>
          <w:szCs w:val="28"/>
        </w:rPr>
      </w:pPr>
      <w:r w:rsidRPr="00833494">
        <w:rPr>
          <w:sz w:val="28"/>
          <w:szCs w:val="28"/>
        </w:rPr>
        <w:t>Регулируемой сферой общественных отношений является _________</w:t>
      </w:r>
      <w:r w:rsidR="00F26FC7">
        <w:rPr>
          <w:sz w:val="28"/>
          <w:szCs w:val="28"/>
        </w:rPr>
        <w:t>__</w:t>
      </w:r>
    </w:p>
    <w:p w:rsidR="008C76AD" w:rsidRPr="00833494" w:rsidRDefault="008C76AD" w:rsidP="00560429">
      <w:pPr>
        <w:ind w:right="-1"/>
        <w:jc w:val="both"/>
        <w:rPr>
          <w:sz w:val="28"/>
          <w:szCs w:val="28"/>
        </w:rPr>
      </w:pPr>
      <w:r w:rsidRPr="00833494">
        <w:rPr>
          <w:sz w:val="28"/>
          <w:szCs w:val="28"/>
        </w:rPr>
        <w:t>________________________________________________________________</w:t>
      </w:r>
      <w:r w:rsidR="00F26FC7">
        <w:rPr>
          <w:sz w:val="28"/>
          <w:szCs w:val="28"/>
        </w:rPr>
        <w:t>_</w:t>
      </w:r>
    </w:p>
    <w:p w:rsidR="008C76AD" w:rsidRPr="00833494" w:rsidRDefault="008C76AD" w:rsidP="00560429">
      <w:pPr>
        <w:ind w:right="-1" w:firstLine="709"/>
        <w:jc w:val="both"/>
        <w:rPr>
          <w:sz w:val="28"/>
          <w:szCs w:val="28"/>
        </w:rPr>
      </w:pPr>
    </w:p>
    <w:p w:rsidR="008C76AD" w:rsidRPr="00833494" w:rsidRDefault="008C76AD" w:rsidP="00560429">
      <w:pPr>
        <w:ind w:right="-1" w:firstLine="709"/>
        <w:jc w:val="both"/>
        <w:rPr>
          <w:sz w:val="28"/>
          <w:szCs w:val="28"/>
        </w:rPr>
      </w:pPr>
      <w:r w:rsidRPr="00833494">
        <w:rPr>
          <w:sz w:val="28"/>
          <w:szCs w:val="28"/>
        </w:rPr>
        <w:t xml:space="preserve">Информация об оценке применения обязательных требований размещена разработчиком на портале проектов нормативных правовых актов в информационно-телекоммуникационной сети Интернет по адресу: http://regulation.admhmao.ru  </w:t>
      </w:r>
    </w:p>
    <w:p w:rsidR="008C76AD" w:rsidRPr="00833494" w:rsidRDefault="008C76AD" w:rsidP="00560429">
      <w:pPr>
        <w:ind w:right="-1"/>
        <w:jc w:val="both"/>
        <w:rPr>
          <w:sz w:val="28"/>
          <w:szCs w:val="28"/>
        </w:rPr>
      </w:pPr>
      <w:r w:rsidRPr="00833494">
        <w:rPr>
          <w:sz w:val="28"/>
          <w:szCs w:val="28"/>
        </w:rPr>
        <w:t xml:space="preserve">«____»___________20____года, </w:t>
      </w:r>
      <w:r w:rsidRPr="00833494">
        <w:rPr>
          <w:sz w:val="28"/>
          <w:szCs w:val="28"/>
          <w:lang w:val="en-US"/>
        </w:rPr>
        <w:t>ID</w:t>
      </w:r>
      <w:r w:rsidRPr="00833494">
        <w:rPr>
          <w:sz w:val="28"/>
          <w:szCs w:val="28"/>
        </w:rPr>
        <w:t xml:space="preserve"> номер___________________________</w:t>
      </w:r>
      <w:r w:rsidR="00F26FC7">
        <w:rPr>
          <w:sz w:val="28"/>
          <w:szCs w:val="28"/>
        </w:rPr>
        <w:t>___</w:t>
      </w:r>
      <w:r w:rsidRPr="00833494">
        <w:rPr>
          <w:sz w:val="28"/>
          <w:szCs w:val="28"/>
        </w:rPr>
        <w:t>.</w:t>
      </w:r>
    </w:p>
    <w:p w:rsidR="008C76AD" w:rsidRPr="00833494" w:rsidRDefault="008C76AD" w:rsidP="00560429">
      <w:pPr>
        <w:ind w:right="-1" w:firstLine="709"/>
        <w:jc w:val="both"/>
        <w:rPr>
          <w:sz w:val="28"/>
          <w:szCs w:val="28"/>
        </w:rPr>
      </w:pPr>
    </w:p>
    <w:p w:rsidR="008C76AD" w:rsidRPr="00833494" w:rsidRDefault="008C76AD" w:rsidP="00560429">
      <w:pPr>
        <w:ind w:right="-1" w:firstLine="709"/>
        <w:jc w:val="both"/>
        <w:rPr>
          <w:sz w:val="28"/>
          <w:szCs w:val="28"/>
        </w:rPr>
      </w:pPr>
      <w:r w:rsidRPr="00833494">
        <w:rPr>
          <w:sz w:val="28"/>
          <w:szCs w:val="28"/>
        </w:rPr>
        <w:t>Разработчиком проведены публичные консультации по проекту доклада в период с «____»__________20____года по «____»____________20___года.</w:t>
      </w:r>
    </w:p>
    <w:p w:rsidR="008C76AD" w:rsidRPr="00833494" w:rsidRDefault="008C76AD" w:rsidP="00560429">
      <w:pPr>
        <w:ind w:right="-1"/>
        <w:jc w:val="both"/>
        <w:rPr>
          <w:sz w:val="28"/>
          <w:szCs w:val="28"/>
        </w:rPr>
      </w:pPr>
    </w:p>
    <w:p w:rsidR="008C76AD" w:rsidRPr="00833494" w:rsidRDefault="008C76AD" w:rsidP="00560429">
      <w:pPr>
        <w:ind w:right="-1" w:firstLine="709"/>
        <w:jc w:val="both"/>
        <w:rPr>
          <w:sz w:val="28"/>
          <w:szCs w:val="28"/>
        </w:rPr>
      </w:pPr>
      <w:r w:rsidRPr="00833494">
        <w:rPr>
          <w:sz w:val="28"/>
          <w:szCs w:val="28"/>
        </w:rPr>
        <w:t>Проект доклада направлен разработчиком, осуществляющим оценку применения обязательных требований, для подготовки настоящего заключения_________________________________</w:t>
      </w:r>
      <w:r w:rsidR="00F26FC7">
        <w:rPr>
          <w:sz w:val="28"/>
          <w:szCs w:val="28"/>
        </w:rPr>
        <w:t>.</w:t>
      </w:r>
    </w:p>
    <w:p w:rsidR="008C76AD" w:rsidRPr="00F26FC7" w:rsidRDefault="008C76AD" w:rsidP="00560429">
      <w:pPr>
        <w:ind w:right="-1" w:firstLine="709"/>
        <w:jc w:val="both"/>
      </w:pPr>
      <w:r w:rsidRPr="00F26FC7">
        <w:t xml:space="preserve">                         (впервые/повторно)</w:t>
      </w:r>
    </w:p>
    <w:p w:rsidR="008C76AD" w:rsidRPr="00833494" w:rsidRDefault="008C76AD" w:rsidP="00560429">
      <w:pPr>
        <w:ind w:right="-1"/>
        <w:jc w:val="both"/>
        <w:rPr>
          <w:sz w:val="28"/>
          <w:szCs w:val="28"/>
        </w:rPr>
      </w:pPr>
      <w:r w:rsidRPr="00833494">
        <w:rPr>
          <w:sz w:val="28"/>
          <w:szCs w:val="28"/>
        </w:rPr>
        <w:t>________________________________________________________________.</w:t>
      </w:r>
    </w:p>
    <w:p w:rsidR="008C76AD" w:rsidRPr="00833494" w:rsidRDefault="008C76AD" w:rsidP="00560429">
      <w:pPr>
        <w:ind w:right="-1"/>
        <w:jc w:val="center"/>
        <w:rPr>
          <w:sz w:val="28"/>
          <w:szCs w:val="28"/>
        </w:rPr>
      </w:pPr>
      <w:r w:rsidRPr="00833494">
        <w:rPr>
          <w:sz w:val="28"/>
          <w:szCs w:val="28"/>
        </w:rPr>
        <w:t xml:space="preserve">(информация о предшествующей подготовке заключений </w:t>
      </w:r>
      <w:r w:rsidRPr="00833494">
        <w:rPr>
          <w:rFonts w:ascii="TimesNewRomanPSMT" w:hAnsi="TimesNewRomanPSMT" w:cs="TimesNewRomanPSMT"/>
          <w:sz w:val="28"/>
          <w:szCs w:val="28"/>
        </w:rPr>
        <w:t>о результатах рассмотрения проекта доклада</w:t>
      </w:r>
      <w:r w:rsidRPr="00833494">
        <w:rPr>
          <w:sz w:val="28"/>
          <w:szCs w:val="28"/>
        </w:rPr>
        <w:t>)</w:t>
      </w:r>
    </w:p>
    <w:p w:rsidR="008C76AD" w:rsidRPr="00833494" w:rsidRDefault="008C76AD" w:rsidP="00560429">
      <w:pPr>
        <w:ind w:right="-1"/>
        <w:jc w:val="both"/>
        <w:rPr>
          <w:sz w:val="28"/>
          <w:szCs w:val="28"/>
        </w:rPr>
      </w:pPr>
      <w:r w:rsidRPr="00833494">
        <w:rPr>
          <w:sz w:val="28"/>
          <w:szCs w:val="28"/>
        </w:rPr>
        <w:t xml:space="preserve">Заключение </w:t>
      </w:r>
      <w:r w:rsidRPr="00833494">
        <w:rPr>
          <w:rFonts w:ascii="TimesNewRomanPSMT" w:hAnsi="TimesNewRomanPSMT" w:cs="TimesNewRomanPSMT"/>
          <w:sz w:val="28"/>
          <w:szCs w:val="28"/>
        </w:rPr>
        <w:t xml:space="preserve">о результатах рассмотрения проекта доклада об оценке применения </w:t>
      </w:r>
      <w:proofErr w:type="gramStart"/>
      <w:r w:rsidRPr="00833494">
        <w:rPr>
          <w:rFonts w:ascii="TimesNewRomanPSMT" w:hAnsi="TimesNewRomanPSMT" w:cs="TimesNewRomanPSMT"/>
          <w:sz w:val="28"/>
          <w:szCs w:val="28"/>
        </w:rPr>
        <w:t xml:space="preserve">обязательных требований, содержащихся в нормативном правовом акте </w:t>
      </w:r>
      <w:r w:rsidRPr="00833494">
        <w:rPr>
          <w:rFonts w:ascii="TimesNewRomanPSMT" w:hAnsi="TimesNewRomanPSMT" w:cs="TimesNewRomanPSMT"/>
          <w:sz w:val="28"/>
          <w:szCs w:val="28"/>
        </w:rPr>
        <w:lastRenderedPageBreak/>
        <w:t>Кондинского района</w:t>
      </w:r>
      <w:r w:rsidRPr="00833494">
        <w:rPr>
          <w:sz w:val="28"/>
          <w:szCs w:val="28"/>
        </w:rPr>
        <w:t xml:space="preserve"> дано</w:t>
      </w:r>
      <w:proofErr w:type="gramEnd"/>
      <w:r w:rsidRPr="00833494">
        <w:rPr>
          <w:sz w:val="28"/>
          <w:szCs w:val="28"/>
        </w:rPr>
        <w:t xml:space="preserve"> Комитетом экономического развития администрации Кондинского</w:t>
      </w:r>
      <w:r w:rsidR="007D187C">
        <w:rPr>
          <w:sz w:val="28"/>
          <w:szCs w:val="28"/>
        </w:rPr>
        <w:t xml:space="preserve"> </w:t>
      </w:r>
      <w:r w:rsidRPr="00833494">
        <w:rPr>
          <w:sz w:val="28"/>
          <w:szCs w:val="28"/>
        </w:rPr>
        <w:t>района______________________________________</w:t>
      </w:r>
      <w:r w:rsidR="00F26FC7">
        <w:rPr>
          <w:sz w:val="28"/>
          <w:szCs w:val="28"/>
        </w:rPr>
        <w:t>.</w:t>
      </w:r>
      <w:r w:rsidRPr="00833494">
        <w:rPr>
          <w:rStyle w:val="aff8"/>
          <w:sz w:val="28"/>
          <w:szCs w:val="28"/>
        </w:rPr>
        <w:footnoteReference w:id="3"/>
      </w:r>
    </w:p>
    <w:p w:rsidR="008C76AD" w:rsidRPr="00F26FC7" w:rsidRDefault="008C76AD" w:rsidP="00F26FC7">
      <w:pPr>
        <w:ind w:right="-1" w:firstLine="2835"/>
        <w:jc w:val="both"/>
      </w:pPr>
      <w:r w:rsidRPr="00F26FC7">
        <w:t>(информация о дате и номере заключения)</w:t>
      </w:r>
    </w:p>
    <w:p w:rsidR="008C76AD" w:rsidRPr="00F26FC7" w:rsidRDefault="008C76AD" w:rsidP="00560429">
      <w:pPr>
        <w:ind w:right="-1" w:firstLine="709"/>
        <w:jc w:val="both"/>
      </w:pPr>
    </w:p>
    <w:p w:rsidR="008C76AD" w:rsidRPr="00833494" w:rsidRDefault="008C76AD" w:rsidP="00560429">
      <w:pPr>
        <w:ind w:right="-1"/>
        <w:jc w:val="center"/>
        <w:rPr>
          <w:sz w:val="28"/>
          <w:szCs w:val="28"/>
        </w:rPr>
      </w:pPr>
      <w:r w:rsidRPr="00833494">
        <w:rPr>
          <w:sz w:val="28"/>
          <w:szCs w:val="28"/>
        </w:rPr>
        <w:t xml:space="preserve">Вариант 1 </w:t>
      </w:r>
    </w:p>
    <w:p w:rsidR="008C76AD" w:rsidRPr="00833494" w:rsidRDefault="008C76AD" w:rsidP="00560429">
      <w:pPr>
        <w:ind w:right="-1" w:firstLine="709"/>
        <w:jc w:val="both"/>
        <w:rPr>
          <w:sz w:val="28"/>
          <w:szCs w:val="28"/>
        </w:rPr>
      </w:pPr>
      <w:r w:rsidRPr="00833494">
        <w:rPr>
          <w:sz w:val="28"/>
          <w:szCs w:val="28"/>
        </w:rPr>
        <w:t>По результатам рассмотрения представленных документов установлено, что при осуществлении оценки применения обязательных требований разработчиком:</w:t>
      </w:r>
    </w:p>
    <w:p w:rsidR="008C76AD" w:rsidRPr="00833494" w:rsidRDefault="008C76AD" w:rsidP="00F26FC7">
      <w:pPr>
        <w:ind w:right="-1" w:firstLine="709"/>
        <w:jc w:val="both"/>
        <w:rPr>
          <w:sz w:val="28"/>
          <w:szCs w:val="28"/>
        </w:rPr>
      </w:pPr>
      <w:r w:rsidRPr="00833494">
        <w:rPr>
          <w:sz w:val="28"/>
          <w:szCs w:val="28"/>
        </w:rPr>
        <w:t>(выбор одного или нескольких вариантов)</w:t>
      </w:r>
    </w:p>
    <w:p w:rsidR="008C76AD" w:rsidRPr="00833494" w:rsidRDefault="008C76AD" w:rsidP="00F26FC7">
      <w:pPr>
        <w:ind w:right="-1" w:firstLine="709"/>
        <w:jc w:val="both"/>
        <w:rPr>
          <w:sz w:val="28"/>
          <w:szCs w:val="28"/>
        </w:rPr>
      </w:pPr>
      <w:r w:rsidRPr="00833494">
        <w:rPr>
          <w:sz w:val="28"/>
          <w:szCs w:val="28"/>
        </w:rPr>
        <w:t>не достигнуты цели введения обязательных требований;</w:t>
      </w:r>
    </w:p>
    <w:p w:rsidR="008C76AD" w:rsidRPr="00833494" w:rsidRDefault="008C76AD" w:rsidP="00F26FC7">
      <w:pPr>
        <w:ind w:right="-1" w:firstLine="709"/>
        <w:jc w:val="both"/>
        <w:rPr>
          <w:sz w:val="28"/>
          <w:szCs w:val="28"/>
        </w:rPr>
      </w:pPr>
      <w:r w:rsidRPr="00833494">
        <w:rPr>
          <w:sz w:val="28"/>
          <w:szCs w:val="28"/>
        </w:rPr>
        <w:t>не в полном объеме осуществлен анализ системы обязательных требований в соответствующей сфере регулирования;</w:t>
      </w:r>
    </w:p>
    <w:p w:rsidR="008C76AD" w:rsidRPr="00833494" w:rsidRDefault="008C76AD" w:rsidP="00F26FC7">
      <w:pPr>
        <w:ind w:right="-1" w:firstLine="709"/>
        <w:jc w:val="both"/>
        <w:rPr>
          <w:sz w:val="28"/>
          <w:szCs w:val="28"/>
        </w:rPr>
      </w:pPr>
      <w:r w:rsidRPr="00833494">
        <w:rPr>
          <w:sz w:val="28"/>
          <w:szCs w:val="28"/>
        </w:rPr>
        <w:t>не соблюдены процедуры, предусмотренные Порядком;</w:t>
      </w:r>
    </w:p>
    <w:p w:rsidR="008C76AD" w:rsidRPr="00833494" w:rsidRDefault="008C76AD" w:rsidP="00F26FC7">
      <w:pPr>
        <w:ind w:right="-1" w:firstLine="709"/>
        <w:jc w:val="both"/>
        <w:rPr>
          <w:sz w:val="28"/>
          <w:szCs w:val="28"/>
        </w:rPr>
      </w:pPr>
      <w:r w:rsidRPr="00833494">
        <w:rPr>
          <w:sz w:val="28"/>
          <w:szCs w:val="28"/>
        </w:rPr>
        <w:t>выявлены замечания к качеству подготовки проекта доклада, сводки предложений;</w:t>
      </w:r>
    </w:p>
    <w:p w:rsidR="008C76AD" w:rsidRPr="00833494" w:rsidRDefault="008C76AD" w:rsidP="00F26FC7">
      <w:pPr>
        <w:ind w:right="-1" w:firstLine="709"/>
        <w:jc w:val="both"/>
        <w:rPr>
          <w:sz w:val="28"/>
          <w:szCs w:val="28"/>
        </w:rPr>
      </w:pPr>
      <w:r w:rsidRPr="00833494">
        <w:rPr>
          <w:sz w:val="28"/>
          <w:szCs w:val="28"/>
        </w:rPr>
        <w:t>не обоснована эффективность введения обязательных требований;</w:t>
      </w:r>
    </w:p>
    <w:p w:rsidR="008C76AD" w:rsidRPr="00833494" w:rsidRDefault="008C76AD" w:rsidP="00F26FC7">
      <w:pPr>
        <w:ind w:right="-1" w:firstLine="709"/>
        <w:jc w:val="both"/>
        <w:rPr>
          <w:sz w:val="28"/>
          <w:szCs w:val="28"/>
        </w:rPr>
      </w:pPr>
      <w:r w:rsidRPr="00833494">
        <w:rPr>
          <w:sz w:val="28"/>
          <w:szCs w:val="28"/>
        </w:rPr>
        <w:t>выявлены избыточные обязательные требования;</w:t>
      </w:r>
    </w:p>
    <w:p w:rsidR="008C76AD" w:rsidRPr="00833494" w:rsidRDefault="008C76AD" w:rsidP="00F26FC7">
      <w:pPr>
        <w:ind w:right="-1" w:firstLine="709"/>
        <w:jc w:val="both"/>
        <w:rPr>
          <w:sz w:val="28"/>
          <w:szCs w:val="28"/>
        </w:rPr>
      </w:pPr>
      <w:r w:rsidRPr="00833494">
        <w:rPr>
          <w:sz w:val="28"/>
          <w:szCs w:val="28"/>
        </w:rPr>
        <w:t>обязательные требования не соответствуют принципам, установленным Федеральным законом от 31 июля 2020 года № 247-ФЗ «Об обязательных требованиях в Российской Федерации».</w:t>
      </w:r>
    </w:p>
    <w:p w:rsidR="008C76AD" w:rsidRPr="00833494" w:rsidRDefault="008C76AD" w:rsidP="00F26FC7">
      <w:pPr>
        <w:ind w:right="-1" w:firstLine="851"/>
        <w:jc w:val="both"/>
        <w:rPr>
          <w:sz w:val="28"/>
          <w:szCs w:val="28"/>
        </w:rPr>
      </w:pPr>
      <w:r w:rsidRPr="00833494">
        <w:rPr>
          <w:sz w:val="28"/>
          <w:szCs w:val="28"/>
        </w:rPr>
        <w:t xml:space="preserve">Вывод: о несогласии с выводами и предложениями разработчика по итогам оценки применения обязательных требований, о нецелесообразности продления сроков действия нормативного правового акта, необходимости внесения изменений в нормативный правовой акт, и о необходимости </w:t>
      </w:r>
      <w:r w:rsidR="00F26FC7">
        <w:rPr>
          <w:sz w:val="28"/>
          <w:szCs w:val="28"/>
        </w:rPr>
        <w:t xml:space="preserve">                        </w:t>
      </w:r>
      <w:r w:rsidRPr="00833494">
        <w:rPr>
          <w:sz w:val="28"/>
          <w:szCs w:val="28"/>
        </w:rPr>
        <w:t>(об отсутствии необходимости) проведения оценки фактического воздействия нормативного правового акта Кондинского района.</w:t>
      </w:r>
    </w:p>
    <w:p w:rsidR="008C76AD" w:rsidRPr="00833494" w:rsidRDefault="008C76AD" w:rsidP="00560429">
      <w:pPr>
        <w:ind w:right="-1" w:firstLine="709"/>
        <w:jc w:val="both"/>
        <w:rPr>
          <w:sz w:val="28"/>
          <w:szCs w:val="28"/>
        </w:rPr>
      </w:pPr>
      <w:r w:rsidRPr="00833494">
        <w:rPr>
          <w:sz w:val="28"/>
          <w:szCs w:val="28"/>
        </w:rPr>
        <w:t xml:space="preserve">Проект доклада подлежит доработке и направлению в адрес Комитета экономического развития администрации Кондинского района после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8C76AD" w:rsidRPr="00833494" w:rsidRDefault="008C76AD" w:rsidP="00560429">
      <w:pPr>
        <w:ind w:right="-1"/>
        <w:jc w:val="center"/>
        <w:rPr>
          <w:sz w:val="28"/>
          <w:szCs w:val="28"/>
        </w:rPr>
      </w:pPr>
    </w:p>
    <w:p w:rsidR="008C76AD" w:rsidRDefault="008C76AD" w:rsidP="00560429">
      <w:pPr>
        <w:ind w:right="-1"/>
        <w:jc w:val="center"/>
        <w:rPr>
          <w:sz w:val="28"/>
          <w:szCs w:val="28"/>
        </w:rPr>
      </w:pPr>
      <w:r w:rsidRPr="00833494">
        <w:rPr>
          <w:sz w:val="28"/>
          <w:szCs w:val="28"/>
        </w:rPr>
        <w:t xml:space="preserve">Вариант 2 </w:t>
      </w:r>
    </w:p>
    <w:p w:rsidR="007D187C" w:rsidRPr="00833494" w:rsidRDefault="007D187C" w:rsidP="00560429">
      <w:pPr>
        <w:ind w:right="-1"/>
        <w:jc w:val="center"/>
        <w:rPr>
          <w:sz w:val="28"/>
          <w:szCs w:val="28"/>
        </w:rPr>
      </w:pPr>
    </w:p>
    <w:p w:rsidR="00F26FC7" w:rsidRDefault="008C76AD" w:rsidP="00F26FC7">
      <w:pPr>
        <w:ind w:right="-1" w:firstLine="709"/>
        <w:jc w:val="both"/>
        <w:rPr>
          <w:sz w:val="28"/>
          <w:szCs w:val="28"/>
        </w:rPr>
      </w:pPr>
      <w:r w:rsidRPr="00833494">
        <w:rPr>
          <w:sz w:val="28"/>
          <w:szCs w:val="28"/>
        </w:rPr>
        <w:t>По результатам рассмотрения представленных документов установлено, что при осуществлении оценки применения обязат</w:t>
      </w:r>
      <w:r w:rsidR="00F26FC7">
        <w:rPr>
          <w:sz w:val="28"/>
          <w:szCs w:val="28"/>
        </w:rPr>
        <w:t xml:space="preserve">ельных требований разработчиком: </w:t>
      </w:r>
    </w:p>
    <w:p w:rsidR="008C76AD" w:rsidRPr="00833494" w:rsidRDefault="008C76AD" w:rsidP="00F26FC7">
      <w:pPr>
        <w:ind w:right="-1" w:firstLine="709"/>
        <w:jc w:val="both"/>
        <w:rPr>
          <w:sz w:val="28"/>
          <w:szCs w:val="28"/>
        </w:rPr>
      </w:pPr>
      <w:r w:rsidRPr="00833494">
        <w:rPr>
          <w:sz w:val="28"/>
          <w:szCs w:val="28"/>
        </w:rPr>
        <w:t>(выбор одного или нескольких вариантов)</w:t>
      </w:r>
    </w:p>
    <w:p w:rsidR="008C76AD" w:rsidRPr="00833494" w:rsidRDefault="008C76AD" w:rsidP="0063489D">
      <w:pPr>
        <w:ind w:right="-1" w:firstLine="709"/>
        <w:jc w:val="both"/>
        <w:rPr>
          <w:sz w:val="28"/>
          <w:szCs w:val="28"/>
        </w:rPr>
      </w:pPr>
      <w:r w:rsidRPr="00833494">
        <w:rPr>
          <w:sz w:val="28"/>
          <w:szCs w:val="28"/>
        </w:rPr>
        <w:t>цели введения обязательных требований достигнуты;</w:t>
      </w:r>
    </w:p>
    <w:p w:rsidR="008C76AD" w:rsidRPr="00833494" w:rsidRDefault="008C76AD" w:rsidP="0063489D">
      <w:pPr>
        <w:ind w:right="-1" w:firstLine="709"/>
        <w:jc w:val="both"/>
        <w:rPr>
          <w:sz w:val="28"/>
          <w:szCs w:val="28"/>
        </w:rPr>
      </w:pPr>
      <w:r w:rsidRPr="00833494">
        <w:rPr>
          <w:sz w:val="28"/>
          <w:szCs w:val="28"/>
        </w:rPr>
        <w:t>анализ системы обязательных требований в соответствующей сфере регулирования осуществлен разработчиком в полном объеме;</w:t>
      </w:r>
    </w:p>
    <w:p w:rsidR="008C76AD" w:rsidRPr="00833494" w:rsidRDefault="008C76AD" w:rsidP="0063489D">
      <w:pPr>
        <w:ind w:right="-1" w:firstLine="709"/>
        <w:jc w:val="both"/>
        <w:rPr>
          <w:sz w:val="28"/>
          <w:szCs w:val="28"/>
        </w:rPr>
      </w:pPr>
      <w:r w:rsidRPr="00833494">
        <w:rPr>
          <w:sz w:val="28"/>
          <w:szCs w:val="28"/>
        </w:rPr>
        <w:t>процедуры, предусмотренные Порядком, соблюдены;</w:t>
      </w:r>
    </w:p>
    <w:p w:rsidR="008C76AD" w:rsidRPr="00833494" w:rsidRDefault="008C76AD" w:rsidP="0063489D">
      <w:pPr>
        <w:ind w:right="-1" w:firstLine="709"/>
        <w:jc w:val="both"/>
        <w:rPr>
          <w:sz w:val="28"/>
          <w:szCs w:val="28"/>
        </w:rPr>
      </w:pPr>
      <w:r w:rsidRPr="00833494">
        <w:rPr>
          <w:sz w:val="28"/>
          <w:szCs w:val="28"/>
        </w:rPr>
        <w:t>замечания к качеству подготовки проекта доклада, сводки предложений отсутствуют;</w:t>
      </w:r>
    </w:p>
    <w:p w:rsidR="008C76AD" w:rsidRPr="00833494" w:rsidRDefault="008C76AD" w:rsidP="0063489D">
      <w:pPr>
        <w:ind w:right="-1" w:firstLine="709"/>
        <w:jc w:val="both"/>
        <w:rPr>
          <w:sz w:val="28"/>
          <w:szCs w:val="28"/>
        </w:rPr>
      </w:pPr>
      <w:r w:rsidRPr="00833494">
        <w:rPr>
          <w:sz w:val="28"/>
          <w:szCs w:val="28"/>
        </w:rPr>
        <w:lastRenderedPageBreak/>
        <w:t>эффективность введения обязательных требований обоснована;</w:t>
      </w:r>
    </w:p>
    <w:p w:rsidR="008C76AD" w:rsidRPr="00833494" w:rsidRDefault="008C76AD" w:rsidP="0063489D">
      <w:pPr>
        <w:ind w:right="-1" w:firstLine="709"/>
        <w:jc w:val="both"/>
        <w:rPr>
          <w:sz w:val="28"/>
          <w:szCs w:val="28"/>
        </w:rPr>
      </w:pPr>
      <w:r w:rsidRPr="00833494">
        <w:rPr>
          <w:sz w:val="28"/>
          <w:szCs w:val="28"/>
        </w:rPr>
        <w:t>избыточные обязательные требования не выявлены;</w:t>
      </w:r>
    </w:p>
    <w:p w:rsidR="008C76AD" w:rsidRPr="00833494" w:rsidRDefault="008C76AD" w:rsidP="0063489D">
      <w:pPr>
        <w:ind w:right="-1" w:firstLine="709"/>
        <w:jc w:val="both"/>
        <w:rPr>
          <w:sz w:val="28"/>
          <w:szCs w:val="28"/>
        </w:rPr>
      </w:pPr>
      <w:r w:rsidRPr="00833494">
        <w:rPr>
          <w:sz w:val="28"/>
          <w:szCs w:val="28"/>
        </w:rPr>
        <w:t>данные проекта доклада, на основе которых разработчиком сделаны соответствующие выводы, могут быть верифицированы;</w:t>
      </w:r>
    </w:p>
    <w:p w:rsidR="008C76AD" w:rsidRPr="00833494" w:rsidRDefault="008C76AD" w:rsidP="0063489D">
      <w:pPr>
        <w:ind w:right="-1" w:firstLine="709"/>
        <w:jc w:val="both"/>
        <w:rPr>
          <w:sz w:val="28"/>
          <w:szCs w:val="28"/>
        </w:rPr>
      </w:pPr>
      <w:r w:rsidRPr="00833494">
        <w:rPr>
          <w:sz w:val="28"/>
          <w:szCs w:val="28"/>
        </w:rPr>
        <w:t>обязательные требования соответствуют принципам, установленным Федеральным законом от 31 июля 2020 года № 247-ФЗ «Об обязательных требованиях в Российской Федерации».</w:t>
      </w:r>
    </w:p>
    <w:p w:rsidR="008C76AD" w:rsidRPr="00833494" w:rsidRDefault="008C76AD" w:rsidP="0063489D">
      <w:pPr>
        <w:ind w:right="-1" w:firstLine="709"/>
        <w:jc w:val="both"/>
        <w:rPr>
          <w:sz w:val="28"/>
          <w:szCs w:val="28"/>
        </w:rPr>
      </w:pPr>
      <w:r w:rsidRPr="00833494">
        <w:rPr>
          <w:sz w:val="28"/>
          <w:szCs w:val="28"/>
        </w:rPr>
        <w:t xml:space="preserve">Вывод: о согласии с выводами и предложениями разработчика по итогам оценки применения обязательных требований, о целесообразности продления сроков действия нормативного правового акта, и об отсутствии </w:t>
      </w:r>
      <w:proofErr w:type="gramStart"/>
      <w:r w:rsidRPr="00833494">
        <w:rPr>
          <w:sz w:val="28"/>
          <w:szCs w:val="28"/>
        </w:rPr>
        <w:t>необходимости проведения оценки фактического воздействия нормативного правового акта</w:t>
      </w:r>
      <w:proofErr w:type="gramEnd"/>
      <w:r w:rsidRPr="00833494">
        <w:rPr>
          <w:sz w:val="28"/>
          <w:szCs w:val="28"/>
        </w:rPr>
        <w:t xml:space="preserve"> Кондинского района.</w:t>
      </w:r>
    </w:p>
    <w:p w:rsidR="008C76AD" w:rsidRPr="00833494" w:rsidRDefault="008C76AD" w:rsidP="00560429">
      <w:pPr>
        <w:ind w:right="-1"/>
        <w:rPr>
          <w:sz w:val="28"/>
          <w:szCs w:val="28"/>
        </w:rPr>
      </w:pPr>
    </w:p>
    <w:p w:rsidR="008C76AD" w:rsidRPr="00833494" w:rsidRDefault="008C76AD" w:rsidP="00560429">
      <w:pPr>
        <w:ind w:right="-1"/>
        <w:jc w:val="both"/>
        <w:rPr>
          <w:sz w:val="28"/>
          <w:szCs w:val="28"/>
        </w:rPr>
      </w:pPr>
      <w:r w:rsidRPr="00833494">
        <w:rPr>
          <w:sz w:val="28"/>
          <w:szCs w:val="28"/>
        </w:rPr>
        <w:t>Указание (при наличии) на приложения.</w:t>
      </w:r>
    </w:p>
    <w:p w:rsidR="008C76AD" w:rsidRPr="00833494" w:rsidRDefault="008C76AD" w:rsidP="00560429">
      <w:pPr>
        <w:ind w:right="-1"/>
        <w:jc w:val="both"/>
        <w:rPr>
          <w:sz w:val="28"/>
          <w:szCs w:val="28"/>
        </w:rPr>
      </w:pPr>
      <w:r w:rsidRPr="00833494">
        <w:rPr>
          <w:sz w:val="28"/>
          <w:szCs w:val="28"/>
        </w:rPr>
        <w:t>Должность, подпись, И.О.Ф. лица,</w:t>
      </w:r>
    </w:p>
    <w:p w:rsidR="008C76AD" w:rsidRPr="00833494" w:rsidRDefault="008C76AD" w:rsidP="00560429">
      <w:pPr>
        <w:ind w:right="-1"/>
        <w:jc w:val="both"/>
        <w:rPr>
          <w:sz w:val="28"/>
          <w:szCs w:val="28"/>
        </w:rPr>
      </w:pPr>
      <w:r w:rsidRPr="00833494">
        <w:rPr>
          <w:sz w:val="28"/>
          <w:szCs w:val="28"/>
        </w:rPr>
        <w:t xml:space="preserve">уполномоченного утверждать заключения </w:t>
      </w:r>
    </w:p>
    <w:p w:rsidR="008C76AD" w:rsidRDefault="008C76AD"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Default="00833494" w:rsidP="00560429">
      <w:pPr>
        <w:ind w:right="-1"/>
        <w:rPr>
          <w:sz w:val="28"/>
          <w:szCs w:val="28"/>
        </w:rPr>
      </w:pPr>
    </w:p>
    <w:p w:rsidR="00833494" w:rsidRPr="008C76AD" w:rsidRDefault="00833494" w:rsidP="00560429">
      <w:pPr>
        <w:ind w:right="-1"/>
        <w:rPr>
          <w:sz w:val="28"/>
          <w:szCs w:val="28"/>
        </w:rPr>
      </w:pPr>
    </w:p>
    <w:p w:rsidR="00833494" w:rsidRPr="00D26C1A" w:rsidRDefault="00833494" w:rsidP="00833494">
      <w:pPr>
        <w:shd w:val="clear" w:color="auto" w:fill="FFFFFF"/>
        <w:tabs>
          <w:tab w:val="left" w:pos="10206"/>
        </w:tabs>
        <w:autoSpaceDE w:val="0"/>
        <w:autoSpaceDN w:val="0"/>
        <w:adjustRightInd w:val="0"/>
        <w:ind w:right="-1" w:firstLine="4962"/>
      </w:pPr>
      <w:r w:rsidRPr="00D26C1A">
        <w:lastRenderedPageBreak/>
        <w:t xml:space="preserve">Приложение </w:t>
      </w:r>
      <w:r>
        <w:t>8</w:t>
      </w:r>
    </w:p>
    <w:p w:rsidR="00833494" w:rsidRPr="00D26C1A" w:rsidRDefault="00833494" w:rsidP="00833494">
      <w:pPr>
        <w:shd w:val="clear" w:color="auto" w:fill="FFFFFF"/>
        <w:tabs>
          <w:tab w:val="left" w:pos="4962"/>
        </w:tabs>
        <w:autoSpaceDE w:val="0"/>
        <w:autoSpaceDN w:val="0"/>
        <w:adjustRightInd w:val="0"/>
        <w:ind w:left="4962" w:right="-1"/>
      </w:pPr>
      <w:r w:rsidRPr="00D26C1A">
        <w:t>к распоряжению администрации района</w:t>
      </w:r>
    </w:p>
    <w:p w:rsidR="00833494" w:rsidRDefault="00833494" w:rsidP="00833494">
      <w:pPr>
        <w:tabs>
          <w:tab w:val="left" w:pos="4962"/>
        </w:tabs>
        <w:ind w:left="4962" w:right="-1"/>
      </w:pPr>
      <w:r>
        <w:t>от 19.12</w:t>
      </w:r>
      <w:r w:rsidRPr="00D26C1A">
        <w:t xml:space="preserve">.2023 № </w:t>
      </w:r>
      <w:r>
        <w:t>719</w:t>
      </w:r>
      <w:r w:rsidRPr="00D26C1A">
        <w:t>-р</w:t>
      </w:r>
    </w:p>
    <w:p w:rsidR="00833494" w:rsidRDefault="00833494" w:rsidP="00833494">
      <w:pPr>
        <w:tabs>
          <w:tab w:val="left" w:pos="4962"/>
        </w:tabs>
        <w:ind w:left="4962" w:right="-1"/>
      </w:pPr>
    </w:p>
    <w:p w:rsidR="008C76AD" w:rsidRPr="00833494" w:rsidRDefault="008C76AD" w:rsidP="00560429">
      <w:pPr>
        <w:ind w:right="-1"/>
        <w:jc w:val="center"/>
        <w:rPr>
          <w:sz w:val="28"/>
          <w:szCs w:val="28"/>
        </w:rPr>
      </w:pPr>
      <w:r w:rsidRPr="00833494">
        <w:rPr>
          <w:sz w:val="28"/>
          <w:szCs w:val="28"/>
        </w:rPr>
        <w:t xml:space="preserve">Форма </w:t>
      </w:r>
    </w:p>
    <w:p w:rsidR="008C76AD" w:rsidRPr="00833494" w:rsidRDefault="008C76AD" w:rsidP="00560429">
      <w:pPr>
        <w:ind w:right="-1"/>
        <w:jc w:val="center"/>
        <w:rPr>
          <w:sz w:val="28"/>
          <w:szCs w:val="28"/>
        </w:rPr>
      </w:pPr>
      <w:r w:rsidRPr="00833494">
        <w:rPr>
          <w:sz w:val="28"/>
          <w:szCs w:val="28"/>
        </w:rPr>
        <w:t>отчета об оценке фактического воздействия нормативного правового акта Кондинского района</w:t>
      </w:r>
    </w:p>
    <w:p w:rsidR="008C76AD" w:rsidRPr="00833494" w:rsidRDefault="008C76AD" w:rsidP="00560429">
      <w:pPr>
        <w:ind w:right="-1"/>
        <w:jc w:val="center"/>
        <w:rPr>
          <w:sz w:val="28"/>
          <w:szCs w:val="28"/>
        </w:rPr>
      </w:pPr>
    </w:p>
    <w:p w:rsidR="008C76AD" w:rsidRPr="00833494" w:rsidRDefault="008C76AD" w:rsidP="00560429">
      <w:pPr>
        <w:widowControl w:val="0"/>
        <w:autoSpaceDE w:val="0"/>
        <w:autoSpaceDN w:val="0"/>
        <w:adjustRightInd w:val="0"/>
        <w:ind w:right="-1"/>
        <w:jc w:val="both"/>
        <w:textAlignment w:val="baseline"/>
        <w:rPr>
          <w:bCs/>
          <w:sz w:val="28"/>
          <w:szCs w:val="28"/>
        </w:rPr>
      </w:pPr>
      <w:r w:rsidRPr="00833494">
        <w:rPr>
          <w:bCs/>
          <w:sz w:val="28"/>
          <w:szCs w:val="28"/>
        </w:rPr>
        <w:t>1. Общая информация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 xml:space="preserve">1.1. Структурное подразделение администрации Кондинского района, реализующее нормативное правовое регулирование </w:t>
      </w:r>
      <w:r w:rsidRPr="00833494">
        <w:rPr>
          <w:sz w:val="28"/>
          <w:szCs w:val="28"/>
        </w:rPr>
        <w:br/>
        <w:t>в соответствующей сфере общественных отношений, ответственное за подготовку муниципального нормативного правового акта Кондинского района:</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полное и краткое наименования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1.2. Вид и наименование нормативного правового акта, реквизиты</w:t>
      </w:r>
      <w:proofErr w:type="gramStart"/>
      <w:r w:rsidRPr="00833494">
        <w:rPr>
          <w:sz w:val="28"/>
          <w:szCs w:val="28"/>
        </w:rPr>
        <w:t xml:space="preserve"> </w:t>
      </w:r>
      <w:r w:rsidRPr="00833494">
        <w:rPr>
          <w:sz w:val="28"/>
          <w:szCs w:val="28"/>
        </w:rPr>
        <w:br/>
        <w:t xml:space="preserve">(№, </w:t>
      </w:r>
      <w:proofErr w:type="gramEnd"/>
      <w:r w:rsidRPr="00833494">
        <w:rPr>
          <w:sz w:val="28"/>
          <w:szCs w:val="28"/>
        </w:rPr>
        <w:t>дата):</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1.3. Сведения о вносившихся в нормативный правовой акт изменениях:</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1.4. Дата вступления в силу нормативного правового акта и (или) его отдельных положений:</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1.5. Период действия нормативного правового акта и его отдельных положений (при наличии):</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1.6. Краткое описание содержания правового регулирования:</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1.7. Регулируемая сфера общественных отношений, для которой осуществляется оценка применения обязательных требований:</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1.8. </w:t>
      </w:r>
      <w:proofErr w:type="gramStart"/>
      <w:r w:rsidRPr="00833494">
        <w:rPr>
          <w:sz w:val="28"/>
          <w:szCs w:val="28"/>
        </w:rPr>
        <w:t xml:space="preserve">Вид предпринимательской или иной экономической деятельности, </w:t>
      </w:r>
      <w:r w:rsidR="0063489D">
        <w:rPr>
          <w:sz w:val="28"/>
          <w:szCs w:val="28"/>
        </w:rPr>
        <w:t xml:space="preserve">                            </w:t>
      </w:r>
      <w:r w:rsidRPr="00833494">
        <w:rPr>
          <w:sz w:val="28"/>
          <w:szCs w:val="28"/>
        </w:rPr>
        <w:t>в отношении которой установлены обязательные требования (наименование и виды в соответствии с Общероссийским классификатором видов экономической деятельности (далее – ОКВЭД):</w:t>
      </w:r>
      <w:proofErr w:type="gramEnd"/>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pBdr>
          <w:top w:val="single" w:sz="4" w:space="1" w:color="auto"/>
        </w:pBdr>
        <w:autoSpaceDE w:val="0"/>
        <w:autoSpaceDN w:val="0"/>
        <w:adjustRightInd w:val="0"/>
        <w:ind w:right="-1"/>
        <w:jc w:val="center"/>
        <w:textAlignment w:val="baseline"/>
        <w:rPr>
          <w:sz w:val="28"/>
          <w:szCs w:val="28"/>
        </w:rPr>
      </w:pPr>
      <w:r w:rsidRPr="00833494">
        <w:rPr>
          <w:sz w:val="28"/>
          <w:szCs w:val="28"/>
        </w:rPr>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 xml:space="preserve">1.9. Сведения о результатах ОРВ (оценки применения обязательных </w:t>
      </w:r>
      <w:r w:rsidRPr="00833494">
        <w:rPr>
          <w:sz w:val="28"/>
          <w:szCs w:val="28"/>
        </w:rPr>
        <w:lastRenderedPageBreak/>
        <w:t>требований):</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1.9.1 Дата проведения публичных консультаций по проекту нормативного правового акта, в отношении которого проведена ОРВ: «___»______20__</w:t>
      </w:r>
      <w:r w:rsidR="0063489D">
        <w:rPr>
          <w:sz w:val="28"/>
          <w:szCs w:val="28"/>
        </w:rPr>
        <w:t>_</w:t>
      </w:r>
      <w:r w:rsidRPr="00833494">
        <w:rPr>
          <w:sz w:val="28"/>
          <w:szCs w:val="28"/>
        </w:rPr>
        <w:t xml:space="preserve"> г.</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Заключение уполномоченного органа об ОРВ (дата и номер): «___»_______20__ г. № _____.</w:t>
      </w:r>
    </w:p>
    <w:p w:rsidR="008C76AD" w:rsidRPr="00833494" w:rsidRDefault="008C76AD" w:rsidP="00560429">
      <w:pPr>
        <w:widowControl w:val="0"/>
        <w:autoSpaceDE w:val="0"/>
        <w:autoSpaceDN w:val="0"/>
        <w:adjustRightInd w:val="0"/>
        <w:ind w:right="-1"/>
        <w:jc w:val="both"/>
        <w:textAlignment w:val="baseline"/>
        <w:rPr>
          <w:sz w:val="28"/>
          <w:szCs w:val="28"/>
        </w:rPr>
      </w:pPr>
      <w:proofErr w:type="gramStart"/>
      <w:r w:rsidRPr="00833494">
        <w:rPr>
          <w:sz w:val="28"/>
          <w:szCs w:val="28"/>
        </w:rPr>
        <w:t>1.9.2 Дата проведения публичных консультаций по проекту доклада о достижении целей введения обязательных требований, содержащихся в нормативном правовом акте Кондинского района): «___»_______20__ г.</w:t>
      </w:r>
      <w:proofErr w:type="gramEnd"/>
    </w:p>
    <w:p w:rsidR="008C76AD" w:rsidRPr="00833494" w:rsidRDefault="008C76AD" w:rsidP="00560429">
      <w:pPr>
        <w:widowControl w:val="0"/>
        <w:autoSpaceDE w:val="0"/>
        <w:autoSpaceDN w:val="0"/>
        <w:adjustRightInd w:val="0"/>
        <w:ind w:right="-1" w:firstLine="709"/>
        <w:jc w:val="both"/>
        <w:textAlignment w:val="baseline"/>
        <w:rPr>
          <w:sz w:val="28"/>
          <w:szCs w:val="28"/>
        </w:rPr>
      </w:pPr>
      <w:r w:rsidRPr="00833494">
        <w:rPr>
          <w:sz w:val="28"/>
          <w:szCs w:val="28"/>
        </w:rPr>
        <w:t>Заключение уполномоченного органа о рассмотрении проекта доклада о достижении целей введения обязательных требований, содержащихся в нормативном правовом акте Кондинского района (дата и номер): «___»_______20__ г. № _____.</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1.10. Дата размещения отчета об оценке фактического воздействия нормативного правового акта для проведения публичных консультаций: «___»________20__ г. и срок, в течение которого приним</w:t>
      </w:r>
      <w:r w:rsidR="0063489D">
        <w:rPr>
          <w:sz w:val="28"/>
          <w:szCs w:val="28"/>
        </w:rPr>
        <w:t>ались предложения в связи с его</w:t>
      </w:r>
      <w:r w:rsidRPr="00833494">
        <w:rPr>
          <w:sz w:val="28"/>
          <w:szCs w:val="28"/>
        </w:rPr>
        <w:t xml:space="preserve"> размещением: начало: «___»________20__ г.; окончание: «___»________20__ г.</w:t>
      </w:r>
    </w:p>
    <w:p w:rsidR="008C76AD" w:rsidRPr="00833494" w:rsidRDefault="008C76AD" w:rsidP="00560429">
      <w:pPr>
        <w:widowControl w:val="0"/>
        <w:tabs>
          <w:tab w:val="center" w:pos="8505"/>
          <w:tab w:val="right" w:pos="9923"/>
        </w:tabs>
        <w:autoSpaceDE w:val="0"/>
        <w:autoSpaceDN w:val="0"/>
        <w:adjustRightInd w:val="0"/>
        <w:ind w:right="-1"/>
        <w:jc w:val="both"/>
        <w:textAlignment w:val="baseline"/>
        <w:rPr>
          <w:sz w:val="28"/>
          <w:szCs w:val="28"/>
        </w:rPr>
      </w:pPr>
    </w:p>
    <w:p w:rsidR="008C76AD" w:rsidRPr="00833494" w:rsidRDefault="008C76AD" w:rsidP="00560429">
      <w:pPr>
        <w:widowControl w:val="0"/>
        <w:tabs>
          <w:tab w:val="center" w:pos="8505"/>
          <w:tab w:val="right" w:pos="9923"/>
        </w:tabs>
        <w:autoSpaceDE w:val="0"/>
        <w:autoSpaceDN w:val="0"/>
        <w:adjustRightInd w:val="0"/>
        <w:spacing w:before="120"/>
        <w:ind w:right="-1"/>
        <w:jc w:val="both"/>
        <w:textAlignment w:val="baseline"/>
        <w:rPr>
          <w:sz w:val="28"/>
          <w:szCs w:val="28"/>
        </w:rPr>
      </w:pPr>
      <w:r w:rsidRPr="00833494">
        <w:rPr>
          <w:sz w:val="28"/>
          <w:szCs w:val="28"/>
        </w:rPr>
        <w:t>1.11. Сведения о количестве замечаний и предложений, полученных в ходе публичных консультаций по нормативному правовому акту:</w:t>
      </w:r>
    </w:p>
    <w:p w:rsidR="008C76AD" w:rsidRPr="00833494" w:rsidRDefault="008C76AD" w:rsidP="00560429">
      <w:pPr>
        <w:widowControl w:val="0"/>
        <w:tabs>
          <w:tab w:val="center" w:pos="8505"/>
          <w:tab w:val="right" w:pos="9923"/>
        </w:tabs>
        <w:autoSpaceDE w:val="0"/>
        <w:autoSpaceDN w:val="0"/>
        <w:adjustRightInd w:val="0"/>
        <w:spacing w:before="120"/>
        <w:ind w:right="-1"/>
        <w:jc w:val="both"/>
        <w:textAlignment w:val="baseline"/>
        <w:rPr>
          <w:sz w:val="28"/>
          <w:szCs w:val="28"/>
        </w:rPr>
      </w:pPr>
      <w:r w:rsidRPr="00833494">
        <w:rPr>
          <w:sz w:val="28"/>
          <w:szCs w:val="28"/>
        </w:rPr>
        <w:t>Всего замечаний и предложений:________, из них:</w:t>
      </w:r>
    </w:p>
    <w:p w:rsidR="008C76AD" w:rsidRPr="00833494" w:rsidRDefault="008C76AD" w:rsidP="00560429">
      <w:pPr>
        <w:widowControl w:val="0"/>
        <w:tabs>
          <w:tab w:val="center" w:pos="8505"/>
          <w:tab w:val="right" w:pos="9923"/>
        </w:tabs>
        <w:autoSpaceDE w:val="0"/>
        <w:autoSpaceDN w:val="0"/>
        <w:adjustRightInd w:val="0"/>
        <w:ind w:right="-1"/>
        <w:jc w:val="both"/>
        <w:textAlignment w:val="baseline"/>
        <w:rPr>
          <w:sz w:val="28"/>
          <w:szCs w:val="28"/>
        </w:rPr>
      </w:pPr>
      <w:r w:rsidRPr="00833494">
        <w:rPr>
          <w:sz w:val="28"/>
          <w:szCs w:val="28"/>
        </w:rPr>
        <w:t>учтено полностью:________, учтено частично: ________, не учтено  ________.</w:t>
      </w:r>
    </w:p>
    <w:p w:rsidR="008C76AD" w:rsidRPr="00833494" w:rsidRDefault="008C76AD" w:rsidP="00560429">
      <w:pPr>
        <w:widowControl w:val="0"/>
        <w:tabs>
          <w:tab w:val="center" w:pos="8505"/>
          <w:tab w:val="right" w:pos="9923"/>
        </w:tabs>
        <w:autoSpaceDE w:val="0"/>
        <w:autoSpaceDN w:val="0"/>
        <w:adjustRightInd w:val="0"/>
        <w:ind w:right="-1"/>
        <w:jc w:val="both"/>
        <w:textAlignment w:val="baseline"/>
        <w:rPr>
          <w:sz w:val="28"/>
          <w:szCs w:val="28"/>
        </w:rPr>
      </w:pPr>
    </w:p>
    <w:p w:rsidR="008C76AD" w:rsidRPr="00833494" w:rsidRDefault="008C76AD" w:rsidP="00560429">
      <w:pPr>
        <w:widowControl w:val="0"/>
        <w:autoSpaceDE w:val="0"/>
        <w:autoSpaceDN w:val="0"/>
        <w:adjustRightInd w:val="0"/>
        <w:spacing w:before="240"/>
        <w:ind w:right="-1"/>
        <w:jc w:val="both"/>
        <w:textAlignment w:val="baseline"/>
        <w:rPr>
          <w:sz w:val="28"/>
          <w:szCs w:val="28"/>
        </w:rPr>
      </w:pPr>
      <w:r w:rsidRPr="00833494">
        <w:rPr>
          <w:sz w:val="28"/>
          <w:szCs w:val="28"/>
        </w:rPr>
        <w:t xml:space="preserve">1.12. Дата размещения сводки предложений, поступивших в связи </w:t>
      </w:r>
      <w:r w:rsidR="0063489D">
        <w:rPr>
          <w:sz w:val="28"/>
          <w:szCs w:val="28"/>
        </w:rPr>
        <w:t xml:space="preserve">                                   </w:t>
      </w:r>
      <w:r w:rsidRPr="00833494">
        <w:rPr>
          <w:sz w:val="28"/>
          <w:szCs w:val="28"/>
        </w:rPr>
        <w:t>с размещением отчета об оценке фактического воздействия нормативного правового акта для проведения публичных консультаций: «___»___</w:t>
      </w:r>
      <w:r w:rsidR="0063489D">
        <w:rPr>
          <w:sz w:val="28"/>
          <w:szCs w:val="28"/>
        </w:rPr>
        <w:t>___</w:t>
      </w:r>
      <w:r w:rsidRPr="00833494">
        <w:rPr>
          <w:sz w:val="28"/>
          <w:szCs w:val="28"/>
        </w:rPr>
        <w:t>_20__ г.</w:t>
      </w:r>
    </w:p>
    <w:p w:rsidR="008C76AD" w:rsidRPr="00833494" w:rsidRDefault="008C76AD" w:rsidP="00560429">
      <w:pPr>
        <w:widowControl w:val="0"/>
        <w:autoSpaceDE w:val="0"/>
        <w:autoSpaceDN w:val="0"/>
        <w:adjustRightInd w:val="0"/>
        <w:spacing w:before="240"/>
        <w:ind w:right="-1"/>
        <w:jc w:val="both"/>
        <w:textAlignment w:val="baseline"/>
        <w:rPr>
          <w:sz w:val="28"/>
          <w:szCs w:val="28"/>
        </w:rPr>
      </w:pP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 xml:space="preserve">1.13. Контактная информация исполнителя в </w:t>
      </w:r>
      <w:proofErr w:type="gramStart"/>
      <w:r w:rsidRPr="00833494">
        <w:rPr>
          <w:sz w:val="28"/>
          <w:szCs w:val="28"/>
        </w:rPr>
        <w:t>структурном</w:t>
      </w:r>
      <w:proofErr w:type="gramEnd"/>
      <w:r w:rsidRPr="00833494">
        <w:rPr>
          <w:sz w:val="28"/>
          <w:szCs w:val="28"/>
        </w:rPr>
        <w:t xml:space="preserve"> подразделений администрации Кондинского района, реализующее нормативное правовое регулирование в соответствующей сфере общественных отношений, ответственное за подготовку муниципального нормативного правового акта Кондинского района:</w:t>
      </w:r>
    </w:p>
    <w:p w:rsidR="008C76AD" w:rsidRPr="00833494" w:rsidRDefault="008C76AD" w:rsidP="00560429">
      <w:pPr>
        <w:widowControl w:val="0"/>
        <w:autoSpaceDE w:val="0"/>
        <w:autoSpaceDN w:val="0"/>
        <w:adjustRightInd w:val="0"/>
        <w:spacing w:before="120"/>
        <w:ind w:right="-1"/>
        <w:jc w:val="both"/>
        <w:textAlignment w:val="baseline"/>
        <w:rPr>
          <w:sz w:val="28"/>
          <w:szCs w:val="28"/>
        </w:rPr>
      </w:pPr>
      <w:r w:rsidRPr="00833494">
        <w:rPr>
          <w:sz w:val="28"/>
          <w:szCs w:val="28"/>
        </w:rPr>
        <w:t>Ф.И.О.: ______________________________________________________________</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Должность:___________________________________________________________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678"/>
        <w:gridCol w:w="2185"/>
        <w:gridCol w:w="3402"/>
        <w:gridCol w:w="3402"/>
      </w:tblGrid>
      <w:tr w:rsidR="008C76AD" w:rsidRPr="00833494" w:rsidTr="0063489D">
        <w:trPr>
          <w:trHeight w:val="385"/>
        </w:trPr>
        <w:tc>
          <w:tcPr>
            <w:tcW w:w="678" w:type="dxa"/>
            <w:tcBorders>
              <w:top w:val="nil"/>
              <w:left w:val="nil"/>
              <w:bottom w:val="nil"/>
              <w:right w:val="nil"/>
            </w:tcBorders>
            <w:vAlign w:val="bottom"/>
          </w:tcPr>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Тел.:</w:t>
            </w:r>
          </w:p>
        </w:tc>
        <w:tc>
          <w:tcPr>
            <w:tcW w:w="2185" w:type="dxa"/>
            <w:tcBorders>
              <w:top w:val="nil"/>
              <w:left w:val="nil"/>
              <w:bottom w:val="single" w:sz="4" w:space="0" w:color="auto"/>
              <w:right w:val="nil"/>
            </w:tcBorders>
            <w:vAlign w:val="bottom"/>
          </w:tcPr>
          <w:p w:rsidR="008C76AD" w:rsidRPr="00833494" w:rsidRDefault="008C76AD" w:rsidP="00560429">
            <w:pPr>
              <w:widowControl w:val="0"/>
              <w:autoSpaceDE w:val="0"/>
              <w:autoSpaceDN w:val="0"/>
              <w:adjustRightInd w:val="0"/>
              <w:ind w:left="85" w:right="-1"/>
              <w:jc w:val="center"/>
              <w:textAlignment w:val="baseline"/>
              <w:rPr>
                <w:sz w:val="28"/>
                <w:szCs w:val="28"/>
              </w:rPr>
            </w:pPr>
          </w:p>
        </w:tc>
        <w:tc>
          <w:tcPr>
            <w:tcW w:w="3402" w:type="dxa"/>
            <w:tcBorders>
              <w:top w:val="nil"/>
              <w:left w:val="nil"/>
              <w:bottom w:val="nil"/>
              <w:right w:val="nil"/>
            </w:tcBorders>
            <w:vAlign w:val="bottom"/>
          </w:tcPr>
          <w:p w:rsidR="008C76AD" w:rsidRPr="00833494" w:rsidRDefault="008C76AD" w:rsidP="00560429">
            <w:pPr>
              <w:widowControl w:val="0"/>
              <w:autoSpaceDE w:val="0"/>
              <w:autoSpaceDN w:val="0"/>
              <w:adjustRightInd w:val="0"/>
              <w:ind w:right="-1"/>
              <w:jc w:val="center"/>
              <w:textAlignment w:val="baseline"/>
              <w:rPr>
                <w:sz w:val="28"/>
                <w:szCs w:val="28"/>
              </w:rPr>
            </w:pPr>
            <w:r w:rsidRPr="00833494">
              <w:rPr>
                <w:sz w:val="28"/>
                <w:szCs w:val="28"/>
              </w:rPr>
              <w:t>Адрес электронной почты:</w:t>
            </w:r>
          </w:p>
        </w:tc>
        <w:tc>
          <w:tcPr>
            <w:tcW w:w="3402" w:type="dxa"/>
            <w:tcBorders>
              <w:top w:val="nil"/>
              <w:left w:val="nil"/>
              <w:bottom w:val="single" w:sz="4" w:space="0" w:color="auto"/>
              <w:right w:val="nil"/>
            </w:tcBorders>
            <w:vAlign w:val="bottom"/>
          </w:tcPr>
          <w:p w:rsidR="008C76AD" w:rsidRPr="00833494" w:rsidRDefault="008C76AD" w:rsidP="00560429">
            <w:pPr>
              <w:widowControl w:val="0"/>
              <w:autoSpaceDE w:val="0"/>
              <w:autoSpaceDN w:val="0"/>
              <w:adjustRightInd w:val="0"/>
              <w:ind w:right="-1"/>
              <w:jc w:val="center"/>
              <w:textAlignment w:val="baseline"/>
              <w:rPr>
                <w:sz w:val="28"/>
                <w:szCs w:val="28"/>
              </w:rPr>
            </w:pPr>
          </w:p>
        </w:tc>
      </w:tr>
    </w:tbl>
    <w:p w:rsidR="008C76AD" w:rsidRPr="008C76AD" w:rsidRDefault="008C76AD" w:rsidP="00560429">
      <w:pPr>
        <w:pageBreakBefore/>
        <w:widowControl w:val="0"/>
        <w:tabs>
          <w:tab w:val="left" w:pos="851"/>
        </w:tabs>
        <w:autoSpaceDE w:val="0"/>
        <w:autoSpaceDN w:val="0"/>
        <w:adjustRightInd w:val="0"/>
        <w:spacing w:after="240"/>
        <w:ind w:right="-1" w:firstLine="567"/>
        <w:jc w:val="both"/>
        <w:textAlignment w:val="baseline"/>
        <w:rPr>
          <w:bCs/>
        </w:rPr>
        <w:sectPr w:rsidR="008C76AD" w:rsidRPr="008C76AD" w:rsidSect="00560429">
          <w:headerReference w:type="default" r:id="rId13"/>
          <w:pgSz w:w="11906" w:h="16838"/>
          <w:pgMar w:top="1134" w:right="567" w:bottom="992" w:left="1701" w:header="397" w:footer="397" w:gutter="0"/>
          <w:cols w:space="709"/>
          <w:titlePg/>
          <w:docGrid w:linePitch="326"/>
        </w:sectPr>
      </w:pPr>
    </w:p>
    <w:p w:rsidR="008C76AD" w:rsidRPr="00833494" w:rsidRDefault="008C76AD" w:rsidP="00560429">
      <w:pPr>
        <w:pageBreakBefore/>
        <w:widowControl w:val="0"/>
        <w:tabs>
          <w:tab w:val="left" w:pos="851"/>
        </w:tabs>
        <w:autoSpaceDE w:val="0"/>
        <w:autoSpaceDN w:val="0"/>
        <w:adjustRightInd w:val="0"/>
        <w:spacing w:after="240"/>
        <w:ind w:right="-1"/>
        <w:jc w:val="both"/>
        <w:textAlignment w:val="baseline"/>
        <w:rPr>
          <w:bCs/>
          <w:sz w:val="28"/>
          <w:szCs w:val="28"/>
        </w:rPr>
      </w:pPr>
      <w:r w:rsidRPr="00833494">
        <w:rPr>
          <w:bCs/>
          <w:sz w:val="28"/>
          <w:szCs w:val="28"/>
        </w:rPr>
        <w:lastRenderedPageBreak/>
        <w:t>2. </w:t>
      </w:r>
      <w:proofErr w:type="gramStart"/>
      <w:r w:rsidRPr="00833494">
        <w:rPr>
          <w:bCs/>
          <w:sz w:val="28"/>
          <w:szCs w:val="28"/>
        </w:rPr>
        <w:t>Основные группы субъектов предпринимательской</w:t>
      </w:r>
      <w:r w:rsidRPr="00833494">
        <w:rPr>
          <w:sz w:val="28"/>
          <w:szCs w:val="28"/>
        </w:rPr>
        <w:t xml:space="preserve"> и иной экономической</w:t>
      </w:r>
      <w:r w:rsidRPr="00833494">
        <w:rPr>
          <w:rFonts w:eastAsia="Calibri"/>
          <w:sz w:val="28"/>
          <w:szCs w:val="28"/>
        </w:rPr>
        <w:t xml:space="preserve"> </w:t>
      </w:r>
      <w:r w:rsidRPr="00833494">
        <w:rPr>
          <w:bCs/>
          <w:sz w:val="28"/>
          <w:szCs w:val="28"/>
        </w:rPr>
        <w:t>деятельности, иные заинтересованные лица, в отношении которых установлены обязательные требования, включая органы местного самоуправления,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w:t>
      </w:r>
      <w:proofErr w:type="gramEnd"/>
      <w:r w:rsidRPr="00833494">
        <w:rPr>
          <w:bCs/>
          <w:sz w:val="28"/>
          <w:szCs w:val="28"/>
        </w:rPr>
        <w:t xml:space="preserve"> регулирующего воздействия проекта нормативного правового акта либо при принятии нормативного правового акта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2"/>
        <w:gridCol w:w="3718"/>
        <w:gridCol w:w="2893"/>
        <w:gridCol w:w="2615"/>
      </w:tblGrid>
      <w:tr w:rsidR="008C76AD" w:rsidRPr="008C76AD" w:rsidTr="0063489D">
        <w:trPr>
          <w:cantSplit/>
          <w:trHeight w:val="1082"/>
        </w:trPr>
        <w:tc>
          <w:tcPr>
            <w:tcW w:w="1846" w:type="pct"/>
            <w:vMerge w:val="restart"/>
          </w:tcPr>
          <w:p w:rsidR="008C76AD" w:rsidRPr="008C76AD" w:rsidRDefault="008C76AD" w:rsidP="00560429">
            <w:pPr>
              <w:widowControl w:val="0"/>
              <w:autoSpaceDE w:val="0"/>
              <w:autoSpaceDN w:val="0"/>
              <w:adjustRightInd w:val="0"/>
              <w:ind w:left="57" w:right="-1"/>
              <w:jc w:val="center"/>
              <w:textAlignment w:val="baseline"/>
            </w:pPr>
            <w:r w:rsidRPr="008C76AD">
              <w:t>2.1. Группы заинтересованных лиц, (краткое описание их качественных характеристик)</w:t>
            </w:r>
          </w:p>
        </w:tc>
        <w:tc>
          <w:tcPr>
            <w:tcW w:w="1271" w:type="pct"/>
            <w:vMerge w:val="restart"/>
          </w:tcPr>
          <w:p w:rsidR="008C76AD" w:rsidRPr="008C76AD" w:rsidRDefault="008C76AD" w:rsidP="00560429">
            <w:pPr>
              <w:widowControl w:val="0"/>
              <w:autoSpaceDE w:val="0"/>
              <w:autoSpaceDN w:val="0"/>
              <w:adjustRightInd w:val="0"/>
              <w:ind w:right="-1"/>
              <w:jc w:val="center"/>
              <w:textAlignment w:val="baseline"/>
            </w:pPr>
            <w:r w:rsidRPr="008C76AD">
              <w:t>2.2. Количество участников группы на момент проведения ОФВ</w:t>
            </w:r>
          </w:p>
        </w:tc>
        <w:tc>
          <w:tcPr>
            <w:tcW w:w="1883" w:type="pct"/>
            <w:gridSpan w:val="2"/>
          </w:tcPr>
          <w:p w:rsidR="008C76AD" w:rsidRPr="008C76AD" w:rsidRDefault="008C76AD" w:rsidP="00560429">
            <w:pPr>
              <w:widowControl w:val="0"/>
              <w:autoSpaceDE w:val="0"/>
              <w:autoSpaceDN w:val="0"/>
              <w:adjustRightInd w:val="0"/>
              <w:ind w:right="-1"/>
              <w:jc w:val="center"/>
              <w:textAlignment w:val="baseline"/>
            </w:pPr>
            <w:r w:rsidRPr="008C76AD">
              <w:t>2.3. Данные об изменении числа участников с момента проведения ОРВ / принятия нормативного правового акта</w:t>
            </w:r>
          </w:p>
        </w:tc>
      </w:tr>
      <w:tr w:rsidR="008C76AD" w:rsidRPr="008C76AD" w:rsidTr="0063489D">
        <w:trPr>
          <w:cantSplit/>
          <w:trHeight w:val="688"/>
        </w:trPr>
        <w:tc>
          <w:tcPr>
            <w:tcW w:w="1846" w:type="pct"/>
            <w:vMerge/>
          </w:tcPr>
          <w:p w:rsidR="008C76AD" w:rsidRPr="008C76AD" w:rsidRDefault="008C76AD" w:rsidP="00560429">
            <w:pPr>
              <w:widowControl w:val="0"/>
              <w:autoSpaceDE w:val="0"/>
              <w:autoSpaceDN w:val="0"/>
              <w:adjustRightInd w:val="0"/>
              <w:ind w:left="57" w:right="-1"/>
              <w:jc w:val="center"/>
              <w:textAlignment w:val="baseline"/>
            </w:pPr>
          </w:p>
        </w:tc>
        <w:tc>
          <w:tcPr>
            <w:tcW w:w="1271" w:type="pct"/>
            <w:vMerge/>
          </w:tcPr>
          <w:p w:rsidR="008C76AD" w:rsidRPr="008C76AD" w:rsidRDefault="008C76AD" w:rsidP="00560429">
            <w:pPr>
              <w:widowControl w:val="0"/>
              <w:autoSpaceDE w:val="0"/>
              <w:autoSpaceDN w:val="0"/>
              <w:adjustRightInd w:val="0"/>
              <w:ind w:right="-1"/>
              <w:jc w:val="center"/>
              <w:textAlignment w:val="baseline"/>
            </w:pPr>
          </w:p>
        </w:tc>
        <w:tc>
          <w:tcPr>
            <w:tcW w:w="989" w:type="pct"/>
          </w:tcPr>
          <w:p w:rsidR="008C76AD" w:rsidRPr="008C76AD" w:rsidRDefault="008C76AD" w:rsidP="00560429">
            <w:pPr>
              <w:widowControl w:val="0"/>
              <w:autoSpaceDE w:val="0"/>
              <w:autoSpaceDN w:val="0"/>
              <w:adjustRightInd w:val="0"/>
              <w:ind w:right="-1"/>
              <w:jc w:val="center"/>
              <w:textAlignment w:val="baseline"/>
            </w:pPr>
            <w:proofErr w:type="gramStart"/>
            <w:r w:rsidRPr="008C76AD">
              <w:t>возросло</w:t>
            </w:r>
            <w:proofErr w:type="gramEnd"/>
            <w:r w:rsidRPr="008C76AD">
              <w:t>/снизилось/ осталось неизменным</w:t>
            </w:r>
          </w:p>
        </w:tc>
        <w:tc>
          <w:tcPr>
            <w:tcW w:w="894" w:type="pct"/>
          </w:tcPr>
          <w:p w:rsidR="008C76AD" w:rsidRPr="008C76AD" w:rsidRDefault="008C76AD" w:rsidP="00560429">
            <w:pPr>
              <w:widowControl w:val="0"/>
              <w:autoSpaceDE w:val="0"/>
              <w:autoSpaceDN w:val="0"/>
              <w:adjustRightInd w:val="0"/>
              <w:ind w:right="-1"/>
              <w:jc w:val="center"/>
              <w:textAlignment w:val="baseline"/>
            </w:pPr>
            <w:r w:rsidRPr="008C76AD">
              <w:t>количественная оценка изменений</w:t>
            </w:r>
          </w:p>
        </w:tc>
      </w:tr>
      <w:tr w:rsidR="008C76AD" w:rsidRPr="008C76AD" w:rsidTr="0063489D">
        <w:trPr>
          <w:cantSplit/>
        </w:trPr>
        <w:tc>
          <w:tcPr>
            <w:tcW w:w="1846" w:type="pct"/>
          </w:tcPr>
          <w:p w:rsidR="008C76AD" w:rsidRPr="008C76AD" w:rsidRDefault="008C76AD" w:rsidP="0063489D">
            <w:pPr>
              <w:widowControl w:val="0"/>
              <w:autoSpaceDE w:val="0"/>
              <w:autoSpaceDN w:val="0"/>
              <w:adjustRightInd w:val="0"/>
              <w:ind w:right="-1"/>
              <w:jc w:val="both"/>
              <w:textAlignment w:val="baseline"/>
              <w:rPr>
                <w:iCs/>
              </w:rPr>
            </w:pPr>
            <w:r w:rsidRPr="008C76AD">
              <w:rPr>
                <w:iCs/>
              </w:rPr>
              <w:t>(Группа 1)</w:t>
            </w:r>
          </w:p>
        </w:tc>
        <w:tc>
          <w:tcPr>
            <w:tcW w:w="1271" w:type="pct"/>
          </w:tcPr>
          <w:p w:rsidR="008C76AD" w:rsidRPr="008C76AD" w:rsidRDefault="008C76AD" w:rsidP="00560429">
            <w:pPr>
              <w:widowControl w:val="0"/>
              <w:autoSpaceDE w:val="0"/>
              <w:autoSpaceDN w:val="0"/>
              <w:adjustRightInd w:val="0"/>
              <w:ind w:right="-1"/>
              <w:jc w:val="center"/>
              <w:textAlignment w:val="baseline"/>
            </w:pPr>
          </w:p>
        </w:tc>
        <w:tc>
          <w:tcPr>
            <w:tcW w:w="989" w:type="pct"/>
          </w:tcPr>
          <w:p w:rsidR="008C76AD" w:rsidRPr="008C76AD" w:rsidRDefault="008C76AD" w:rsidP="00560429">
            <w:pPr>
              <w:widowControl w:val="0"/>
              <w:autoSpaceDE w:val="0"/>
              <w:autoSpaceDN w:val="0"/>
              <w:adjustRightInd w:val="0"/>
              <w:ind w:right="-1"/>
              <w:jc w:val="center"/>
              <w:textAlignment w:val="baseline"/>
            </w:pPr>
          </w:p>
        </w:tc>
        <w:tc>
          <w:tcPr>
            <w:tcW w:w="894"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63489D">
        <w:trPr>
          <w:cantSplit/>
        </w:trPr>
        <w:tc>
          <w:tcPr>
            <w:tcW w:w="1846" w:type="pct"/>
          </w:tcPr>
          <w:p w:rsidR="008C76AD" w:rsidRPr="008C76AD" w:rsidRDefault="008C76AD" w:rsidP="0063489D">
            <w:pPr>
              <w:widowControl w:val="0"/>
              <w:autoSpaceDE w:val="0"/>
              <w:autoSpaceDN w:val="0"/>
              <w:adjustRightInd w:val="0"/>
              <w:ind w:right="-1"/>
              <w:jc w:val="both"/>
              <w:textAlignment w:val="baseline"/>
              <w:rPr>
                <w:iCs/>
              </w:rPr>
            </w:pPr>
            <w:r w:rsidRPr="008C76AD">
              <w:rPr>
                <w:iCs/>
              </w:rPr>
              <w:t>(Группа 2)</w:t>
            </w:r>
          </w:p>
        </w:tc>
        <w:tc>
          <w:tcPr>
            <w:tcW w:w="1271" w:type="pct"/>
          </w:tcPr>
          <w:p w:rsidR="008C76AD" w:rsidRPr="008C76AD" w:rsidRDefault="008C76AD" w:rsidP="00560429">
            <w:pPr>
              <w:widowControl w:val="0"/>
              <w:autoSpaceDE w:val="0"/>
              <w:autoSpaceDN w:val="0"/>
              <w:adjustRightInd w:val="0"/>
              <w:ind w:right="-1"/>
              <w:jc w:val="center"/>
              <w:textAlignment w:val="baseline"/>
            </w:pPr>
          </w:p>
        </w:tc>
        <w:tc>
          <w:tcPr>
            <w:tcW w:w="989" w:type="pct"/>
          </w:tcPr>
          <w:p w:rsidR="008C76AD" w:rsidRPr="008C76AD" w:rsidRDefault="008C76AD" w:rsidP="00560429">
            <w:pPr>
              <w:widowControl w:val="0"/>
              <w:autoSpaceDE w:val="0"/>
              <w:autoSpaceDN w:val="0"/>
              <w:adjustRightInd w:val="0"/>
              <w:ind w:right="-1"/>
              <w:jc w:val="center"/>
              <w:textAlignment w:val="baseline"/>
            </w:pPr>
          </w:p>
        </w:tc>
        <w:tc>
          <w:tcPr>
            <w:tcW w:w="894"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63489D">
        <w:trPr>
          <w:cantSplit/>
        </w:trPr>
        <w:tc>
          <w:tcPr>
            <w:tcW w:w="1846" w:type="pct"/>
          </w:tcPr>
          <w:p w:rsidR="008C76AD" w:rsidRPr="008C76AD" w:rsidRDefault="008C76AD" w:rsidP="0063489D">
            <w:pPr>
              <w:widowControl w:val="0"/>
              <w:autoSpaceDE w:val="0"/>
              <w:autoSpaceDN w:val="0"/>
              <w:adjustRightInd w:val="0"/>
              <w:ind w:right="-1"/>
              <w:jc w:val="both"/>
              <w:textAlignment w:val="baseline"/>
              <w:rPr>
                <w:iCs/>
              </w:rPr>
            </w:pPr>
            <w:r w:rsidRPr="008C76AD">
              <w:rPr>
                <w:iCs/>
              </w:rPr>
              <w:t xml:space="preserve">(Группа </w:t>
            </w:r>
            <w:r w:rsidRPr="008C76AD">
              <w:rPr>
                <w:iCs/>
                <w:lang w:val="en-US"/>
              </w:rPr>
              <w:t>N</w:t>
            </w:r>
            <w:r w:rsidRPr="008C76AD">
              <w:rPr>
                <w:iCs/>
              </w:rPr>
              <w:t>)</w:t>
            </w:r>
          </w:p>
        </w:tc>
        <w:tc>
          <w:tcPr>
            <w:tcW w:w="1271" w:type="pct"/>
          </w:tcPr>
          <w:p w:rsidR="008C76AD" w:rsidRPr="008C76AD" w:rsidRDefault="008C76AD" w:rsidP="00560429">
            <w:pPr>
              <w:widowControl w:val="0"/>
              <w:autoSpaceDE w:val="0"/>
              <w:autoSpaceDN w:val="0"/>
              <w:adjustRightInd w:val="0"/>
              <w:ind w:right="-1"/>
              <w:jc w:val="center"/>
              <w:textAlignment w:val="baseline"/>
            </w:pPr>
          </w:p>
        </w:tc>
        <w:tc>
          <w:tcPr>
            <w:tcW w:w="989" w:type="pct"/>
          </w:tcPr>
          <w:p w:rsidR="008C76AD" w:rsidRPr="008C76AD" w:rsidRDefault="008C76AD" w:rsidP="00560429">
            <w:pPr>
              <w:widowControl w:val="0"/>
              <w:autoSpaceDE w:val="0"/>
              <w:autoSpaceDN w:val="0"/>
              <w:adjustRightInd w:val="0"/>
              <w:ind w:right="-1"/>
              <w:jc w:val="center"/>
              <w:textAlignment w:val="baseline"/>
            </w:pPr>
          </w:p>
        </w:tc>
        <w:tc>
          <w:tcPr>
            <w:tcW w:w="894"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63489D">
        <w:trPr>
          <w:cantSplit/>
        </w:trPr>
        <w:tc>
          <w:tcPr>
            <w:tcW w:w="1846" w:type="pct"/>
          </w:tcPr>
          <w:p w:rsidR="008C76AD" w:rsidRPr="008C76AD" w:rsidRDefault="008C76AD" w:rsidP="00560429">
            <w:pPr>
              <w:widowControl w:val="0"/>
              <w:autoSpaceDE w:val="0"/>
              <w:autoSpaceDN w:val="0"/>
              <w:adjustRightInd w:val="0"/>
              <w:ind w:right="-1"/>
              <w:textAlignment w:val="baseline"/>
            </w:pPr>
            <w:r w:rsidRPr="008C76AD">
              <w:t>Источники сведений:</w:t>
            </w:r>
          </w:p>
        </w:tc>
        <w:tc>
          <w:tcPr>
            <w:tcW w:w="1271" w:type="pct"/>
          </w:tcPr>
          <w:p w:rsidR="008C76AD" w:rsidRPr="008C76AD" w:rsidRDefault="008C76AD" w:rsidP="00560429">
            <w:pPr>
              <w:widowControl w:val="0"/>
              <w:autoSpaceDE w:val="0"/>
              <w:autoSpaceDN w:val="0"/>
              <w:adjustRightInd w:val="0"/>
              <w:ind w:right="-1"/>
              <w:textAlignment w:val="baseline"/>
            </w:pPr>
          </w:p>
        </w:tc>
        <w:tc>
          <w:tcPr>
            <w:tcW w:w="989" w:type="pct"/>
          </w:tcPr>
          <w:p w:rsidR="008C76AD" w:rsidRPr="008C76AD" w:rsidRDefault="008C76AD" w:rsidP="00560429">
            <w:pPr>
              <w:widowControl w:val="0"/>
              <w:autoSpaceDE w:val="0"/>
              <w:autoSpaceDN w:val="0"/>
              <w:adjustRightInd w:val="0"/>
              <w:ind w:right="-1"/>
              <w:textAlignment w:val="baseline"/>
            </w:pPr>
          </w:p>
        </w:tc>
        <w:tc>
          <w:tcPr>
            <w:tcW w:w="894" w:type="pct"/>
          </w:tcPr>
          <w:p w:rsidR="008C76AD" w:rsidRPr="008C76AD" w:rsidRDefault="008C76AD" w:rsidP="00560429">
            <w:pPr>
              <w:widowControl w:val="0"/>
              <w:autoSpaceDE w:val="0"/>
              <w:autoSpaceDN w:val="0"/>
              <w:adjustRightInd w:val="0"/>
              <w:ind w:right="-1"/>
              <w:textAlignment w:val="baseline"/>
            </w:pPr>
          </w:p>
        </w:tc>
      </w:tr>
    </w:tbl>
    <w:p w:rsidR="008C76AD" w:rsidRPr="008C76AD" w:rsidRDefault="008C76AD" w:rsidP="00560429">
      <w:pPr>
        <w:widowControl w:val="0"/>
        <w:autoSpaceDE w:val="0"/>
        <w:autoSpaceDN w:val="0"/>
        <w:adjustRightInd w:val="0"/>
        <w:ind w:right="-1"/>
        <w:jc w:val="both"/>
        <w:textAlignment w:val="baseline"/>
      </w:pP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3. Перечень охраняемых законом ценностей, в рамках соответствующей сферы общественных отношений, и цели введения обязательных требований (снижение (устранение) рисков причинения вреда охраняемым законом ценностям с указанием конкретных рисков)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587"/>
        <w:gridCol w:w="5968"/>
        <w:gridCol w:w="3664"/>
      </w:tblGrid>
      <w:tr w:rsidR="008C76AD" w:rsidRPr="008C76AD" w:rsidTr="007D187C">
        <w:tc>
          <w:tcPr>
            <w:tcW w:w="192" w:type="pct"/>
            <w:shd w:val="clear" w:color="auto" w:fill="auto"/>
          </w:tcPr>
          <w:p w:rsidR="008C76AD" w:rsidRPr="008C76AD" w:rsidRDefault="008C76AD" w:rsidP="00560429">
            <w:pPr>
              <w:widowControl w:val="0"/>
              <w:autoSpaceDE w:val="0"/>
              <w:autoSpaceDN w:val="0"/>
              <w:adjustRightInd w:val="0"/>
              <w:ind w:right="-1"/>
              <w:jc w:val="both"/>
              <w:textAlignment w:val="baseline"/>
            </w:pPr>
            <w:r w:rsidRPr="008C76AD">
              <w:t>№</w:t>
            </w:r>
          </w:p>
          <w:p w:rsidR="008C76AD" w:rsidRPr="008C76AD" w:rsidRDefault="008C76AD" w:rsidP="00560429">
            <w:pPr>
              <w:widowControl w:val="0"/>
              <w:autoSpaceDE w:val="0"/>
              <w:autoSpaceDN w:val="0"/>
              <w:adjustRightInd w:val="0"/>
              <w:ind w:right="-1"/>
              <w:jc w:val="both"/>
              <w:textAlignment w:val="baseline"/>
            </w:pPr>
            <w:proofErr w:type="gramStart"/>
            <w:r w:rsidRPr="008C76AD">
              <w:t>п</w:t>
            </w:r>
            <w:proofErr w:type="gramEnd"/>
            <w:r w:rsidRPr="008C76AD">
              <w:t>/п</w:t>
            </w:r>
          </w:p>
        </w:tc>
        <w:tc>
          <w:tcPr>
            <w:tcW w:w="1551"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Наименование (вид) охраняемых законом ценностей (далее – ОЗЦ), защищаемых НПА</w:t>
            </w:r>
          </w:p>
        </w:tc>
        <w:tc>
          <w:tcPr>
            <w:tcW w:w="2018"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Конкретные риски ОЗЦ, на устранение либо снижение которых направлено обязательное требование</w:t>
            </w:r>
          </w:p>
        </w:tc>
        <w:tc>
          <w:tcPr>
            <w:tcW w:w="1238"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Основные причины проблемы (источники риска)</w:t>
            </w:r>
          </w:p>
        </w:tc>
      </w:tr>
      <w:tr w:rsidR="008C76AD" w:rsidRPr="008C76AD" w:rsidTr="007D187C">
        <w:tc>
          <w:tcPr>
            <w:tcW w:w="192"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1</w:t>
            </w:r>
          </w:p>
        </w:tc>
        <w:tc>
          <w:tcPr>
            <w:tcW w:w="1551"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2</w:t>
            </w:r>
          </w:p>
        </w:tc>
        <w:tc>
          <w:tcPr>
            <w:tcW w:w="2018"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3</w:t>
            </w:r>
          </w:p>
        </w:tc>
        <w:tc>
          <w:tcPr>
            <w:tcW w:w="1238"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4</w:t>
            </w:r>
          </w:p>
        </w:tc>
      </w:tr>
      <w:tr w:rsidR="008C76AD" w:rsidRPr="008C76AD" w:rsidTr="007D187C">
        <w:tc>
          <w:tcPr>
            <w:tcW w:w="192"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1</w:t>
            </w:r>
          </w:p>
        </w:tc>
        <w:tc>
          <w:tcPr>
            <w:tcW w:w="1551" w:type="pct"/>
            <w:shd w:val="clear" w:color="auto" w:fill="auto"/>
          </w:tcPr>
          <w:p w:rsidR="008C76AD" w:rsidRPr="008C76AD" w:rsidRDefault="008C76AD" w:rsidP="00560429">
            <w:pPr>
              <w:widowControl w:val="0"/>
              <w:autoSpaceDE w:val="0"/>
              <w:autoSpaceDN w:val="0"/>
              <w:adjustRightInd w:val="0"/>
              <w:ind w:right="-1"/>
              <w:jc w:val="center"/>
              <w:textAlignment w:val="baseline"/>
            </w:pPr>
            <w:r w:rsidRPr="008C76AD">
              <w:t>ОЗЦ 1</w:t>
            </w:r>
          </w:p>
        </w:tc>
        <w:tc>
          <w:tcPr>
            <w:tcW w:w="2018" w:type="pct"/>
            <w:shd w:val="clear" w:color="auto" w:fill="auto"/>
          </w:tcPr>
          <w:p w:rsidR="008C76AD" w:rsidRPr="008C76AD" w:rsidRDefault="008C76AD" w:rsidP="00560429">
            <w:pPr>
              <w:widowControl w:val="0"/>
              <w:autoSpaceDE w:val="0"/>
              <w:autoSpaceDN w:val="0"/>
              <w:adjustRightInd w:val="0"/>
              <w:ind w:right="-1"/>
              <w:jc w:val="center"/>
              <w:textAlignment w:val="baseline"/>
            </w:pPr>
          </w:p>
        </w:tc>
        <w:tc>
          <w:tcPr>
            <w:tcW w:w="1238" w:type="pct"/>
            <w:shd w:val="clear" w:color="auto" w:fill="auto"/>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c>
          <w:tcPr>
            <w:tcW w:w="5000" w:type="pct"/>
            <w:gridSpan w:val="4"/>
            <w:shd w:val="clear" w:color="auto" w:fill="auto"/>
          </w:tcPr>
          <w:p w:rsidR="008C76AD" w:rsidRPr="008C76AD" w:rsidRDefault="008C76AD" w:rsidP="00560429">
            <w:pPr>
              <w:widowControl w:val="0"/>
              <w:autoSpaceDE w:val="0"/>
              <w:autoSpaceDN w:val="0"/>
              <w:adjustRightInd w:val="0"/>
              <w:ind w:right="-1"/>
              <w:textAlignment w:val="baseline"/>
            </w:pPr>
            <w:r w:rsidRPr="008C76AD">
              <w:t>Источники сведений:</w:t>
            </w:r>
          </w:p>
        </w:tc>
      </w:tr>
    </w:tbl>
    <w:p w:rsidR="0063489D" w:rsidRDefault="0063489D" w:rsidP="0063489D">
      <w:pPr>
        <w:widowControl w:val="0"/>
        <w:autoSpaceDE w:val="0"/>
        <w:autoSpaceDN w:val="0"/>
        <w:adjustRightInd w:val="0"/>
        <w:ind w:right="-1"/>
        <w:jc w:val="both"/>
        <w:textAlignment w:val="baseline"/>
        <w:rPr>
          <w:bCs/>
          <w:sz w:val="28"/>
          <w:szCs w:val="28"/>
        </w:rPr>
      </w:pPr>
    </w:p>
    <w:p w:rsidR="008C76AD" w:rsidRPr="00833494" w:rsidRDefault="008C76AD" w:rsidP="0063489D">
      <w:pPr>
        <w:widowControl w:val="0"/>
        <w:autoSpaceDE w:val="0"/>
        <w:autoSpaceDN w:val="0"/>
        <w:adjustRightInd w:val="0"/>
        <w:ind w:right="-1"/>
        <w:jc w:val="both"/>
        <w:textAlignment w:val="baseline"/>
        <w:rPr>
          <w:bCs/>
          <w:sz w:val="28"/>
          <w:szCs w:val="28"/>
        </w:rPr>
      </w:pPr>
      <w:r w:rsidRPr="00833494">
        <w:rPr>
          <w:bCs/>
          <w:sz w:val="28"/>
          <w:szCs w:val="28"/>
        </w:rPr>
        <w:t>4. </w:t>
      </w:r>
      <w:r w:rsidRPr="00833494">
        <w:rPr>
          <w:rFonts w:eastAsia="Calibri"/>
          <w:sz w:val="28"/>
          <w:szCs w:val="28"/>
        </w:rPr>
        <w:t xml:space="preserve">Изменение бюджетных расходов и доходов от реализации предусмотренных нормативным </w:t>
      </w:r>
      <w:r w:rsidRPr="00833494">
        <w:rPr>
          <w:sz w:val="28"/>
          <w:szCs w:val="28"/>
        </w:rPr>
        <w:t xml:space="preserve">правовым </w:t>
      </w:r>
      <w:r w:rsidRPr="00833494">
        <w:rPr>
          <w:rFonts w:eastAsia="Calibri"/>
          <w:sz w:val="28"/>
          <w:szCs w:val="28"/>
        </w:rPr>
        <w:t>актом функций, полномочий, обязанностей и прав органов местного самоуправления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81"/>
        <w:gridCol w:w="1969"/>
        <w:gridCol w:w="5404"/>
        <w:gridCol w:w="3274"/>
      </w:tblGrid>
      <w:tr w:rsidR="008C76AD" w:rsidRPr="008C76AD" w:rsidTr="007D187C">
        <w:tc>
          <w:tcPr>
            <w:tcW w:w="2034" w:type="pct"/>
            <w:gridSpan w:val="2"/>
          </w:tcPr>
          <w:p w:rsidR="008C76AD" w:rsidRPr="008C76AD" w:rsidRDefault="008C76AD" w:rsidP="00560429">
            <w:pPr>
              <w:widowControl w:val="0"/>
              <w:autoSpaceDE w:val="0"/>
              <w:autoSpaceDN w:val="0"/>
              <w:adjustRightInd w:val="0"/>
              <w:ind w:left="57" w:right="-1"/>
              <w:jc w:val="center"/>
              <w:textAlignment w:val="baseline"/>
            </w:pPr>
            <w:r w:rsidRPr="008C76AD">
              <w:t xml:space="preserve">4.1. Наименование функции (полномочия, обязанности </w:t>
            </w:r>
            <w:r w:rsidRPr="008C76AD">
              <w:lastRenderedPageBreak/>
              <w:t>или права)</w:t>
            </w:r>
          </w:p>
        </w:tc>
        <w:tc>
          <w:tcPr>
            <w:tcW w:w="2966" w:type="pct"/>
            <w:gridSpan w:val="2"/>
          </w:tcPr>
          <w:p w:rsidR="008C76AD" w:rsidRPr="008C76AD" w:rsidRDefault="008C76AD" w:rsidP="00560429">
            <w:pPr>
              <w:widowControl w:val="0"/>
              <w:autoSpaceDE w:val="0"/>
              <w:autoSpaceDN w:val="0"/>
              <w:adjustRightInd w:val="0"/>
              <w:ind w:right="-1"/>
              <w:jc w:val="center"/>
              <w:textAlignment w:val="baseline"/>
            </w:pPr>
            <w:r w:rsidRPr="008C76AD">
              <w:lastRenderedPageBreak/>
              <w:t>4.2. Порядок реализации</w:t>
            </w:r>
          </w:p>
        </w:tc>
      </w:tr>
      <w:tr w:rsidR="008C76AD" w:rsidRPr="008C76AD" w:rsidTr="007D187C">
        <w:trPr>
          <w:cantSplit/>
        </w:trPr>
        <w:tc>
          <w:tcPr>
            <w:tcW w:w="5000" w:type="pct"/>
            <w:gridSpan w:val="4"/>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lastRenderedPageBreak/>
              <w:t>Наименование органа местного самоуправления 1:</w:t>
            </w:r>
          </w:p>
        </w:tc>
      </w:tr>
      <w:tr w:rsidR="008C76AD" w:rsidRPr="008C76AD" w:rsidTr="007D187C">
        <w:tc>
          <w:tcPr>
            <w:tcW w:w="2034" w:type="pct"/>
            <w:gridSpan w:val="2"/>
          </w:tcPr>
          <w:p w:rsidR="008C76AD" w:rsidRPr="008C76AD" w:rsidRDefault="008C76AD" w:rsidP="00560429">
            <w:pPr>
              <w:widowControl w:val="0"/>
              <w:autoSpaceDE w:val="0"/>
              <w:autoSpaceDN w:val="0"/>
              <w:adjustRightInd w:val="0"/>
              <w:ind w:right="-1"/>
              <w:jc w:val="center"/>
              <w:textAlignment w:val="baseline"/>
            </w:pPr>
            <w:r w:rsidRPr="008C76AD">
              <w:rPr>
                <w:iCs/>
              </w:rPr>
              <w:t>Функция (полномочие, обязанность или право) 1.1</w:t>
            </w:r>
          </w:p>
        </w:tc>
        <w:tc>
          <w:tcPr>
            <w:tcW w:w="2966" w:type="pct"/>
            <w:gridSpan w:val="2"/>
          </w:tcPr>
          <w:p w:rsidR="008C76AD" w:rsidRPr="008C76AD" w:rsidRDefault="008C76AD" w:rsidP="00560429">
            <w:pPr>
              <w:widowControl w:val="0"/>
              <w:autoSpaceDE w:val="0"/>
              <w:autoSpaceDN w:val="0"/>
              <w:adjustRightInd w:val="0"/>
              <w:ind w:right="-1"/>
              <w:jc w:val="both"/>
              <w:textAlignment w:val="baseline"/>
            </w:pPr>
          </w:p>
        </w:tc>
      </w:tr>
      <w:tr w:rsidR="008C76AD" w:rsidRPr="008C76AD" w:rsidTr="007D187C">
        <w:tc>
          <w:tcPr>
            <w:tcW w:w="2034" w:type="pct"/>
            <w:gridSpan w:val="2"/>
          </w:tcPr>
          <w:p w:rsidR="008C76AD" w:rsidRPr="008C76AD" w:rsidRDefault="008C76AD" w:rsidP="00560429">
            <w:pPr>
              <w:widowControl w:val="0"/>
              <w:autoSpaceDE w:val="0"/>
              <w:autoSpaceDN w:val="0"/>
              <w:adjustRightInd w:val="0"/>
              <w:ind w:right="-1"/>
              <w:jc w:val="center"/>
              <w:textAlignment w:val="baseline"/>
            </w:pPr>
            <w:r w:rsidRPr="008C76AD">
              <w:rPr>
                <w:iCs/>
              </w:rPr>
              <w:t>Функция (полномочие, обязанность или право) 1.</w:t>
            </w:r>
            <w:r w:rsidRPr="008C76AD">
              <w:rPr>
                <w:iCs/>
                <w:lang w:val="en-US"/>
              </w:rPr>
              <w:t>N</w:t>
            </w:r>
          </w:p>
        </w:tc>
        <w:tc>
          <w:tcPr>
            <w:tcW w:w="2966" w:type="pct"/>
            <w:gridSpan w:val="2"/>
          </w:tcPr>
          <w:p w:rsidR="008C76AD" w:rsidRPr="008C76AD" w:rsidRDefault="008C76AD" w:rsidP="00560429">
            <w:pPr>
              <w:widowControl w:val="0"/>
              <w:autoSpaceDE w:val="0"/>
              <w:autoSpaceDN w:val="0"/>
              <w:adjustRightInd w:val="0"/>
              <w:ind w:right="-1"/>
              <w:jc w:val="both"/>
              <w:textAlignment w:val="baseline"/>
            </w:pPr>
          </w:p>
        </w:tc>
      </w:tr>
      <w:tr w:rsidR="008C76AD" w:rsidRPr="008C76AD" w:rsidTr="007D187C">
        <w:trPr>
          <w:cantSplit/>
        </w:trPr>
        <w:tc>
          <w:tcPr>
            <w:tcW w:w="5000" w:type="pct"/>
            <w:gridSpan w:val="4"/>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Наименование органа местного самоуправления </w:t>
            </w:r>
            <w:r w:rsidRPr="008C76AD">
              <w:rPr>
                <w:iCs/>
                <w:lang w:val="en-US"/>
              </w:rPr>
              <w:t>K</w:t>
            </w:r>
            <w:r w:rsidRPr="008C76AD">
              <w:rPr>
                <w:iCs/>
              </w:rPr>
              <w:t>:</w:t>
            </w:r>
          </w:p>
        </w:tc>
      </w:tr>
      <w:tr w:rsidR="008C76AD" w:rsidRPr="008C76AD" w:rsidTr="007D187C">
        <w:tc>
          <w:tcPr>
            <w:tcW w:w="2034" w:type="pct"/>
            <w:gridSpan w:val="2"/>
            <w:tcBorders>
              <w:bottom w:val="single" w:sz="4" w:space="0" w:color="auto"/>
            </w:tcBorders>
          </w:tcPr>
          <w:p w:rsidR="008C76AD" w:rsidRPr="008C76AD" w:rsidRDefault="008C76AD" w:rsidP="00560429">
            <w:pPr>
              <w:widowControl w:val="0"/>
              <w:autoSpaceDE w:val="0"/>
              <w:autoSpaceDN w:val="0"/>
              <w:adjustRightInd w:val="0"/>
              <w:ind w:right="-1"/>
              <w:jc w:val="center"/>
              <w:textAlignment w:val="baseline"/>
            </w:pPr>
            <w:r w:rsidRPr="008C76AD">
              <w:rPr>
                <w:iCs/>
              </w:rPr>
              <w:t xml:space="preserve">Функция (полномочие, обязанность или право) </w:t>
            </w:r>
            <w:r w:rsidRPr="008C76AD">
              <w:rPr>
                <w:iCs/>
                <w:lang w:val="en-US"/>
              </w:rPr>
              <w:t>K</w:t>
            </w:r>
            <w:r w:rsidRPr="008C76AD">
              <w:rPr>
                <w:iCs/>
              </w:rPr>
              <w:t>.1</w:t>
            </w:r>
          </w:p>
        </w:tc>
        <w:tc>
          <w:tcPr>
            <w:tcW w:w="2966" w:type="pct"/>
            <w:gridSpan w:val="2"/>
            <w:tcBorders>
              <w:bottom w:val="single" w:sz="4" w:space="0" w:color="auto"/>
            </w:tcBorders>
          </w:tcPr>
          <w:p w:rsidR="008C76AD" w:rsidRPr="008C76AD" w:rsidRDefault="008C76AD" w:rsidP="00560429">
            <w:pPr>
              <w:widowControl w:val="0"/>
              <w:autoSpaceDE w:val="0"/>
              <w:autoSpaceDN w:val="0"/>
              <w:adjustRightInd w:val="0"/>
              <w:ind w:right="-1"/>
              <w:jc w:val="both"/>
              <w:textAlignment w:val="baseline"/>
            </w:pPr>
          </w:p>
        </w:tc>
      </w:tr>
      <w:tr w:rsidR="008C76AD" w:rsidRPr="008C76AD" w:rsidTr="007D187C">
        <w:tc>
          <w:tcPr>
            <w:tcW w:w="2034" w:type="pct"/>
            <w:gridSpan w:val="2"/>
            <w:tcBorders>
              <w:bottom w:val="single" w:sz="4" w:space="0" w:color="auto"/>
            </w:tcBorders>
          </w:tcPr>
          <w:p w:rsidR="008C76AD" w:rsidRPr="008C76AD" w:rsidRDefault="008C76AD" w:rsidP="00560429">
            <w:pPr>
              <w:widowControl w:val="0"/>
              <w:autoSpaceDE w:val="0"/>
              <w:autoSpaceDN w:val="0"/>
              <w:adjustRightInd w:val="0"/>
              <w:ind w:right="-1"/>
              <w:jc w:val="center"/>
              <w:textAlignment w:val="baseline"/>
            </w:pPr>
            <w:r w:rsidRPr="008C76AD">
              <w:rPr>
                <w:iCs/>
              </w:rPr>
              <w:t xml:space="preserve">Функция (полномочие, обязанность или право) </w:t>
            </w:r>
            <w:r w:rsidRPr="008C76AD">
              <w:rPr>
                <w:iCs/>
                <w:lang w:val="en-US"/>
              </w:rPr>
              <w:t>K</w:t>
            </w:r>
            <w:r w:rsidRPr="008C76AD">
              <w:rPr>
                <w:iCs/>
              </w:rPr>
              <w:t>.</w:t>
            </w:r>
            <w:r w:rsidRPr="008C76AD">
              <w:rPr>
                <w:iCs/>
                <w:lang w:val="en-US"/>
              </w:rPr>
              <w:t>N</w:t>
            </w:r>
          </w:p>
        </w:tc>
        <w:tc>
          <w:tcPr>
            <w:tcW w:w="2966" w:type="pct"/>
            <w:gridSpan w:val="2"/>
            <w:tcBorders>
              <w:bottom w:val="single" w:sz="4" w:space="0" w:color="auto"/>
            </w:tcBorders>
          </w:tcPr>
          <w:p w:rsidR="008C76AD" w:rsidRPr="008C76AD" w:rsidRDefault="008C76AD" w:rsidP="00560429">
            <w:pPr>
              <w:widowControl w:val="0"/>
              <w:autoSpaceDE w:val="0"/>
              <w:autoSpaceDN w:val="0"/>
              <w:adjustRightInd w:val="0"/>
              <w:ind w:right="-1"/>
              <w:jc w:val="both"/>
              <w:textAlignment w:val="baseline"/>
            </w:pPr>
          </w:p>
        </w:tc>
      </w:tr>
      <w:tr w:rsidR="008C76AD" w:rsidRPr="008C76AD" w:rsidTr="007D187C">
        <w:trPr>
          <w:cantSplit/>
        </w:trPr>
        <w:tc>
          <w:tcPr>
            <w:tcW w:w="1361" w:type="pct"/>
            <w:tcBorders>
              <w:top w:val="single" w:sz="4" w:space="0" w:color="auto"/>
              <w:bottom w:val="single" w:sz="4" w:space="0" w:color="auto"/>
            </w:tcBorders>
          </w:tcPr>
          <w:p w:rsidR="008C76AD" w:rsidRPr="008C76AD" w:rsidRDefault="008C76AD" w:rsidP="00560429">
            <w:pPr>
              <w:widowControl w:val="0"/>
              <w:autoSpaceDE w:val="0"/>
              <w:autoSpaceDN w:val="0"/>
              <w:adjustRightInd w:val="0"/>
              <w:ind w:right="-1"/>
              <w:jc w:val="center"/>
              <w:textAlignment w:val="baseline"/>
            </w:pPr>
            <w:r w:rsidRPr="008C76AD">
              <w:t>4.3. Наименование функции (полномочия, обязанности или права) (в соответствии с пунктом 4.1 отчета)</w:t>
            </w:r>
          </w:p>
        </w:tc>
        <w:tc>
          <w:tcPr>
            <w:tcW w:w="2520" w:type="pct"/>
            <w:gridSpan w:val="2"/>
            <w:tcBorders>
              <w:top w:val="single" w:sz="4" w:space="0" w:color="auto"/>
              <w:bottom w:val="single" w:sz="4" w:space="0" w:color="auto"/>
            </w:tcBorders>
          </w:tcPr>
          <w:p w:rsidR="008C76AD" w:rsidRPr="008C76AD" w:rsidRDefault="008C76AD" w:rsidP="00560429">
            <w:pPr>
              <w:widowControl w:val="0"/>
              <w:autoSpaceDE w:val="0"/>
              <w:autoSpaceDN w:val="0"/>
              <w:adjustRightInd w:val="0"/>
              <w:ind w:right="-1"/>
              <w:jc w:val="center"/>
              <w:textAlignment w:val="baseline"/>
            </w:pPr>
            <w:r w:rsidRPr="008C76AD">
              <w:t xml:space="preserve">4.4. Виды расходов (поступлений) бюджета </w:t>
            </w:r>
            <w:r w:rsidRPr="008C76AD">
              <w:br/>
              <w:t xml:space="preserve">Кондинского района </w:t>
            </w:r>
          </w:p>
        </w:tc>
        <w:tc>
          <w:tcPr>
            <w:tcW w:w="1119" w:type="pct"/>
            <w:tcBorders>
              <w:top w:val="single" w:sz="4" w:space="0" w:color="auto"/>
              <w:bottom w:val="single" w:sz="4" w:space="0" w:color="auto"/>
            </w:tcBorders>
          </w:tcPr>
          <w:p w:rsidR="008C76AD" w:rsidRPr="008C76AD" w:rsidRDefault="008C76AD" w:rsidP="00560429">
            <w:pPr>
              <w:widowControl w:val="0"/>
              <w:autoSpaceDE w:val="0"/>
              <w:autoSpaceDN w:val="0"/>
              <w:adjustRightInd w:val="0"/>
              <w:ind w:right="-1"/>
              <w:jc w:val="center"/>
              <w:textAlignment w:val="baseline"/>
            </w:pPr>
            <w:r w:rsidRPr="008C76AD">
              <w:t xml:space="preserve">4.5. Количественная оценка расходов и поступлений, </w:t>
            </w:r>
            <w:r w:rsidR="007F6E62">
              <w:t xml:space="preserve">                  </w:t>
            </w:r>
            <w:r w:rsidRPr="008C76AD">
              <w:t>тыс. рублей</w:t>
            </w:r>
          </w:p>
        </w:tc>
      </w:tr>
      <w:tr w:rsidR="008C76AD" w:rsidRPr="008C76AD" w:rsidTr="007D187C">
        <w:trPr>
          <w:cantSplit/>
          <w:trHeight w:val="396"/>
        </w:trPr>
        <w:tc>
          <w:tcPr>
            <w:tcW w:w="5000" w:type="pct"/>
            <w:gridSpan w:val="4"/>
            <w:tcBorders>
              <w:top w:val="single" w:sz="4" w:space="0" w:color="auto"/>
            </w:tcBorders>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Наименование органа местного самоуправления (от 1 до </w:t>
            </w:r>
            <w:r w:rsidRPr="008C76AD">
              <w:rPr>
                <w:iCs/>
                <w:lang w:val="en-US"/>
              </w:rPr>
              <w:t>K</w:t>
            </w:r>
            <w:r w:rsidRPr="008C76AD">
              <w:rPr>
                <w:iCs/>
              </w:rPr>
              <w:t>):</w:t>
            </w:r>
          </w:p>
        </w:tc>
      </w:tr>
      <w:tr w:rsidR="008C76AD" w:rsidRPr="008C76AD" w:rsidTr="007D187C">
        <w:trPr>
          <w:cantSplit/>
          <w:trHeight w:val="399"/>
        </w:trPr>
        <w:tc>
          <w:tcPr>
            <w:tcW w:w="1361" w:type="pct"/>
            <w:vMerge w:val="restar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Функция (полномочие, обязанность или право) 1.1</w:t>
            </w:r>
          </w:p>
        </w:tc>
        <w:tc>
          <w:tcPr>
            <w:tcW w:w="2520" w:type="pct"/>
            <w:gridSpan w:val="2"/>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Единовременные расходы (от 1 до N) в ________ </w:t>
            </w:r>
            <w:proofErr w:type="gramStart"/>
            <w:r w:rsidRPr="008C76AD">
              <w:rPr>
                <w:iCs/>
              </w:rPr>
              <w:t>г</w:t>
            </w:r>
            <w:proofErr w:type="gramEnd"/>
            <w:r w:rsidRPr="008C76AD">
              <w:rPr>
                <w:iCs/>
              </w:rPr>
              <w:t>.:</w:t>
            </w:r>
          </w:p>
        </w:tc>
        <w:tc>
          <w:tcPr>
            <w:tcW w:w="1119" w:type="pct"/>
          </w:tcPr>
          <w:p w:rsidR="008C76AD" w:rsidRPr="008C76AD" w:rsidRDefault="008C76AD" w:rsidP="00560429">
            <w:pPr>
              <w:widowControl w:val="0"/>
              <w:autoSpaceDE w:val="0"/>
              <w:autoSpaceDN w:val="0"/>
              <w:adjustRightInd w:val="0"/>
              <w:ind w:left="57" w:right="-1"/>
              <w:jc w:val="both"/>
              <w:textAlignment w:val="baseline"/>
              <w:rPr>
                <w:iCs/>
              </w:rPr>
            </w:pPr>
          </w:p>
        </w:tc>
      </w:tr>
      <w:tr w:rsidR="008C76AD" w:rsidRPr="008C76AD" w:rsidTr="007D187C">
        <w:trPr>
          <w:cantSplit/>
          <w:trHeight w:val="420"/>
        </w:trPr>
        <w:tc>
          <w:tcPr>
            <w:tcW w:w="1361" w:type="pct"/>
            <w:vMerge/>
          </w:tcPr>
          <w:p w:rsidR="008C76AD" w:rsidRPr="008C76AD" w:rsidRDefault="008C76AD" w:rsidP="00560429">
            <w:pPr>
              <w:widowControl w:val="0"/>
              <w:autoSpaceDE w:val="0"/>
              <w:autoSpaceDN w:val="0"/>
              <w:adjustRightInd w:val="0"/>
              <w:ind w:left="57" w:right="-1"/>
              <w:jc w:val="both"/>
              <w:textAlignment w:val="baseline"/>
              <w:rPr>
                <w:iCs/>
              </w:rPr>
            </w:pPr>
          </w:p>
        </w:tc>
        <w:tc>
          <w:tcPr>
            <w:tcW w:w="2520" w:type="pct"/>
            <w:gridSpan w:val="2"/>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Периодические расходы (от 1 до N) за период ________ </w:t>
            </w:r>
            <w:proofErr w:type="gramStart"/>
            <w:r w:rsidRPr="008C76AD">
              <w:rPr>
                <w:iCs/>
              </w:rPr>
              <w:t>г</w:t>
            </w:r>
            <w:proofErr w:type="gramEnd"/>
            <w:r w:rsidRPr="008C76AD">
              <w:rPr>
                <w:iCs/>
              </w:rPr>
              <w:t>.:</w:t>
            </w:r>
          </w:p>
        </w:tc>
        <w:tc>
          <w:tcPr>
            <w:tcW w:w="1119" w:type="pct"/>
          </w:tcPr>
          <w:p w:rsidR="008C76AD" w:rsidRPr="008C76AD" w:rsidRDefault="008C76AD" w:rsidP="00560429">
            <w:pPr>
              <w:widowControl w:val="0"/>
              <w:autoSpaceDE w:val="0"/>
              <w:autoSpaceDN w:val="0"/>
              <w:adjustRightInd w:val="0"/>
              <w:ind w:left="57" w:right="-1"/>
              <w:jc w:val="both"/>
              <w:textAlignment w:val="baseline"/>
              <w:rPr>
                <w:iCs/>
              </w:rPr>
            </w:pPr>
          </w:p>
        </w:tc>
      </w:tr>
      <w:tr w:rsidR="008C76AD" w:rsidRPr="008C76AD" w:rsidTr="007D187C">
        <w:trPr>
          <w:cantSplit/>
          <w:trHeight w:val="412"/>
        </w:trPr>
        <w:tc>
          <w:tcPr>
            <w:tcW w:w="1361" w:type="pct"/>
            <w:vMerge/>
          </w:tcPr>
          <w:p w:rsidR="008C76AD" w:rsidRPr="008C76AD" w:rsidRDefault="008C76AD" w:rsidP="00560429">
            <w:pPr>
              <w:widowControl w:val="0"/>
              <w:autoSpaceDE w:val="0"/>
              <w:autoSpaceDN w:val="0"/>
              <w:adjustRightInd w:val="0"/>
              <w:ind w:left="57" w:right="-1"/>
              <w:jc w:val="both"/>
              <w:textAlignment w:val="baseline"/>
              <w:rPr>
                <w:iCs/>
              </w:rPr>
            </w:pPr>
          </w:p>
        </w:tc>
        <w:tc>
          <w:tcPr>
            <w:tcW w:w="2520" w:type="pct"/>
            <w:gridSpan w:val="2"/>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Возможные доходы (от 1 до N) за период ________ </w:t>
            </w:r>
            <w:proofErr w:type="gramStart"/>
            <w:r w:rsidRPr="008C76AD">
              <w:rPr>
                <w:iCs/>
              </w:rPr>
              <w:t>г</w:t>
            </w:r>
            <w:proofErr w:type="gramEnd"/>
            <w:r w:rsidRPr="008C76AD">
              <w:rPr>
                <w:iCs/>
              </w:rPr>
              <w:t>.:</w:t>
            </w:r>
          </w:p>
        </w:tc>
        <w:tc>
          <w:tcPr>
            <w:tcW w:w="1119" w:type="pct"/>
          </w:tcPr>
          <w:p w:rsidR="008C76AD" w:rsidRPr="008C76AD" w:rsidRDefault="008C76AD" w:rsidP="00560429">
            <w:pPr>
              <w:widowControl w:val="0"/>
              <w:autoSpaceDE w:val="0"/>
              <w:autoSpaceDN w:val="0"/>
              <w:adjustRightInd w:val="0"/>
              <w:ind w:left="57" w:right="-1"/>
              <w:jc w:val="both"/>
              <w:textAlignment w:val="baseline"/>
              <w:rPr>
                <w:iCs/>
              </w:rPr>
            </w:pPr>
          </w:p>
        </w:tc>
      </w:tr>
      <w:tr w:rsidR="008C76AD" w:rsidRPr="008C76AD" w:rsidTr="007D187C">
        <w:trPr>
          <w:cantSplit/>
          <w:trHeight w:val="403"/>
        </w:trPr>
        <w:tc>
          <w:tcPr>
            <w:tcW w:w="1361" w:type="pct"/>
            <w:vMerge w:val="restar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Функция (полномочие, обязанность или право) 1.</w:t>
            </w:r>
            <w:r w:rsidRPr="008C76AD">
              <w:rPr>
                <w:iCs/>
                <w:lang w:val="en-US"/>
              </w:rPr>
              <w:t>N</w:t>
            </w:r>
          </w:p>
        </w:tc>
        <w:tc>
          <w:tcPr>
            <w:tcW w:w="2520" w:type="pct"/>
            <w:gridSpan w:val="2"/>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Единовременные расходы (от 1 до N) в ________ </w:t>
            </w:r>
            <w:proofErr w:type="gramStart"/>
            <w:r w:rsidRPr="008C76AD">
              <w:rPr>
                <w:iCs/>
              </w:rPr>
              <w:t>г</w:t>
            </w:r>
            <w:proofErr w:type="gramEnd"/>
            <w:r w:rsidRPr="008C76AD">
              <w:rPr>
                <w:iCs/>
              </w:rPr>
              <w:t>.:</w:t>
            </w:r>
          </w:p>
        </w:tc>
        <w:tc>
          <w:tcPr>
            <w:tcW w:w="1119" w:type="pct"/>
          </w:tcPr>
          <w:p w:rsidR="008C76AD" w:rsidRPr="008C76AD" w:rsidRDefault="008C76AD" w:rsidP="00560429">
            <w:pPr>
              <w:widowControl w:val="0"/>
              <w:autoSpaceDE w:val="0"/>
              <w:autoSpaceDN w:val="0"/>
              <w:adjustRightInd w:val="0"/>
              <w:ind w:left="57" w:right="-1"/>
              <w:jc w:val="both"/>
              <w:textAlignment w:val="baseline"/>
              <w:rPr>
                <w:iCs/>
              </w:rPr>
            </w:pPr>
          </w:p>
        </w:tc>
      </w:tr>
      <w:tr w:rsidR="008C76AD" w:rsidRPr="008C76AD" w:rsidTr="007D187C">
        <w:trPr>
          <w:cantSplit/>
          <w:trHeight w:val="423"/>
        </w:trPr>
        <w:tc>
          <w:tcPr>
            <w:tcW w:w="1361" w:type="pct"/>
            <w:vMerge/>
          </w:tcPr>
          <w:p w:rsidR="008C76AD" w:rsidRPr="008C76AD" w:rsidRDefault="008C76AD" w:rsidP="00560429">
            <w:pPr>
              <w:widowControl w:val="0"/>
              <w:autoSpaceDE w:val="0"/>
              <w:autoSpaceDN w:val="0"/>
              <w:adjustRightInd w:val="0"/>
              <w:ind w:left="57" w:right="-1"/>
              <w:jc w:val="both"/>
              <w:textAlignment w:val="baseline"/>
              <w:rPr>
                <w:iCs/>
              </w:rPr>
            </w:pPr>
          </w:p>
        </w:tc>
        <w:tc>
          <w:tcPr>
            <w:tcW w:w="2520" w:type="pct"/>
            <w:gridSpan w:val="2"/>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Периодические расходы (от 1 до N) за период ________ </w:t>
            </w:r>
            <w:proofErr w:type="gramStart"/>
            <w:r w:rsidRPr="008C76AD">
              <w:rPr>
                <w:iCs/>
              </w:rPr>
              <w:t>г</w:t>
            </w:r>
            <w:proofErr w:type="gramEnd"/>
            <w:r w:rsidRPr="008C76AD">
              <w:rPr>
                <w:iCs/>
              </w:rPr>
              <w:t>.:</w:t>
            </w:r>
          </w:p>
        </w:tc>
        <w:tc>
          <w:tcPr>
            <w:tcW w:w="1119" w:type="pct"/>
          </w:tcPr>
          <w:p w:rsidR="008C76AD" w:rsidRPr="008C76AD" w:rsidRDefault="008C76AD" w:rsidP="00560429">
            <w:pPr>
              <w:widowControl w:val="0"/>
              <w:autoSpaceDE w:val="0"/>
              <w:autoSpaceDN w:val="0"/>
              <w:adjustRightInd w:val="0"/>
              <w:ind w:left="57" w:right="-1"/>
              <w:jc w:val="both"/>
              <w:textAlignment w:val="baseline"/>
              <w:rPr>
                <w:iCs/>
              </w:rPr>
            </w:pPr>
          </w:p>
        </w:tc>
      </w:tr>
      <w:tr w:rsidR="008C76AD" w:rsidRPr="008C76AD" w:rsidTr="007D187C">
        <w:trPr>
          <w:cantSplit/>
          <w:trHeight w:val="416"/>
        </w:trPr>
        <w:tc>
          <w:tcPr>
            <w:tcW w:w="1361" w:type="pct"/>
            <w:vMerge/>
          </w:tcPr>
          <w:p w:rsidR="008C76AD" w:rsidRPr="008C76AD" w:rsidRDefault="008C76AD" w:rsidP="00560429">
            <w:pPr>
              <w:widowControl w:val="0"/>
              <w:autoSpaceDE w:val="0"/>
              <w:autoSpaceDN w:val="0"/>
              <w:adjustRightInd w:val="0"/>
              <w:ind w:left="57" w:right="-1"/>
              <w:jc w:val="both"/>
              <w:textAlignment w:val="baseline"/>
              <w:rPr>
                <w:iCs/>
              </w:rPr>
            </w:pPr>
          </w:p>
        </w:tc>
        <w:tc>
          <w:tcPr>
            <w:tcW w:w="2520" w:type="pct"/>
            <w:gridSpan w:val="2"/>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Возможные доходы (от 1 до N) за период________ </w:t>
            </w:r>
            <w:proofErr w:type="gramStart"/>
            <w:r w:rsidRPr="008C76AD">
              <w:rPr>
                <w:iCs/>
              </w:rPr>
              <w:t>г</w:t>
            </w:r>
            <w:proofErr w:type="gramEnd"/>
            <w:r w:rsidRPr="008C76AD">
              <w:rPr>
                <w:iCs/>
              </w:rPr>
              <w:t>.:</w:t>
            </w:r>
          </w:p>
        </w:tc>
        <w:tc>
          <w:tcPr>
            <w:tcW w:w="1119" w:type="pct"/>
          </w:tcPr>
          <w:p w:rsidR="008C76AD" w:rsidRPr="008C76AD" w:rsidRDefault="008C76AD" w:rsidP="00560429">
            <w:pPr>
              <w:widowControl w:val="0"/>
              <w:autoSpaceDE w:val="0"/>
              <w:autoSpaceDN w:val="0"/>
              <w:adjustRightInd w:val="0"/>
              <w:ind w:left="57" w:right="-1"/>
              <w:jc w:val="both"/>
              <w:textAlignment w:val="baseline"/>
              <w:rPr>
                <w:iCs/>
              </w:rPr>
            </w:pPr>
          </w:p>
        </w:tc>
      </w:tr>
      <w:tr w:rsidR="008C76AD" w:rsidRPr="008C76AD" w:rsidTr="007D187C">
        <w:trPr>
          <w:cantSplit/>
          <w:trHeight w:val="408"/>
        </w:trPr>
        <w:tc>
          <w:tcPr>
            <w:tcW w:w="3881" w:type="pct"/>
            <w:gridSpan w:val="3"/>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Итого единовременные расходы за период __________________ гг.:</w:t>
            </w:r>
          </w:p>
        </w:tc>
        <w:tc>
          <w:tcPr>
            <w:tcW w:w="1119" w:type="pct"/>
            <w:vAlign w:val="bottom"/>
          </w:tcPr>
          <w:p w:rsidR="008C76AD" w:rsidRPr="008C76AD" w:rsidRDefault="008C76AD" w:rsidP="00560429">
            <w:pPr>
              <w:widowControl w:val="0"/>
              <w:autoSpaceDE w:val="0"/>
              <w:autoSpaceDN w:val="0"/>
              <w:adjustRightInd w:val="0"/>
              <w:ind w:right="-1"/>
              <w:jc w:val="center"/>
              <w:textAlignment w:val="baseline"/>
              <w:rPr>
                <w:iCs/>
              </w:rPr>
            </w:pPr>
          </w:p>
        </w:tc>
      </w:tr>
      <w:tr w:rsidR="008C76AD" w:rsidRPr="008C76AD" w:rsidTr="007D187C">
        <w:trPr>
          <w:cantSplit/>
          <w:trHeight w:val="408"/>
        </w:trPr>
        <w:tc>
          <w:tcPr>
            <w:tcW w:w="3881" w:type="pct"/>
            <w:gridSpan w:val="3"/>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Итого периодические расходы за период __________________ гг.:</w:t>
            </w:r>
          </w:p>
        </w:tc>
        <w:tc>
          <w:tcPr>
            <w:tcW w:w="1119" w:type="pct"/>
            <w:vAlign w:val="bottom"/>
          </w:tcPr>
          <w:p w:rsidR="008C76AD" w:rsidRPr="008C76AD" w:rsidRDefault="008C76AD" w:rsidP="00560429">
            <w:pPr>
              <w:widowControl w:val="0"/>
              <w:autoSpaceDE w:val="0"/>
              <w:autoSpaceDN w:val="0"/>
              <w:adjustRightInd w:val="0"/>
              <w:ind w:right="-1"/>
              <w:jc w:val="center"/>
              <w:textAlignment w:val="baseline"/>
              <w:rPr>
                <w:iCs/>
              </w:rPr>
            </w:pPr>
          </w:p>
        </w:tc>
      </w:tr>
      <w:tr w:rsidR="008C76AD" w:rsidRPr="008C76AD" w:rsidTr="007D187C">
        <w:trPr>
          <w:cantSplit/>
          <w:trHeight w:val="419"/>
        </w:trPr>
        <w:tc>
          <w:tcPr>
            <w:tcW w:w="3881" w:type="pct"/>
            <w:gridSpan w:val="3"/>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Итого возможные доходы за период __________________ гг.:</w:t>
            </w:r>
          </w:p>
        </w:tc>
        <w:tc>
          <w:tcPr>
            <w:tcW w:w="1119" w:type="pct"/>
            <w:vAlign w:val="bottom"/>
          </w:tcPr>
          <w:p w:rsidR="008C76AD" w:rsidRPr="008C76AD" w:rsidRDefault="008C76AD" w:rsidP="00560429">
            <w:pPr>
              <w:widowControl w:val="0"/>
              <w:autoSpaceDE w:val="0"/>
              <w:autoSpaceDN w:val="0"/>
              <w:adjustRightInd w:val="0"/>
              <w:ind w:right="-1"/>
              <w:jc w:val="center"/>
              <w:textAlignment w:val="baseline"/>
              <w:rPr>
                <w:iCs/>
              </w:rPr>
            </w:pPr>
          </w:p>
        </w:tc>
      </w:tr>
    </w:tbl>
    <w:p w:rsidR="008C76AD" w:rsidRPr="008C76AD" w:rsidRDefault="008C76AD" w:rsidP="00560429">
      <w:pPr>
        <w:widowControl w:val="0"/>
        <w:autoSpaceDE w:val="0"/>
        <w:autoSpaceDN w:val="0"/>
        <w:adjustRightInd w:val="0"/>
        <w:ind w:right="-1"/>
        <w:jc w:val="both"/>
        <w:textAlignment w:val="baseline"/>
      </w:pP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 xml:space="preserve">4.6. Другие сведения о расходах (доходах) бюджета </w:t>
      </w:r>
      <w:r w:rsidRPr="00833494">
        <w:rPr>
          <w:bCs/>
          <w:sz w:val="28"/>
          <w:szCs w:val="28"/>
        </w:rPr>
        <w:t>Кондинского района</w:t>
      </w:r>
      <w:r w:rsidRPr="00833494">
        <w:rPr>
          <w:sz w:val="28"/>
          <w:szCs w:val="28"/>
        </w:rPr>
        <w:t xml:space="preserve"> в связи с правовым регулированием:</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C76AD" w:rsidRDefault="008C76AD" w:rsidP="00560429">
      <w:pPr>
        <w:widowControl w:val="0"/>
        <w:pBdr>
          <w:top w:val="single" w:sz="4" w:space="1" w:color="auto"/>
        </w:pBdr>
        <w:autoSpaceDE w:val="0"/>
        <w:autoSpaceDN w:val="0"/>
        <w:adjustRightInd w:val="0"/>
        <w:spacing w:after="36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4.7. Источники данных:</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360"/>
        <w:ind w:right="-1"/>
        <w:jc w:val="center"/>
        <w:textAlignment w:val="baseline"/>
      </w:pPr>
      <w:r w:rsidRPr="008C76AD">
        <w:t>место для текстового описания</w:t>
      </w:r>
    </w:p>
    <w:p w:rsidR="008C76AD" w:rsidRPr="00833494" w:rsidRDefault="008C76AD" w:rsidP="00560429">
      <w:pPr>
        <w:widowControl w:val="0"/>
        <w:pBdr>
          <w:top w:val="single" w:sz="4" w:space="1" w:color="auto"/>
        </w:pBdr>
        <w:autoSpaceDE w:val="0"/>
        <w:autoSpaceDN w:val="0"/>
        <w:adjustRightInd w:val="0"/>
        <w:spacing w:after="360"/>
        <w:ind w:right="-1"/>
        <w:jc w:val="center"/>
        <w:textAlignment w:val="baseline"/>
        <w:rPr>
          <w:bCs/>
          <w:sz w:val="28"/>
          <w:szCs w:val="28"/>
        </w:rPr>
      </w:pPr>
      <w:r w:rsidRPr="00833494">
        <w:rPr>
          <w:bCs/>
          <w:sz w:val="28"/>
          <w:szCs w:val="28"/>
        </w:rPr>
        <w:lastRenderedPageBreak/>
        <w:t xml:space="preserve">5.  </w:t>
      </w:r>
      <w:r w:rsidRPr="00833494">
        <w:rPr>
          <w:rFonts w:eastAsia="Calibri"/>
          <w:sz w:val="28"/>
          <w:szCs w:val="28"/>
        </w:rPr>
        <w:t xml:space="preserve">Оценка фактических расходов субъектов предпринимательской </w:t>
      </w:r>
      <w:r w:rsidRPr="00833494">
        <w:rPr>
          <w:sz w:val="28"/>
          <w:szCs w:val="28"/>
        </w:rPr>
        <w:t>и иной экономической</w:t>
      </w:r>
      <w:r w:rsidRPr="00833494">
        <w:rPr>
          <w:rFonts w:eastAsia="Calibri"/>
          <w:sz w:val="28"/>
          <w:szCs w:val="28"/>
        </w:rPr>
        <w:t xml:space="preserve"> деятельности, связанных с необходимостью соблюдения содержащихся в нормативных </w:t>
      </w:r>
      <w:r w:rsidRPr="00833494">
        <w:rPr>
          <w:sz w:val="28"/>
          <w:szCs w:val="28"/>
        </w:rPr>
        <w:t xml:space="preserve">правовых </w:t>
      </w:r>
      <w:r w:rsidRPr="00833494">
        <w:rPr>
          <w:rFonts w:eastAsia="Calibri"/>
          <w:sz w:val="28"/>
          <w:szCs w:val="28"/>
        </w:rPr>
        <w:t xml:space="preserve">актах обязательных требований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3"/>
        <w:gridCol w:w="5102"/>
        <w:gridCol w:w="2975"/>
        <w:gridCol w:w="3438"/>
      </w:tblGrid>
      <w:tr w:rsidR="008C76AD" w:rsidRPr="008C76AD" w:rsidTr="0063489D">
        <w:tc>
          <w:tcPr>
            <w:tcW w:w="1064" w:type="pct"/>
          </w:tcPr>
          <w:p w:rsidR="008C76AD" w:rsidRPr="008C76AD" w:rsidRDefault="008C76AD" w:rsidP="00560429">
            <w:pPr>
              <w:widowControl w:val="0"/>
              <w:autoSpaceDE w:val="0"/>
              <w:autoSpaceDN w:val="0"/>
              <w:adjustRightInd w:val="0"/>
              <w:ind w:left="57" w:right="-1"/>
              <w:jc w:val="center"/>
              <w:textAlignment w:val="baseline"/>
            </w:pPr>
            <w:r w:rsidRPr="008C76AD">
              <w:t xml:space="preserve">5.1. Группы заинтересованных лиц, </w:t>
            </w:r>
            <w:r w:rsidR="0063489D">
              <w:t xml:space="preserve">          </w:t>
            </w:r>
            <w:r w:rsidRPr="008C76AD">
              <w:t>в отношении которых установлены обязательные требования</w:t>
            </w:r>
          </w:p>
          <w:p w:rsidR="008C76AD" w:rsidRPr="008C76AD" w:rsidRDefault="008C76AD" w:rsidP="00560429">
            <w:pPr>
              <w:widowControl w:val="0"/>
              <w:autoSpaceDE w:val="0"/>
              <w:autoSpaceDN w:val="0"/>
              <w:adjustRightInd w:val="0"/>
              <w:ind w:left="57" w:right="-1"/>
              <w:jc w:val="center"/>
              <w:textAlignment w:val="baseline"/>
              <w:rPr>
                <w:iCs/>
              </w:rPr>
            </w:pPr>
            <w:r w:rsidRPr="008C76AD">
              <w:rPr>
                <w:iCs/>
              </w:rPr>
              <w:t>(в соответствии с п. 2.1 отчета)</w:t>
            </w:r>
          </w:p>
        </w:tc>
        <w:tc>
          <w:tcPr>
            <w:tcW w:w="1744" w:type="pct"/>
          </w:tcPr>
          <w:p w:rsidR="008C76AD" w:rsidRPr="008C76AD" w:rsidRDefault="008C76AD" w:rsidP="0063489D">
            <w:pPr>
              <w:widowControl w:val="0"/>
              <w:autoSpaceDE w:val="0"/>
              <w:autoSpaceDN w:val="0"/>
              <w:adjustRightInd w:val="0"/>
              <w:ind w:left="57" w:right="-1"/>
              <w:jc w:val="center"/>
              <w:textAlignment w:val="baseline"/>
            </w:pPr>
            <w:r w:rsidRPr="008C76AD">
              <w:t xml:space="preserve">5.2. Обязательные требования, введенные правовым регулированием </w:t>
            </w:r>
            <w:r w:rsidRPr="008C76AD">
              <w:rPr>
                <w:iCs/>
              </w:rPr>
              <w:t>(с указанием соответствующих положений нормативного правового акта)</w:t>
            </w:r>
          </w:p>
        </w:tc>
        <w:tc>
          <w:tcPr>
            <w:tcW w:w="1017" w:type="pct"/>
          </w:tcPr>
          <w:p w:rsidR="008C76AD" w:rsidRPr="008C76AD" w:rsidRDefault="008C76AD" w:rsidP="00560429">
            <w:pPr>
              <w:widowControl w:val="0"/>
              <w:autoSpaceDE w:val="0"/>
              <w:autoSpaceDN w:val="0"/>
              <w:adjustRightInd w:val="0"/>
              <w:ind w:left="57" w:right="-1"/>
              <w:jc w:val="center"/>
              <w:textAlignment w:val="baseline"/>
              <w:rPr>
                <w:strike/>
              </w:rPr>
            </w:pPr>
            <w:r w:rsidRPr="008C76AD">
              <w:t xml:space="preserve">5.3. Описание единовременных и периодических расходов и выгод, связанных </w:t>
            </w:r>
            <w:proofErr w:type="gramStart"/>
            <w:r w:rsidRPr="008C76AD">
              <w:t>с</w:t>
            </w:r>
            <w:proofErr w:type="gramEnd"/>
            <w:r w:rsidRPr="008C76AD">
              <w:t xml:space="preserve"> </w:t>
            </w:r>
          </w:p>
          <w:p w:rsidR="008C76AD" w:rsidRPr="008C76AD" w:rsidRDefault="008C76AD" w:rsidP="00560429">
            <w:pPr>
              <w:widowControl w:val="0"/>
              <w:autoSpaceDE w:val="0"/>
              <w:autoSpaceDN w:val="0"/>
              <w:adjustRightInd w:val="0"/>
              <w:ind w:left="57" w:right="-1"/>
              <w:jc w:val="center"/>
              <w:textAlignment w:val="baseline"/>
            </w:pPr>
            <w:r w:rsidRPr="008C76AD">
              <w:t>необходимостью соблюдения обязательных требований</w:t>
            </w:r>
          </w:p>
        </w:tc>
        <w:tc>
          <w:tcPr>
            <w:tcW w:w="1175" w:type="pct"/>
          </w:tcPr>
          <w:p w:rsidR="008C76AD" w:rsidRPr="008C76AD" w:rsidRDefault="008C76AD" w:rsidP="0063489D">
            <w:pPr>
              <w:widowControl w:val="0"/>
              <w:autoSpaceDE w:val="0"/>
              <w:autoSpaceDN w:val="0"/>
              <w:adjustRightInd w:val="0"/>
              <w:ind w:left="57" w:right="-1"/>
              <w:jc w:val="center"/>
              <w:textAlignment w:val="baseline"/>
            </w:pPr>
            <w:r w:rsidRPr="008C76AD">
              <w:t>5.4. Количественная оценка,</w:t>
            </w:r>
            <w:r w:rsidR="0063489D">
              <w:t xml:space="preserve">               </w:t>
            </w:r>
            <w:r w:rsidRPr="008C76AD">
              <w:t>тыс. рублей</w:t>
            </w:r>
          </w:p>
        </w:tc>
      </w:tr>
      <w:tr w:rsidR="008C76AD" w:rsidRPr="008C76AD" w:rsidTr="0063489D">
        <w:trPr>
          <w:cantSplit/>
        </w:trPr>
        <w:tc>
          <w:tcPr>
            <w:tcW w:w="1064" w:type="pct"/>
            <w:vMerge w:val="restar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Группа 1</w:t>
            </w:r>
          </w:p>
        </w:tc>
        <w:tc>
          <w:tcPr>
            <w:tcW w:w="1744" w:type="pct"/>
          </w:tcPr>
          <w:p w:rsidR="008C76AD" w:rsidRPr="008C76AD" w:rsidRDefault="008C76AD" w:rsidP="00560429">
            <w:pPr>
              <w:widowControl w:val="0"/>
              <w:autoSpaceDE w:val="0"/>
              <w:autoSpaceDN w:val="0"/>
              <w:adjustRightInd w:val="0"/>
              <w:ind w:right="-1"/>
              <w:jc w:val="both"/>
              <w:textAlignment w:val="baseline"/>
              <w:rPr>
                <w:iCs/>
              </w:rPr>
            </w:pPr>
          </w:p>
        </w:tc>
        <w:tc>
          <w:tcPr>
            <w:tcW w:w="1017"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63489D">
        <w:trPr>
          <w:cantSplit/>
        </w:trPr>
        <w:tc>
          <w:tcPr>
            <w:tcW w:w="1064" w:type="pct"/>
            <w:vMerge/>
          </w:tcPr>
          <w:p w:rsidR="008C76AD" w:rsidRPr="008C76AD" w:rsidRDefault="008C76AD" w:rsidP="00560429">
            <w:pPr>
              <w:widowControl w:val="0"/>
              <w:autoSpaceDE w:val="0"/>
              <w:autoSpaceDN w:val="0"/>
              <w:adjustRightInd w:val="0"/>
              <w:ind w:left="57" w:right="-1"/>
              <w:jc w:val="both"/>
              <w:textAlignment w:val="baseline"/>
              <w:rPr>
                <w:iCs/>
              </w:rPr>
            </w:pPr>
          </w:p>
        </w:tc>
        <w:tc>
          <w:tcPr>
            <w:tcW w:w="1744" w:type="pct"/>
          </w:tcPr>
          <w:p w:rsidR="008C76AD" w:rsidRPr="008C76AD" w:rsidRDefault="008C76AD" w:rsidP="00560429">
            <w:pPr>
              <w:widowControl w:val="0"/>
              <w:autoSpaceDE w:val="0"/>
              <w:autoSpaceDN w:val="0"/>
              <w:adjustRightInd w:val="0"/>
              <w:ind w:right="-1"/>
              <w:jc w:val="both"/>
              <w:textAlignment w:val="baseline"/>
              <w:rPr>
                <w:iCs/>
              </w:rPr>
            </w:pPr>
          </w:p>
        </w:tc>
        <w:tc>
          <w:tcPr>
            <w:tcW w:w="1017"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63489D">
        <w:trPr>
          <w:cantSplit/>
        </w:trPr>
        <w:tc>
          <w:tcPr>
            <w:tcW w:w="1064" w:type="pct"/>
            <w:vMerge w:val="restar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Группа </w:t>
            </w:r>
            <w:r w:rsidRPr="008C76AD">
              <w:rPr>
                <w:iCs/>
                <w:lang w:val="en-US"/>
              </w:rPr>
              <w:t>N</w:t>
            </w:r>
          </w:p>
        </w:tc>
        <w:tc>
          <w:tcPr>
            <w:tcW w:w="1744" w:type="pct"/>
          </w:tcPr>
          <w:p w:rsidR="008C76AD" w:rsidRPr="008C76AD" w:rsidRDefault="008C76AD" w:rsidP="00560429">
            <w:pPr>
              <w:widowControl w:val="0"/>
              <w:autoSpaceDE w:val="0"/>
              <w:autoSpaceDN w:val="0"/>
              <w:adjustRightInd w:val="0"/>
              <w:ind w:right="-1"/>
              <w:jc w:val="both"/>
              <w:textAlignment w:val="baseline"/>
              <w:rPr>
                <w:iCs/>
              </w:rPr>
            </w:pPr>
          </w:p>
        </w:tc>
        <w:tc>
          <w:tcPr>
            <w:tcW w:w="1017"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63489D">
        <w:trPr>
          <w:cantSplit/>
        </w:trPr>
        <w:tc>
          <w:tcPr>
            <w:tcW w:w="1064" w:type="pct"/>
            <w:vMerge/>
          </w:tcPr>
          <w:p w:rsidR="008C76AD" w:rsidRPr="008C76AD" w:rsidRDefault="008C76AD" w:rsidP="00560429">
            <w:pPr>
              <w:widowControl w:val="0"/>
              <w:autoSpaceDE w:val="0"/>
              <w:autoSpaceDN w:val="0"/>
              <w:adjustRightInd w:val="0"/>
              <w:ind w:left="57" w:right="-1"/>
              <w:jc w:val="both"/>
              <w:textAlignment w:val="baseline"/>
              <w:rPr>
                <w:iCs/>
              </w:rPr>
            </w:pPr>
          </w:p>
        </w:tc>
        <w:tc>
          <w:tcPr>
            <w:tcW w:w="1744" w:type="pct"/>
          </w:tcPr>
          <w:p w:rsidR="008C76AD" w:rsidRPr="008C76AD" w:rsidRDefault="008C76AD" w:rsidP="00560429">
            <w:pPr>
              <w:widowControl w:val="0"/>
              <w:autoSpaceDE w:val="0"/>
              <w:autoSpaceDN w:val="0"/>
              <w:adjustRightInd w:val="0"/>
              <w:ind w:right="-1"/>
              <w:jc w:val="both"/>
              <w:textAlignment w:val="baseline"/>
              <w:rPr>
                <w:iCs/>
              </w:rPr>
            </w:pPr>
          </w:p>
        </w:tc>
        <w:tc>
          <w:tcPr>
            <w:tcW w:w="1017"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bl>
    <w:p w:rsidR="008C76AD" w:rsidRPr="008C76AD" w:rsidRDefault="008C76AD" w:rsidP="00560429">
      <w:pPr>
        <w:widowControl w:val="0"/>
        <w:autoSpaceDE w:val="0"/>
        <w:autoSpaceDN w:val="0"/>
        <w:adjustRightInd w:val="0"/>
        <w:ind w:right="-1"/>
        <w:jc w:val="both"/>
        <w:textAlignment w:val="baseline"/>
      </w:pP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5.5. Издержки адресатов правового регулирования, не поддающиеся количественной оценке:</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12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5.6. Количественное сопоставление выгод и издержек для всех групп, затронутых введенным правовым регулированием:</w:t>
      </w:r>
    </w:p>
    <w:p w:rsidR="008C76AD" w:rsidRPr="00833494" w:rsidRDefault="008C76AD" w:rsidP="00560429">
      <w:pPr>
        <w:widowControl w:val="0"/>
        <w:autoSpaceDE w:val="0"/>
        <w:autoSpaceDN w:val="0"/>
        <w:adjustRightInd w:val="0"/>
        <w:ind w:right="-1"/>
        <w:jc w:val="both"/>
        <w:textAlignment w:val="baseline"/>
        <w:rPr>
          <w:sz w:val="28"/>
          <w:szCs w:val="28"/>
        </w:rPr>
      </w:pPr>
    </w:p>
    <w:p w:rsidR="008C76AD" w:rsidRPr="008C76AD" w:rsidRDefault="008C76AD" w:rsidP="00560429">
      <w:pPr>
        <w:widowControl w:val="0"/>
        <w:pBdr>
          <w:top w:val="single" w:sz="4" w:space="1" w:color="auto"/>
        </w:pBdr>
        <w:autoSpaceDE w:val="0"/>
        <w:autoSpaceDN w:val="0"/>
        <w:adjustRightInd w:val="0"/>
        <w:spacing w:after="12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5.7. Источники данных:</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12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spacing w:after="240"/>
        <w:ind w:right="-1"/>
        <w:jc w:val="both"/>
        <w:textAlignment w:val="baseline"/>
        <w:rPr>
          <w:bCs/>
          <w:sz w:val="28"/>
          <w:szCs w:val="28"/>
        </w:rPr>
      </w:pPr>
      <w:r w:rsidRPr="00833494">
        <w:rPr>
          <w:bCs/>
          <w:sz w:val="28"/>
          <w:szCs w:val="28"/>
        </w:rPr>
        <w:t xml:space="preserve">6. </w:t>
      </w:r>
      <w:r w:rsidRPr="00833494">
        <w:rPr>
          <w:rFonts w:eastAsia="Calibri"/>
          <w:sz w:val="28"/>
          <w:szCs w:val="28"/>
        </w:rPr>
        <w:t>Оценка фактических положительных и отрицательных последствий установленного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9"/>
        <w:gridCol w:w="3658"/>
        <w:gridCol w:w="4093"/>
        <w:gridCol w:w="3438"/>
      </w:tblGrid>
      <w:tr w:rsidR="008C76AD" w:rsidRPr="008C76AD" w:rsidTr="007D187C">
        <w:tc>
          <w:tcPr>
            <w:tcW w:w="1175" w:type="pct"/>
          </w:tcPr>
          <w:p w:rsidR="008C76AD" w:rsidRPr="008C76AD" w:rsidRDefault="008C76AD" w:rsidP="00560429">
            <w:pPr>
              <w:widowControl w:val="0"/>
              <w:autoSpaceDE w:val="0"/>
              <w:autoSpaceDN w:val="0"/>
              <w:adjustRightInd w:val="0"/>
              <w:ind w:left="57" w:right="-1"/>
              <w:jc w:val="center"/>
              <w:textAlignment w:val="baseline"/>
            </w:pPr>
            <w:r w:rsidRPr="008C76AD">
              <w:t>6.1. Последствия регулирования</w:t>
            </w:r>
          </w:p>
        </w:tc>
        <w:tc>
          <w:tcPr>
            <w:tcW w:w="1250" w:type="pct"/>
          </w:tcPr>
          <w:p w:rsidR="008C76AD" w:rsidRPr="008C76AD" w:rsidRDefault="008C76AD" w:rsidP="00560429">
            <w:pPr>
              <w:widowControl w:val="0"/>
              <w:autoSpaceDE w:val="0"/>
              <w:autoSpaceDN w:val="0"/>
              <w:adjustRightInd w:val="0"/>
              <w:ind w:left="57" w:right="-1"/>
              <w:jc w:val="center"/>
              <w:textAlignment w:val="baseline"/>
            </w:pPr>
            <w:r w:rsidRPr="008C76AD">
              <w:t>6.2. Сведения об учете последствий на стадии проведения ОРВ проекта</w:t>
            </w:r>
          </w:p>
        </w:tc>
        <w:tc>
          <w:tcPr>
            <w:tcW w:w="1399" w:type="pct"/>
          </w:tcPr>
          <w:p w:rsidR="008C76AD" w:rsidRPr="008C76AD" w:rsidRDefault="008C76AD" w:rsidP="00560429">
            <w:pPr>
              <w:widowControl w:val="0"/>
              <w:autoSpaceDE w:val="0"/>
              <w:autoSpaceDN w:val="0"/>
              <w:adjustRightInd w:val="0"/>
              <w:ind w:left="57" w:right="-1"/>
              <w:jc w:val="center"/>
              <w:textAlignment w:val="baseline"/>
            </w:pPr>
            <w:r w:rsidRPr="008C76AD">
              <w:t>6.3. Группы заинтересованных лиц, для которых последствия являются значимыми</w:t>
            </w:r>
          </w:p>
          <w:p w:rsidR="008C76AD" w:rsidRPr="008C76AD" w:rsidRDefault="008C76AD" w:rsidP="00560429">
            <w:pPr>
              <w:widowControl w:val="0"/>
              <w:autoSpaceDE w:val="0"/>
              <w:autoSpaceDN w:val="0"/>
              <w:adjustRightInd w:val="0"/>
              <w:ind w:left="57" w:right="-1"/>
              <w:jc w:val="center"/>
              <w:textAlignment w:val="baseline"/>
            </w:pPr>
            <w:r w:rsidRPr="008C76AD">
              <w:rPr>
                <w:iCs/>
              </w:rPr>
              <w:t>(в соответствии с п. 2.1 отчета)</w:t>
            </w:r>
          </w:p>
        </w:tc>
        <w:tc>
          <w:tcPr>
            <w:tcW w:w="1175" w:type="pct"/>
          </w:tcPr>
          <w:p w:rsidR="008C76AD" w:rsidRPr="008C76AD" w:rsidRDefault="008C76AD" w:rsidP="00560429">
            <w:pPr>
              <w:widowControl w:val="0"/>
              <w:autoSpaceDE w:val="0"/>
              <w:autoSpaceDN w:val="0"/>
              <w:adjustRightInd w:val="0"/>
              <w:ind w:left="57" w:right="-1"/>
              <w:jc w:val="center"/>
              <w:textAlignment w:val="baseline"/>
              <w:rPr>
                <w:iCs/>
              </w:rPr>
            </w:pPr>
            <w:r w:rsidRPr="008C76AD">
              <w:t>6.4. Количественная оценка положительных и отрицательных последствий, тыс. рублей</w:t>
            </w:r>
          </w:p>
        </w:tc>
      </w:tr>
      <w:tr w:rsidR="008C76AD" w:rsidRPr="008C76AD" w:rsidTr="007D187C">
        <w:trPr>
          <w:cantSplit/>
        </w:trPr>
        <w:tc>
          <w:tcPr>
            <w:tcW w:w="1175"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Положительные последствия регулирования</w:t>
            </w:r>
          </w:p>
        </w:tc>
        <w:tc>
          <w:tcPr>
            <w:tcW w:w="1250" w:type="pct"/>
          </w:tcPr>
          <w:p w:rsidR="008C76AD" w:rsidRPr="008C76AD" w:rsidRDefault="008C76AD" w:rsidP="00560429">
            <w:pPr>
              <w:widowControl w:val="0"/>
              <w:autoSpaceDE w:val="0"/>
              <w:autoSpaceDN w:val="0"/>
              <w:adjustRightInd w:val="0"/>
              <w:ind w:right="-1"/>
              <w:jc w:val="both"/>
              <w:textAlignment w:val="baseline"/>
              <w:rPr>
                <w:iCs/>
              </w:rPr>
            </w:pPr>
          </w:p>
        </w:tc>
        <w:tc>
          <w:tcPr>
            <w:tcW w:w="1399"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rPr>
          <w:cantSplit/>
        </w:trPr>
        <w:tc>
          <w:tcPr>
            <w:tcW w:w="1175"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lastRenderedPageBreak/>
              <w:t>1</w:t>
            </w:r>
          </w:p>
        </w:tc>
        <w:tc>
          <w:tcPr>
            <w:tcW w:w="1250" w:type="pct"/>
          </w:tcPr>
          <w:p w:rsidR="008C76AD" w:rsidRPr="008C76AD" w:rsidRDefault="008C76AD" w:rsidP="00560429">
            <w:pPr>
              <w:widowControl w:val="0"/>
              <w:autoSpaceDE w:val="0"/>
              <w:autoSpaceDN w:val="0"/>
              <w:adjustRightInd w:val="0"/>
              <w:ind w:right="-1"/>
              <w:jc w:val="both"/>
              <w:textAlignment w:val="baseline"/>
              <w:rPr>
                <w:iCs/>
              </w:rPr>
            </w:pPr>
          </w:p>
        </w:tc>
        <w:tc>
          <w:tcPr>
            <w:tcW w:w="1399"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rPr>
          <w:cantSplit/>
        </w:trPr>
        <w:tc>
          <w:tcPr>
            <w:tcW w:w="1175"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lang w:val="en-US"/>
              </w:rPr>
              <w:t>N</w:t>
            </w:r>
          </w:p>
        </w:tc>
        <w:tc>
          <w:tcPr>
            <w:tcW w:w="1250" w:type="pct"/>
          </w:tcPr>
          <w:p w:rsidR="008C76AD" w:rsidRPr="008C76AD" w:rsidRDefault="008C76AD" w:rsidP="00560429">
            <w:pPr>
              <w:widowControl w:val="0"/>
              <w:autoSpaceDE w:val="0"/>
              <w:autoSpaceDN w:val="0"/>
              <w:adjustRightInd w:val="0"/>
              <w:ind w:right="-1"/>
              <w:jc w:val="both"/>
              <w:textAlignment w:val="baseline"/>
              <w:rPr>
                <w:iCs/>
              </w:rPr>
            </w:pPr>
          </w:p>
        </w:tc>
        <w:tc>
          <w:tcPr>
            <w:tcW w:w="1399"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rPr>
          <w:cantSplit/>
        </w:trPr>
        <w:tc>
          <w:tcPr>
            <w:tcW w:w="1175" w:type="pct"/>
          </w:tcPr>
          <w:p w:rsidR="008C76AD" w:rsidRPr="008C76AD" w:rsidRDefault="008C76AD" w:rsidP="00560429">
            <w:pPr>
              <w:widowControl w:val="0"/>
              <w:autoSpaceDE w:val="0"/>
              <w:autoSpaceDN w:val="0"/>
              <w:adjustRightInd w:val="0"/>
              <w:ind w:left="57" w:right="-1"/>
              <w:jc w:val="both"/>
              <w:textAlignment w:val="baseline"/>
              <w:rPr>
                <w:iCs/>
                <w:lang w:val="en-US"/>
              </w:rPr>
            </w:pPr>
            <w:r w:rsidRPr="008C76AD">
              <w:rPr>
                <w:iCs/>
              </w:rPr>
              <w:t>Отрицательные последствия регулирования</w:t>
            </w:r>
          </w:p>
        </w:tc>
        <w:tc>
          <w:tcPr>
            <w:tcW w:w="1250" w:type="pct"/>
          </w:tcPr>
          <w:p w:rsidR="008C76AD" w:rsidRPr="008C76AD" w:rsidRDefault="008C76AD" w:rsidP="00560429">
            <w:pPr>
              <w:widowControl w:val="0"/>
              <w:autoSpaceDE w:val="0"/>
              <w:autoSpaceDN w:val="0"/>
              <w:adjustRightInd w:val="0"/>
              <w:ind w:right="-1"/>
              <w:jc w:val="both"/>
              <w:textAlignment w:val="baseline"/>
              <w:rPr>
                <w:iCs/>
              </w:rPr>
            </w:pPr>
          </w:p>
        </w:tc>
        <w:tc>
          <w:tcPr>
            <w:tcW w:w="1399"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rPr>
          <w:cantSplit/>
        </w:trPr>
        <w:tc>
          <w:tcPr>
            <w:tcW w:w="1175"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1</w:t>
            </w:r>
          </w:p>
        </w:tc>
        <w:tc>
          <w:tcPr>
            <w:tcW w:w="1250" w:type="pct"/>
          </w:tcPr>
          <w:p w:rsidR="008C76AD" w:rsidRPr="008C76AD" w:rsidRDefault="008C76AD" w:rsidP="00560429">
            <w:pPr>
              <w:widowControl w:val="0"/>
              <w:autoSpaceDE w:val="0"/>
              <w:autoSpaceDN w:val="0"/>
              <w:adjustRightInd w:val="0"/>
              <w:ind w:right="-1"/>
              <w:jc w:val="both"/>
              <w:textAlignment w:val="baseline"/>
              <w:rPr>
                <w:iCs/>
              </w:rPr>
            </w:pPr>
          </w:p>
        </w:tc>
        <w:tc>
          <w:tcPr>
            <w:tcW w:w="1399"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rPr>
          <w:cantSplit/>
        </w:trPr>
        <w:tc>
          <w:tcPr>
            <w:tcW w:w="1175" w:type="pct"/>
          </w:tcPr>
          <w:p w:rsidR="008C76AD" w:rsidRPr="008C76AD" w:rsidRDefault="008C76AD" w:rsidP="00560429">
            <w:pPr>
              <w:widowControl w:val="0"/>
              <w:autoSpaceDE w:val="0"/>
              <w:autoSpaceDN w:val="0"/>
              <w:adjustRightInd w:val="0"/>
              <w:ind w:left="57" w:right="-1"/>
              <w:jc w:val="both"/>
              <w:textAlignment w:val="baseline"/>
              <w:rPr>
                <w:iCs/>
                <w:lang w:val="en-US"/>
              </w:rPr>
            </w:pPr>
            <w:r w:rsidRPr="008C76AD">
              <w:rPr>
                <w:iCs/>
                <w:lang w:val="en-US"/>
              </w:rPr>
              <w:t>N</w:t>
            </w:r>
          </w:p>
        </w:tc>
        <w:tc>
          <w:tcPr>
            <w:tcW w:w="1250" w:type="pct"/>
          </w:tcPr>
          <w:p w:rsidR="008C76AD" w:rsidRPr="008C76AD" w:rsidRDefault="008C76AD" w:rsidP="00560429">
            <w:pPr>
              <w:widowControl w:val="0"/>
              <w:autoSpaceDE w:val="0"/>
              <w:autoSpaceDN w:val="0"/>
              <w:adjustRightInd w:val="0"/>
              <w:ind w:right="-1"/>
              <w:jc w:val="both"/>
              <w:textAlignment w:val="baseline"/>
              <w:rPr>
                <w:iCs/>
              </w:rPr>
            </w:pPr>
          </w:p>
        </w:tc>
        <w:tc>
          <w:tcPr>
            <w:tcW w:w="1399" w:type="pct"/>
          </w:tcPr>
          <w:p w:rsidR="008C76AD" w:rsidRPr="008C76AD" w:rsidRDefault="008C76AD" w:rsidP="00560429">
            <w:pPr>
              <w:widowControl w:val="0"/>
              <w:autoSpaceDE w:val="0"/>
              <w:autoSpaceDN w:val="0"/>
              <w:adjustRightInd w:val="0"/>
              <w:ind w:right="-1"/>
              <w:jc w:val="both"/>
              <w:textAlignment w:val="baseline"/>
            </w:pPr>
          </w:p>
        </w:tc>
        <w:tc>
          <w:tcPr>
            <w:tcW w:w="1175" w:type="pct"/>
          </w:tcPr>
          <w:p w:rsidR="008C76AD" w:rsidRPr="008C76AD" w:rsidRDefault="008C76AD" w:rsidP="00560429">
            <w:pPr>
              <w:widowControl w:val="0"/>
              <w:autoSpaceDE w:val="0"/>
              <w:autoSpaceDN w:val="0"/>
              <w:adjustRightInd w:val="0"/>
              <w:ind w:right="-1"/>
              <w:jc w:val="center"/>
              <w:textAlignment w:val="baseline"/>
            </w:pPr>
          </w:p>
        </w:tc>
      </w:tr>
    </w:tbl>
    <w:p w:rsidR="008C76AD" w:rsidRPr="008C76AD" w:rsidRDefault="008C76AD" w:rsidP="00560429">
      <w:pPr>
        <w:widowControl w:val="0"/>
        <w:autoSpaceDE w:val="0"/>
        <w:autoSpaceDN w:val="0"/>
        <w:adjustRightInd w:val="0"/>
        <w:ind w:right="-1"/>
        <w:jc w:val="both"/>
        <w:textAlignment w:val="baseline"/>
      </w:pP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6.5. Источники данных:</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36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spacing w:after="240"/>
        <w:ind w:right="-1"/>
        <w:jc w:val="both"/>
        <w:textAlignment w:val="baseline"/>
        <w:rPr>
          <w:rFonts w:eastAsia="Calibri"/>
          <w:sz w:val="28"/>
          <w:szCs w:val="28"/>
        </w:rPr>
      </w:pPr>
      <w:r w:rsidRPr="00833494">
        <w:rPr>
          <w:bCs/>
          <w:sz w:val="28"/>
          <w:szCs w:val="28"/>
        </w:rPr>
        <w:t>7. </w:t>
      </w:r>
      <w:r w:rsidRPr="00833494">
        <w:rPr>
          <w:rFonts w:eastAsia="Calibri"/>
          <w:sz w:val="28"/>
          <w:szCs w:val="28"/>
        </w:rPr>
        <w:t xml:space="preserve">Сведения о реализации </w:t>
      </w:r>
      <w:proofErr w:type="gramStart"/>
      <w:r w:rsidRPr="00833494">
        <w:rPr>
          <w:rFonts w:eastAsia="Calibri"/>
          <w:sz w:val="28"/>
          <w:szCs w:val="28"/>
        </w:rPr>
        <w:t>методов контроля эффективности достижения цели введения обязательных</w:t>
      </w:r>
      <w:proofErr w:type="gramEnd"/>
      <w:r w:rsidRPr="00833494">
        <w:rPr>
          <w:rFonts w:eastAsia="Calibri"/>
          <w:sz w:val="28"/>
          <w:szCs w:val="28"/>
        </w:rPr>
        <w:t xml:space="preserve"> требований, а также организационно-технических, методологических, информационных и иных мероприятий с указанием соответствующих расходов бюджета автономного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85"/>
        <w:gridCol w:w="3139"/>
        <w:gridCol w:w="4640"/>
        <w:gridCol w:w="2864"/>
      </w:tblGrid>
      <w:tr w:rsidR="008C76AD" w:rsidRPr="008C76AD" w:rsidTr="007D187C">
        <w:tc>
          <w:tcPr>
            <w:tcW w:w="1362" w:type="pct"/>
          </w:tcPr>
          <w:p w:rsidR="008C76AD" w:rsidRPr="008C76AD" w:rsidRDefault="008C76AD" w:rsidP="00560429">
            <w:pPr>
              <w:widowControl w:val="0"/>
              <w:autoSpaceDE w:val="0"/>
              <w:autoSpaceDN w:val="0"/>
              <w:adjustRightInd w:val="0"/>
              <w:ind w:left="57" w:right="-1"/>
              <w:jc w:val="center"/>
              <w:textAlignment w:val="baseline"/>
            </w:pPr>
            <w:r w:rsidRPr="008C76AD">
              <w:t xml:space="preserve">7.1. Характеристика  реализованных </w:t>
            </w:r>
            <w:proofErr w:type="gramStart"/>
            <w:r w:rsidRPr="008C76AD">
              <w:t>методов контроля эффективности достижения целей регулирования</w:t>
            </w:r>
            <w:proofErr w:type="gramEnd"/>
          </w:p>
        </w:tc>
        <w:tc>
          <w:tcPr>
            <w:tcW w:w="1073" w:type="pct"/>
          </w:tcPr>
          <w:p w:rsidR="008C76AD" w:rsidRPr="008C76AD" w:rsidRDefault="008C76AD" w:rsidP="00560429">
            <w:pPr>
              <w:widowControl w:val="0"/>
              <w:autoSpaceDE w:val="0"/>
              <w:autoSpaceDN w:val="0"/>
              <w:adjustRightInd w:val="0"/>
              <w:ind w:left="57" w:right="-1"/>
              <w:jc w:val="center"/>
              <w:textAlignment w:val="baseline"/>
            </w:pPr>
            <w:r w:rsidRPr="008C76AD">
              <w:t>7.2. Мероприятия, необходимые для достижения целей регулирования</w:t>
            </w:r>
          </w:p>
        </w:tc>
        <w:tc>
          <w:tcPr>
            <w:tcW w:w="1586" w:type="pct"/>
          </w:tcPr>
          <w:p w:rsidR="008C76AD" w:rsidRPr="008C76AD" w:rsidRDefault="008C76AD" w:rsidP="00560429">
            <w:pPr>
              <w:widowControl w:val="0"/>
              <w:autoSpaceDE w:val="0"/>
              <w:autoSpaceDN w:val="0"/>
              <w:adjustRightInd w:val="0"/>
              <w:ind w:left="57" w:right="-1"/>
              <w:jc w:val="center"/>
              <w:textAlignment w:val="baseline"/>
            </w:pPr>
            <w:r w:rsidRPr="008C76AD">
              <w:t xml:space="preserve">7.3. Описание </w:t>
            </w:r>
            <w:proofErr w:type="gramStart"/>
            <w:r w:rsidRPr="008C76AD">
              <w:t>результатов реализации методов контроля эффективности достижения целей</w:t>
            </w:r>
            <w:proofErr w:type="gramEnd"/>
            <w:r w:rsidRPr="008C76AD">
              <w:t xml:space="preserve"> и необходимых для достижения целей мероприятий</w:t>
            </w:r>
          </w:p>
        </w:tc>
        <w:tc>
          <w:tcPr>
            <w:tcW w:w="980" w:type="pct"/>
          </w:tcPr>
          <w:p w:rsidR="008C76AD" w:rsidRPr="008C76AD" w:rsidRDefault="008C76AD" w:rsidP="00560429">
            <w:pPr>
              <w:widowControl w:val="0"/>
              <w:autoSpaceDE w:val="0"/>
              <w:autoSpaceDN w:val="0"/>
              <w:adjustRightInd w:val="0"/>
              <w:ind w:left="57" w:right="-1"/>
              <w:jc w:val="center"/>
              <w:textAlignment w:val="baseline"/>
            </w:pPr>
            <w:r w:rsidRPr="008C76AD">
              <w:t xml:space="preserve">7.4. Оценка расходов бюджета Кондинского района, </w:t>
            </w:r>
          </w:p>
          <w:p w:rsidR="008C76AD" w:rsidRPr="008C76AD" w:rsidRDefault="008C76AD" w:rsidP="00560429">
            <w:pPr>
              <w:widowControl w:val="0"/>
              <w:autoSpaceDE w:val="0"/>
              <w:autoSpaceDN w:val="0"/>
              <w:adjustRightInd w:val="0"/>
              <w:ind w:left="57" w:right="-1"/>
              <w:jc w:val="center"/>
              <w:textAlignment w:val="baseline"/>
              <w:rPr>
                <w:iCs/>
              </w:rPr>
            </w:pPr>
            <w:r w:rsidRPr="008C76AD">
              <w:t>тыс. рублей</w:t>
            </w:r>
          </w:p>
        </w:tc>
      </w:tr>
      <w:tr w:rsidR="008C76AD" w:rsidRPr="008C76AD" w:rsidTr="007D187C">
        <w:trPr>
          <w:cantSplit/>
        </w:trPr>
        <w:tc>
          <w:tcPr>
            <w:tcW w:w="1362"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1</w:t>
            </w:r>
          </w:p>
        </w:tc>
        <w:tc>
          <w:tcPr>
            <w:tcW w:w="1073" w:type="pct"/>
          </w:tcPr>
          <w:p w:rsidR="008C76AD" w:rsidRPr="008C76AD" w:rsidRDefault="008C76AD" w:rsidP="00560429">
            <w:pPr>
              <w:widowControl w:val="0"/>
              <w:autoSpaceDE w:val="0"/>
              <w:autoSpaceDN w:val="0"/>
              <w:adjustRightInd w:val="0"/>
              <w:ind w:right="-1"/>
              <w:jc w:val="both"/>
              <w:textAlignment w:val="baseline"/>
              <w:rPr>
                <w:iCs/>
              </w:rPr>
            </w:pPr>
          </w:p>
        </w:tc>
        <w:tc>
          <w:tcPr>
            <w:tcW w:w="1586" w:type="pct"/>
          </w:tcPr>
          <w:p w:rsidR="008C76AD" w:rsidRPr="008C76AD" w:rsidRDefault="008C76AD" w:rsidP="00560429">
            <w:pPr>
              <w:widowControl w:val="0"/>
              <w:autoSpaceDE w:val="0"/>
              <w:autoSpaceDN w:val="0"/>
              <w:adjustRightInd w:val="0"/>
              <w:ind w:right="-1"/>
              <w:jc w:val="both"/>
              <w:textAlignment w:val="baseline"/>
            </w:pPr>
          </w:p>
        </w:tc>
        <w:tc>
          <w:tcPr>
            <w:tcW w:w="980"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rPr>
          <w:cantSplit/>
        </w:trPr>
        <w:tc>
          <w:tcPr>
            <w:tcW w:w="1362"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lang w:val="en-US"/>
              </w:rPr>
              <w:t>N</w:t>
            </w:r>
          </w:p>
        </w:tc>
        <w:tc>
          <w:tcPr>
            <w:tcW w:w="1073" w:type="pct"/>
          </w:tcPr>
          <w:p w:rsidR="008C76AD" w:rsidRPr="008C76AD" w:rsidRDefault="008C76AD" w:rsidP="00560429">
            <w:pPr>
              <w:widowControl w:val="0"/>
              <w:autoSpaceDE w:val="0"/>
              <w:autoSpaceDN w:val="0"/>
              <w:adjustRightInd w:val="0"/>
              <w:ind w:right="-1"/>
              <w:jc w:val="both"/>
              <w:textAlignment w:val="baseline"/>
              <w:rPr>
                <w:iCs/>
              </w:rPr>
            </w:pPr>
          </w:p>
        </w:tc>
        <w:tc>
          <w:tcPr>
            <w:tcW w:w="1586" w:type="pct"/>
          </w:tcPr>
          <w:p w:rsidR="008C76AD" w:rsidRPr="008C76AD" w:rsidRDefault="008C76AD" w:rsidP="00560429">
            <w:pPr>
              <w:widowControl w:val="0"/>
              <w:autoSpaceDE w:val="0"/>
              <w:autoSpaceDN w:val="0"/>
              <w:adjustRightInd w:val="0"/>
              <w:ind w:right="-1"/>
              <w:jc w:val="both"/>
              <w:textAlignment w:val="baseline"/>
            </w:pPr>
          </w:p>
        </w:tc>
        <w:tc>
          <w:tcPr>
            <w:tcW w:w="980" w:type="pct"/>
          </w:tcPr>
          <w:p w:rsidR="008C76AD" w:rsidRPr="008C76AD" w:rsidRDefault="008C76AD" w:rsidP="00560429">
            <w:pPr>
              <w:widowControl w:val="0"/>
              <w:autoSpaceDE w:val="0"/>
              <w:autoSpaceDN w:val="0"/>
              <w:adjustRightInd w:val="0"/>
              <w:ind w:right="-1"/>
              <w:jc w:val="center"/>
              <w:textAlignment w:val="baseline"/>
            </w:pPr>
          </w:p>
        </w:tc>
      </w:tr>
    </w:tbl>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7.5. Источники данных:</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36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spacing w:after="240"/>
        <w:ind w:right="-1"/>
        <w:jc w:val="both"/>
        <w:textAlignment w:val="baseline"/>
        <w:rPr>
          <w:rFonts w:eastAsia="Calibri"/>
          <w:sz w:val="28"/>
          <w:szCs w:val="28"/>
        </w:rPr>
      </w:pPr>
      <w:r w:rsidRPr="00833494">
        <w:rPr>
          <w:bCs/>
          <w:sz w:val="28"/>
          <w:szCs w:val="28"/>
        </w:rPr>
        <w:t>8. О</w:t>
      </w:r>
      <w:r w:rsidRPr="00833494">
        <w:rPr>
          <w:rFonts w:eastAsia="Calibri"/>
          <w:sz w:val="28"/>
          <w:szCs w:val="28"/>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74"/>
        <w:gridCol w:w="2730"/>
        <w:gridCol w:w="1773"/>
        <w:gridCol w:w="3277"/>
        <w:gridCol w:w="3274"/>
      </w:tblGrid>
      <w:tr w:rsidR="008C76AD" w:rsidRPr="008C76AD" w:rsidTr="007D187C">
        <w:tc>
          <w:tcPr>
            <w:tcW w:w="1222" w:type="pct"/>
            <w:vMerge w:val="restart"/>
          </w:tcPr>
          <w:p w:rsidR="008C76AD" w:rsidRPr="008C76AD" w:rsidRDefault="008C76AD" w:rsidP="00560429">
            <w:pPr>
              <w:widowControl w:val="0"/>
              <w:autoSpaceDE w:val="0"/>
              <w:autoSpaceDN w:val="0"/>
              <w:adjustRightInd w:val="0"/>
              <w:ind w:left="57" w:right="-1"/>
              <w:jc w:val="center"/>
              <w:textAlignment w:val="baseline"/>
            </w:pPr>
            <w:r w:rsidRPr="008C76AD">
              <w:t>8.1. Цели правового регулирования</w:t>
            </w:r>
          </w:p>
          <w:p w:rsidR="008C76AD" w:rsidRPr="008C76AD" w:rsidRDefault="008C76AD" w:rsidP="00560429">
            <w:pPr>
              <w:widowControl w:val="0"/>
              <w:autoSpaceDE w:val="0"/>
              <w:autoSpaceDN w:val="0"/>
              <w:adjustRightInd w:val="0"/>
              <w:ind w:left="57" w:right="-1"/>
              <w:jc w:val="center"/>
              <w:textAlignment w:val="baseline"/>
            </w:pPr>
            <w:r w:rsidRPr="008C76AD">
              <w:rPr>
                <w:iCs/>
              </w:rPr>
              <w:t>(в соответствии с разделом 3 сводного отчета об ОРВ)</w:t>
            </w:r>
          </w:p>
        </w:tc>
        <w:tc>
          <w:tcPr>
            <w:tcW w:w="933" w:type="pct"/>
            <w:vMerge w:val="restart"/>
          </w:tcPr>
          <w:p w:rsidR="008C76AD" w:rsidRPr="008C76AD" w:rsidRDefault="008C76AD" w:rsidP="00560429">
            <w:pPr>
              <w:widowControl w:val="0"/>
              <w:autoSpaceDE w:val="0"/>
              <w:autoSpaceDN w:val="0"/>
              <w:adjustRightInd w:val="0"/>
              <w:ind w:left="57" w:right="-1"/>
              <w:jc w:val="center"/>
              <w:textAlignment w:val="baseline"/>
            </w:pPr>
            <w:r w:rsidRPr="008C76AD">
              <w:t>8.2. Индикаторы достижения целей правового регулирования</w:t>
            </w:r>
          </w:p>
        </w:tc>
        <w:tc>
          <w:tcPr>
            <w:tcW w:w="606" w:type="pct"/>
            <w:vMerge w:val="restart"/>
          </w:tcPr>
          <w:p w:rsidR="008C76AD" w:rsidRPr="008C76AD" w:rsidRDefault="008C76AD" w:rsidP="00560429">
            <w:pPr>
              <w:widowControl w:val="0"/>
              <w:autoSpaceDE w:val="0"/>
              <w:autoSpaceDN w:val="0"/>
              <w:adjustRightInd w:val="0"/>
              <w:ind w:right="-1"/>
              <w:jc w:val="center"/>
              <w:textAlignment w:val="baseline"/>
            </w:pPr>
            <w:r w:rsidRPr="008C76AD">
              <w:t>8.3. Ед. измерения индикаторов</w:t>
            </w:r>
          </w:p>
        </w:tc>
        <w:tc>
          <w:tcPr>
            <w:tcW w:w="2239" w:type="pct"/>
            <w:gridSpan w:val="2"/>
          </w:tcPr>
          <w:p w:rsidR="008C76AD" w:rsidRPr="008C76AD" w:rsidRDefault="008C76AD" w:rsidP="00560429">
            <w:pPr>
              <w:widowControl w:val="0"/>
              <w:autoSpaceDE w:val="0"/>
              <w:autoSpaceDN w:val="0"/>
              <w:adjustRightInd w:val="0"/>
              <w:ind w:right="-1"/>
              <w:jc w:val="center"/>
              <w:textAlignment w:val="baseline"/>
            </w:pPr>
            <w:r w:rsidRPr="008C76AD">
              <w:t>8.4. Целевые значения</w:t>
            </w:r>
            <w:r w:rsidRPr="008C76AD">
              <w:br/>
              <w:t>индикаторов по годам</w:t>
            </w:r>
          </w:p>
        </w:tc>
      </w:tr>
      <w:tr w:rsidR="008C76AD" w:rsidRPr="008C76AD" w:rsidTr="007D187C">
        <w:tc>
          <w:tcPr>
            <w:tcW w:w="1222" w:type="pct"/>
            <w:vMerge/>
          </w:tcPr>
          <w:p w:rsidR="008C76AD" w:rsidRPr="008C76AD" w:rsidRDefault="008C76AD" w:rsidP="00560429">
            <w:pPr>
              <w:widowControl w:val="0"/>
              <w:autoSpaceDE w:val="0"/>
              <w:autoSpaceDN w:val="0"/>
              <w:adjustRightInd w:val="0"/>
              <w:ind w:left="57" w:right="-1"/>
              <w:jc w:val="center"/>
              <w:textAlignment w:val="baseline"/>
            </w:pPr>
          </w:p>
        </w:tc>
        <w:tc>
          <w:tcPr>
            <w:tcW w:w="933" w:type="pct"/>
            <w:vMerge/>
          </w:tcPr>
          <w:p w:rsidR="008C76AD" w:rsidRPr="008C76AD" w:rsidRDefault="008C76AD" w:rsidP="00560429">
            <w:pPr>
              <w:widowControl w:val="0"/>
              <w:autoSpaceDE w:val="0"/>
              <w:autoSpaceDN w:val="0"/>
              <w:adjustRightInd w:val="0"/>
              <w:ind w:left="57" w:right="-1"/>
              <w:jc w:val="center"/>
              <w:textAlignment w:val="baseline"/>
            </w:pPr>
          </w:p>
        </w:tc>
        <w:tc>
          <w:tcPr>
            <w:tcW w:w="606" w:type="pct"/>
            <w:vMerge/>
          </w:tcPr>
          <w:p w:rsidR="008C76AD" w:rsidRPr="008C76AD" w:rsidRDefault="008C76AD" w:rsidP="00560429">
            <w:pPr>
              <w:widowControl w:val="0"/>
              <w:autoSpaceDE w:val="0"/>
              <w:autoSpaceDN w:val="0"/>
              <w:adjustRightInd w:val="0"/>
              <w:ind w:right="-1"/>
              <w:jc w:val="center"/>
              <w:textAlignment w:val="baseline"/>
            </w:pPr>
          </w:p>
        </w:tc>
        <w:tc>
          <w:tcPr>
            <w:tcW w:w="1120" w:type="pct"/>
          </w:tcPr>
          <w:p w:rsidR="008C76AD" w:rsidRPr="008C76AD" w:rsidRDefault="008C76AD" w:rsidP="00560429">
            <w:pPr>
              <w:widowControl w:val="0"/>
              <w:autoSpaceDE w:val="0"/>
              <w:autoSpaceDN w:val="0"/>
              <w:adjustRightInd w:val="0"/>
              <w:ind w:right="-1"/>
              <w:jc w:val="center"/>
              <w:textAlignment w:val="baseline"/>
            </w:pPr>
            <w:r w:rsidRPr="008C76AD">
              <w:t>значение, указанное в сводном отчете об ОРВ</w:t>
            </w:r>
          </w:p>
        </w:tc>
        <w:tc>
          <w:tcPr>
            <w:tcW w:w="1119" w:type="pct"/>
          </w:tcPr>
          <w:p w:rsidR="008C76AD" w:rsidRPr="008C76AD" w:rsidRDefault="008C76AD" w:rsidP="00560429">
            <w:pPr>
              <w:widowControl w:val="0"/>
              <w:autoSpaceDE w:val="0"/>
              <w:autoSpaceDN w:val="0"/>
              <w:adjustRightInd w:val="0"/>
              <w:ind w:right="-1"/>
              <w:jc w:val="center"/>
              <w:textAlignment w:val="baseline"/>
            </w:pPr>
            <w:r w:rsidRPr="008C76AD">
              <w:t>фактическое значение</w:t>
            </w:r>
          </w:p>
        </w:tc>
      </w:tr>
      <w:tr w:rsidR="008C76AD" w:rsidRPr="008C76AD" w:rsidTr="007D187C">
        <w:tc>
          <w:tcPr>
            <w:tcW w:w="1222"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(Цель 1)</w:t>
            </w:r>
          </w:p>
        </w:tc>
        <w:tc>
          <w:tcPr>
            <w:tcW w:w="933"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(Индикатор 1.1)</w:t>
            </w:r>
          </w:p>
        </w:tc>
        <w:tc>
          <w:tcPr>
            <w:tcW w:w="606" w:type="pct"/>
          </w:tcPr>
          <w:p w:rsidR="008C76AD" w:rsidRPr="008C76AD" w:rsidRDefault="008C76AD" w:rsidP="00560429">
            <w:pPr>
              <w:widowControl w:val="0"/>
              <w:autoSpaceDE w:val="0"/>
              <w:autoSpaceDN w:val="0"/>
              <w:adjustRightInd w:val="0"/>
              <w:ind w:right="-1"/>
              <w:jc w:val="center"/>
              <w:textAlignment w:val="baseline"/>
            </w:pPr>
          </w:p>
        </w:tc>
        <w:tc>
          <w:tcPr>
            <w:tcW w:w="1120" w:type="pct"/>
          </w:tcPr>
          <w:p w:rsidR="008C76AD" w:rsidRPr="008C76AD" w:rsidRDefault="008C76AD" w:rsidP="00560429">
            <w:pPr>
              <w:widowControl w:val="0"/>
              <w:autoSpaceDE w:val="0"/>
              <w:autoSpaceDN w:val="0"/>
              <w:adjustRightInd w:val="0"/>
              <w:ind w:right="-1"/>
              <w:jc w:val="center"/>
              <w:textAlignment w:val="baseline"/>
            </w:pPr>
          </w:p>
        </w:tc>
        <w:tc>
          <w:tcPr>
            <w:tcW w:w="1119"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c>
          <w:tcPr>
            <w:tcW w:w="1222" w:type="pct"/>
          </w:tcPr>
          <w:p w:rsidR="008C76AD" w:rsidRPr="008C76AD" w:rsidRDefault="008C76AD" w:rsidP="00560429">
            <w:pPr>
              <w:widowControl w:val="0"/>
              <w:autoSpaceDE w:val="0"/>
              <w:autoSpaceDN w:val="0"/>
              <w:adjustRightInd w:val="0"/>
              <w:ind w:left="57" w:right="-1"/>
              <w:jc w:val="both"/>
              <w:textAlignment w:val="baseline"/>
              <w:rPr>
                <w:iCs/>
              </w:rPr>
            </w:pPr>
          </w:p>
        </w:tc>
        <w:tc>
          <w:tcPr>
            <w:tcW w:w="933"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(Индикатор 1.</w:t>
            </w:r>
            <w:r w:rsidRPr="008C76AD">
              <w:rPr>
                <w:iCs/>
                <w:lang w:val="en-US"/>
              </w:rPr>
              <w:t>N</w:t>
            </w:r>
            <w:r w:rsidRPr="008C76AD">
              <w:rPr>
                <w:iCs/>
              </w:rPr>
              <w:t>)</w:t>
            </w:r>
          </w:p>
        </w:tc>
        <w:tc>
          <w:tcPr>
            <w:tcW w:w="606" w:type="pct"/>
          </w:tcPr>
          <w:p w:rsidR="008C76AD" w:rsidRPr="008C76AD" w:rsidRDefault="008C76AD" w:rsidP="00560429">
            <w:pPr>
              <w:widowControl w:val="0"/>
              <w:autoSpaceDE w:val="0"/>
              <w:autoSpaceDN w:val="0"/>
              <w:adjustRightInd w:val="0"/>
              <w:ind w:right="-1"/>
              <w:jc w:val="center"/>
              <w:textAlignment w:val="baseline"/>
            </w:pPr>
          </w:p>
        </w:tc>
        <w:tc>
          <w:tcPr>
            <w:tcW w:w="1120" w:type="pct"/>
          </w:tcPr>
          <w:p w:rsidR="008C76AD" w:rsidRPr="008C76AD" w:rsidRDefault="008C76AD" w:rsidP="00560429">
            <w:pPr>
              <w:widowControl w:val="0"/>
              <w:autoSpaceDE w:val="0"/>
              <w:autoSpaceDN w:val="0"/>
              <w:adjustRightInd w:val="0"/>
              <w:ind w:right="-1"/>
              <w:jc w:val="center"/>
              <w:textAlignment w:val="baseline"/>
            </w:pPr>
          </w:p>
        </w:tc>
        <w:tc>
          <w:tcPr>
            <w:tcW w:w="1119"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c>
          <w:tcPr>
            <w:tcW w:w="1222"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(Цель </w:t>
            </w:r>
            <w:r w:rsidRPr="008C76AD">
              <w:rPr>
                <w:iCs/>
                <w:lang w:val="en-US"/>
              </w:rPr>
              <w:t>N</w:t>
            </w:r>
            <w:r w:rsidRPr="008C76AD">
              <w:rPr>
                <w:iCs/>
              </w:rPr>
              <w:t>)</w:t>
            </w:r>
          </w:p>
        </w:tc>
        <w:tc>
          <w:tcPr>
            <w:tcW w:w="933"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(Индикатор N.1)</w:t>
            </w:r>
          </w:p>
        </w:tc>
        <w:tc>
          <w:tcPr>
            <w:tcW w:w="606" w:type="pct"/>
          </w:tcPr>
          <w:p w:rsidR="008C76AD" w:rsidRPr="008C76AD" w:rsidRDefault="008C76AD" w:rsidP="00560429">
            <w:pPr>
              <w:widowControl w:val="0"/>
              <w:autoSpaceDE w:val="0"/>
              <w:autoSpaceDN w:val="0"/>
              <w:adjustRightInd w:val="0"/>
              <w:ind w:right="-1"/>
              <w:jc w:val="center"/>
              <w:textAlignment w:val="baseline"/>
            </w:pPr>
          </w:p>
        </w:tc>
        <w:tc>
          <w:tcPr>
            <w:tcW w:w="1120" w:type="pct"/>
          </w:tcPr>
          <w:p w:rsidR="008C76AD" w:rsidRPr="008C76AD" w:rsidRDefault="008C76AD" w:rsidP="00560429">
            <w:pPr>
              <w:widowControl w:val="0"/>
              <w:autoSpaceDE w:val="0"/>
              <w:autoSpaceDN w:val="0"/>
              <w:adjustRightInd w:val="0"/>
              <w:ind w:right="-1"/>
              <w:jc w:val="center"/>
              <w:textAlignment w:val="baseline"/>
            </w:pPr>
          </w:p>
        </w:tc>
        <w:tc>
          <w:tcPr>
            <w:tcW w:w="1119" w:type="pct"/>
          </w:tcPr>
          <w:p w:rsidR="008C76AD" w:rsidRPr="008C76AD" w:rsidRDefault="008C76AD" w:rsidP="00560429">
            <w:pPr>
              <w:widowControl w:val="0"/>
              <w:autoSpaceDE w:val="0"/>
              <w:autoSpaceDN w:val="0"/>
              <w:adjustRightInd w:val="0"/>
              <w:ind w:right="-1"/>
              <w:jc w:val="center"/>
              <w:textAlignment w:val="baseline"/>
            </w:pPr>
          </w:p>
        </w:tc>
      </w:tr>
      <w:tr w:rsidR="008C76AD" w:rsidRPr="008C76AD" w:rsidTr="007D187C">
        <w:tc>
          <w:tcPr>
            <w:tcW w:w="1222" w:type="pct"/>
          </w:tcPr>
          <w:p w:rsidR="008C76AD" w:rsidRPr="008C76AD" w:rsidRDefault="008C76AD" w:rsidP="00560429">
            <w:pPr>
              <w:widowControl w:val="0"/>
              <w:autoSpaceDE w:val="0"/>
              <w:autoSpaceDN w:val="0"/>
              <w:adjustRightInd w:val="0"/>
              <w:ind w:left="57" w:right="-1"/>
              <w:jc w:val="both"/>
              <w:textAlignment w:val="baseline"/>
              <w:rPr>
                <w:iCs/>
              </w:rPr>
            </w:pPr>
          </w:p>
        </w:tc>
        <w:tc>
          <w:tcPr>
            <w:tcW w:w="933"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 xml:space="preserve">(Индикатор </w:t>
            </w:r>
            <w:r w:rsidRPr="008C76AD">
              <w:rPr>
                <w:iCs/>
                <w:lang w:val="en-US"/>
              </w:rPr>
              <w:t>N.N</w:t>
            </w:r>
            <w:r w:rsidRPr="008C76AD">
              <w:rPr>
                <w:iCs/>
              </w:rPr>
              <w:t>)</w:t>
            </w:r>
          </w:p>
        </w:tc>
        <w:tc>
          <w:tcPr>
            <w:tcW w:w="606" w:type="pct"/>
          </w:tcPr>
          <w:p w:rsidR="008C76AD" w:rsidRPr="008C76AD" w:rsidRDefault="008C76AD" w:rsidP="00560429">
            <w:pPr>
              <w:widowControl w:val="0"/>
              <w:autoSpaceDE w:val="0"/>
              <w:autoSpaceDN w:val="0"/>
              <w:adjustRightInd w:val="0"/>
              <w:ind w:right="-1"/>
              <w:jc w:val="center"/>
              <w:textAlignment w:val="baseline"/>
            </w:pPr>
          </w:p>
        </w:tc>
        <w:tc>
          <w:tcPr>
            <w:tcW w:w="1120" w:type="pct"/>
          </w:tcPr>
          <w:p w:rsidR="008C76AD" w:rsidRPr="008C76AD" w:rsidRDefault="008C76AD" w:rsidP="00560429">
            <w:pPr>
              <w:widowControl w:val="0"/>
              <w:autoSpaceDE w:val="0"/>
              <w:autoSpaceDN w:val="0"/>
              <w:adjustRightInd w:val="0"/>
              <w:ind w:right="-1"/>
              <w:jc w:val="center"/>
              <w:textAlignment w:val="baseline"/>
            </w:pPr>
          </w:p>
        </w:tc>
        <w:tc>
          <w:tcPr>
            <w:tcW w:w="1119" w:type="pct"/>
          </w:tcPr>
          <w:p w:rsidR="008C76AD" w:rsidRPr="008C76AD" w:rsidRDefault="008C76AD" w:rsidP="00560429">
            <w:pPr>
              <w:widowControl w:val="0"/>
              <w:autoSpaceDE w:val="0"/>
              <w:autoSpaceDN w:val="0"/>
              <w:adjustRightInd w:val="0"/>
              <w:ind w:right="-1"/>
              <w:jc w:val="center"/>
              <w:textAlignment w:val="baseline"/>
            </w:pPr>
          </w:p>
        </w:tc>
      </w:tr>
    </w:tbl>
    <w:p w:rsidR="008C76AD" w:rsidRPr="008C76AD" w:rsidRDefault="008C76AD" w:rsidP="00560429">
      <w:pPr>
        <w:widowControl w:val="0"/>
        <w:autoSpaceDE w:val="0"/>
        <w:autoSpaceDN w:val="0"/>
        <w:adjustRightInd w:val="0"/>
        <w:ind w:right="-1"/>
        <w:jc w:val="both"/>
        <w:textAlignment w:val="baseline"/>
      </w:pPr>
      <w:r w:rsidRPr="00833494">
        <w:rPr>
          <w:sz w:val="28"/>
          <w:szCs w:val="28"/>
        </w:rPr>
        <w:t>8.5.</w:t>
      </w:r>
      <w:r w:rsidRPr="00833494">
        <w:rPr>
          <w:sz w:val="28"/>
          <w:szCs w:val="28"/>
          <w:lang w:val="en-US"/>
        </w:rPr>
        <w:t> </w:t>
      </w:r>
      <w:r w:rsidRPr="00833494">
        <w:rPr>
          <w:sz w:val="28"/>
          <w:szCs w:val="28"/>
        </w:rPr>
        <w:t>Методы расчета индикаторов достижения целей правового регулирования, источники информации для расчетов:</w:t>
      </w:r>
      <w:r w:rsidRPr="008C76AD">
        <w:t>____________________________________________________________________________________________________</w:t>
      </w:r>
    </w:p>
    <w:p w:rsidR="008C76AD" w:rsidRPr="008C76AD" w:rsidRDefault="008C76AD" w:rsidP="00560429">
      <w:pPr>
        <w:widowControl w:val="0"/>
        <w:autoSpaceDE w:val="0"/>
        <w:autoSpaceDN w:val="0"/>
        <w:adjustRightInd w:val="0"/>
        <w:ind w:left="5664" w:right="-1" w:firstLine="708"/>
        <w:jc w:val="both"/>
        <w:textAlignment w:val="baseline"/>
      </w:pPr>
      <w:r w:rsidRPr="008C76AD">
        <w:t>место для текстового описания</w:t>
      </w:r>
    </w:p>
    <w:p w:rsidR="008C76AD" w:rsidRPr="008C76AD" w:rsidRDefault="008C76AD" w:rsidP="00560429">
      <w:pPr>
        <w:widowControl w:val="0"/>
        <w:autoSpaceDE w:val="0"/>
        <w:autoSpaceDN w:val="0"/>
        <w:adjustRightInd w:val="0"/>
        <w:ind w:left="5664" w:right="-1"/>
        <w:jc w:val="both"/>
        <w:textAlignment w:val="baseline"/>
      </w:pP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8.6.</w:t>
      </w:r>
      <w:r w:rsidRPr="00833494">
        <w:rPr>
          <w:sz w:val="28"/>
          <w:szCs w:val="28"/>
          <w:lang w:val="en-US"/>
        </w:rPr>
        <w:t> </w:t>
      </w:r>
      <w:r w:rsidRPr="00833494">
        <w:rPr>
          <w:sz w:val="28"/>
          <w:szCs w:val="28"/>
        </w:rPr>
        <w:t>Оценка затрат на проведение мониторинга достижения целей правового регулирования:</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48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8.7. Источники данных:</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36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spacing w:after="240"/>
        <w:ind w:right="-1"/>
        <w:jc w:val="both"/>
        <w:textAlignment w:val="baseline"/>
        <w:rPr>
          <w:bCs/>
          <w:sz w:val="28"/>
          <w:szCs w:val="28"/>
        </w:rPr>
      </w:pPr>
      <w:r w:rsidRPr="00833494">
        <w:rPr>
          <w:bCs/>
          <w:sz w:val="28"/>
          <w:szCs w:val="28"/>
        </w:rPr>
        <w:t>9. Сведения о привлечении к ответственности за нарушение установленных нормативным правовым актом требований, в случае если установлена такая ответственность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68"/>
        <w:gridCol w:w="6960"/>
      </w:tblGrid>
      <w:tr w:rsidR="008C76AD" w:rsidRPr="008C76AD" w:rsidTr="007D187C">
        <w:tc>
          <w:tcPr>
            <w:tcW w:w="2621" w:type="pct"/>
          </w:tcPr>
          <w:p w:rsidR="008C76AD" w:rsidRPr="008C76AD" w:rsidRDefault="008C76AD" w:rsidP="00560429">
            <w:pPr>
              <w:widowControl w:val="0"/>
              <w:autoSpaceDE w:val="0"/>
              <w:autoSpaceDN w:val="0"/>
              <w:adjustRightInd w:val="0"/>
              <w:ind w:left="57" w:right="-1"/>
              <w:jc w:val="center"/>
              <w:textAlignment w:val="baseline"/>
            </w:pPr>
            <w:r w:rsidRPr="008C76AD">
              <w:t>9.1. Ответственность за нарушение требований, установленных нормативным правовым актом</w:t>
            </w:r>
          </w:p>
        </w:tc>
        <w:tc>
          <w:tcPr>
            <w:tcW w:w="2379" w:type="pct"/>
          </w:tcPr>
          <w:p w:rsidR="008C76AD" w:rsidRPr="008C76AD" w:rsidRDefault="008C76AD" w:rsidP="00560429">
            <w:pPr>
              <w:widowControl w:val="0"/>
              <w:autoSpaceDE w:val="0"/>
              <w:autoSpaceDN w:val="0"/>
              <w:adjustRightInd w:val="0"/>
              <w:ind w:left="57" w:right="-1"/>
              <w:jc w:val="center"/>
              <w:textAlignment w:val="baseline"/>
            </w:pPr>
            <w:r w:rsidRPr="008C76AD">
              <w:t>9.2. Количественная оценка числа привлеченных к ответственности субъектов</w:t>
            </w:r>
          </w:p>
        </w:tc>
      </w:tr>
      <w:tr w:rsidR="008C76AD" w:rsidRPr="008C76AD" w:rsidTr="007D187C">
        <w:trPr>
          <w:cantSplit/>
        </w:trPr>
        <w:tc>
          <w:tcPr>
            <w:tcW w:w="2621"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rPr>
              <w:t>1</w:t>
            </w:r>
          </w:p>
        </w:tc>
        <w:tc>
          <w:tcPr>
            <w:tcW w:w="2379" w:type="pct"/>
          </w:tcPr>
          <w:p w:rsidR="008C76AD" w:rsidRPr="008C76AD" w:rsidRDefault="008C76AD" w:rsidP="00560429">
            <w:pPr>
              <w:widowControl w:val="0"/>
              <w:autoSpaceDE w:val="0"/>
              <w:autoSpaceDN w:val="0"/>
              <w:adjustRightInd w:val="0"/>
              <w:ind w:right="-1"/>
              <w:jc w:val="both"/>
              <w:textAlignment w:val="baseline"/>
              <w:rPr>
                <w:iCs/>
              </w:rPr>
            </w:pPr>
          </w:p>
        </w:tc>
      </w:tr>
      <w:tr w:rsidR="008C76AD" w:rsidRPr="008C76AD" w:rsidTr="007D187C">
        <w:trPr>
          <w:cantSplit/>
        </w:trPr>
        <w:tc>
          <w:tcPr>
            <w:tcW w:w="2621" w:type="pct"/>
          </w:tcPr>
          <w:p w:rsidR="008C76AD" w:rsidRPr="008C76AD" w:rsidRDefault="008C76AD" w:rsidP="00560429">
            <w:pPr>
              <w:widowControl w:val="0"/>
              <w:autoSpaceDE w:val="0"/>
              <w:autoSpaceDN w:val="0"/>
              <w:adjustRightInd w:val="0"/>
              <w:ind w:left="57" w:right="-1"/>
              <w:jc w:val="both"/>
              <w:textAlignment w:val="baseline"/>
              <w:rPr>
                <w:iCs/>
              </w:rPr>
            </w:pPr>
            <w:r w:rsidRPr="008C76AD">
              <w:rPr>
                <w:iCs/>
                <w:lang w:val="en-US"/>
              </w:rPr>
              <w:t>N</w:t>
            </w:r>
          </w:p>
        </w:tc>
        <w:tc>
          <w:tcPr>
            <w:tcW w:w="2379" w:type="pct"/>
          </w:tcPr>
          <w:p w:rsidR="008C76AD" w:rsidRPr="008C76AD" w:rsidRDefault="008C76AD" w:rsidP="00560429">
            <w:pPr>
              <w:widowControl w:val="0"/>
              <w:autoSpaceDE w:val="0"/>
              <w:autoSpaceDN w:val="0"/>
              <w:adjustRightInd w:val="0"/>
              <w:ind w:right="-1"/>
              <w:jc w:val="both"/>
              <w:textAlignment w:val="baseline"/>
              <w:rPr>
                <w:iCs/>
              </w:rPr>
            </w:pPr>
          </w:p>
        </w:tc>
      </w:tr>
    </w:tbl>
    <w:p w:rsidR="008C76AD" w:rsidRPr="008C76AD" w:rsidRDefault="008C76AD" w:rsidP="00560429">
      <w:pPr>
        <w:widowControl w:val="0"/>
        <w:autoSpaceDE w:val="0"/>
        <w:autoSpaceDN w:val="0"/>
        <w:adjustRightInd w:val="0"/>
        <w:spacing w:after="120"/>
        <w:ind w:right="-1"/>
        <w:jc w:val="both"/>
        <w:textAlignment w:val="baseline"/>
        <w:rPr>
          <w:bCs/>
        </w:rPr>
      </w:pPr>
    </w:p>
    <w:p w:rsidR="008C76AD" w:rsidRPr="00833494" w:rsidRDefault="008C76AD" w:rsidP="00560429">
      <w:pPr>
        <w:widowControl w:val="0"/>
        <w:autoSpaceDE w:val="0"/>
        <w:autoSpaceDN w:val="0"/>
        <w:adjustRightInd w:val="0"/>
        <w:spacing w:after="120"/>
        <w:ind w:right="-1"/>
        <w:jc w:val="both"/>
        <w:textAlignment w:val="baseline"/>
        <w:rPr>
          <w:bCs/>
          <w:sz w:val="28"/>
          <w:szCs w:val="28"/>
        </w:rPr>
      </w:pPr>
      <w:r w:rsidRPr="00833494">
        <w:rPr>
          <w:bCs/>
          <w:sz w:val="28"/>
          <w:szCs w:val="28"/>
        </w:rPr>
        <w:t>9.3. Иные количественные оценки, позволяющие сделать вывод о фактическом воздействии введенного правового регулирования</w:t>
      </w:r>
    </w:p>
    <w:p w:rsidR="008C76AD" w:rsidRPr="008C76AD" w:rsidRDefault="008C76AD" w:rsidP="00560429">
      <w:pPr>
        <w:widowControl w:val="0"/>
        <w:pBdr>
          <w:top w:val="single" w:sz="4" w:space="1" w:color="auto"/>
        </w:pBdr>
        <w:autoSpaceDE w:val="0"/>
        <w:autoSpaceDN w:val="0"/>
        <w:adjustRightInd w:val="0"/>
        <w:spacing w:afterLines="100" w:after="240"/>
        <w:ind w:right="-1"/>
        <w:jc w:val="center"/>
        <w:textAlignment w:val="baseline"/>
      </w:pPr>
      <w:r w:rsidRPr="008C76AD">
        <w:t>место для текстового описания</w:t>
      </w:r>
    </w:p>
    <w:p w:rsidR="008C76AD" w:rsidRPr="00833494" w:rsidRDefault="008C76AD" w:rsidP="00560429">
      <w:pPr>
        <w:widowControl w:val="0"/>
        <w:autoSpaceDE w:val="0"/>
        <w:autoSpaceDN w:val="0"/>
        <w:adjustRightInd w:val="0"/>
        <w:spacing w:afterLines="100" w:after="240"/>
        <w:ind w:right="-1"/>
        <w:jc w:val="both"/>
        <w:textAlignment w:val="baseline"/>
        <w:rPr>
          <w:sz w:val="28"/>
          <w:szCs w:val="28"/>
        </w:rPr>
      </w:pPr>
      <w:r w:rsidRPr="00833494">
        <w:rPr>
          <w:sz w:val="28"/>
          <w:szCs w:val="28"/>
        </w:rPr>
        <w:t>9.4. Источники данных:</w:t>
      </w:r>
    </w:p>
    <w:p w:rsidR="008C76AD" w:rsidRPr="008C76AD" w:rsidRDefault="008C76AD" w:rsidP="00560429">
      <w:pPr>
        <w:widowControl w:val="0"/>
        <w:pBdr>
          <w:top w:val="single" w:sz="4" w:space="1" w:color="auto"/>
        </w:pBdr>
        <w:autoSpaceDE w:val="0"/>
        <w:autoSpaceDN w:val="0"/>
        <w:adjustRightInd w:val="0"/>
        <w:spacing w:after="100"/>
        <w:ind w:right="-1"/>
        <w:jc w:val="center"/>
        <w:textAlignment w:val="baseline"/>
      </w:pPr>
      <w:r w:rsidRPr="008C76AD">
        <w:t>место для текстового описания</w:t>
      </w:r>
    </w:p>
    <w:p w:rsidR="008C76AD" w:rsidRPr="008C76AD" w:rsidRDefault="008C76AD" w:rsidP="00560429">
      <w:pPr>
        <w:widowControl w:val="0"/>
        <w:autoSpaceDE w:val="0"/>
        <w:autoSpaceDN w:val="0"/>
        <w:adjustRightInd w:val="0"/>
        <w:spacing w:after="240"/>
        <w:ind w:right="-1"/>
        <w:jc w:val="both"/>
        <w:textAlignment w:val="baseline"/>
        <w:rPr>
          <w:bCs/>
        </w:rPr>
      </w:pPr>
      <w:r w:rsidRPr="00833494">
        <w:rPr>
          <w:bCs/>
          <w:sz w:val="28"/>
          <w:szCs w:val="28"/>
        </w:rPr>
        <w:t xml:space="preserve">10. Оценка соблюдения принципов установления и оценки применения обязательных требований, установленных </w:t>
      </w:r>
      <w:r w:rsidRPr="00833494">
        <w:rPr>
          <w:bCs/>
          <w:sz w:val="28"/>
          <w:szCs w:val="28"/>
        </w:rPr>
        <w:lastRenderedPageBreak/>
        <w:t>Федеральным законом № 247-ФЗ: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0388"/>
      </w:tblGrid>
      <w:tr w:rsidR="008C76AD" w:rsidRPr="008C76AD" w:rsidTr="005D6F4B">
        <w:tc>
          <w:tcPr>
            <w:tcW w:w="15168" w:type="dxa"/>
            <w:gridSpan w:val="2"/>
            <w:shd w:val="clear" w:color="auto" w:fill="auto"/>
          </w:tcPr>
          <w:p w:rsidR="008C76AD" w:rsidRPr="008C76AD" w:rsidRDefault="008C76AD" w:rsidP="00560429">
            <w:pPr>
              <w:widowControl w:val="0"/>
              <w:autoSpaceDE w:val="0"/>
              <w:autoSpaceDN w:val="0"/>
              <w:adjustRightInd w:val="0"/>
              <w:ind w:right="-1"/>
              <w:jc w:val="center"/>
              <w:textAlignment w:val="baseline"/>
              <w:rPr>
                <w:bCs/>
              </w:rPr>
            </w:pPr>
            <w:r w:rsidRPr="008C76AD">
              <w:rPr>
                <w:bCs/>
              </w:rPr>
              <w:t>Краткое описание содержания обязательного требования (с указанием ссылки на структурную единицу НПА)</w:t>
            </w:r>
          </w:p>
        </w:tc>
      </w:tr>
      <w:tr w:rsidR="008C76AD" w:rsidRPr="008C76AD" w:rsidTr="005D6F4B">
        <w:tc>
          <w:tcPr>
            <w:tcW w:w="4395"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r w:rsidRPr="008C76AD">
              <w:rPr>
                <w:bCs/>
              </w:rPr>
              <w:t>Наименование принципа</w:t>
            </w:r>
          </w:p>
        </w:tc>
        <w:tc>
          <w:tcPr>
            <w:tcW w:w="10773"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r w:rsidRPr="008C76AD">
              <w:rPr>
                <w:bCs/>
              </w:rPr>
              <w:t>Обоснование</w:t>
            </w:r>
          </w:p>
        </w:tc>
      </w:tr>
      <w:tr w:rsidR="008C76AD" w:rsidRPr="008C76AD" w:rsidTr="005D6F4B">
        <w:tc>
          <w:tcPr>
            <w:tcW w:w="4395"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r w:rsidRPr="008C76AD">
              <w:rPr>
                <w:bCs/>
              </w:rPr>
              <w:t>Законность</w:t>
            </w:r>
          </w:p>
        </w:tc>
        <w:tc>
          <w:tcPr>
            <w:tcW w:w="10773"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p>
        </w:tc>
      </w:tr>
      <w:tr w:rsidR="008C76AD" w:rsidRPr="008C76AD" w:rsidTr="005D6F4B">
        <w:tc>
          <w:tcPr>
            <w:tcW w:w="4395"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r w:rsidRPr="008C76AD">
              <w:rPr>
                <w:bCs/>
              </w:rPr>
              <w:t>Обоснованность обязательных требований</w:t>
            </w:r>
          </w:p>
        </w:tc>
        <w:tc>
          <w:tcPr>
            <w:tcW w:w="10773"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p>
        </w:tc>
      </w:tr>
      <w:tr w:rsidR="008C76AD" w:rsidRPr="008C76AD" w:rsidTr="005D6F4B">
        <w:tc>
          <w:tcPr>
            <w:tcW w:w="4395"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r w:rsidRPr="008C76AD">
              <w:rPr>
                <w:bCs/>
              </w:rPr>
              <w:t>Правовая определенность и системность</w:t>
            </w:r>
          </w:p>
        </w:tc>
        <w:tc>
          <w:tcPr>
            <w:tcW w:w="10773"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p>
        </w:tc>
      </w:tr>
      <w:tr w:rsidR="008C76AD" w:rsidRPr="008C76AD" w:rsidTr="005D6F4B">
        <w:tc>
          <w:tcPr>
            <w:tcW w:w="4395"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r w:rsidRPr="008C76AD">
              <w:rPr>
                <w:bCs/>
              </w:rPr>
              <w:t>Открытость и предсказуемость</w:t>
            </w:r>
          </w:p>
        </w:tc>
        <w:tc>
          <w:tcPr>
            <w:tcW w:w="10773"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p>
        </w:tc>
      </w:tr>
      <w:tr w:rsidR="008C76AD" w:rsidRPr="008C76AD" w:rsidTr="005D6F4B">
        <w:tc>
          <w:tcPr>
            <w:tcW w:w="4395"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r w:rsidRPr="008C76AD">
              <w:rPr>
                <w:bCs/>
              </w:rPr>
              <w:t>Исполнимость обязательных требований</w:t>
            </w:r>
          </w:p>
        </w:tc>
        <w:tc>
          <w:tcPr>
            <w:tcW w:w="10773" w:type="dxa"/>
            <w:shd w:val="clear" w:color="auto" w:fill="auto"/>
            <w:vAlign w:val="center"/>
          </w:tcPr>
          <w:p w:rsidR="008C76AD" w:rsidRPr="008C76AD" w:rsidRDefault="008C76AD" w:rsidP="00560429">
            <w:pPr>
              <w:widowControl w:val="0"/>
              <w:autoSpaceDE w:val="0"/>
              <w:autoSpaceDN w:val="0"/>
              <w:adjustRightInd w:val="0"/>
              <w:ind w:right="-1"/>
              <w:jc w:val="center"/>
              <w:textAlignment w:val="baseline"/>
              <w:rPr>
                <w:bCs/>
              </w:rPr>
            </w:pPr>
          </w:p>
        </w:tc>
      </w:tr>
    </w:tbl>
    <w:p w:rsidR="008C76AD" w:rsidRPr="008C76AD" w:rsidRDefault="008C76AD" w:rsidP="00560429">
      <w:pPr>
        <w:widowControl w:val="0"/>
        <w:autoSpaceDE w:val="0"/>
        <w:autoSpaceDN w:val="0"/>
        <w:adjustRightInd w:val="0"/>
        <w:ind w:right="-1"/>
        <w:jc w:val="both"/>
        <w:textAlignment w:val="baseline"/>
        <w:rPr>
          <w:bCs/>
        </w:rPr>
      </w:pPr>
      <w:r w:rsidRPr="008C76AD">
        <w:rPr>
          <w:bCs/>
        </w:rPr>
        <w:t>*</w:t>
      </w:r>
      <w:r w:rsidRPr="008C76AD">
        <w:t xml:space="preserve"> </w:t>
      </w:r>
      <w:r w:rsidRPr="008C76AD">
        <w:rPr>
          <w:bCs/>
        </w:rPr>
        <w:t>Таблица заполняется в отношении каждого обязательного требования, содержащегося в НПА, в соответствии с критериями, установленными в п. 10 методических рекомендаций по заполнению отчета об ОФВ. В случае если столбец «Обоснование» таблицы не заполнен или заполнен формально (без приведения требуемого обоснования в полном объеме), соответствующий принцип считается невыполненным. Также принцип считается невыполненным в случае, если сведения, приведенные в столбце таблицы «Обоснование», противоречат сведениям, представленным в иных пунктах отчета об ОФВ и (или) содержащимся в документах, прилагаемых к отчету об ОФВ, и (или) в общедоступных официальных источниках информации.</w:t>
      </w:r>
    </w:p>
    <w:p w:rsidR="008C76AD" w:rsidRPr="008C76AD" w:rsidRDefault="008C76AD" w:rsidP="00560429">
      <w:pPr>
        <w:widowControl w:val="0"/>
        <w:autoSpaceDE w:val="0"/>
        <w:autoSpaceDN w:val="0"/>
        <w:adjustRightInd w:val="0"/>
        <w:ind w:right="-1"/>
        <w:jc w:val="both"/>
        <w:textAlignment w:val="baseline"/>
        <w:rPr>
          <w:bCs/>
        </w:rPr>
      </w:pPr>
    </w:p>
    <w:p w:rsidR="008C76AD" w:rsidRPr="00833494" w:rsidRDefault="008C76AD" w:rsidP="00560429">
      <w:pPr>
        <w:widowControl w:val="0"/>
        <w:autoSpaceDE w:val="0"/>
        <w:autoSpaceDN w:val="0"/>
        <w:adjustRightInd w:val="0"/>
        <w:spacing w:after="240"/>
        <w:ind w:right="-1"/>
        <w:jc w:val="both"/>
        <w:textAlignment w:val="baseline"/>
        <w:rPr>
          <w:rFonts w:eastAsia="Calibri"/>
          <w:sz w:val="28"/>
          <w:szCs w:val="28"/>
        </w:rPr>
      </w:pPr>
      <w:r w:rsidRPr="00833494">
        <w:rPr>
          <w:bCs/>
          <w:sz w:val="28"/>
          <w:szCs w:val="28"/>
        </w:rPr>
        <w:t>11. И</w:t>
      </w:r>
      <w:r w:rsidRPr="00833494">
        <w:rPr>
          <w:rFonts w:eastAsia="Calibri"/>
          <w:sz w:val="28"/>
          <w:szCs w:val="28"/>
        </w:rPr>
        <w:t>ные сведения, которые, по мнению разработчика, позволяют оценить фактическое воздействие нормативного</w:t>
      </w:r>
      <w:r w:rsidRPr="00833494">
        <w:rPr>
          <w:sz w:val="28"/>
          <w:szCs w:val="28"/>
        </w:rPr>
        <w:t xml:space="preserve"> правового</w:t>
      </w:r>
      <w:r w:rsidRPr="00833494">
        <w:rPr>
          <w:rFonts w:eastAsia="Calibri"/>
          <w:sz w:val="28"/>
          <w:szCs w:val="28"/>
        </w:rPr>
        <w:t xml:space="preserve"> акта</w:t>
      </w:r>
    </w:p>
    <w:p w:rsidR="008C76AD" w:rsidRPr="00833494" w:rsidRDefault="008C76AD" w:rsidP="00560429">
      <w:pPr>
        <w:widowControl w:val="0"/>
        <w:autoSpaceDE w:val="0"/>
        <w:autoSpaceDN w:val="0"/>
        <w:adjustRightInd w:val="0"/>
        <w:ind w:right="-1"/>
        <w:jc w:val="both"/>
        <w:textAlignment w:val="baseline"/>
        <w:rPr>
          <w:sz w:val="28"/>
          <w:szCs w:val="28"/>
        </w:rPr>
      </w:pPr>
      <w:r w:rsidRPr="00833494">
        <w:rPr>
          <w:sz w:val="28"/>
          <w:szCs w:val="28"/>
        </w:rPr>
        <w:t>11.1. Текстовое описание:</w:t>
      </w:r>
    </w:p>
    <w:p w:rsidR="008C76AD" w:rsidRPr="008C76AD" w:rsidRDefault="008C76AD" w:rsidP="00560429">
      <w:pPr>
        <w:widowControl w:val="0"/>
        <w:autoSpaceDE w:val="0"/>
        <w:autoSpaceDN w:val="0"/>
        <w:adjustRightInd w:val="0"/>
        <w:spacing w:after="240"/>
        <w:ind w:right="-1"/>
        <w:jc w:val="both"/>
        <w:textAlignment w:val="baseline"/>
        <w:rPr>
          <w:rFonts w:eastAsia="Calibri"/>
        </w:rPr>
      </w:pPr>
    </w:p>
    <w:p w:rsidR="008C76AD" w:rsidRPr="008C76AD" w:rsidRDefault="008C76AD" w:rsidP="00560429">
      <w:pPr>
        <w:widowControl w:val="0"/>
        <w:pBdr>
          <w:top w:val="single" w:sz="4" w:space="1" w:color="auto"/>
        </w:pBdr>
        <w:autoSpaceDE w:val="0"/>
        <w:autoSpaceDN w:val="0"/>
        <w:adjustRightInd w:val="0"/>
        <w:ind w:right="-1"/>
        <w:jc w:val="center"/>
        <w:textAlignment w:val="baseline"/>
      </w:pPr>
      <w:r w:rsidRPr="008C76AD">
        <w:t>место для текстового описания,</w:t>
      </w:r>
    </w:p>
    <w:p w:rsidR="008C76AD" w:rsidRPr="008C76AD" w:rsidRDefault="008C76AD" w:rsidP="00560429">
      <w:pPr>
        <w:widowControl w:val="0"/>
        <w:pBdr>
          <w:top w:val="single" w:sz="4" w:space="1" w:color="auto"/>
        </w:pBdr>
        <w:autoSpaceDE w:val="0"/>
        <w:autoSpaceDN w:val="0"/>
        <w:adjustRightInd w:val="0"/>
        <w:ind w:right="-1"/>
        <w:jc w:val="center"/>
        <w:textAlignment w:val="baseline"/>
      </w:pPr>
      <w:r w:rsidRPr="008C76AD">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нормативного правового акта или его отдельных положений.</w:t>
      </w:r>
    </w:p>
    <w:p w:rsidR="008C76AD" w:rsidRPr="00C3225E" w:rsidRDefault="008C76AD" w:rsidP="00560429">
      <w:pPr>
        <w:widowControl w:val="0"/>
        <w:autoSpaceDE w:val="0"/>
        <w:autoSpaceDN w:val="0"/>
        <w:adjustRightInd w:val="0"/>
        <w:spacing w:afterLines="100" w:after="240"/>
        <w:ind w:right="-1"/>
        <w:jc w:val="both"/>
        <w:textAlignment w:val="baseline"/>
        <w:rPr>
          <w:sz w:val="28"/>
          <w:szCs w:val="28"/>
        </w:rPr>
      </w:pPr>
      <w:r w:rsidRPr="00C3225E">
        <w:rPr>
          <w:sz w:val="28"/>
          <w:szCs w:val="28"/>
        </w:rPr>
        <w:t>11.2. Методы расчетов:</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2" w:color="auto"/>
        </w:pBdr>
        <w:autoSpaceDE w:val="0"/>
        <w:autoSpaceDN w:val="0"/>
        <w:adjustRightInd w:val="0"/>
        <w:spacing w:afterLines="100" w:after="240"/>
        <w:ind w:right="-1"/>
        <w:jc w:val="center"/>
        <w:textAlignment w:val="baseline"/>
      </w:pPr>
      <w:r w:rsidRPr="008C76AD">
        <w:t>место для текстового описания</w:t>
      </w:r>
    </w:p>
    <w:p w:rsidR="008C76AD" w:rsidRPr="00C3225E" w:rsidRDefault="008C76AD" w:rsidP="00560429">
      <w:pPr>
        <w:widowControl w:val="0"/>
        <w:autoSpaceDE w:val="0"/>
        <w:autoSpaceDN w:val="0"/>
        <w:adjustRightInd w:val="0"/>
        <w:spacing w:afterLines="100" w:after="240"/>
        <w:ind w:right="-1"/>
        <w:jc w:val="both"/>
        <w:textAlignment w:val="baseline"/>
        <w:rPr>
          <w:sz w:val="28"/>
          <w:szCs w:val="28"/>
        </w:rPr>
      </w:pPr>
      <w:r w:rsidRPr="00C3225E">
        <w:rPr>
          <w:sz w:val="28"/>
          <w:szCs w:val="28"/>
        </w:rPr>
        <w:lastRenderedPageBreak/>
        <w:t>11.3. Источники данных:</w:t>
      </w:r>
    </w:p>
    <w:p w:rsidR="008C76AD" w:rsidRPr="008C76AD" w:rsidRDefault="008C76AD" w:rsidP="00560429">
      <w:pPr>
        <w:widowControl w:val="0"/>
        <w:autoSpaceDE w:val="0"/>
        <w:autoSpaceDN w:val="0"/>
        <w:adjustRightInd w:val="0"/>
        <w:ind w:right="-1"/>
        <w:jc w:val="both"/>
        <w:textAlignment w:val="baseline"/>
      </w:pPr>
    </w:p>
    <w:p w:rsidR="008C76AD" w:rsidRPr="008C76AD" w:rsidRDefault="008C76AD" w:rsidP="00560429">
      <w:pPr>
        <w:widowControl w:val="0"/>
        <w:pBdr>
          <w:top w:val="single" w:sz="4" w:space="1" w:color="auto"/>
        </w:pBdr>
        <w:autoSpaceDE w:val="0"/>
        <w:autoSpaceDN w:val="0"/>
        <w:adjustRightInd w:val="0"/>
        <w:spacing w:after="360"/>
        <w:ind w:right="-1"/>
        <w:jc w:val="center"/>
        <w:textAlignment w:val="baseline"/>
        <w:rPr>
          <w:bCs/>
          <w:szCs w:val="28"/>
        </w:rPr>
      </w:pPr>
      <w:r w:rsidRPr="008C76AD">
        <w:t>место для текстового описания</w:t>
      </w:r>
    </w:p>
    <w:p w:rsidR="008C76AD" w:rsidRPr="008C76AD" w:rsidRDefault="008C76AD" w:rsidP="00560429">
      <w:pPr>
        <w:widowControl w:val="0"/>
        <w:pBdr>
          <w:top w:val="single" w:sz="4" w:space="1" w:color="auto"/>
        </w:pBdr>
        <w:autoSpaceDE w:val="0"/>
        <w:autoSpaceDN w:val="0"/>
        <w:adjustRightInd w:val="0"/>
        <w:spacing w:after="360"/>
        <w:ind w:right="-1"/>
        <w:jc w:val="center"/>
        <w:textAlignment w:val="baseline"/>
        <w:rPr>
          <w:bCs/>
          <w:sz w:val="28"/>
          <w:szCs w:val="28"/>
        </w:rPr>
      </w:pPr>
    </w:p>
    <w:p w:rsidR="008C76AD" w:rsidRPr="008C76AD" w:rsidRDefault="008C76AD" w:rsidP="00560429">
      <w:pPr>
        <w:widowControl w:val="0"/>
        <w:autoSpaceDE w:val="0"/>
        <w:autoSpaceDN w:val="0"/>
        <w:adjustRightInd w:val="0"/>
        <w:ind w:right="-1"/>
        <w:jc w:val="both"/>
        <w:textAlignment w:val="baseline"/>
        <w:rPr>
          <w:sz w:val="28"/>
          <w:szCs w:val="28"/>
        </w:rPr>
        <w:sectPr w:rsidR="008C76AD" w:rsidRPr="008C76AD" w:rsidSect="00560429">
          <w:pgSz w:w="16840" w:h="11907" w:orient="landscape" w:code="9"/>
          <w:pgMar w:top="1134" w:right="567" w:bottom="992" w:left="1701" w:header="397" w:footer="397" w:gutter="0"/>
          <w:cols w:space="709"/>
        </w:sectPr>
      </w:pPr>
    </w:p>
    <w:p w:rsidR="008C76AD" w:rsidRPr="00C3225E" w:rsidRDefault="008C76AD" w:rsidP="00560429">
      <w:pPr>
        <w:widowControl w:val="0"/>
        <w:autoSpaceDE w:val="0"/>
        <w:autoSpaceDN w:val="0"/>
        <w:adjustRightInd w:val="0"/>
        <w:spacing w:after="120"/>
        <w:ind w:right="-1"/>
        <w:jc w:val="both"/>
        <w:textAlignment w:val="baseline"/>
        <w:rPr>
          <w:rFonts w:eastAsia="Calibri"/>
          <w:sz w:val="28"/>
          <w:szCs w:val="28"/>
        </w:rPr>
      </w:pPr>
      <w:r w:rsidRPr="00C3225E">
        <w:rPr>
          <w:sz w:val="28"/>
          <w:szCs w:val="28"/>
        </w:rPr>
        <w:lastRenderedPageBreak/>
        <w:t>12. </w:t>
      </w:r>
      <w:proofErr w:type="gramStart"/>
      <w:r w:rsidRPr="00C3225E">
        <w:rPr>
          <w:sz w:val="28"/>
          <w:szCs w:val="28"/>
        </w:rPr>
        <w:t xml:space="preserve">Вывод о </w:t>
      </w:r>
      <w:r w:rsidRPr="00C3225E">
        <w:rPr>
          <w:rFonts w:eastAsia="Calibri"/>
          <w:sz w:val="28"/>
          <w:szCs w:val="28"/>
        </w:rPr>
        <w:t>возможности продления срока действия нормативного правового акта Кондинского района, его отдельных положений (в отношении нормативного правового акта Кондинского района, имеющего срок действия), в том числе о возможности внесения в него изменений или об отсутствии такой необходимости (в отношении нормативного правового акта Кондинского района, срок действия которого не установлен), либо о необходимости отмены (признания утратившим силу) нормативного правового акта</w:t>
      </w:r>
      <w:proofErr w:type="gramEnd"/>
      <w:r w:rsidRPr="00C3225E">
        <w:rPr>
          <w:rFonts w:eastAsia="Calibri"/>
          <w:sz w:val="28"/>
          <w:szCs w:val="28"/>
        </w:rPr>
        <w:t xml:space="preserve"> Кондинского района, его отдельных положений</w:t>
      </w:r>
    </w:p>
    <w:p w:rsidR="008C76AD" w:rsidRPr="008C76AD" w:rsidRDefault="008C76AD" w:rsidP="00560429">
      <w:pPr>
        <w:widowControl w:val="0"/>
        <w:pBdr>
          <w:top w:val="single" w:sz="4" w:space="1" w:color="auto"/>
        </w:pBdr>
        <w:autoSpaceDE w:val="0"/>
        <w:autoSpaceDN w:val="0"/>
        <w:adjustRightInd w:val="0"/>
        <w:spacing w:after="480"/>
        <w:ind w:right="-1"/>
        <w:jc w:val="center"/>
        <w:textAlignment w:val="baseline"/>
      </w:pPr>
      <w:r w:rsidRPr="008C76AD">
        <w:t>место для текстового описания</w:t>
      </w:r>
    </w:p>
    <w:p w:rsidR="008C76AD" w:rsidRPr="00C3225E" w:rsidRDefault="008C76AD" w:rsidP="00560429">
      <w:pPr>
        <w:widowControl w:val="0"/>
        <w:autoSpaceDE w:val="0"/>
        <w:autoSpaceDN w:val="0"/>
        <w:adjustRightInd w:val="0"/>
        <w:spacing w:after="120"/>
        <w:ind w:right="-1"/>
        <w:jc w:val="both"/>
        <w:textAlignment w:val="baseline"/>
        <w:rPr>
          <w:sz w:val="28"/>
          <w:szCs w:val="28"/>
        </w:rPr>
      </w:pPr>
      <w:r w:rsidRPr="00C3225E">
        <w:rPr>
          <w:sz w:val="28"/>
          <w:szCs w:val="28"/>
        </w:rPr>
        <w:t xml:space="preserve">13. Результаты </w:t>
      </w:r>
      <w:proofErr w:type="gramStart"/>
      <w:r w:rsidRPr="00C3225E">
        <w:rPr>
          <w:sz w:val="28"/>
          <w:szCs w:val="28"/>
        </w:rPr>
        <w:t>предыдущих</w:t>
      </w:r>
      <w:proofErr w:type="gramEnd"/>
      <w:r w:rsidRPr="00C3225E">
        <w:rPr>
          <w:sz w:val="28"/>
          <w:szCs w:val="28"/>
        </w:rPr>
        <w:t xml:space="preserve"> ОФВ данного нормативного правового акта, содержащего обязательные требования (при наличии):</w:t>
      </w:r>
    </w:p>
    <w:p w:rsidR="008C76AD" w:rsidRPr="008C76AD" w:rsidRDefault="008C76AD" w:rsidP="00560429">
      <w:pPr>
        <w:widowControl w:val="0"/>
        <w:autoSpaceDE w:val="0"/>
        <w:autoSpaceDN w:val="0"/>
        <w:adjustRightInd w:val="0"/>
        <w:ind w:right="-1"/>
        <w:jc w:val="both"/>
        <w:textAlignment w:val="baseline"/>
        <w:rPr>
          <w:rFonts w:eastAsia="Calibri"/>
        </w:rPr>
      </w:pPr>
    </w:p>
    <w:p w:rsidR="008C76AD" w:rsidRPr="008C76AD" w:rsidRDefault="008C76AD" w:rsidP="00560429">
      <w:pPr>
        <w:widowControl w:val="0"/>
        <w:pBdr>
          <w:top w:val="single" w:sz="4" w:space="1" w:color="auto"/>
        </w:pBdr>
        <w:autoSpaceDE w:val="0"/>
        <w:autoSpaceDN w:val="0"/>
        <w:adjustRightInd w:val="0"/>
        <w:ind w:right="-1"/>
        <w:jc w:val="center"/>
        <w:textAlignment w:val="baseline"/>
      </w:pPr>
      <w:r w:rsidRPr="008C76AD">
        <w:t>место для текстового описания</w:t>
      </w:r>
    </w:p>
    <w:p w:rsidR="008C76AD" w:rsidRPr="008C76AD" w:rsidRDefault="008C76AD" w:rsidP="00560429">
      <w:pPr>
        <w:widowControl w:val="0"/>
        <w:autoSpaceDE w:val="0"/>
        <w:autoSpaceDN w:val="0"/>
        <w:adjustRightInd w:val="0"/>
        <w:ind w:right="-1"/>
        <w:jc w:val="both"/>
        <w:textAlignment w:val="baseline"/>
      </w:pPr>
    </w:p>
    <w:p w:rsidR="008C76AD" w:rsidRPr="00C3225E" w:rsidRDefault="008C76AD" w:rsidP="00560429">
      <w:pPr>
        <w:widowControl w:val="0"/>
        <w:autoSpaceDE w:val="0"/>
        <w:autoSpaceDN w:val="0"/>
        <w:adjustRightInd w:val="0"/>
        <w:ind w:right="-1"/>
        <w:jc w:val="both"/>
        <w:textAlignment w:val="baseline"/>
        <w:rPr>
          <w:sz w:val="28"/>
          <w:szCs w:val="28"/>
        </w:rPr>
      </w:pPr>
      <w:r w:rsidRPr="00C3225E">
        <w:rPr>
          <w:sz w:val="28"/>
          <w:szCs w:val="28"/>
        </w:rPr>
        <w:t xml:space="preserve">Приложение: </w:t>
      </w:r>
    </w:p>
    <w:p w:rsidR="008C76AD" w:rsidRPr="00C3225E" w:rsidRDefault="008C76AD" w:rsidP="0063489D">
      <w:pPr>
        <w:widowControl w:val="0"/>
        <w:tabs>
          <w:tab w:val="left" w:pos="1134"/>
        </w:tabs>
        <w:autoSpaceDE w:val="0"/>
        <w:autoSpaceDN w:val="0"/>
        <w:adjustRightInd w:val="0"/>
        <w:spacing w:line="360" w:lineRule="atLeast"/>
        <w:ind w:right="-1"/>
        <w:jc w:val="both"/>
        <w:textAlignment w:val="baseline"/>
        <w:rPr>
          <w:sz w:val="28"/>
          <w:szCs w:val="28"/>
        </w:rPr>
      </w:pPr>
      <w:r w:rsidRPr="00C3225E">
        <w:rPr>
          <w:sz w:val="28"/>
          <w:szCs w:val="28"/>
        </w:rPr>
        <w:t>расчеты, выполненные в ходе составления отчета об оценке фактического воздействия нормативного правового акта.</w:t>
      </w:r>
    </w:p>
    <w:p w:rsidR="008C76AD" w:rsidRPr="008C76AD" w:rsidRDefault="008C76AD" w:rsidP="00560429">
      <w:pPr>
        <w:widowControl w:val="0"/>
        <w:autoSpaceDE w:val="0"/>
        <w:autoSpaceDN w:val="0"/>
        <w:adjustRightInd w:val="0"/>
        <w:spacing w:after="120" w:line="360" w:lineRule="atLeast"/>
        <w:ind w:right="-1"/>
        <w:jc w:val="both"/>
        <w:textAlignment w:val="baseline"/>
      </w:pPr>
    </w:p>
    <w:p w:rsidR="008C76AD" w:rsidRPr="00C3225E" w:rsidRDefault="008C76AD" w:rsidP="00560429">
      <w:pPr>
        <w:widowControl w:val="0"/>
        <w:autoSpaceDE w:val="0"/>
        <w:autoSpaceDN w:val="0"/>
        <w:adjustRightInd w:val="0"/>
        <w:ind w:right="-1"/>
        <w:textAlignment w:val="baseline"/>
        <w:rPr>
          <w:sz w:val="28"/>
          <w:szCs w:val="28"/>
        </w:rPr>
      </w:pPr>
      <w:r w:rsidRPr="00C3225E">
        <w:rPr>
          <w:sz w:val="28"/>
          <w:szCs w:val="28"/>
        </w:rPr>
        <w:t>Руководитель (заместитель руководителя) структурного подразделения администрации Кондинского района, реализующего нормативное правовое регулирование в соответствующей сфере общественных отношений, ответственное за подготовку муниципального нормативного правового акта Кондинского района</w:t>
      </w:r>
    </w:p>
    <w:tbl>
      <w:tblPr>
        <w:tblW w:w="9667" w:type="dxa"/>
        <w:tblLayout w:type="fixed"/>
        <w:tblCellMar>
          <w:left w:w="28" w:type="dxa"/>
          <w:right w:w="28" w:type="dxa"/>
        </w:tblCellMar>
        <w:tblLook w:val="0000" w:firstRow="0" w:lastRow="0" w:firstColumn="0" w:lastColumn="0" w:noHBand="0" w:noVBand="0"/>
      </w:tblPr>
      <w:tblGrid>
        <w:gridCol w:w="4564"/>
        <w:gridCol w:w="993"/>
        <w:gridCol w:w="1985"/>
        <w:gridCol w:w="170"/>
        <w:gridCol w:w="1955"/>
      </w:tblGrid>
      <w:tr w:rsidR="008C76AD" w:rsidRPr="008C76AD" w:rsidTr="0063489D">
        <w:tc>
          <w:tcPr>
            <w:tcW w:w="4564" w:type="dxa"/>
            <w:tcBorders>
              <w:top w:val="nil"/>
              <w:left w:val="nil"/>
              <w:bottom w:val="single" w:sz="4" w:space="0" w:color="auto"/>
              <w:right w:val="nil"/>
            </w:tcBorders>
            <w:vAlign w:val="bottom"/>
          </w:tcPr>
          <w:p w:rsidR="008C76AD" w:rsidRPr="008C76AD" w:rsidRDefault="008C76AD" w:rsidP="00560429">
            <w:pPr>
              <w:widowControl w:val="0"/>
              <w:autoSpaceDE w:val="0"/>
              <w:autoSpaceDN w:val="0"/>
              <w:adjustRightInd w:val="0"/>
              <w:spacing w:line="360" w:lineRule="atLeast"/>
              <w:ind w:right="-1"/>
              <w:textAlignment w:val="baseline"/>
            </w:pPr>
          </w:p>
        </w:tc>
        <w:tc>
          <w:tcPr>
            <w:tcW w:w="993" w:type="dxa"/>
            <w:tcBorders>
              <w:top w:val="nil"/>
              <w:left w:val="nil"/>
              <w:bottom w:val="nil"/>
              <w:right w:val="nil"/>
            </w:tcBorders>
            <w:vAlign w:val="bottom"/>
          </w:tcPr>
          <w:p w:rsidR="008C76AD" w:rsidRPr="008C76AD" w:rsidRDefault="008C76AD" w:rsidP="00560429">
            <w:pPr>
              <w:widowControl w:val="0"/>
              <w:autoSpaceDE w:val="0"/>
              <w:autoSpaceDN w:val="0"/>
              <w:adjustRightInd w:val="0"/>
              <w:spacing w:line="360" w:lineRule="atLeast"/>
              <w:ind w:left="850" w:right="-1"/>
              <w:jc w:val="both"/>
              <w:textAlignment w:val="baseline"/>
            </w:pPr>
          </w:p>
        </w:tc>
        <w:tc>
          <w:tcPr>
            <w:tcW w:w="1985" w:type="dxa"/>
            <w:tcBorders>
              <w:top w:val="nil"/>
              <w:left w:val="nil"/>
              <w:bottom w:val="single" w:sz="4" w:space="0" w:color="auto"/>
              <w:right w:val="nil"/>
            </w:tcBorders>
            <w:vAlign w:val="bottom"/>
          </w:tcPr>
          <w:p w:rsidR="008C76AD" w:rsidRPr="008C76AD" w:rsidRDefault="008C76AD" w:rsidP="00560429">
            <w:pPr>
              <w:widowControl w:val="0"/>
              <w:autoSpaceDE w:val="0"/>
              <w:autoSpaceDN w:val="0"/>
              <w:adjustRightInd w:val="0"/>
              <w:spacing w:line="360" w:lineRule="atLeast"/>
              <w:ind w:right="-1"/>
              <w:jc w:val="center"/>
              <w:textAlignment w:val="baseline"/>
            </w:pPr>
          </w:p>
        </w:tc>
        <w:tc>
          <w:tcPr>
            <w:tcW w:w="170" w:type="dxa"/>
            <w:tcBorders>
              <w:top w:val="nil"/>
              <w:left w:val="nil"/>
              <w:bottom w:val="nil"/>
              <w:right w:val="nil"/>
            </w:tcBorders>
            <w:vAlign w:val="bottom"/>
          </w:tcPr>
          <w:p w:rsidR="008C76AD" w:rsidRPr="008C76AD" w:rsidRDefault="008C76AD" w:rsidP="00560429">
            <w:pPr>
              <w:widowControl w:val="0"/>
              <w:autoSpaceDE w:val="0"/>
              <w:autoSpaceDN w:val="0"/>
              <w:adjustRightInd w:val="0"/>
              <w:spacing w:line="360" w:lineRule="atLeast"/>
              <w:ind w:right="-1"/>
              <w:jc w:val="both"/>
              <w:textAlignment w:val="baseline"/>
            </w:pPr>
          </w:p>
        </w:tc>
        <w:tc>
          <w:tcPr>
            <w:tcW w:w="1955" w:type="dxa"/>
            <w:tcBorders>
              <w:top w:val="nil"/>
              <w:left w:val="nil"/>
              <w:bottom w:val="single" w:sz="4" w:space="0" w:color="auto"/>
              <w:right w:val="nil"/>
            </w:tcBorders>
            <w:vAlign w:val="bottom"/>
          </w:tcPr>
          <w:p w:rsidR="008C76AD" w:rsidRPr="008C76AD" w:rsidRDefault="008C76AD" w:rsidP="00560429">
            <w:pPr>
              <w:widowControl w:val="0"/>
              <w:autoSpaceDE w:val="0"/>
              <w:autoSpaceDN w:val="0"/>
              <w:adjustRightInd w:val="0"/>
              <w:spacing w:line="360" w:lineRule="atLeast"/>
              <w:ind w:right="-1"/>
              <w:jc w:val="center"/>
              <w:textAlignment w:val="baseline"/>
            </w:pPr>
          </w:p>
        </w:tc>
      </w:tr>
      <w:tr w:rsidR="008C76AD" w:rsidRPr="008C76AD" w:rsidTr="0063489D">
        <w:tc>
          <w:tcPr>
            <w:tcW w:w="4564" w:type="dxa"/>
            <w:tcBorders>
              <w:top w:val="nil"/>
              <w:left w:val="nil"/>
              <w:bottom w:val="nil"/>
              <w:right w:val="nil"/>
            </w:tcBorders>
          </w:tcPr>
          <w:p w:rsidR="008C76AD" w:rsidRPr="008C76AD" w:rsidRDefault="008C76AD" w:rsidP="00560429">
            <w:pPr>
              <w:widowControl w:val="0"/>
              <w:autoSpaceDE w:val="0"/>
              <w:autoSpaceDN w:val="0"/>
              <w:adjustRightInd w:val="0"/>
              <w:spacing w:line="360" w:lineRule="atLeast"/>
              <w:ind w:right="-1"/>
              <w:jc w:val="center"/>
              <w:textAlignment w:val="baseline"/>
            </w:pPr>
            <w:r w:rsidRPr="008C76AD">
              <w:t>инициалы, фамилия</w:t>
            </w:r>
          </w:p>
        </w:tc>
        <w:tc>
          <w:tcPr>
            <w:tcW w:w="993" w:type="dxa"/>
            <w:tcBorders>
              <w:top w:val="nil"/>
              <w:left w:val="nil"/>
              <w:bottom w:val="nil"/>
              <w:right w:val="nil"/>
            </w:tcBorders>
          </w:tcPr>
          <w:p w:rsidR="008C76AD" w:rsidRPr="008C76AD" w:rsidRDefault="008C76AD" w:rsidP="00560429">
            <w:pPr>
              <w:widowControl w:val="0"/>
              <w:autoSpaceDE w:val="0"/>
              <w:autoSpaceDN w:val="0"/>
              <w:adjustRightInd w:val="0"/>
              <w:spacing w:line="360" w:lineRule="atLeast"/>
              <w:ind w:right="-1"/>
              <w:jc w:val="both"/>
              <w:textAlignment w:val="baseline"/>
            </w:pPr>
          </w:p>
        </w:tc>
        <w:tc>
          <w:tcPr>
            <w:tcW w:w="1985" w:type="dxa"/>
            <w:tcBorders>
              <w:top w:val="nil"/>
              <w:left w:val="nil"/>
              <w:bottom w:val="nil"/>
              <w:right w:val="nil"/>
            </w:tcBorders>
          </w:tcPr>
          <w:p w:rsidR="008C76AD" w:rsidRPr="008C76AD" w:rsidRDefault="008C76AD" w:rsidP="00560429">
            <w:pPr>
              <w:widowControl w:val="0"/>
              <w:autoSpaceDE w:val="0"/>
              <w:autoSpaceDN w:val="0"/>
              <w:adjustRightInd w:val="0"/>
              <w:spacing w:line="360" w:lineRule="atLeast"/>
              <w:ind w:right="-1"/>
              <w:jc w:val="center"/>
              <w:textAlignment w:val="baseline"/>
            </w:pPr>
            <w:r w:rsidRPr="008C76AD">
              <w:t>дата</w:t>
            </w:r>
          </w:p>
        </w:tc>
        <w:tc>
          <w:tcPr>
            <w:tcW w:w="170" w:type="dxa"/>
            <w:tcBorders>
              <w:top w:val="nil"/>
              <w:left w:val="nil"/>
              <w:bottom w:val="nil"/>
              <w:right w:val="nil"/>
            </w:tcBorders>
          </w:tcPr>
          <w:p w:rsidR="008C76AD" w:rsidRPr="008C76AD" w:rsidRDefault="008C76AD" w:rsidP="00560429">
            <w:pPr>
              <w:widowControl w:val="0"/>
              <w:autoSpaceDE w:val="0"/>
              <w:autoSpaceDN w:val="0"/>
              <w:adjustRightInd w:val="0"/>
              <w:spacing w:line="360" w:lineRule="atLeast"/>
              <w:ind w:right="-1"/>
              <w:jc w:val="both"/>
              <w:textAlignment w:val="baseline"/>
            </w:pPr>
          </w:p>
        </w:tc>
        <w:tc>
          <w:tcPr>
            <w:tcW w:w="1955" w:type="dxa"/>
            <w:tcBorders>
              <w:top w:val="nil"/>
              <w:left w:val="nil"/>
              <w:bottom w:val="nil"/>
              <w:right w:val="nil"/>
            </w:tcBorders>
          </w:tcPr>
          <w:p w:rsidR="008C76AD" w:rsidRPr="008C76AD" w:rsidRDefault="008C76AD" w:rsidP="00560429">
            <w:pPr>
              <w:widowControl w:val="0"/>
              <w:autoSpaceDE w:val="0"/>
              <w:autoSpaceDN w:val="0"/>
              <w:adjustRightInd w:val="0"/>
              <w:spacing w:line="360" w:lineRule="atLeast"/>
              <w:ind w:right="-1"/>
              <w:jc w:val="center"/>
              <w:textAlignment w:val="baseline"/>
            </w:pPr>
            <w:r w:rsidRPr="008C76AD">
              <w:t>подпись</w:t>
            </w:r>
          </w:p>
        </w:tc>
      </w:tr>
    </w:tbl>
    <w:p w:rsidR="008C76AD" w:rsidRPr="008C76AD" w:rsidRDefault="008C76AD" w:rsidP="00560429">
      <w:pPr>
        <w:widowControl w:val="0"/>
        <w:adjustRightInd w:val="0"/>
        <w:spacing w:line="360" w:lineRule="atLeast"/>
        <w:ind w:right="-1"/>
        <w:jc w:val="right"/>
        <w:textAlignment w:val="baseline"/>
        <w:rPr>
          <w:bCs/>
        </w:rPr>
      </w:pPr>
    </w:p>
    <w:p w:rsidR="008C76AD" w:rsidRPr="008C76AD" w:rsidRDefault="008C76AD" w:rsidP="00560429">
      <w:pPr>
        <w:widowControl w:val="0"/>
        <w:autoSpaceDE w:val="0"/>
        <w:autoSpaceDN w:val="0"/>
        <w:adjustRightInd w:val="0"/>
        <w:spacing w:after="120"/>
        <w:ind w:right="-1"/>
        <w:jc w:val="both"/>
        <w:textAlignment w:val="baseline"/>
        <w:rPr>
          <w:bCs/>
        </w:rPr>
      </w:pPr>
      <w:r w:rsidRPr="008C76AD">
        <w:rPr>
          <w:bCs/>
          <w:iCs/>
        </w:rPr>
        <w:t>*Заполняется до проведения публичных консультаций по отчету об оценке фактического воздействия нормативного правового акта, за исключением раздела 10 отчета, заполняемого по результатам публичных консультаций по указанному отчету.</w:t>
      </w: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P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8C76AD" w:rsidRDefault="008C76AD"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C3225E" w:rsidRDefault="00C3225E"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C3225E" w:rsidRDefault="00C3225E" w:rsidP="005604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right"/>
        <w:rPr>
          <w:rFonts w:ascii="Times New Roman" w:hAnsi="Times New Roman" w:cs="Times New Roman"/>
          <w:sz w:val="24"/>
          <w:szCs w:val="24"/>
        </w:rPr>
      </w:pPr>
    </w:p>
    <w:p w:rsidR="00C3225E" w:rsidRPr="008C76AD" w:rsidRDefault="00C3225E" w:rsidP="00AF5F0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rPr>
          <w:rFonts w:ascii="Times New Roman" w:hAnsi="Times New Roman" w:cs="Times New Roman"/>
          <w:sz w:val="24"/>
          <w:szCs w:val="24"/>
        </w:rPr>
      </w:pPr>
    </w:p>
    <w:p w:rsidR="00C3225E" w:rsidRPr="00D26C1A" w:rsidRDefault="00C3225E" w:rsidP="00C3225E">
      <w:pPr>
        <w:shd w:val="clear" w:color="auto" w:fill="FFFFFF"/>
        <w:tabs>
          <w:tab w:val="left" w:pos="10206"/>
        </w:tabs>
        <w:autoSpaceDE w:val="0"/>
        <w:autoSpaceDN w:val="0"/>
        <w:adjustRightInd w:val="0"/>
        <w:ind w:right="-1" w:firstLine="4962"/>
      </w:pPr>
      <w:r w:rsidRPr="00D26C1A">
        <w:lastRenderedPageBreak/>
        <w:t xml:space="preserve">Приложение </w:t>
      </w:r>
      <w:r>
        <w:t>9</w:t>
      </w:r>
    </w:p>
    <w:p w:rsidR="00C3225E" w:rsidRPr="00D26C1A" w:rsidRDefault="00C3225E" w:rsidP="00C3225E">
      <w:pPr>
        <w:shd w:val="clear" w:color="auto" w:fill="FFFFFF"/>
        <w:tabs>
          <w:tab w:val="left" w:pos="4962"/>
        </w:tabs>
        <w:autoSpaceDE w:val="0"/>
        <w:autoSpaceDN w:val="0"/>
        <w:adjustRightInd w:val="0"/>
        <w:ind w:left="4962" w:right="-1"/>
      </w:pPr>
      <w:r w:rsidRPr="00D26C1A">
        <w:t>к распоряжению администрации района</w:t>
      </w:r>
    </w:p>
    <w:p w:rsidR="00C3225E" w:rsidRDefault="00C3225E" w:rsidP="00C3225E">
      <w:pPr>
        <w:tabs>
          <w:tab w:val="left" w:pos="4962"/>
        </w:tabs>
        <w:ind w:left="4962" w:right="-1"/>
      </w:pPr>
      <w:r>
        <w:t>от 19.12</w:t>
      </w:r>
      <w:r w:rsidRPr="00D26C1A">
        <w:t xml:space="preserve">.2023 № </w:t>
      </w:r>
      <w:r>
        <w:t>719</w:t>
      </w:r>
      <w:r w:rsidRPr="00D26C1A">
        <w:t>-р</w:t>
      </w:r>
    </w:p>
    <w:p w:rsidR="008C76AD" w:rsidRPr="008C76AD" w:rsidRDefault="008C76AD" w:rsidP="00560429">
      <w:pPr>
        <w:ind w:right="-1"/>
        <w:jc w:val="center"/>
        <w:rPr>
          <w:rFonts w:ascii="TimesNewRomanPSMT" w:hAnsi="TimesNewRomanPSMT" w:cs="TimesNewRomanPSMT"/>
          <w:sz w:val="28"/>
          <w:szCs w:val="28"/>
        </w:rPr>
      </w:pPr>
    </w:p>
    <w:p w:rsidR="008C76AD" w:rsidRPr="00C3225E" w:rsidRDefault="008C76AD" w:rsidP="00560429">
      <w:pPr>
        <w:ind w:right="-1"/>
        <w:jc w:val="center"/>
        <w:rPr>
          <w:rFonts w:ascii="TimesNewRomanPSMT" w:hAnsi="TimesNewRomanPSMT" w:cs="TimesNewRomanPSMT"/>
          <w:sz w:val="28"/>
          <w:szCs w:val="28"/>
        </w:rPr>
      </w:pPr>
      <w:r w:rsidRPr="00C3225E">
        <w:rPr>
          <w:rFonts w:ascii="TimesNewRomanPSMT" w:hAnsi="TimesNewRomanPSMT" w:cs="TimesNewRomanPSMT"/>
          <w:sz w:val="28"/>
          <w:szCs w:val="28"/>
        </w:rPr>
        <w:t>Рекомендации по заполнению формы отчета об оценке фактического воздействия норм</w:t>
      </w:r>
      <w:r w:rsidR="0063489D">
        <w:rPr>
          <w:rFonts w:ascii="TimesNewRomanPSMT" w:hAnsi="TimesNewRomanPSMT" w:cs="TimesNewRomanPSMT"/>
          <w:sz w:val="28"/>
          <w:szCs w:val="28"/>
        </w:rPr>
        <w:t>ативного правового акта (далее -</w:t>
      </w:r>
      <w:r w:rsidRPr="00C3225E">
        <w:rPr>
          <w:rFonts w:ascii="TimesNewRomanPSMT" w:hAnsi="TimesNewRomanPSMT" w:cs="TimesNewRomanPSMT"/>
          <w:sz w:val="28"/>
          <w:szCs w:val="28"/>
        </w:rPr>
        <w:t xml:space="preserve"> отчет)</w:t>
      </w:r>
    </w:p>
    <w:p w:rsidR="008C76AD" w:rsidRPr="00C3225E" w:rsidRDefault="008C76AD" w:rsidP="00560429">
      <w:pPr>
        <w:ind w:right="-1"/>
        <w:jc w:val="center"/>
        <w:rPr>
          <w:sz w:val="28"/>
          <w:szCs w:val="28"/>
        </w:rPr>
      </w:pP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1. В разделе 1 «Общая информация» информация в соответствующих полях отчета должна быть идентична информации, приведенной в сводном отчете об ОРВ проекта нормативного правового акта, в докладе о достижении целей введения обязательных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В пункте 1.11 раздела 1 отчета указывается количество замечаний и предложений, полученных в ходе публичных консультаций по нормативному правовому акту, содержащихся в содержательном отзыве. Без учета отзывов в поддержку правового регулирования (отзывов об отсутствии замечаний и предложений).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2. </w:t>
      </w:r>
      <w:proofErr w:type="gramStart"/>
      <w:r w:rsidRPr="00C3225E">
        <w:rPr>
          <w:rFonts w:eastAsia="Calibri"/>
          <w:sz w:val="28"/>
          <w:szCs w:val="28"/>
        </w:rPr>
        <w:t>В разделе 2 «Основные группы субъектов предпринимательской</w:t>
      </w:r>
      <w:r w:rsidRPr="00C3225E">
        <w:rPr>
          <w:sz w:val="28"/>
          <w:szCs w:val="28"/>
        </w:rPr>
        <w:t xml:space="preserve"> и иной экономической</w:t>
      </w:r>
      <w:r w:rsidRPr="00C3225E">
        <w:rPr>
          <w:rFonts w:eastAsia="Calibri"/>
          <w:sz w:val="28"/>
          <w:szCs w:val="28"/>
        </w:rPr>
        <w:t xml:space="preserve"> деятельности, иные заинтересованные лица, в отношении которых установлены обязательные требования,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ОРВ проекта нормативного правового акта либо на момент принятия нормативного</w:t>
      </w:r>
      <w:proofErr w:type="gramEnd"/>
      <w:r w:rsidRPr="00C3225E">
        <w:rPr>
          <w:rFonts w:eastAsia="Calibri"/>
          <w:sz w:val="28"/>
          <w:szCs w:val="28"/>
        </w:rPr>
        <w:t xml:space="preserve"> правового акта» отчета указываются группы заинтересованных лиц, в отношении которых установлены обязательные требования.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К таким группам могут быть </w:t>
      </w:r>
      <w:proofErr w:type="gramStart"/>
      <w:r w:rsidRPr="00C3225E">
        <w:rPr>
          <w:rFonts w:eastAsia="Calibri"/>
          <w:sz w:val="28"/>
          <w:szCs w:val="28"/>
        </w:rPr>
        <w:t>отнесены</w:t>
      </w:r>
      <w:proofErr w:type="gramEnd"/>
      <w:r w:rsidRPr="00C3225E">
        <w:rPr>
          <w:rFonts w:eastAsia="Calibri"/>
          <w:sz w:val="28"/>
          <w:szCs w:val="28"/>
        </w:rPr>
        <w:t>:</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а) субъекты предпринимательской и иной экономической деятельности либо группы таких субъектов (в зависимости от содержания регулирования рассматриваются предприятия отдельных секторов экономики и организации социальной сферы; отрасли или рынки; организации, ориентированные на экспорт или внутренний спрос; юридические лица, индивидуальные предприниматели, физические лица, осуществляющие определенные виды деятельности (например, из числа лицензируемой);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б) государственные и муниципальные органы (организации) (могут быть разделены, например, по уровню власти (федеральные, региональные, органы местного самоуправления); по ведомственной принадлежности; по исполняемым государственным функциям и предоставляемым государственным или муниципальным услугам; по функциональным обязанностям отдельных групп должностных лиц и другим основаниям);</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б) некоммерческие организации (в целом либо отдельные их группы).</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В пункте 2.2 раздела 2 отчета для каждой группы заинтересованных лиц приводится количественная оценка числа ее участников на момент проведения оценки фактического воздействия, а также данные об изменении числа </w:t>
      </w:r>
      <w:r w:rsidRPr="00C3225E">
        <w:rPr>
          <w:rFonts w:eastAsia="Calibri"/>
          <w:sz w:val="28"/>
          <w:szCs w:val="28"/>
        </w:rPr>
        <w:lastRenderedPageBreak/>
        <w:t>участников с момента проведения ОРВ (принятия) нормативного правового акта в пункте 2.3 раздела 2 отчета, в том числе:</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направления изменений: возросло, снизилось, осталось неизменным;</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количественная оценка изменений (на сколько </w:t>
      </w:r>
      <w:proofErr w:type="gramStart"/>
      <w:r w:rsidRPr="00C3225E">
        <w:rPr>
          <w:rFonts w:eastAsia="Calibri"/>
          <w:sz w:val="28"/>
          <w:szCs w:val="28"/>
        </w:rPr>
        <w:t>возросло</w:t>
      </w:r>
      <w:proofErr w:type="gramEnd"/>
      <w:r w:rsidRPr="00C3225E">
        <w:rPr>
          <w:rFonts w:eastAsia="Calibri"/>
          <w:sz w:val="28"/>
          <w:szCs w:val="28"/>
        </w:rPr>
        <w:t>/снизилось число участников соответствующей группы в абсолютных величинах и в процентном выражении).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Источники использованных данных, на основе которых определен количественный состав группы заинтересованных лиц, приводятся в пункте 2.4 раздела 2 отчета с разделением источников для каждой отдельной группы.</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Источником могут быть статистические данные о количестве организаций (граждан) той или иной категории, данные реестров о количестве выданных лицензий, полученных разрешений. Возможно использование результатов исследований рынков (иных независимых исследований). При невозможности точной однозначной оценки количества заинтересованных лиц, </w:t>
      </w:r>
      <w:proofErr w:type="gramStart"/>
      <w:r w:rsidRPr="00C3225E">
        <w:rPr>
          <w:rFonts w:eastAsia="Calibri"/>
          <w:sz w:val="28"/>
          <w:szCs w:val="28"/>
        </w:rPr>
        <w:t>возможно</w:t>
      </w:r>
      <w:proofErr w:type="gramEnd"/>
      <w:r w:rsidRPr="00C3225E">
        <w:rPr>
          <w:rFonts w:eastAsia="Calibri"/>
          <w:sz w:val="28"/>
          <w:szCs w:val="28"/>
        </w:rPr>
        <w:t xml:space="preserve"> приводить интервальные оценки, обосновывая методы получения таких оценок.</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3. В разделе 3 «Перечень охраняемых законом ценностей, защищаемых в рамках соответствующей сферы общественных отношений, и цели введения обязательных требований (снижение (устранение) рисков причинения вреда охраняемым законом ценностям с указанием конкретных рисков)» отчета.</w:t>
      </w:r>
    </w:p>
    <w:p w:rsidR="008C76AD" w:rsidRPr="00C3225E" w:rsidRDefault="008C76AD" w:rsidP="00560429">
      <w:pPr>
        <w:autoSpaceDE w:val="0"/>
        <w:autoSpaceDN w:val="0"/>
        <w:ind w:right="-1" w:firstLine="709"/>
        <w:jc w:val="both"/>
        <w:rPr>
          <w:rFonts w:eastAsia="Calibri"/>
          <w:sz w:val="28"/>
          <w:szCs w:val="28"/>
        </w:rPr>
      </w:pPr>
      <w:proofErr w:type="gramStart"/>
      <w:r w:rsidRPr="00C3225E">
        <w:rPr>
          <w:rFonts w:eastAsia="Calibri"/>
          <w:sz w:val="28"/>
          <w:szCs w:val="28"/>
        </w:rPr>
        <w:t>В качестве источников рисков ОЗЦ могут быть различные присущие юридическим лицам и индивидуальным предпринимателям характеристики, характеристики их деятельности, используемых ими производственных объектов, а также результатов их деятельности, которые самостоятельно или в комбинации с другими обстоятельствами, в том числе внешними, могут являться причинами или предпосылками осуществления событий, следствием которых может стать причинение вреда для охраняемых законом ценностей.</w:t>
      </w:r>
      <w:proofErr w:type="gramEnd"/>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4. В разделе 4 «Изменение бюджетных расходов и доходов от реализации предусмотренных нормативным </w:t>
      </w:r>
      <w:r w:rsidRPr="00C3225E">
        <w:rPr>
          <w:sz w:val="28"/>
          <w:szCs w:val="28"/>
        </w:rPr>
        <w:t xml:space="preserve">правовым </w:t>
      </w:r>
      <w:r w:rsidRPr="00C3225E">
        <w:rPr>
          <w:rFonts w:eastAsia="Calibri"/>
          <w:sz w:val="28"/>
          <w:szCs w:val="28"/>
        </w:rPr>
        <w:t>актом функций, полномочий, обязанностей и прав органов местного самоуправления» отчета необходимо указать все функции, полномочия, обязанности и права органов местного самоуправления, которые реализуются во исполнение оцениваемого нормативного правового акта.</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Кратко описывается порядок реализации соответствующих функций, какими именно органами местного самоуправления они реализуются.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По каждой реализуемой функции приводятся данные о расходах, связанных с ее реализацией.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При определении расходов используются фактические данные о расходах в контексте выполняемых функций. Если в системе учета органов местного самоуправления расходы на выполнение конкретной функции отдельно не выделяются, они должны быть определены как доля общих затрат органа. Должно быть приведено обоснование, почему именно такая доля общих затрат относится на выполнение данной функции (например, исходя из общего объема трудозатрат).</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При оценке доходов учитываются: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lastRenderedPageBreak/>
        <w:t>а) прямые доходы бюджета (связанные, например, с повышением налоговых ставок, пошлин, либо неналоговые доходы, например, от приватизации имущества, платы за оказание муниципальных услуг);</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б) сборы (в том числе государственная пошлина);</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в) иные обязательные платежи;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г) поступления в бюджеты в результате применения мер гражданско-правовой, административной и уголовной ответственности за нарушение обязательных требований, в том числе штрафы, конфискации, компенсации;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д) потенциальная экономия, связанная с сокращением количества случаев наступления неблагоприятных последствий (сокращение расходов на ликвидацию угрозы рисков причинения вреда (ущерба) охраняемым законом ценностей).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На основе оценки доходов и расходов относительно каждой функции органов местного самоуправления формируется итоговая оценка расходов и доходов за год. Единовременные расходы и доходы делятся на количество лет действия регулирования с учетом индекса-дефлятора. При формировании сумм учитываются все виды влияния на доходы и расходы (например, итоговый объем доходов равен объему доходов, уменьшенному на объем выпадающих доходов).</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В отчете также указываются совокупные расходы и доходы, а также иные сведения о расходах и доходах. </w:t>
      </w:r>
      <w:proofErr w:type="gramStart"/>
      <w:r w:rsidRPr="00C3225E">
        <w:rPr>
          <w:rFonts w:eastAsia="Calibri"/>
          <w:sz w:val="28"/>
          <w:szCs w:val="28"/>
        </w:rPr>
        <w:t>В частности, в разделе 4 отчета может быть указано итоговое соотношение расходов и доходов, их соотношение по времени реализации нормативного правового акта (если указанные расходы и доходы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w:t>
      </w:r>
      <w:r w:rsidR="007F6E62">
        <w:rPr>
          <w:rFonts w:eastAsia="Calibri"/>
          <w:sz w:val="28"/>
          <w:szCs w:val="28"/>
        </w:rPr>
        <w:t>ать планируемый объем расходов).</w:t>
      </w:r>
      <w:proofErr w:type="gramEnd"/>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Все данные о периодических расходах и доходах в разделе 4 отчета заполняются в расчете за один календарный год.</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5. В разделе 5 «Оценка фактических расходов субъектов предпринимательской</w:t>
      </w:r>
      <w:r w:rsidRPr="00C3225E">
        <w:rPr>
          <w:sz w:val="28"/>
          <w:szCs w:val="28"/>
        </w:rPr>
        <w:t xml:space="preserve"> и иной экономической</w:t>
      </w:r>
      <w:r w:rsidRPr="00C3225E">
        <w:rPr>
          <w:rFonts w:eastAsia="Calibri"/>
          <w:sz w:val="28"/>
          <w:szCs w:val="28"/>
        </w:rPr>
        <w:t xml:space="preserve"> деятельности, связанных с необходимостью соблюдения установленных нормативным </w:t>
      </w:r>
      <w:r w:rsidRPr="00C3225E">
        <w:rPr>
          <w:sz w:val="28"/>
          <w:szCs w:val="28"/>
        </w:rPr>
        <w:t xml:space="preserve">правовым </w:t>
      </w:r>
      <w:r w:rsidRPr="00C3225E">
        <w:rPr>
          <w:rFonts w:eastAsia="Calibri"/>
          <w:sz w:val="28"/>
          <w:szCs w:val="28"/>
        </w:rPr>
        <w:t xml:space="preserve">актом обязательных требований» отчета указываются обязательные требования, соблюдение которых возложены на участников отношений нормативным правовым актом.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Внесение сведений следует начинать с групп заинтересованных лиц, которые непосредственно являются объектом регулирования (контролируемые лица, обязанные соблюдать обязательные требования).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В пункте 5.3 раздела 5 отчета дается количественное описание расходов и выгод различных групп, затронутых регулированием.</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При характеристике расходов выделяют:</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а) единовременные расходы (например, расходы, связанные с капитальными вложениями, разработкой информационных систем, разработкой внутренней нормативной документации, обучением) (приводятся с указанием времени их возникновения);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lastRenderedPageBreak/>
        <w:t>б) периодические расходы (например, расходы на наем дополнительного персонала, на содержание и обслуживание техники) (приводятся за год).</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При определении расходов могут быть использованы официальные статистические данные (данные о зарплатах, численности работников, объемах производства и реализации определенных видов продукции), данные опросов представителей соответствующих групп (в том числе информация, полученная в ходе публичных консультаций), социологических опросов, независимых исследований, мониторингов, а также иная релевантная информация.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Для оценки расходов по каждой группе участников отношений и каждой категории требований определяются расходы репрезентативного участника (то есть представительного или являющегося типичным представителем большого количества), которые умножаются на число участников группы.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Также дается количественная оценка числа участников групп, получающих выгоды от регулирования, и оценка выгод репрезентативного участника группы.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Выгоды могут быть разделены </w:t>
      </w:r>
      <w:proofErr w:type="gramStart"/>
      <w:r w:rsidRPr="00C3225E">
        <w:rPr>
          <w:rFonts w:eastAsia="Calibri"/>
          <w:sz w:val="28"/>
          <w:szCs w:val="28"/>
        </w:rPr>
        <w:t>на</w:t>
      </w:r>
      <w:proofErr w:type="gramEnd"/>
      <w:r w:rsidRPr="00C3225E">
        <w:rPr>
          <w:rFonts w:eastAsia="Calibri"/>
          <w:sz w:val="28"/>
          <w:szCs w:val="28"/>
        </w:rPr>
        <w:t xml:space="preserve"> единовременные и периодические. Для тех выгод, которые не могут быть определены количественно, дается их качественное описание.</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Для периодических расходов и выгод принимается во внимание изменение числа участников группы за период действия регулирования.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Разработчики могут применять и иные методы расчетов с соответствующим обоснованием.</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В пункте 5.5 раздела 5 отчета необходимо дать описание издержек, для которых невозможно на основании имеющихся данных дать достоверную количественную оценку, но которые, по мнению разработчика, являются существенными.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В пункте 5.6 раздела 5 отчета приводится количественное сопоставление выгод и издержек для всех групп, затронутых регулированием. При невозможности корректного количественного сопоставления выгод и издержек (наличие значимых, не оцененных количественно, выгод и/или издержек) приводится качественная оценка баланса выгод и издержек для каждой группы.</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6. В разделе 6 «Оценка фактических положительных и отрицательных последствий установленного регулирования» отчета приводится перечень фактических учтенных и не учтенных на стадии ОРВ положительных и отрицательных последствий регулирования.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Должны быть учтены как последствия, связанные с преодолением негативных эффектов от существования проблем, так и иные последствия. Необходимо указать, какие последствия были учтены на стадии проведения ОРВ проекта акта, а какие не были.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Для каждого последствия от введенного регулирования приводятся группы заинтересованных лиц, для которых они являются значимыми. Описание групп должно совпадать с выделением групп в разделе 2 отчета.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Необходимо привести количественные оценки как положительных, так и отрицательных последствий.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lastRenderedPageBreak/>
        <w:t xml:space="preserve">Сравнение возникших негативных последствий осуществляется с прогнозными отрицательными последствиями, зафиксированными в сводном отчете о результатах проведения ОРВ.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7. </w:t>
      </w:r>
      <w:proofErr w:type="gramStart"/>
      <w:r w:rsidRPr="00C3225E">
        <w:rPr>
          <w:rFonts w:eastAsia="Calibri"/>
          <w:sz w:val="28"/>
          <w:szCs w:val="28"/>
        </w:rPr>
        <w:t xml:space="preserve">В разделе 7 «Сведения о реализации методов контроля эффективности достижения цели регулирования, установленных нормативным </w:t>
      </w:r>
      <w:r w:rsidRPr="00C3225E">
        <w:rPr>
          <w:sz w:val="28"/>
          <w:szCs w:val="28"/>
        </w:rPr>
        <w:t xml:space="preserve">правовым </w:t>
      </w:r>
      <w:r w:rsidRPr="00C3225E">
        <w:rPr>
          <w:rFonts w:eastAsia="Calibri"/>
          <w:sz w:val="28"/>
          <w:szCs w:val="28"/>
        </w:rPr>
        <w:t>актом, а также организационно-технических, методологических, информационных и иных мероприятий с указанием соответствующих расходов бюджета Кондинского района» отчета должна быть указана характеристика реализованных методов контроля эффективности достижения целей регулирования, а также необходимые для достижения целей регулирования мероприятия.</w:t>
      </w:r>
      <w:proofErr w:type="gramEnd"/>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Также должно быть приведено описание </w:t>
      </w:r>
      <w:proofErr w:type="gramStart"/>
      <w:r w:rsidRPr="00C3225E">
        <w:rPr>
          <w:rFonts w:eastAsia="Calibri"/>
          <w:sz w:val="28"/>
          <w:szCs w:val="28"/>
        </w:rPr>
        <w:t>результатов реализации методов контроля эффективности достижения целей</w:t>
      </w:r>
      <w:proofErr w:type="gramEnd"/>
      <w:r w:rsidRPr="00C3225E">
        <w:rPr>
          <w:rFonts w:eastAsia="Calibri"/>
          <w:sz w:val="28"/>
          <w:szCs w:val="28"/>
        </w:rPr>
        <w:t xml:space="preserve"> и необходимых для достижения целей мероприятий, приведена оценка расходов бюджета Кондинского района.</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8. В разделе 8 «Оценка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 отчета должны быть указаны количественно измеримые показатели (индикаторы), которые характеризуют достижение целей регулирования.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Показатели (индикаторы) должны быть указаны относительно каждой цели, и совпадать с показателями, указанными в разделе 3 сводного отчета об ОРВ.</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По каждому показателю должны быть указаны значения, указанные в сводном отчете об ОРВ, и фактическое значение.</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Приводятся также методы расчета индикаторов, оценка затрат на проведение мониторинга достижения целей правового регулирования и источники использованных данных.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9. В разделе 9 «Сведения о привлечении к ответственности за нарушение установленных нормативным</w:t>
      </w:r>
      <w:r w:rsidRPr="00C3225E">
        <w:rPr>
          <w:sz w:val="28"/>
          <w:szCs w:val="28"/>
        </w:rPr>
        <w:t xml:space="preserve"> правовым</w:t>
      </w:r>
      <w:r w:rsidRPr="00C3225E">
        <w:rPr>
          <w:rFonts w:eastAsia="Calibri"/>
          <w:sz w:val="28"/>
          <w:szCs w:val="28"/>
        </w:rPr>
        <w:t xml:space="preserve"> актом требований» отчета для каждого вида ответственности приводится количественная оценка числа привлеченных к ответственности субъектов, а также иные количественные оценки, которые, по мнению разработчика, позволяют сделать вывод о фактическом воздействии введенного регулирования.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Информация об ответственности за нарушение требований, установленных нормативным правовым актом, приводится со ссылкой на статьи и пункты соответствующего нормативного правового акта, предусматривающего ответственность за нарушение таких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lastRenderedPageBreak/>
        <w:t>В случае если нормативный правовой акт не предусматривает ответственность за нарушение закрепленных им требований, то в пустых полях раздела делается соответствующая отметка.</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10. В разделе 10 «Оценка соблюдения принципов установления и оценки применения обязательных требований, установленных Федеральным законом № 247-ФЗ» отчета необходимо оценить каждое обязательное требование на его соответствие принципам установления и оценки применения обязательных требований, установленных Федеральным законом № 247-ФЗ.</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Перечень критериев для проведения оценки соответствия установленным принципам:</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а) принцип законности: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разработчик наделен полномочиями на установление обязательных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обязательные требования установлены нормативным правовым актом надлежащей формы;</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соблюден порядок принятия и введения в действие нормативного правового акта, в том числе проведена процедура ОРВ;</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цель установлен</w:t>
      </w:r>
      <w:r w:rsidR="0063489D">
        <w:rPr>
          <w:rFonts w:eastAsia="Calibri"/>
          <w:sz w:val="28"/>
          <w:szCs w:val="28"/>
        </w:rPr>
        <w:t>ия обязательных требований -</w:t>
      </w:r>
      <w:r w:rsidRPr="00C3225E">
        <w:rPr>
          <w:rFonts w:eastAsia="Calibri"/>
          <w:sz w:val="28"/>
          <w:szCs w:val="28"/>
        </w:rPr>
        <w:t xml:space="preserve"> защита охраняемых законом ценностей;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соблюдены все условия установления обязательных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содержание обязательных требований (условия, ограничения, запреты, обязанности); </w:t>
      </w:r>
    </w:p>
    <w:p w:rsidR="008C76AD" w:rsidRPr="00C3225E" w:rsidRDefault="008C76AD" w:rsidP="00560429">
      <w:pPr>
        <w:autoSpaceDE w:val="0"/>
        <w:autoSpaceDN w:val="0"/>
        <w:ind w:right="-1" w:firstLine="709"/>
        <w:jc w:val="both"/>
        <w:rPr>
          <w:rFonts w:eastAsia="Calibri"/>
          <w:sz w:val="28"/>
          <w:szCs w:val="28"/>
        </w:rPr>
      </w:pPr>
      <w:proofErr w:type="gramStart"/>
      <w:r w:rsidRPr="00C3225E">
        <w:rPr>
          <w:rFonts w:eastAsia="Calibri"/>
          <w:sz w:val="28"/>
          <w:szCs w:val="28"/>
        </w:rPr>
        <w:t>лица, обязанные соблюдать обязательные требования; в зависимости от объекта установления обязательных требований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требования);</w:t>
      </w:r>
      <w:proofErr w:type="gramEnd"/>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формы оценки соблюдения обязательных требований (муниципальный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w:t>
      </w:r>
      <w:r w:rsidR="0063489D">
        <w:rPr>
          <w:rFonts w:eastAsia="Calibri"/>
          <w:sz w:val="28"/>
          <w:szCs w:val="28"/>
        </w:rPr>
        <w:t>и экспертизы)).</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б) принцип обоснованности обязательных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несоблюдение обязательных требований приведет к возникновению угрозы рисков причинения вреда (ущерба) охраняемым законом ценностей, на защиту которых направлены обязательные требования;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оцениваемое регулирование воздействует на основные причины (источники) рисков причинения вреда (ущерба) охраняемым законом ценностей;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оцениваемое регулирование является необходимым для снижения либо устранения рисков причинения вреда (ущерба) охраняемым законом ценностей в соответствии с целями регулирования (альтернативные способы решения проблемы, на которую направлено регулирование, не позволят достичь такого </w:t>
      </w:r>
      <w:r w:rsidRPr="00C3225E">
        <w:rPr>
          <w:rFonts w:eastAsia="Calibri"/>
          <w:sz w:val="28"/>
          <w:szCs w:val="28"/>
        </w:rPr>
        <w:lastRenderedPageBreak/>
        <w:t>же или результата, который удалось получить, применяя оцениваемое регулирование);</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оцениваемое регулирование является достаточным для снижения либо устранения рисков причинения вреда (ущерба) охраняемым законом ценностей в соответствии с целями регулирования;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и материально-</w:t>
      </w:r>
      <w:r w:rsidR="0063489D">
        <w:rPr>
          <w:rFonts w:eastAsia="Calibri"/>
          <w:sz w:val="28"/>
          <w:szCs w:val="28"/>
        </w:rPr>
        <w:t>технической базы.</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в) принцип правовой определенности и системности: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обязательные требования имеют ясное, логичное и однозначно понимаемое содержание. Случаи различного толкования оцениваемых обязательных требований правоприменительными органами и (или) лицами, обязанными соблюдать обязательные требования, отсутствуют либо единичны и не связаны с содержанием (формулировкой) обязательных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оцениваемые обязательные требования находятся в системном единстве (соответствуют целям и принципам законодательного регулирования рассматриваемой сферы общественных отношений и правовой системы в целом);</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отсутствуют дублирующие обязательные требования, в том числе на различных уровнях регулирования;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отсутствуют противоречащие обязательные требования, в том числе на различных уровнях правового регулирования;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г) принцип открытости и предсказуемости: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проект нормативного правового акта, устанавливающего обязательные требования, публично обсуждался;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нормативный правовой акт, устанавливающий обязательные требования, имеет срок действия;</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нормативный правовой акт, устанавливающий обязательные требования, вступил в силу с учетом требований статьи 3 Федерального закона № 247-ФЗ;</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нормативный правовой акт, устанавливающий обязательные требования, официально опубликован;</w:t>
      </w:r>
    </w:p>
    <w:p w:rsidR="008C76AD" w:rsidRPr="00C3225E" w:rsidRDefault="008C76AD" w:rsidP="00560429">
      <w:pPr>
        <w:autoSpaceDE w:val="0"/>
        <w:autoSpaceDN w:val="0"/>
        <w:ind w:right="-1" w:firstLine="709"/>
        <w:jc w:val="both"/>
        <w:rPr>
          <w:sz w:val="28"/>
          <w:szCs w:val="28"/>
        </w:rPr>
      </w:pPr>
      <w:r w:rsidRPr="00C3225E">
        <w:rPr>
          <w:sz w:val="28"/>
          <w:szCs w:val="28"/>
        </w:rPr>
        <w:t xml:space="preserve">оцениваемые </w:t>
      </w:r>
      <w:r w:rsidRPr="00C3225E">
        <w:rPr>
          <w:rFonts w:eastAsia="Calibri"/>
          <w:sz w:val="28"/>
          <w:szCs w:val="28"/>
        </w:rPr>
        <w:t>обязательные требования</w:t>
      </w:r>
      <w:r w:rsidRPr="00C3225E">
        <w:rPr>
          <w:sz w:val="28"/>
          <w:szCs w:val="28"/>
        </w:rPr>
        <w:t xml:space="preserve"> включены в перечень нормативных правовых актов (их отдельных положений), содержащих </w:t>
      </w:r>
      <w:r w:rsidRPr="00C3225E">
        <w:rPr>
          <w:rFonts w:eastAsia="Calibri"/>
          <w:sz w:val="28"/>
          <w:szCs w:val="28"/>
        </w:rPr>
        <w:t>обязательные требования</w:t>
      </w:r>
      <w:r w:rsidRPr="00C3225E">
        <w:rPr>
          <w:sz w:val="28"/>
          <w:szCs w:val="28"/>
        </w:rPr>
        <w:t>, оценка соблюдения которых осуществляется в рамках муниципального контроля (надзора), привлечения к административной ответственности, предоставления лицензий и</w:t>
      </w:r>
      <w:r w:rsidR="007D187C">
        <w:rPr>
          <w:sz w:val="28"/>
          <w:szCs w:val="28"/>
        </w:rPr>
        <w:t xml:space="preserve"> иных разрешений, аккредитации.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д) принцип исполнимости обязательных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оцениваемые обязательные требования являются фактически исполнимыми;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затраты на соблюдение оцениваемых обязательных требований соразмерны (пропорциональны) рискам, на снижение либо устранение которых направлено соответствующее регулирование;</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прямые издержки субъектов регулирования, связанные с соблюдением обязательных требований, не являются причиной отказа от ведения </w:t>
      </w:r>
      <w:r w:rsidRPr="00C3225E">
        <w:rPr>
          <w:rFonts w:eastAsia="Calibri"/>
          <w:sz w:val="28"/>
          <w:szCs w:val="28"/>
        </w:rPr>
        <w:lastRenderedPageBreak/>
        <w:t>соответствующей предпринимательской или иной экономической деятельности;</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исполнение оцениваемых обязательных требований не приводит к невозможности исполнения других обязательных требований</w:t>
      </w:r>
      <w:r w:rsidR="007D187C">
        <w:rPr>
          <w:rFonts w:eastAsia="Calibri"/>
          <w:sz w:val="28"/>
          <w:szCs w:val="28"/>
        </w:rPr>
        <w:t>;</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удобство соблюдения оцениваемых обязательных требований.</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11. В разделе 11 «Иные сведения, которые, по мнению разработчика, позволяют оценить фактическое воздействие нормативного</w:t>
      </w:r>
      <w:r w:rsidRPr="00C3225E">
        <w:rPr>
          <w:sz w:val="28"/>
          <w:szCs w:val="28"/>
        </w:rPr>
        <w:t xml:space="preserve"> правового</w:t>
      </w:r>
      <w:r w:rsidRPr="00C3225E">
        <w:rPr>
          <w:rFonts w:eastAsia="Calibri"/>
          <w:sz w:val="28"/>
          <w:szCs w:val="28"/>
        </w:rPr>
        <w:t xml:space="preserve"> акта» отчета разработчик может привести любые дополнительные сведения, которые, по его мнению, позволяют оценить фактическое воздействие введенного регулирования со ссылками на источники информации и методы расчетов.</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12. </w:t>
      </w:r>
      <w:proofErr w:type="gramStart"/>
      <w:r w:rsidRPr="00C3225E">
        <w:rPr>
          <w:rFonts w:eastAsia="Calibri"/>
          <w:sz w:val="28"/>
          <w:szCs w:val="28"/>
        </w:rPr>
        <w:t>В разделе 12 «Вывод о целесообразности дальнейшего применения обязательных требований без внесения изменений в соответствующий нормативный правовой акт Кондинского района либо предложения об отмене (признании утратившим силу) или изменении нормативного правового акта, содержащего обязательные требования, или его отдельных положений, с указанием сроков разработки соответствующих проектов нормативных правовых актов, а также о принятии иных мер» отчета приводятся предложения об отмене или</w:t>
      </w:r>
      <w:proofErr w:type="gramEnd"/>
      <w:r w:rsidRPr="00C3225E">
        <w:rPr>
          <w:rFonts w:eastAsia="Calibri"/>
          <w:sz w:val="28"/>
          <w:szCs w:val="28"/>
        </w:rPr>
        <w:t xml:space="preserve"> </w:t>
      </w:r>
      <w:proofErr w:type="gramStart"/>
      <w:r w:rsidRPr="00C3225E">
        <w:rPr>
          <w:rFonts w:eastAsia="Calibri"/>
          <w:sz w:val="28"/>
          <w:szCs w:val="28"/>
        </w:rPr>
        <w:t>изменении нормативного правового акта или его отдельных положений, а также об изменениях, которые предлагается внести в иные нормативные правовые акты для достижения поставленных целей регулирования с указанием сроков подготовки проектов нормативных правовых актов.</w:t>
      </w:r>
      <w:proofErr w:type="gramEnd"/>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 xml:space="preserve">Могут быть приведены и иные предложения, направленные на достижение поставленных целей регулирования (например, применение мер организационно-технического информационного характера). </w:t>
      </w:r>
    </w:p>
    <w:p w:rsidR="008C76AD" w:rsidRPr="00C3225E" w:rsidRDefault="008C76AD" w:rsidP="00560429">
      <w:pPr>
        <w:autoSpaceDE w:val="0"/>
        <w:autoSpaceDN w:val="0"/>
        <w:ind w:right="-1" w:firstLine="709"/>
        <w:jc w:val="both"/>
        <w:rPr>
          <w:rFonts w:eastAsia="Calibri"/>
          <w:sz w:val="28"/>
          <w:szCs w:val="28"/>
        </w:rPr>
      </w:pPr>
      <w:r w:rsidRPr="00C3225E">
        <w:rPr>
          <w:rFonts w:eastAsia="Calibri"/>
          <w:sz w:val="28"/>
          <w:szCs w:val="28"/>
        </w:rPr>
        <w:t>Предложения должны быть аргументированными и основываться на материалах отчета.</w:t>
      </w:r>
    </w:p>
    <w:p w:rsidR="008C76AD" w:rsidRDefault="008C76AD" w:rsidP="00560429">
      <w:pPr>
        <w:ind w:right="-1"/>
        <w:rPr>
          <w:sz w:val="28"/>
          <w:szCs w:val="28"/>
        </w:rPr>
      </w:pPr>
    </w:p>
    <w:p w:rsidR="00C3225E" w:rsidRPr="00C3225E" w:rsidRDefault="00C3225E" w:rsidP="00560429">
      <w:pPr>
        <w:ind w:right="-1"/>
        <w:rPr>
          <w:sz w:val="28"/>
          <w:szCs w:val="28"/>
        </w:rPr>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C3225E" w:rsidRDefault="00C3225E" w:rsidP="00C3225E">
      <w:pPr>
        <w:shd w:val="clear" w:color="auto" w:fill="FFFFFF"/>
        <w:tabs>
          <w:tab w:val="left" w:pos="10206"/>
        </w:tabs>
        <w:autoSpaceDE w:val="0"/>
        <w:autoSpaceDN w:val="0"/>
        <w:adjustRightInd w:val="0"/>
        <w:ind w:right="-1" w:firstLine="4962"/>
      </w:pPr>
    </w:p>
    <w:p w:rsidR="0063489D" w:rsidRDefault="0063489D"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7F6E62" w:rsidRDefault="007F6E62" w:rsidP="00C3225E">
      <w:pPr>
        <w:shd w:val="clear" w:color="auto" w:fill="FFFFFF"/>
        <w:tabs>
          <w:tab w:val="left" w:pos="10206"/>
        </w:tabs>
        <w:autoSpaceDE w:val="0"/>
        <w:autoSpaceDN w:val="0"/>
        <w:adjustRightInd w:val="0"/>
        <w:ind w:right="-1" w:firstLine="4962"/>
      </w:pPr>
    </w:p>
    <w:p w:rsidR="00C3225E" w:rsidRPr="00D26C1A" w:rsidRDefault="00C3225E" w:rsidP="00C3225E">
      <w:pPr>
        <w:shd w:val="clear" w:color="auto" w:fill="FFFFFF"/>
        <w:tabs>
          <w:tab w:val="left" w:pos="10206"/>
        </w:tabs>
        <w:autoSpaceDE w:val="0"/>
        <w:autoSpaceDN w:val="0"/>
        <w:adjustRightInd w:val="0"/>
        <w:ind w:right="-1" w:firstLine="4962"/>
      </w:pPr>
      <w:r w:rsidRPr="00D26C1A">
        <w:lastRenderedPageBreak/>
        <w:t xml:space="preserve">Приложение </w:t>
      </w:r>
      <w:r>
        <w:t>10</w:t>
      </w:r>
    </w:p>
    <w:p w:rsidR="00C3225E" w:rsidRPr="00D26C1A" w:rsidRDefault="00C3225E" w:rsidP="00C3225E">
      <w:pPr>
        <w:shd w:val="clear" w:color="auto" w:fill="FFFFFF"/>
        <w:tabs>
          <w:tab w:val="left" w:pos="4962"/>
        </w:tabs>
        <w:autoSpaceDE w:val="0"/>
        <w:autoSpaceDN w:val="0"/>
        <w:adjustRightInd w:val="0"/>
        <w:ind w:left="4962" w:right="-1"/>
      </w:pPr>
      <w:r w:rsidRPr="00D26C1A">
        <w:t>к распоряжению администрации района</w:t>
      </w:r>
    </w:p>
    <w:p w:rsidR="00C3225E" w:rsidRDefault="00C3225E" w:rsidP="00C3225E">
      <w:pPr>
        <w:tabs>
          <w:tab w:val="left" w:pos="4962"/>
        </w:tabs>
        <w:ind w:left="4962" w:right="-1"/>
      </w:pPr>
      <w:r>
        <w:t>от 19.12</w:t>
      </w:r>
      <w:r w:rsidRPr="00D26C1A">
        <w:t xml:space="preserve">.2023 № </w:t>
      </w:r>
      <w:r>
        <w:t>719</w:t>
      </w:r>
      <w:r w:rsidRPr="00D26C1A">
        <w:t>-р</w:t>
      </w:r>
    </w:p>
    <w:p w:rsidR="008C76AD" w:rsidRPr="00C3225E" w:rsidRDefault="008C76AD" w:rsidP="00560429">
      <w:pPr>
        <w:ind w:right="-1"/>
        <w:jc w:val="center"/>
        <w:rPr>
          <w:sz w:val="28"/>
          <w:szCs w:val="28"/>
        </w:rPr>
      </w:pPr>
    </w:p>
    <w:p w:rsidR="008C76AD" w:rsidRPr="00C3225E" w:rsidRDefault="008C76AD" w:rsidP="00560429">
      <w:pPr>
        <w:ind w:right="-1"/>
        <w:jc w:val="center"/>
        <w:rPr>
          <w:rFonts w:ascii="TimesNewRomanPSMT" w:hAnsi="TimesNewRomanPSMT" w:cs="TimesNewRomanPSMT"/>
          <w:sz w:val="28"/>
          <w:szCs w:val="28"/>
        </w:rPr>
      </w:pPr>
      <w:r w:rsidRPr="00C3225E">
        <w:rPr>
          <w:rFonts w:ascii="TimesNewRomanPSMT" w:hAnsi="TimesNewRomanPSMT" w:cs="TimesNewRomanPSMT"/>
          <w:sz w:val="28"/>
          <w:szCs w:val="28"/>
        </w:rPr>
        <w:t>Форма</w:t>
      </w:r>
    </w:p>
    <w:p w:rsidR="008C76AD" w:rsidRPr="00C3225E" w:rsidRDefault="008C76AD" w:rsidP="00560429">
      <w:pPr>
        <w:ind w:right="-1"/>
        <w:jc w:val="center"/>
        <w:rPr>
          <w:sz w:val="28"/>
          <w:szCs w:val="28"/>
        </w:rPr>
      </w:pPr>
      <w:r w:rsidRPr="00C3225E">
        <w:rPr>
          <w:rFonts w:ascii="TimesNewRomanPSMT" w:hAnsi="TimesNewRomanPSMT" w:cs="TimesNewRomanPSMT"/>
          <w:sz w:val="28"/>
          <w:szCs w:val="28"/>
        </w:rPr>
        <w:t xml:space="preserve"> заключения об оценке фактического воздействия нормативного правового акта Кондинского района</w:t>
      </w:r>
    </w:p>
    <w:p w:rsidR="008C76AD" w:rsidRPr="00C3225E" w:rsidRDefault="008C76AD" w:rsidP="00560429">
      <w:pPr>
        <w:ind w:right="-1"/>
        <w:jc w:val="center"/>
        <w:rPr>
          <w:sz w:val="28"/>
          <w:szCs w:val="28"/>
        </w:rPr>
      </w:pPr>
    </w:p>
    <w:p w:rsidR="008C76AD" w:rsidRPr="00C3225E" w:rsidRDefault="008C76AD" w:rsidP="00631387">
      <w:pPr>
        <w:pStyle w:val="31"/>
        <w:spacing w:after="0"/>
        <w:ind w:left="0" w:firstLine="709"/>
        <w:jc w:val="both"/>
        <w:rPr>
          <w:sz w:val="28"/>
          <w:szCs w:val="28"/>
        </w:rPr>
      </w:pPr>
      <w:proofErr w:type="gramStart"/>
      <w:r w:rsidRPr="00631387">
        <w:rPr>
          <w:sz w:val="28"/>
          <w:szCs w:val="28"/>
        </w:rPr>
        <w:t xml:space="preserve">Комитет экономического развития администрации Кондинского района (далее – уполномоченный орган) в соответствии с пунктом 5.8 Порядка установления и оценки применения обязательных требований, содержащихся в муниципальных нормативных правовых актах Кондинского района, в том числе оценки фактического воздействия указанных нормативных правовых актов, утвержденного постановлением администрации Кондинского района </w:t>
      </w:r>
      <w:r w:rsidR="007D187C" w:rsidRPr="00631387">
        <w:rPr>
          <w:sz w:val="28"/>
          <w:szCs w:val="28"/>
        </w:rPr>
        <w:t xml:space="preserve">                            </w:t>
      </w:r>
      <w:r w:rsidRPr="00631387">
        <w:rPr>
          <w:sz w:val="28"/>
          <w:szCs w:val="28"/>
        </w:rPr>
        <w:t>от 04 д</w:t>
      </w:r>
      <w:r w:rsidR="007D187C" w:rsidRPr="00631387">
        <w:rPr>
          <w:sz w:val="28"/>
          <w:szCs w:val="28"/>
        </w:rPr>
        <w:t xml:space="preserve">екабря 2023 года № 1282 </w:t>
      </w:r>
      <w:r w:rsidR="00631387">
        <w:rPr>
          <w:sz w:val="28"/>
          <w:szCs w:val="28"/>
        </w:rPr>
        <w:t>«</w:t>
      </w:r>
      <w:r w:rsidR="00631387" w:rsidRPr="00631387">
        <w:rPr>
          <w:sz w:val="28"/>
          <w:szCs w:val="28"/>
        </w:rPr>
        <w:t>Об утверждении Порядка установления и оценки применения обязательных требований, содержащихся</w:t>
      </w:r>
      <w:proofErr w:type="gramEnd"/>
      <w:r w:rsidR="00631387" w:rsidRPr="00631387">
        <w:rPr>
          <w:sz w:val="28"/>
          <w:szCs w:val="28"/>
        </w:rPr>
        <w:t xml:space="preserve"> в муниципальных нормативных правовых актах Кондинского района, в том числе</w:t>
      </w:r>
      <w:r w:rsidR="00631387">
        <w:rPr>
          <w:sz w:val="28"/>
          <w:szCs w:val="28"/>
        </w:rPr>
        <w:t xml:space="preserve">                         </w:t>
      </w:r>
      <w:r w:rsidR="00631387" w:rsidRPr="00631387">
        <w:rPr>
          <w:sz w:val="28"/>
          <w:szCs w:val="28"/>
        </w:rPr>
        <w:t xml:space="preserve"> оценки фактического воздействия указанных нормативных правовых актов</w:t>
      </w:r>
      <w:r w:rsidR="00631387">
        <w:rPr>
          <w:sz w:val="28"/>
          <w:szCs w:val="28"/>
        </w:rPr>
        <w:t xml:space="preserve">» </w:t>
      </w:r>
      <w:r w:rsidR="007D187C" w:rsidRPr="00631387">
        <w:rPr>
          <w:sz w:val="28"/>
          <w:szCs w:val="28"/>
        </w:rPr>
        <w:t>(далее -</w:t>
      </w:r>
      <w:r w:rsidRPr="00631387">
        <w:rPr>
          <w:sz w:val="28"/>
          <w:szCs w:val="28"/>
        </w:rPr>
        <w:t xml:space="preserve"> Порядок),</w:t>
      </w:r>
      <w:r w:rsidRPr="00C3225E">
        <w:rPr>
          <w:sz w:val="28"/>
          <w:szCs w:val="28"/>
        </w:rPr>
        <w:t xml:space="preserve"> рассмотрев______________________________________</w:t>
      </w:r>
      <w:r w:rsidR="007D187C">
        <w:rPr>
          <w:sz w:val="28"/>
          <w:szCs w:val="28"/>
        </w:rPr>
        <w:t>______________</w:t>
      </w:r>
      <w:r w:rsidRPr="00C3225E">
        <w:rPr>
          <w:sz w:val="28"/>
          <w:szCs w:val="28"/>
        </w:rPr>
        <w:t>__,</w:t>
      </w:r>
    </w:p>
    <w:p w:rsidR="008C76AD" w:rsidRPr="00C3225E" w:rsidRDefault="008C76AD" w:rsidP="00560429">
      <w:pPr>
        <w:widowControl w:val="0"/>
        <w:ind w:right="-1"/>
        <w:jc w:val="center"/>
      </w:pPr>
      <w:r w:rsidRPr="00C3225E">
        <w:t>(наименование нормативного правового акта)</w:t>
      </w:r>
    </w:p>
    <w:p w:rsidR="008C76AD" w:rsidRPr="008C76AD" w:rsidRDefault="008C76AD" w:rsidP="00560429">
      <w:pPr>
        <w:widowControl w:val="0"/>
        <w:ind w:right="-1"/>
        <w:jc w:val="both"/>
      </w:pPr>
      <w:proofErr w:type="gramStart"/>
      <w:r w:rsidRPr="00C3225E">
        <w:rPr>
          <w:sz w:val="28"/>
          <w:szCs w:val="28"/>
        </w:rPr>
        <w:t>отчет об оценке фактического воздействия нормативного правового акта и сводку предложений по результатам публичных консультаций, подготовленные</w:t>
      </w:r>
      <w:r w:rsidRPr="008C76AD">
        <w:t xml:space="preserve"> _______________________________________________________________</w:t>
      </w:r>
      <w:r w:rsidR="007D187C">
        <w:t>__________</w:t>
      </w:r>
      <w:proofErr w:type="gramEnd"/>
    </w:p>
    <w:p w:rsidR="008C76AD" w:rsidRPr="008C76AD" w:rsidRDefault="008C76AD" w:rsidP="00560429">
      <w:pPr>
        <w:widowControl w:val="0"/>
        <w:ind w:right="-1"/>
        <w:jc w:val="center"/>
      </w:pPr>
      <w:r w:rsidRPr="008C76AD">
        <w:t>(наименование разработчика)</w:t>
      </w:r>
    </w:p>
    <w:p w:rsidR="008C76AD" w:rsidRPr="00C3225E" w:rsidRDefault="008C76AD" w:rsidP="00560429">
      <w:pPr>
        <w:widowControl w:val="0"/>
        <w:ind w:right="-1"/>
        <w:jc w:val="both"/>
        <w:rPr>
          <w:sz w:val="28"/>
          <w:szCs w:val="28"/>
        </w:rPr>
      </w:pPr>
      <w:r w:rsidRPr="00C3225E">
        <w:rPr>
          <w:sz w:val="28"/>
          <w:szCs w:val="28"/>
        </w:rPr>
        <w:t>сообщает.</w:t>
      </w:r>
    </w:p>
    <w:p w:rsidR="008C76AD" w:rsidRPr="008C76AD" w:rsidRDefault="008C76AD" w:rsidP="00560429">
      <w:pPr>
        <w:widowControl w:val="0"/>
        <w:ind w:right="-1"/>
        <w:jc w:val="center"/>
      </w:pPr>
      <w:r w:rsidRPr="008C76AD">
        <w:t xml:space="preserve">Вариант 1 </w:t>
      </w:r>
      <w:r w:rsidRPr="008C76AD">
        <w:rPr>
          <w:vertAlign w:val="superscript"/>
        </w:rPr>
        <w:t>&lt;1&gt;</w:t>
      </w:r>
      <w:r w:rsidRPr="008C76AD">
        <w:t>.</w:t>
      </w:r>
    </w:p>
    <w:p w:rsidR="008C76AD" w:rsidRPr="008C76AD" w:rsidRDefault="008C76AD" w:rsidP="00560429">
      <w:pPr>
        <w:widowControl w:val="0"/>
        <w:ind w:right="-1"/>
        <w:jc w:val="both"/>
      </w:pPr>
      <w:r w:rsidRPr="008C76AD">
        <w:t> </w:t>
      </w:r>
    </w:p>
    <w:p w:rsidR="008C76AD" w:rsidRPr="00C3225E" w:rsidRDefault="008C76AD" w:rsidP="00560429">
      <w:pPr>
        <w:widowControl w:val="0"/>
        <w:ind w:right="-1" w:firstLine="709"/>
        <w:jc w:val="both"/>
        <w:rPr>
          <w:sz w:val="28"/>
          <w:szCs w:val="28"/>
        </w:rPr>
      </w:pPr>
      <w:r w:rsidRPr="00C3225E">
        <w:rPr>
          <w:sz w:val="28"/>
          <w:szCs w:val="28"/>
        </w:rPr>
        <w:t>Отчет об оценке фактического воздействия нормативного правового акта направлен разработчиком, для подготовки настоящего заключения______________________________________________________</w:t>
      </w:r>
    </w:p>
    <w:p w:rsidR="008C76AD" w:rsidRPr="008C76AD" w:rsidRDefault="008C76AD" w:rsidP="00560429">
      <w:pPr>
        <w:widowControl w:val="0"/>
        <w:ind w:left="2831" w:right="-1" w:firstLine="709"/>
        <w:jc w:val="both"/>
      </w:pPr>
      <w:r w:rsidRPr="008C76AD">
        <w:t>(впервые/повторно)</w:t>
      </w:r>
    </w:p>
    <w:p w:rsidR="008C76AD" w:rsidRPr="008C76AD" w:rsidRDefault="008C76AD" w:rsidP="00560429">
      <w:pPr>
        <w:widowControl w:val="0"/>
        <w:ind w:right="-1"/>
        <w:jc w:val="both"/>
      </w:pPr>
      <w:r w:rsidRPr="008C76AD">
        <w:t>_______________________________________________________________</w:t>
      </w:r>
      <w:r w:rsidR="007D187C">
        <w:t>_________</w:t>
      </w:r>
      <w:r w:rsidRPr="008C76AD">
        <w:t>_.</w:t>
      </w:r>
    </w:p>
    <w:p w:rsidR="008C76AD" w:rsidRPr="008C76AD" w:rsidRDefault="008C76AD" w:rsidP="00560429">
      <w:pPr>
        <w:widowControl w:val="0"/>
        <w:ind w:right="-1"/>
        <w:jc w:val="center"/>
      </w:pPr>
      <w:r w:rsidRPr="008C76AD">
        <w:t>(информация о предшествующей подготовке заключений об оценке фактического воздействия нормативного правового акта)</w:t>
      </w:r>
    </w:p>
    <w:p w:rsidR="008C76AD" w:rsidRPr="00C3225E" w:rsidRDefault="008C76AD" w:rsidP="00560429">
      <w:pPr>
        <w:widowControl w:val="0"/>
        <w:ind w:right="-1" w:firstLine="709"/>
        <w:jc w:val="both"/>
        <w:rPr>
          <w:sz w:val="28"/>
          <w:szCs w:val="28"/>
        </w:rPr>
      </w:pPr>
    </w:p>
    <w:p w:rsidR="008C76AD" w:rsidRPr="008C76AD" w:rsidRDefault="008C76AD" w:rsidP="00560429">
      <w:pPr>
        <w:widowControl w:val="0"/>
        <w:ind w:right="-1" w:firstLine="709"/>
        <w:jc w:val="both"/>
      </w:pPr>
      <w:r w:rsidRPr="00C3225E">
        <w:rPr>
          <w:sz w:val="28"/>
          <w:szCs w:val="28"/>
        </w:rPr>
        <w:t xml:space="preserve">Заключение об оценке регулирующего воздействия проекта нормативного правового акта дано уполномоченным органом </w:t>
      </w:r>
      <w:r w:rsidRPr="008C76AD">
        <w:t>_______________________________________________________________</w:t>
      </w:r>
      <w:r w:rsidR="007D187C">
        <w:t>_________</w:t>
      </w:r>
      <w:r w:rsidRPr="008C76AD">
        <w:t>_</w:t>
      </w:r>
    </w:p>
    <w:p w:rsidR="008C76AD" w:rsidRPr="008C76AD" w:rsidRDefault="008C76AD" w:rsidP="00560429">
      <w:pPr>
        <w:widowControl w:val="0"/>
        <w:ind w:right="-1"/>
        <w:jc w:val="center"/>
      </w:pPr>
      <w:r w:rsidRPr="008C76AD">
        <w:t>(информация о дате и номере заключения уполномоченного органа об оценке регулирующего воздействия проекта нормативного правового акта)</w:t>
      </w:r>
    </w:p>
    <w:p w:rsidR="008C76AD" w:rsidRPr="008C76AD" w:rsidRDefault="008C76AD" w:rsidP="00560429">
      <w:pPr>
        <w:widowControl w:val="0"/>
        <w:ind w:right="-1"/>
        <w:jc w:val="center"/>
      </w:pPr>
      <w:r w:rsidRPr="008C76AD">
        <w:t> </w:t>
      </w:r>
    </w:p>
    <w:p w:rsidR="008C76AD" w:rsidRPr="00C3225E" w:rsidRDefault="008C76AD" w:rsidP="00560429">
      <w:pPr>
        <w:widowControl w:val="0"/>
        <w:ind w:right="-1" w:firstLine="708"/>
        <w:jc w:val="both"/>
        <w:rPr>
          <w:sz w:val="28"/>
          <w:szCs w:val="28"/>
        </w:rPr>
      </w:pPr>
      <w:r w:rsidRPr="00C3225E">
        <w:rPr>
          <w:sz w:val="28"/>
          <w:szCs w:val="28"/>
        </w:rPr>
        <w:t xml:space="preserve">Заключение о рассмотрении проекта доклада об оценке применения </w:t>
      </w:r>
      <w:proofErr w:type="gramStart"/>
      <w:r w:rsidRPr="00C3225E">
        <w:rPr>
          <w:sz w:val="28"/>
          <w:szCs w:val="28"/>
        </w:rPr>
        <w:t>обязательных требований, содержащихся в нормативном правовом акте Кондинского района дано</w:t>
      </w:r>
      <w:proofErr w:type="gramEnd"/>
      <w:r w:rsidRPr="00C3225E">
        <w:rPr>
          <w:sz w:val="28"/>
          <w:szCs w:val="28"/>
        </w:rPr>
        <w:t xml:space="preserve"> Комитетом экономического развития администрации Кондинского района</w:t>
      </w:r>
    </w:p>
    <w:p w:rsidR="008C76AD" w:rsidRPr="008C76AD" w:rsidRDefault="008C76AD" w:rsidP="00560429">
      <w:pPr>
        <w:widowControl w:val="0"/>
        <w:ind w:right="-1"/>
        <w:jc w:val="both"/>
      </w:pPr>
      <w:r w:rsidRPr="008C76AD">
        <w:t>_____________________________________________________________</w:t>
      </w:r>
      <w:r w:rsidR="007D187C">
        <w:t>___________</w:t>
      </w:r>
      <w:r w:rsidRPr="008C76AD">
        <w:t>_</w:t>
      </w:r>
    </w:p>
    <w:p w:rsidR="008C76AD" w:rsidRPr="008C76AD" w:rsidRDefault="008C76AD" w:rsidP="00560429">
      <w:pPr>
        <w:widowControl w:val="0"/>
        <w:ind w:right="-1"/>
        <w:jc w:val="center"/>
      </w:pPr>
      <w:r w:rsidRPr="008C76AD">
        <w:lastRenderedPageBreak/>
        <w:t xml:space="preserve">(информация о дате и номере заключения о рассмотрении проекта доклада об оценке применения обязательных требований, содержащихся в нормативном правовом акте) </w:t>
      </w:r>
    </w:p>
    <w:p w:rsidR="008C76AD" w:rsidRPr="008C76AD" w:rsidRDefault="008C76AD" w:rsidP="00560429">
      <w:pPr>
        <w:widowControl w:val="0"/>
        <w:ind w:right="-1"/>
        <w:jc w:val="center"/>
      </w:pPr>
      <w:r w:rsidRPr="008C76AD">
        <w:t> </w:t>
      </w:r>
    </w:p>
    <w:p w:rsidR="008C76AD" w:rsidRPr="00C3225E" w:rsidRDefault="008C76AD" w:rsidP="00560429">
      <w:pPr>
        <w:widowControl w:val="0"/>
        <w:ind w:right="-1" w:firstLine="708"/>
        <w:jc w:val="both"/>
        <w:rPr>
          <w:sz w:val="28"/>
          <w:szCs w:val="28"/>
        </w:rPr>
      </w:pPr>
      <w:r w:rsidRPr="00C3225E">
        <w:rPr>
          <w:sz w:val="28"/>
          <w:szCs w:val="28"/>
        </w:rPr>
        <w:t>Информация об оценке фактического воздействия нормативного правового акта размещена разработчиком, на едином официальном сайте органов местного самоуправления Кондинский район «____»___________20____года.</w:t>
      </w:r>
    </w:p>
    <w:p w:rsidR="008C76AD" w:rsidRPr="00C3225E" w:rsidRDefault="008C76AD" w:rsidP="00560429">
      <w:pPr>
        <w:widowControl w:val="0"/>
        <w:ind w:right="-1" w:firstLine="709"/>
        <w:jc w:val="both"/>
        <w:rPr>
          <w:sz w:val="28"/>
          <w:szCs w:val="28"/>
        </w:rPr>
      </w:pPr>
      <w:r w:rsidRPr="00C3225E">
        <w:rPr>
          <w:sz w:val="28"/>
          <w:szCs w:val="28"/>
        </w:rPr>
        <w:t> </w:t>
      </w:r>
    </w:p>
    <w:p w:rsidR="008C76AD" w:rsidRPr="00C3225E" w:rsidRDefault="008C76AD" w:rsidP="00560429">
      <w:pPr>
        <w:widowControl w:val="0"/>
        <w:ind w:right="-1" w:firstLine="709"/>
        <w:jc w:val="both"/>
        <w:rPr>
          <w:sz w:val="28"/>
          <w:szCs w:val="28"/>
        </w:rPr>
      </w:pPr>
      <w:r w:rsidRPr="00C3225E">
        <w:rPr>
          <w:sz w:val="28"/>
          <w:szCs w:val="28"/>
        </w:rPr>
        <w:t>Разработчиком проведены публичные консультации отчета об оценке фактического воздействия нормативного правового акта в период с «____»__________20____года по «____»____________20___года.</w:t>
      </w:r>
    </w:p>
    <w:p w:rsidR="008C76AD" w:rsidRPr="00C3225E" w:rsidRDefault="008C76AD" w:rsidP="00560429">
      <w:pPr>
        <w:widowControl w:val="0"/>
        <w:ind w:right="-1"/>
        <w:jc w:val="center"/>
        <w:rPr>
          <w:sz w:val="28"/>
          <w:szCs w:val="28"/>
        </w:rPr>
      </w:pPr>
      <w:r w:rsidRPr="00C3225E">
        <w:rPr>
          <w:sz w:val="28"/>
          <w:szCs w:val="28"/>
        </w:rPr>
        <w:t>(приводится информация о проведенных публичных консультациях, в том числе лицах, которым направлены уведомления о проведении публичных консультаций, обобщение и оценка результатов публичных консультаций)</w:t>
      </w:r>
    </w:p>
    <w:p w:rsidR="008C76AD" w:rsidRPr="00C3225E" w:rsidRDefault="008C76AD" w:rsidP="00560429">
      <w:pPr>
        <w:widowControl w:val="0"/>
        <w:ind w:right="-1"/>
        <w:jc w:val="both"/>
        <w:rPr>
          <w:sz w:val="28"/>
          <w:szCs w:val="28"/>
        </w:rPr>
      </w:pPr>
      <w:r w:rsidRPr="00C3225E">
        <w:rPr>
          <w:sz w:val="28"/>
          <w:szCs w:val="28"/>
        </w:rPr>
        <w:t> </w:t>
      </w:r>
    </w:p>
    <w:p w:rsidR="008C76AD" w:rsidRPr="00C3225E" w:rsidRDefault="008C76AD" w:rsidP="00560429">
      <w:pPr>
        <w:widowControl w:val="0"/>
        <w:ind w:right="-1"/>
        <w:jc w:val="both"/>
        <w:rPr>
          <w:sz w:val="28"/>
          <w:szCs w:val="28"/>
        </w:rPr>
      </w:pPr>
      <w:r w:rsidRPr="00C3225E">
        <w:rPr>
          <w:sz w:val="28"/>
          <w:szCs w:val="28"/>
        </w:rPr>
        <w:tab/>
        <w:t>Уполномоченным органом проведены дополнительные публичные консультации по нормативному правовому акту в период с  «__» _______ 20 __ года по «__» ________ 20 __ года.</w:t>
      </w:r>
    </w:p>
    <w:p w:rsidR="008C76AD" w:rsidRPr="00C3225E" w:rsidRDefault="008C76AD" w:rsidP="00560429">
      <w:pPr>
        <w:widowControl w:val="0"/>
        <w:ind w:right="-1"/>
        <w:jc w:val="center"/>
        <w:rPr>
          <w:sz w:val="28"/>
          <w:szCs w:val="28"/>
        </w:rPr>
      </w:pPr>
      <w:r w:rsidRPr="00C3225E">
        <w:rPr>
          <w:sz w:val="28"/>
          <w:szCs w:val="28"/>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8C76AD" w:rsidRPr="00C3225E" w:rsidRDefault="008C76AD" w:rsidP="00560429">
      <w:pPr>
        <w:widowControl w:val="0"/>
        <w:ind w:right="-1"/>
        <w:jc w:val="both"/>
        <w:rPr>
          <w:sz w:val="28"/>
          <w:szCs w:val="28"/>
        </w:rPr>
      </w:pPr>
    </w:p>
    <w:p w:rsidR="008C76AD" w:rsidRPr="008C76AD" w:rsidRDefault="008C76AD" w:rsidP="00560429">
      <w:pPr>
        <w:widowControl w:val="0"/>
        <w:ind w:right="-1"/>
        <w:jc w:val="both"/>
      </w:pPr>
      <w:r w:rsidRPr="008C76AD">
        <w:t>________________________________________________________________</w:t>
      </w:r>
      <w:r w:rsidR="007D187C">
        <w:t>_________</w:t>
      </w:r>
    </w:p>
    <w:p w:rsidR="008C76AD" w:rsidRPr="008C76AD" w:rsidRDefault="008C76AD" w:rsidP="00560429">
      <w:pPr>
        <w:widowControl w:val="0"/>
        <w:ind w:right="-1"/>
        <w:jc w:val="center"/>
      </w:pPr>
      <w:r w:rsidRPr="008C76AD">
        <w:t>(приводится анализ ключевых выводов и результатов расчетов, представленных разработчиком, в соответствующих разделах отчета)</w:t>
      </w:r>
    </w:p>
    <w:p w:rsidR="008C76AD" w:rsidRPr="00C3225E" w:rsidRDefault="008C76AD" w:rsidP="00560429">
      <w:pPr>
        <w:widowControl w:val="0"/>
        <w:ind w:right="-1" w:firstLine="709"/>
        <w:jc w:val="both"/>
        <w:rPr>
          <w:sz w:val="28"/>
          <w:szCs w:val="28"/>
        </w:rPr>
      </w:pPr>
      <w:r w:rsidRPr="00C3225E">
        <w:rPr>
          <w:sz w:val="28"/>
          <w:szCs w:val="28"/>
        </w:rPr>
        <w:t> </w:t>
      </w:r>
    </w:p>
    <w:p w:rsidR="008C76AD" w:rsidRPr="00C3225E" w:rsidRDefault="008C76AD" w:rsidP="00560429">
      <w:pPr>
        <w:widowControl w:val="0"/>
        <w:ind w:right="-1" w:firstLine="709"/>
        <w:jc w:val="both"/>
        <w:rPr>
          <w:sz w:val="28"/>
          <w:szCs w:val="28"/>
        </w:rPr>
      </w:pPr>
      <w:r w:rsidRPr="00C3225E">
        <w:rPr>
          <w:sz w:val="28"/>
          <w:szCs w:val="28"/>
        </w:rPr>
        <w:t>По результатам рассмотрения представленных документов установлено, что при осуществлении оценки фактического воздействия нормативного правового акта разработчиком:</w:t>
      </w:r>
    </w:p>
    <w:p w:rsidR="008C76AD" w:rsidRPr="00C3225E" w:rsidRDefault="008C76AD" w:rsidP="00560429">
      <w:pPr>
        <w:widowControl w:val="0"/>
        <w:ind w:right="-1"/>
        <w:jc w:val="both"/>
        <w:rPr>
          <w:sz w:val="28"/>
          <w:szCs w:val="28"/>
        </w:rPr>
      </w:pPr>
      <w:r w:rsidRPr="00C3225E">
        <w:rPr>
          <w:sz w:val="28"/>
          <w:szCs w:val="28"/>
        </w:rPr>
        <w:t> </w:t>
      </w:r>
    </w:p>
    <w:p w:rsidR="008C76AD" w:rsidRPr="00C3225E" w:rsidRDefault="008C76AD" w:rsidP="00560429">
      <w:pPr>
        <w:widowControl w:val="0"/>
        <w:ind w:right="-1" w:firstLine="709"/>
        <w:jc w:val="both"/>
        <w:rPr>
          <w:sz w:val="28"/>
          <w:szCs w:val="28"/>
        </w:rPr>
      </w:pPr>
      <w:r w:rsidRPr="00C3225E">
        <w:rPr>
          <w:sz w:val="28"/>
          <w:szCs w:val="28"/>
        </w:rPr>
        <w:t xml:space="preserve">а) не соблюден порядок проведения оценки фактического воздействия нормативного правового акта </w:t>
      </w:r>
    </w:p>
    <w:p w:rsidR="008C76AD" w:rsidRPr="00C3225E" w:rsidRDefault="008C76AD" w:rsidP="00560429">
      <w:pPr>
        <w:widowControl w:val="0"/>
        <w:ind w:right="-1"/>
        <w:jc w:val="both"/>
        <w:rPr>
          <w:sz w:val="28"/>
          <w:szCs w:val="28"/>
        </w:rPr>
      </w:pPr>
      <w:r w:rsidRPr="00C3225E">
        <w:rPr>
          <w:sz w:val="28"/>
          <w:szCs w:val="28"/>
        </w:rPr>
        <w:t>_______________________________________________________________;</w:t>
      </w:r>
    </w:p>
    <w:p w:rsidR="008C76AD" w:rsidRPr="008C76AD" w:rsidRDefault="008C76AD" w:rsidP="00560429">
      <w:pPr>
        <w:widowControl w:val="0"/>
        <w:ind w:right="-1"/>
        <w:jc w:val="center"/>
      </w:pPr>
      <w:r w:rsidRPr="008C76AD">
        <w:t>(указываются допущенные нарушения)</w:t>
      </w:r>
    </w:p>
    <w:p w:rsidR="008C76AD" w:rsidRPr="00C3225E" w:rsidRDefault="008C76AD" w:rsidP="00560429">
      <w:pPr>
        <w:widowControl w:val="0"/>
        <w:ind w:right="-1"/>
        <w:jc w:val="center"/>
        <w:rPr>
          <w:sz w:val="28"/>
          <w:szCs w:val="28"/>
        </w:rPr>
      </w:pPr>
      <w:r w:rsidRPr="00C3225E">
        <w:rPr>
          <w:sz w:val="28"/>
          <w:szCs w:val="28"/>
        </w:rPr>
        <w:t> </w:t>
      </w:r>
    </w:p>
    <w:p w:rsidR="008C76AD" w:rsidRPr="00C3225E" w:rsidRDefault="008C76AD" w:rsidP="00560429">
      <w:pPr>
        <w:widowControl w:val="0"/>
        <w:ind w:right="-1" w:firstLine="709"/>
        <w:jc w:val="both"/>
        <w:rPr>
          <w:sz w:val="28"/>
          <w:szCs w:val="28"/>
        </w:rPr>
      </w:pPr>
      <w:r w:rsidRPr="00C3225E">
        <w:rPr>
          <w:sz w:val="28"/>
          <w:szCs w:val="28"/>
        </w:rPr>
        <w:t>б) публичные консультации были организованы некачественно ________________________________________________________________</w:t>
      </w:r>
    </w:p>
    <w:p w:rsidR="008C76AD" w:rsidRPr="008C76AD" w:rsidRDefault="008C76AD" w:rsidP="00560429">
      <w:pPr>
        <w:widowControl w:val="0"/>
        <w:ind w:right="-1"/>
        <w:jc w:val="center"/>
      </w:pPr>
      <w:r w:rsidRPr="008C76AD">
        <w:t>(указываются нарушения, допущенные регулирующим органом при проведении публичных консультаций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либо нарушены сроки уведомления заинтересованных лиц о проведении публичных консультаций и результатах рассмотрения их мнений, сроки размещения сводки предложений)</w:t>
      </w:r>
    </w:p>
    <w:p w:rsidR="008C76AD" w:rsidRPr="008C76AD" w:rsidRDefault="008C76AD" w:rsidP="00560429">
      <w:pPr>
        <w:widowControl w:val="0"/>
        <w:ind w:right="-1" w:firstLine="709"/>
        <w:jc w:val="both"/>
      </w:pPr>
    </w:p>
    <w:p w:rsidR="008C76AD" w:rsidRPr="00C3225E" w:rsidRDefault="008C76AD" w:rsidP="00560429">
      <w:pPr>
        <w:widowControl w:val="0"/>
        <w:ind w:right="-1" w:firstLine="709"/>
        <w:jc w:val="both"/>
        <w:rPr>
          <w:sz w:val="28"/>
          <w:szCs w:val="28"/>
        </w:rPr>
      </w:pPr>
      <w:r w:rsidRPr="00C3225E">
        <w:rPr>
          <w:sz w:val="28"/>
          <w:szCs w:val="28"/>
        </w:rPr>
        <w:t xml:space="preserve">в) информация, представленная в отчете об оценке фактического воздействия нормативного правового акта, свидетельствует о некачественном проведении процедуры оценки фактического воздействия, а также подготовки </w:t>
      </w:r>
      <w:r w:rsidRPr="00C3225E">
        <w:rPr>
          <w:sz w:val="28"/>
          <w:szCs w:val="28"/>
        </w:rPr>
        <w:lastRenderedPageBreak/>
        <w:t>указанного отчета, и (или) выводы, сделанные в отчете, являются необоснованными относительно существующего муниципального регулирования и позиции участников публичных консультаций ________________________________________________________________;</w:t>
      </w:r>
    </w:p>
    <w:p w:rsidR="008C76AD" w:rsidRPr="00C3225E" w:rsidRDefault="008C76AD" w:rsidP="00560429">
      <w:pPr>
        <w:widowControl w:val="0"/>
        <w:ind w:right="-1"/>
        <w:jc w:val="center"/>
      </w:pPr>
      <w:r w:rsidRPr="00C3225E">
        <w:t>(указываются недостатки, допущенные при составлении отчета, приводится информация о несогласии с выводами и предложениями регулирующего органа по итогам оценки фактического воздействия нормативного правового акта)</w:t>
      </w:r>
    </w:p>
    <w:p w:rsidR="008C76AD" w:rsidRPr="00C3225E" w:rsidRDefault="008C76AD" w:rsidP="00560429">
      <w:pPr>
        <w:widowControl w:val="0"/>
        <w:ind w:right="-1" w:firstLine="567"/>
        <w:jc w:val="both"/>
      </w:pPr>
    </w:p>
    <w:p w:rsidR="008C76AD" w:rsidRPr="00C3225E" w:rsidRDefault="008C76AD" w:rsidP="00743D50">
      <w:pPr>
        <w:widowControl w:val="0"/>
        <w:ind w:right="-1" w:firstLine="709"/>
        <w:jc w:val="both"/>
        <w:rPr>
          <w:sz w:val="28"/>
          <w:szCs w:val="28"/>
        </w:rPr>
      </w:pPr>
      <w:r w:rsidRPr="00C3225E">
        <w:rPr>
          <w:sz w:val="28"/>
          <w:szCs w:val="28"/>
        </w:rPr>
        <w:t>г) нормативный правовой акт устанавливает положения, содержащие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иной экономической деятельности или способствующие их введению;</w:t>
      </w:r>
    </w:p>
    <w:p w:rsidR="008C76AD" w:rsidRPr="008C76AD" w:rsidRDefault="008C76AD" w:rsidP="00560429">
      <w:pPr>
        <w:widowControl w:val="0"/>
        <w:ind w:right="-1"/>
        <w:jc w:val="both"/>
      </w:pPr>
      <w:r w:rsidRPr="008C76AD">
        <w:t>_______________________________________________________________</w:t>
      </w:r>
      <w:r w:rsidR="00AF5F01">
        <w:t>____________</w:t>
      </w:r>
      <w:r w:rsidRPr="008C76AD">
        <w:t>_.</w:t>
      </w:r>
    </w:p>
    <w:p w:rsidR="008C76AD" w:rsidRPr="008C76AD" w:rsidRDefault="008C76AD" w:rsidP="00560429">
      <w:pPr>
        <w:widowControl w:val="0"/>
        <w:ind w:right="-1"/>
        <w:jc w:val="center"/>
      </w:pPr>
      <w:r w:rsidRPr="008C76AD">
        <w:t>(указываются соответствующие положения)</w:t>
      </w:r>
    </w:p>
    <w:p w:rsidR="008C76AD" w:rsidRPr="008C76AD" w:rsidRDefault="008C76AD" w:rsidP="00560429">
      <w:pPr>
        <w:widowControl w:val="0"/>
        <w:ind w:right="-1" w:firstLine="567"/>
        <w:jc w:val="both"/>
      </w:pPr>
    </w:p>
    <w:p w:rsidR="008C76AD" w:rsidRPr="00C3225E" w:rsidRDefault="008C76AD" w:rsidP="007D187C">
      <w:pPr>
        <w:widowControl w:val="0"/>
        <w:ind w:right="-1" w:firstLine="709"/>
        <w:jc w:val="both"/>
        <w:rPr>
          <w:sz w:val="28"/>
          <w:szCs w:val="28"/>
        </w:rPr>
      </w:pPr>
      <w:r w:rsidRPr="00C3225E">
        <w:rPr>
          <w:sz w:val="28"/>
          <w:szCs w:val="28"/>
        </w:rPr>
        <w:t>д) обязательные требования, содержащиеся в ___________ (указывается нормативный правовой акт, в отношении которого проведена оценка фактического воздействия) не соответствуют принципам установления и оценки применения обязательных требований, установленным Федеральным законом № 247-ФЗ;</w:t>
      </w:r>
    </w:p>
    <w:p w:rsidR="008C76AD" w:rsidRPr="008C76AD" w:rsidRDefault="008C76AD" w:rsidP="00560429">
      <w:pPr>
        <w:widowControl w:val="0"/>
        <w:ind w:right="-1"/>
        <w:jc w:val="both"/>
      </w:pPr>
      <w:r w:rsidRPr="008C76AD">
        <w:t>_______________________________________________________________</w:t>
      </w:r>
      <w:r w:rsidR="00AF5F01">
        <w:t>_____________</w:t>
      </w:r>
      <w:r w:rsidRPr="008C76AD">
        <w:t>_.</w:t>
      </w:r>
    </w:p>
    <w:p w:rsidR="008C76AD" w:rsidRPr="008C76AD" w:rsidRDefault="008C76AD" w:rsidP="00560429">
      <w:pPr>
        <w:widowControl w:val="0"/>
        <w:ind w:right="-1"/>
        <w:jc w:val="center"/>
      </w:pPr>
      <w:r w:rsidRPr="008C76AD">
        <w:t>(указываются соответствующие нарушения)</w:t>
      </w:r>
    </w:p>
    <w:p w:rsidR="008C76AD" w:rsidRPr="008C76AD" w:rsidRDefault="008C76AD" w:rsidP="00560429">
      <w:pPr>
        <w:widowControl w:val="0"/>
        <w:ind w:right="-1" w:firstLine="567"/>
        <w:jc w:val="both"/>
      </w:pPr>
    </w:p>
    <w:p w:rsidR="008C76AD" w:rsidRPr="00C3225E" w:rsidRDefault="008C76AD" w:rsidP="00743D50">
      <w:pPr>
        <w:widowControl w:val="0"/>
        <w:ind w:right="-1" w:firstLine="709"/>
        <w:jc w:val="both"/>
        <w:rPr>
          <w:sz w:val="28"/>
          <w:szCs w:val="28"/>
        </w:rPr>
      </w:pPr>
      <w:proofErr w:type="gramStart"/>
      <w:r w:rsidRPr="00C3225E">
        <w:rPr>
          <w:sz w:val="28"/>
          <w:szCs w:val="28"/>
        </w:rPr>
        <w:t>е) информация, представленная в отчете об оценке фактического воздействия нормативного правового акта, свидетельствует о не достижении целей введения обязательных требований, фактических положительных и отрицательных последствиях принятия нормативного правового акта (отрицательные последствия введения правового регулирования превышают положительные последствия установленного правового регулирования (фактические отрицательные последствия установленного правового регулирования превышают (либо более) прогнозных значений.</w:t>
      </w:r>
      <w:proofErr w:type="gramEnd"/>
    </w:p>
    <w:p w:rsidR="008C76AD" w:rsidRPr="00C3225E" w:rsidRDefault="008C76AD" w:rsidP="00560429">
      <w:pPr>
        <w:widowControl w:val="0"/>
        <w:ind w:right="-1" w:firstLine="567"/>
        <w:jc w:val="both"/>
        <w:rPr>
          <w:sz w:val="28"/>
          <w:szCs w:val="28"/>
        </w:rPr>
      </w:pPr>
    </w:p>
    <w:p w:rsidR="008C76AD" w:rsidRPr="00C3225E" w:rsidRDefault="008C76AD" w:rsidP="00560429">
      <w:pPr>
        <w:widowControl w:val="0"/>
        <w:ind w:right="-1" w:firstLine="709"/>
        <w:jc w:val="both"/>
        <w:rPr>
          <w:sz w:val="28"/>
          <w:szCs w:val="28"/>
        </w:rPr>
      </w:pPr>
      <w:r w:rsidRPr="00C3225E">
        <w:rPr>
          <w:sz w:val="28"/>
          <w:szCs w:val="28"/>
        </w:rPr>
        <w:t>ж) вывод о возможности продления срока действия установленного  регулирования.</w:t>
      </w:r>
    </w:p>
    <w:p w:rsidR="008C76AD" w:rsidRPr="00C3225E" w:rsidRDefault="008C76AD" w:rsidP="00560429">
      <w:pPr>
        <w:widowControl w:val="0"/>
        <w:ind w:right="-1"/>
        <w:jc w:val="both"/>
        <w:rPr>
          <w:sz w:val="28"/>
          <w:szCs w:val="28"/>
        </w:rPr>
      </w:pPr>
      <w:r w:rsidRPr="00C3225E">
        <w:rPr>
          <w:sz w:val="28"/>
          <w:szCs w:val="28"/>
        </w:rPr>
        <w:t>________________________________________________________________.</w:t>
      </w:r>
    </w:p>
    <w:p w:rsidR="008C76AD" w:rsidRPr="008C76AD" w:rsidRDefault="008C76AD" w:rsidP="00560429">
      <w:pPr>
        <w:widowControl w:val="0"/>
        <w:ind w:right="-1" w:firstLine="709"/>
        <w:jc w:val="center"/>
      </w:pPr>
      <w:proofErr w:type="gramStart"/>
      <w:r w:rsidRPr="008C76AD">
        <w:t>(указывается вывод о нецелесообразности продления сроков действия нормативного правового акта, содержащего обязательные требования либо о необходимости внесения изменений в нормативный правовой акт, содержащий обязательные требования, или отмены (признания утратившим силу)</w:t>
      </w:r>
      <w:proofErr w:type="gramEnd"/>
    </w:p>
    <w:p w:rsidR="008C76AD" w:rsidRPr="008C76AD" w:rsidRDefault="008C76AD" w:rsidP="00560429">
      <w:pPr>
        <w:widowControl w:val="0"/>
        <w:ind w:right="-1"/>
        <w:jc w:val="both"/>
      </w:pPr>
    </w:p>
    <w:p w:rsidR="008C76AD" w:rsidRPr="00C3225E" w:rsidRDefault="008C76AD" w:rsidP="00560429">
      <w:pPr>
        <w:widowControl w:val="0"/>
        <w:ind w:right="-1" w:firstLine="709"/>
        <w:jc w:val="both"/>
        <w:rPr>
          <w:sz w:val="28"/>
          <w:szCs w:val="28"/>
        </w:rPr>
      </w:pPr>
      <w:r w:rsidRPr="00C3225E">
        <w:rPr>
          <w:sz w:val="28"/>
          <w:szCs w:val="28"/>
        </w:rPr>
        <w:t xml:space="preserve">Вывод: </w:t>
      </w:r>
    </w:p>
    <w:p w:rsidR="008C76AD" w:rsidRPr="00C3225E" w:rsidRDefault="008C76AD" w:rsidP="00560429">
      <w:pPr>
        <w:widowControl w:val="0"/>
        <w:ind w:right="-1" w:firstLine="709"/>
        <w:jc w:val="both"/>
        <w:rPr>
          <w:sz w:val="28"/>
          <w:szCs w:val="28"/>
        </w:rPr>
      </w:pPr>
      <w:proofErr w:type="gramStart"/>
      <w:r w:rsidRPr="00C3225E">
        <w:rPr>
          <w:sz w:val="28"/>
          <w:szCs w:val="28"/>
        </w:rPr>
        <w:t>отчет об оценке фактического воздействия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roofErr w:type="gramEnd"/>
    </w:p>
    <w:p w:rsidR="008C76AD" w:rsidRPr="00C3225E" w:rsidRDefault="008C76AD" w:rsidP="00560429">
      <w:pPr>
        <w:widowControl w:val="0"/>
        <w:ind w:right="-1" w:firstLine="709"/>
        <w:jc w:val="both"/>
        <w:rPr>
          <w:sz w:val="28"/>
          <w:szCs w:val="28"/>
        </w:rPr>
      </w:pPr>
      <w:r w:rsidRPr="00C3225E">
        <w:rPr>
          <w:sz w:val="28"/>
          <w:szCs w:val="28"/>
        </w:rPr>
        <w:lastRenderedPageBreak/>
        <w:t>Предлагается: ______________________________________________.</w:t>
      </w:r>
    </w:p>
    <w:p w:rsidR="008C76AD" w:rsidRPr="008C76AD" w:rsidRDefault="008C76AD" w:rsidP="00560429">
      <w:pPr>
        <w:widowControl w:val="0"/>
        <w:ind w:right="-1"/>
        <w:jc w:val="center"/>
      </w:pPr>
      <w:r w:rsidRPr="008C76AD">
        <w:t>(указываются предложения и иные замечания уполномоченного органа)</w:t>
      </w:r>
    </w:p>
    <w:p w:rsidR="00743D50" w:rsidRPr="008C76AD" w:rsidRDefault="008C76AD" w:rsidP="00631387">
      <w:pPr>
        <w:widowControl w:val="0"/>
        <w:ind w:right="-1"/>
        <w:jc w:val="center"/>
      </w:pPr>
      <w:r w:rsidRPr="008C76AD">
        <w:t> </w:t>
      </w:r>
      <w:bookmarkStart w:id="27" w:name="_GoBack"/>
      <w:bookmarkEnd w:id="27"/>
    </w:p>
    <w:p w:rsidR="008C76AD" w:rsidRPr="00C3225E" w:rsidRDefault="008C76AD" w:rsidP="00560429">
      <w:pPr>
        <w:widowControl w:val="0"/>
        <w:ind w:right="-1"/>
        <w:jc w:val="center"/>
        <w:rPr>
          <w:sz w:val="28"/>
          <w:szCs w:val="28"/>
        </w:rPr>
      </w:pPr>
      <w:r w:rsidRPr="00C3225E">
        <w:rPr>
          <w:sz w:val="28"/>
          <w:szCs w:val="28"/>
        </w:rPr>
        <w:t xml:space="preserve">Вариант 2 </w:t>
      </w:r>
      <w:r w:rsidRPr="00C3225E">
        <w:rPr>
          <w:sz w:val="28"/>
          <w:szCs w:val="28"/>
          <w:vertAlign w:val="superscript"/>
        </w:rPr>
        <w:t>&lt;2&gt;</w:t>
      </w:r>
    </w:p>
    <w:p w:rsidR="008C76AD" w:rsidRPr="00C3225E" w:rsidRDefault="008C76AD" w:rsidP="00560429">
      <w:pPr>
        <w:widowControl w:val="0"/>
        <w:ind w:right="-1"/>
        <w:jc w:val="both"/>
        <w:rPr>
          <w:sz w:val="28"/>
          <w:szCs w:val="28"/>
        </w:rPr>
      </w:pPr>
      <w:r w:rsidRPr="00C3225E">
        <w:rPr>
          <w:sz w:val="28"/>
          <w:szCs w:val="28"/>
        </w:rPr>
        <w:t> </w:t>
      </w:r>
    </w:p>
    <w:p w:rsidR="008C76AD" w:rsidRPr="00C3225E" w:rsidRDefault="008C76AD" w:rsidP="00560429">
      <w:pPr>
        <w:widowControl w:val="0"/>
        <w:ind w:right="-1" w:firstLine="709"/>
        <w:jc w:val="both"/>
        <w:rPr>
          <w:sz w:val="28"/>
          <w:szCs w:val="28"/>
        </w:rPr>
      </w:pPr>
      <w:r w:rsidRPr="00C3225E">
        <w:rPr>
          <w:sz w:val="28"/>
          <w:szCs w:val="28"/>
        </w:rPr>
        <w:t>Отчет об оценке фактического воздействия нормативного правового акта направлен разработчиком для подготовки настоящего заключения______________________________________________________</w:t>
      </w:r>
      <w:r w:rsidR="007D187C">
        <w:rPr>
          <w:sz w:val="28"/>
          <w:szCs w:val="28"/>
        </w:rPr>
        <w:t>_</w:t>
      </w:r>
    </w:p>
    <w:p w:rsidR="008C76AD" w:rsidRPr="008C76AD" w:rsidRDefault="008C76AD" w:rsidP="00560429">
      <w:pPr>
        <w:widowControl w:val="0"/>
        <w:ind w:left="2831" w:right="-1" w:firstLine="709"/>
        <w:jc w:val="both"/>
      </w:pPr>
      <w:r w:rsidRPr="008C76AD">
        <w:t>(впервые/повторно)</w:t>
      </w:r>
    </w:p>
    <w:p w:rsidR="008C76AD" w:rsidRPr="008C76AD" w:rsidRDefault="008C76AD" w:rsidP="00560429">
      <w:pPr>
        <w:widowControl w:val="0"/>
        <w:ind w:right="-1"/>
        <w:jc w:val="both"/>
      </w:pPr>
      <w:r w:rsidRPr="008C76AD">
        <w:t>____________________________________________________________</w:t>
      </w:r>
      <w:r w:rsidR="007D187C">
        <w:t>__________</w:t>
      </w:r>
      <w:r w:rsidRPr="008C76AD">
        <w:t>___</w:t>
      </w:r>
      <w:r w:rsidR="00AF5F01">
        <w:t>____</w:t>
      </w:r>
      <w:r w:rsidRPr="008C76AD">
        <w:t>.</w:t>
      </w:r>
    </w:p>
    <w:p w:rsidR="008C76AD" w:rsidRPr="008C76AD" w:rsidRDefault="008C76AD" w:rsidP="00560429">
      <w:pPr>
        <w:widowControl w:val="0"/>
        <w:ind w:right="-1"/>
        <w:jc w:val="center"/>
      </w:pPr>
      <w:r w:rsidRPr="008C76AD">
        <w:t>(информация о предшествующей подготовке заключений об оценке фактического воздействия нормативного правового акта)</w:t>
      </w:r>
    </w:p>
    <w:p w:rsidR="008C76AD" w:rsidRPr="008C76AD" w:rsidRDefault="008C76AD" w:rsidP="00560429">
      <w:pPr>
        <w:widowControl w:val="0"/>
        <w:ind w:right="-1"/>
        <w:jc w:val="center"/>
      </w:pPr>
      <w:r w:rsidRPr="008C76AD">
        <w:t> </w:t>
      </w:r>
    </w:p>
    <w:p w:rsidR="008C76AD" w:rsidRPr="00C3225E" w:rsidRDefault="008C76AD" w:rsidP="00560429">
      <w:pPr>
        <w:widowControl w:val="0"/>
        <w:ind w:right="-1" w:firstLine="709"/>
        <w:jc w:val="both"/>
        <w:rPr>
          <w:sz w:val="28"/>
          <w:szCs w:val="28"/>
        </w:rPr>
      </w:pPr>
      <w:r w:rsidRPr="00C3225E">
        <w:rPr>
          <w:sz w:val="28"/>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w:t>
      </w:r>
    </w:p>
    <w:p w:rsidR="008C76AD" w:rsidRPr="008C76AD" w:rsidRDefault="008C76AD" w:rsidP="007D187C">
      <w:pPr>
        <w:widowControl w:val="0"/>
        <w:ind w:right="-1"/>
        <w:jc w:val="center"/>
      </w:pPr>
      <w:r w:rsidRPr="008C76AD">
        <w:t>(информация о дате и номере заключения уполномоченного органа об оценке регулирующего воздействия проекта нормативного правового акта) </w:t>
      </w:r>
    </w:p>
    <w:p w:rsidR="008C76AD" w:rsidRPr="008C76AD" w:rsidRDefault="008C76AD" w:rsidP="00560429">
      <w:pPr>
        <w:widowControl w:val="0"/>
        <w:ind w:right="-1" w:firstLine="708"/>
        <w:jc w:val="both"/>
      </w:pPr>
    </w:p>
    <w:p w:rsidR="008C76AD" w:rsidRPr="00C3225E" w:rsidRDefault="008C76AD" w:rsidP="00560429">
      <w:pPr>
        <w:widowControl w:val="0"/>
        <w:ind w:right="-1" w:firstLine="708"/>
        <w:jc w:val="both"/>
        <w:rPr>
          <w:sz w:val="28"/>
          <w:szCs w:val="28"/>
        </w:rPr>
      </w:pPr>
      <w:r w:rsidRPr="00C3225E">
        <w:rPr>
          <w:sz w:val="28"/>
          <w:szCs w:val="28"/>
        </w:rPr>
        <w:t xml:space="preserve">Заключение о рассмотрении проекта доклада об оценке применения </w:t>
      </w:r>
      <w:proofErr w:type="gramStart"/>
      <w:r w:rsidRPr="00C3225E">
        <w:rPr>
          <w:sz w:val="28"/>
          <w:szCs w:val="28"/>
        </w:rPr>
        <w:t>обязательных требований, содержащихся в нормативном правовом акте Кондинского района дано</w:t>
      </w:r>
      <w:proofErr w:type="gramEnd"/>
      <w:r w:rsidRPr="00C3225E">
        <w:rPr>
          <w:sz w:val="28"/>
          <w:szCs w:val="28"/>
        </w:rPr>
        <w:t xml:space="preserve"> Комитетом экономического развития администрации Кондинского района</w:t>
      </w:r>
    </w:p>
    <w:p w:rsidR="008C76AD" w:rsidRPr="008C76AD" w:rsidRDefault="008C76AD" w:rsidP="00560429">
      <w:pPr>
        <w:widowControl w:val="0"/>
        <w:ind w:right="-1"/>
        <w:jc w:val="both"/>
      </w:pPr>
      <w:r w:rsidRPr="008C76AD">
        <w:t>___________________________________________________________</w:t>
      </w:r>
      <w:r w:rsidR="00AF5F01">
        <w:t>________________</w:t>
      </w:r>
      <w:r w:rsidRPr="008C76AD">
        <w:t>___</w:t>
      </w:r>
    </w:p>
    <w:p w:rsidR="008C76AD" w:rsidRPr="008C76AD" w:rsidRDefault="008C76AD" w:rsidP="00560429">
      <w:pPr>
        <w:widowControl w:val="0"/>
        <w:ind w:right="-1"/>
        <w:jc w:val="center"/>
      </w:pPr>
      <w:r w:rsidRPr="008C76AD">
        <w:t xml:space="preserve">(информация о дате и номере заключения о рассмотрении проекта доклада об оценке применения обязательных требований, содержащихся в нормативном правовом акте) </w:t>
      </w:r>
    </w:p>
    <w:p w:rsidR="008C76AD" w:rsidRPr="008C76AD" w:rsidRDefault="008C76AD" w:rsidP="00560429">
      <w:pPr>
        <w:widowControl w:val="0"/>
        <w:ind w:right="-1"/>
        <w:jc w:val="center"/>
      </w:pPr>
    </w:p>
    <w:p w:rsidR="008C76AD" w:rsidRPr="00C3225E" w:rsidRDefault="008C76AD" w:rsidP="00560429">
      <w:pPr>
        <w:widowControl w:val="0"/>
        <w:ind w:right="-1"/>
        <w:jc w:val="center"/>
        <w:rPr>
          <w:sz w:val="28"/>
          <w:szCs w:val="28"/>
        </w:rPr>
      </w:pPr>
      <w:r w:rsidRPr="00C3225E">
        <w:rPr>
          <w:sz w:val="28"/>
          <w:szCs w:val="28"/>
        </w:rPr>
        <w:t> </w:t>
      </w:r>
    </w:p>
    <w:p w:rsidR="008C76AD" w:rsidRPr="00C3225E" w:rsidRDefault="008C76AD" w:rsidP="00560429">
      <w:pPr>
        <w:widowControl w:val="0"/>
        <w:ind w:right="-1" w:firstLine="709"/>
        <w:jc w:val="both"/>
        <w:rPr>
          <w:sz w:val="28"/>
          <w:szCs w:val="28"/>
        </w:rPr>
      </w:pPr>
      <w:r w:rsidRPr="00C3225E">
        <w:rPr>
          <w:sz w:val="28"/>
          <w:szCs w:val="28"/>
        </w:rPr>
        <w:t>Информация об оценке фактического воздействия нормативного правового акта размещена разработчиком на едином официальном сайте органов местного самоуправления Кондинский район «____»___________20____года.</w:t>
      </w:r>
    </w:p>
    <w:p w:rsidR="008C76AD" w:rsidRPr="00C3225E" w:rsidRDefault="008C76AD" w:rsidP="00560429">
      <w:pPr>
        <w:widowControl w:val="0"/>
        <w:ind w:right="-1" w:firstLine="709"/>
        <w:jc w:val="both"/>
        <w:rPr>
          <w:sz w:val="28"/>
          <w:szCs w:val="28"/>
        </w:rPr>
      </w:pPr>
      <w:r w:rsidRPr="00C3225E">
        <w:rPr>
          <w:sz w:val="28"/>
          <w:szCs w:val="28"/>
        </w:rPr>
        <w:t> </w:t>
      </w:r>
    </w:p>
    <w:p w:rsidR="008C76AD" w:rsidRPr="00C3225E" w:rsidRDefault="008C76AD" w:rsidP="00560429">
      <w:pPr>
        <w:widowControl w:val="0"/>
        <w:ind w:right="-1" w:firstLine="709"/>
        <w:jc w:val="both"/>
        <w:rPr>
          <w:sz w:val="28"/>
          <w:szCs w:val="28"/>
        </w:rPr>
      </w:pPr>
      <w:r w:rsidRPr="00C3225E">
        <w:rPr>
          <w:sz w:val="28"/>
          <w:szCs w:val="28"/>
        </w:rPr>
        <w:t>Разработчиком проведены публичные консультации отчета об оценке фактического воздействия нормативного правового акта в период с «____»__________20____года по «____»____________20___года.</w:t>
      </w:r>
    </w:p>
    <w:p w:rsidR="008C76AD" w:rsidRPr="007D187C" w:rsidRDefault="008C76AD" w:rsidP="007D187C">
      <w:pPr>
        <w:widowControl w:val="0"/>
        <w:ind w:right="-1"/>
        <w:jc w:val="center"/>
      </w:pPr>
      <w:r w:rsidRPr="007D187C">
        <w:t>(приводится информация о проведенных публичных консультациях, в том числе лицах, которым направлены уведомления о проведении публичных консультаций, обобщение и оценка результатов публичных консультаций)</w:t>
      </w:r>
    </w:p>
    <w:p w:rsidR="008C76AD" w:rsidRPr="00C3225E" w:rsidRDefault="008C76AD" w:rsidP="00560429">
      <w:pPr>
        <w:widowControl w:val="0"/>
        <w:ind w:right="-1"/>
        <w:jc w:val="both"/>
        <w:rPr>
          <w:sz w:val="28"/>
          <w:szCs w:val="28"/>
        </w:rPr>
      </w:pPr>
      <w:r w:rsidRPr="00C3225E">
        <w:rPr>
          <w:sz w:val="28"/>
          <w:szCs w:val="28"/>
        </w:rPr>
        <w:t> </w:t>
      </w:r>
    </w:p>
    <w:p w:rsidR="008C76AD" w:rsidRPr="00C3225E" w:rsidRDefault="008C76AD" w:rsidP="00560429">
      <w:pPr>
        <w:widowControl w:val="0"/>
        <w:ind w:right="-1"/>
        <w:jc w:val="both"/>
        <w:rPr>
          <w:sz w:val="28"/>
          <w:szCs w:val="28"/>
        </w:rPr>
      </w:pPr>
      <w:r w:rsidRPr="00C3225E">
        <w:rPr>
          <w:sz w:val="28"/>
          <w:szCs w:val="28"/>
        </w:rPr>
        <w:tab/>
        <w:t>Уполномоченным органом проведены дополнительные публичные консультации по нормати</w:t>
      </w:r>
      <w:r w:rsidR="00C3225E">
        <w:rPr>
          <w:sz w:val="28"/>
          <w:szCs w:val="28"/>
        </w:rPr>
        <w:t>вному правовому акту в период с</w:t>
      </w:r>
      <w:r w:rsidRPr="00C3225E">
        <w:rPr>
          <w:sz w:val="28"/>
          <w:szCs w:val="28"/>
        </w:rPr>
        <w:t xml:space="preserve"> «__» _______ 20 __ года по «__» ________ 20 __ года.</w:t>
      </w:r>
    </w:p>
    <w:p w:rsidR="008C76AD" w:rsidRPr="00C3225E" w:rsidRDefault="008C76AD" w:rsidP="00560429">
      <w:pPr>
        <w:widowControl w:val="0"/>
        <w:ind w:right="-1"/>
        <w:jc w:val="center"/>
      </w:pPr>
      <w:r w:rsidRPr="00C3225E">
        <w:rPr>
          <w:sz w:val="28"/>
          <w:szCs w:val="28"/>
        </w:rPr>
        <w:t>(</w:t>
      </w:r>
      <w:r w:rsidRPr="00C3225E">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8C76AD" w:rsidRPr="008C76AD" w:rsidRDefault="008C76AD" w:rsidP="00560429">
      <w:pPr>
        <w:widowControl w:val="0"/>
        <w:ind w:right="-1"/>
        <w:jc w:val="both"/>
      </w:pPr>
      <w:r w:rsidRPr="008C76AD">
        <w:t>________________________________________________________________________</w:t>
      </w:r>
      <w:r w:rsidR="00AF5F01">
        <w:t>_______</w:t>
      </w:r>
      <w:r w:rsidRPr="008C76AD">
        <w:t>_</w:t>
      </w:r>
    </w:p>
    <w:p w:rsidR="008C76AD" w:rsidRPr="008C76AD" w:rsidRDefault="008C76AD" w:rsidP="00560429">
      <w:pPr>
        <w:widowControl w:val="0"/>
        <w:ind w:right="-1"/>
        <w:jc w:val="center"/>
      </w:pPr>
      <w:r w:rsidRPr="008C76AD">
        <w:t xml:space="preserve">(приводится анализ ключевых выводов и результатов расчетов, представленных </w:t>
      </w:r>
      <w:r w:rsidRPr="008C76AD">
        <w:lastRenderedPageBreak/>
        <w:t>разработчиком, в соответствующих разделах отчета)</w:t>
      </w:r>
    </w:p>
    <w:p w:rsidR="008C76AD" w:rsidRPr="008C76AD" w:rsidRDefault="008C76AD" w:rsidP="00560429">
      <w:pPr>
        <w:widowControl w:val="0"/>
        <w:ind w:right="-1"/>
        <w:jc w:val="center"/>
      </w:pPr>
      <w:r w:rsidRPr="008C76AD">
        <w:t> </w:t>
      </w:r>
    </w:p>
    <w:p w:rsidR="008C76AD" w:rsidRPr="00C3225E" w:rsidRDefault="008C76AD" w:rsidP="00743D50">
      <w:pPr>
        <w:widowControl w:val="0"/>
        <w:ind w:right="-1" w:firstLine="709"/>
        <w:jc w:val="both"/>
        <w:rPr>
          <w:sz w:val="28"/>
          <w:szCs w:val="28"/>
        </w:rPr>
      </w:pPr>
      <w:r w:rsidRPr="00C3225E">
        <w:rPr>
          <w:sz w:val="28"/>
          <w:szCs w:val="28"/>
        </w:rPr>
        <w:t>По результатам рассмотрения представленных документов установлено, что при оценке фактического воздействия нормативного правового акта процедуры, предусмотренные Порядком, разработчиком соблюдены.</w:t>
      </w:r>
    </w:p>
    <w:p w:rsidR="008C76AD" w:rsidRPr="007F6E62" w:rsidRDefault="008C76AD" w:rsidP="007F6E62">
      <w:pPr>
        <w:widowControl w:val="0"/>
        <w:ind w:right="-1" w:firstLine="709"/>
        <w:jc w:val="both"/>
        <w:rPr>
          <w:sz w:val="28"/>
          <w:szCs w:val="28"/>
        </w:rPr>
      </w:pPr>
      <w:r w:rsidRPr="00C3225E">
        <w:rPr>
          <w:sz w:val="28"/>
          <w:szCs w:val="28"/>
        </w:rPr>
        <w:t xml:space="preserve">На основе проведенной оценки фактического воздействия нормативного правового акта, с учетом информации, представленной разработчиком в отчете об оценке фактического воздействия нормативного правового акта, сводке предложений по </w:t>
      </w:r>
      <w:proofErr w:type="gramStart"/>
      <w:r w:rsidRPr="00C3225E">
        <w:rPr>
          <w:sz w:val="28"/>
          <w:szCs w:val="28"/>
        </w:rPr>
        <w:t>результатам публичных консультаций, уполномоченным органом сделаны</w:t>
      </w:r>
      <w:proofErr w:type="gramEnd"/>
      <w:r w:rsidRPr="00C3225E">
        <w:rPr>
          <w:sz w:val="28"/>
          <w:szCs w:val="28"/>
        </w:rPr>
        <w:t xml:space="preserve"> следующие выводы.</w:t>
      </w:r>
    </w:p>
    <w:p w:rsidR="008C76AD" w:rsidRPr="008C76AD" w:rsidRDefault="008C76AD" w:rsidP="00560429">
      <w:pPr>
        <w:widowControl w:val="0"/>
        <w:ind w:right="-1"/>
        <w:jc w:val="both"/>
      </w:pPr>
      <w:r w:rsidRPr="008C76AD">
        <w:t>________________________________________________________</w:t>
      </w:r>
      <w:r w:rsidR="007D187C">
        <w:t>_________</w:t>
      </w:r>
      <w:r w:rsidRPr="008C76AD">
        <w:t>________;</w:t>
      </w:r>
    </w:p>
    <w:p w:rsidR="008C76AD" w:rsidRPr="008C76AD" w:rsidRDefault="008C76AD" w:rsidP="00560429">
      <w:pPr>
        <w:widowControl w:val="0"/>
        <w:ind w:right="-1"/>
        <w:jc w:val="center"/>
      </w:pPr>
      <w:proofErr w:type="gramStart"/>
      <w:r w:rsidRPr="008C76AD">
        <w:t>(выводы о достижении или не достижении заявленных целей введения обязательных требований, фактических положительных и отрицательных последствиях принятия нормативного правового акта (положительные последствия введения правового регулирования превышают отрицательные последствия установленного правового регулирования (фактические отрицательные последствия установленного правового регулирования не превышают (либо менее) прогнозных значений)</w:t>
      </w:r>
      <w:proofErr w:type="gramEnd"/>
    </w:p>
    <w:p w:rsidR="008C76AD" w:rsidRPr="008C76AD" w:rsidRDefault="008C76AD" w:rsidP="00560429">
      <w:pPr>
        <w:widowControl w:val="0"/>
        <w:ind w:right="-1"/>
        <w:jc w:val="both"/>
      </w:pPr>
    </w:p>
    <w:p w:rsidR="008C76AD" w:rsidRPr="008C76AD" w:rsidRDefault="008C76AD" w:rsidP="00560429">
      <w:pPr>
        <w:widowControl w:val="0"/>
        <w:ind w:right="-1"/>
        <w:jc w:val="both"/>
      </w:pPr>
      <w:r w:rsidRPr="008C76AD">
        <w:t>___________________________________________________________</w:t>
      </w:r>
      <w:r w:rsidR="007D187C">
        <w:t>_________</w:t>
      </w:r>
      <w:r w:rsidR="00AF5F01">
        <w:t>____</w:t>
      </w:r>
      <w:r w:rsidR="007D187C">
        <w:t>___</w:t>
      </w:r>
      <w:r w:rsidRPr="008C76AD">
        <w:t>__;</w:t>
      </w:r>
    </w:p>
    <w:p w:rsidR="008C76AD" w:rsidRPr="008C76AD" w:rsidRDefault="008C76AD" w:rsidP="00560429">
      <w:pPr>
        <w:widowControl w:val="0"/>
        <w:ind w:right="-1"/>
        <w:jc w:val="center"/>
      </w:pPr>
      <w:r w:rsidRPr="008C76AD">
        <w:t>(вывод о наличии либо отсутствии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Кондинского района)</w:t>
      </w:r>
    </w:p>
    <w:p w:rsidR="008C76AD" w:rsidRPr="008C76AD" w:rsidRDefault="008C76AD" w:rsidP="00560429">
      <w:pPr>
        <w:widowControl w:val="0"/>
        <w:ind w:right="-1"/>
        <w:jc w:val="both"/>
      </w:pPr>
      <w:r w:rsidRPr="008C76AD">
        <w:t>_______________________________________________________________</w:t>
      </w:r>
      <w:r w:rsidR="007D187C">
        <w:t>____</w:t>
      </w:r>
      <w:r w:rsidR="00AF5F01">
        <w:t>____</w:t>
      </w:r>
      <w:r w:rsidR="007D187C">
        <w:t>______</w:t>
      </w:r>
    </w:p>
    <w:p w:rsidR="008C76AD" w:rsidRPr="008C76AD" w:rsidRDefault="008C76AD" w:rsidP="00560429">
      <w:pPr>
        <w:widowControl w:val="0"/>
        <w:ind w:right="-1" w:firstLine="540"/>
        <w:jc w:val="center"/>
      </w:pPr>
      <w:r w:rsidRPr="008C76AD">
        <w:t xml:space="preserve">(вывод об обоснованности установленных обязательных требований, наличии либо отсутствии избыточных условий, ограничений, запретов, обязанностей для субъектов предпринимательской и иной экономической деятельности или способствующие их введению) </w:t>
      </w:r>
    </w:p>
    <w:p w:rsidR="008C76AD" w:rsidRPr="008C76AD" w:rsidRDefault="008C76AD" w:rsidP="00560429">
      <w:pPr>
        <w:widowControl w:val="0"/>
        <w:ind w:right="-1"/>
        <w:jc w:val="both"/>
      </w:pPr>
      <w:r w:rsidRPr="008C76AD">
        <w:t>_______________________________________________________________</w:t>
      </w:r>
      <w:r w:rsidR="007D187C">
        <w:t>_________</w:t>
      </w:r>
      <w:r w:rsidR="00AF5F01">
        <w:t>__</w:t>
      </w:r>
      <w:r w:rsidR="007D187C">
        <w:t>___</w:t>
      </w:r>
    </w:p>
    <w:p w:rsidR="008C76AD" w:rsidRPr="008C76AD" w:rsidRDefault="008C76AD" w:rsidP="00560429">
      <w:pPr>
        <w:widowControl w:val="0"/>
        <w:ind w:right="-1" w:firstLine="540"/>
        <w:jc w:val="center"/>
        <w:rPr>
          <w:vertAlign w:val="superscript"/>
        </w:rPr>
      </w:pPr>
      <w:r w:rsidRPr="008C76AD">
        <w:t>(вывод о соответствии принципам установления и оценки применения обязательных требований, установленных Федеральным законом № 247-ФЗ)</w:t>
      </w:r>
    </w:p>
    <w:p w:rsidR="008C76AD" w:rsidRPr="008C76AD" w:rsidRDefault="008C76AD" w:rsidP="00560429">
      <w:pPr>
        <w:widowControl w:val="0"/>
        <w:ind w:right="-1"/>
        <w:jc w:val="both"/>
      </w:pPr>
      <w:r w:rsidRPr="008C76AD">
        <w:t>_______________________________________________________________</w:t>
      </w:r>
      <w:r w:rsidR="007D187C">
        <w:t>___________</w:t>
      </w:r>
    </w:p>
    <w:p w:rsidR="008C76AD" w:rsidRPr="008C76AD" w:rsidRDefault="008C76AD" w:rsidP="00560429">
      <w:pPr>
        <w:widowControl w:val="0"/>
        <w:ind w:right="-1" w:firstLine="709"/>
        <w:jc w:val="both"/>
      </w:pPr>
      <w:r w:rsidRPr="008C76AD">
        <w:t>(вывод о согласии с выводами и предложениями разработчика по итогам ОФВ)</w:t>
      </w:r>
    </w:p>
    <w:p w:rsidR="008C76AD" w:rsidRPr="008C76AD" w:rsidRDefault="008C76AD" w:rsidP="00560429">
      <w:pPr>
        <w:widowControl w:val="0"/>
        <w:ind w:right="-1" w:firstLine="709"/>
        <w:jc w:val="both"/>
      </w:pPr>
    </w:p>
    <w:p w:rsidR="008C76AD" w:rsidRPr="008C76AD" w:rsidRDefault="008C76AD" w:rsidP="00560429">
      <w:pPr>
        <w:widowControl w:val="0"/>
        <w:ind w:right="-1"/>
        <w:jc w:val="both"/>
      </w:pPr>
      <w:r w:rsidRPr="008C76AD">
        <w:t>_______________________________________________________________</w:t>
      </w:r>
      <w:r w:rsidR="007D187C">
        <w:t>____</w:t>
      </w:r>
      <w:r w:rsidR="00AF5F01">
        <w:t>__</w:t>
      </w:r>
      <w:r w:rsidR="007D187C">
        <w:t>_______</w:t>
      </w:r>
    </w:p>
    <w:p w:rsidR="008C76AD" w:rsidRPr="008C76AD" w:rsidRDefault="008C76AD" w:rsidP="00AF5F01">
      <w:pPr>
        <w:widowControl w:val="0"/>
        <w:ind w:right="-1" w:firstLine="709"/>
        <w:jc w:val="both"/>
        <w:rPr>
          <w:vertAlign w:val="superscript"/>
        </w:rPr>
      </w:pPr>
      <w:r w:rsidRPr="008C76AD">
        <w:t>(вывод о возможности продления</w:t>
      </w:r>
      <w:r w:rsidR="007D187C">
        <w:t xml:space="preserve"> срока действия установленного </w:t>
      </w:r>
      <w:r w:rsidRPr="008C76AD">
        <w:t xml:space="preserve">регулирования </w:t>
      </w:r>
      <w:r w:rsidR="007D187C">
        <w:t xml:space="preserve">              </w:t>
      </w:r>
      <w:r w:rsidRPr="008C76AD">
        <w:t>(о целесообразности продления сроков действия нормативного правового акта, содержащего обязательные требования, о возможности сохранения действующего правового регулирования))</w:t>
      </w:r>
      <w:r w:rsidR="00AF5F01">
        <w:t>_________________________________________________________________________________________________________________________________________________</w:t>
      </w:r>
    </w:p>
    <w:p w:rsidR="008C76AD" w:rsidRPr="008C76AD" w:rsidRDefault="008C76AD" w:rsidP="00560429">
      <w:pPr>
        <w:widowControl w:val="0"/>
        <w:ind w:right="-1"/>
        <w:jc w:val="center"/>
      </w:pPr>
      <w:r w:rsidRPr="008C76AD">
        <w:t>(иные замечания и предложения уполномоченного органа)</w:t>
      </w:r>
    </w:p>
    <w:p w:rsidR="008C76AD" w:rsidRPr="008C76AD" w:rsidRDefault="008C76AD" w:rsidP="00560429">
      <w:pPr>
        <w:widowControl w:val="0"/>
        <w:ind w:right="-1"/>
        <w:jc w:val="both"/>
        <w:rPr>
          <w:vertAlign w:val="superscript"/>
        </w:rPr>
      </w:pPr>
      <w:r w:rsidRPr="008C76AD">
        <w:rPr>
          <w:vertAlign w:val="superscript"/>
        </w:rPr>
        <w:t> </w:t>
      </w:r>
    </w:p>
    <w:p w:rsidR="008C76AD" w:rsidRPr="00C3225E" w:rsidRDefault="008C76AD" w:rsidP="00560429">
      <w:pPr>
        <w:widowControl w:val="0"/>
        <w:ind w:right="-1"/>
        <w:jc w:val="both"/>
        <w:rPr>
          <w:sz w:val="28"/>
          <w:szCs w:val="28"/>
          <w:vertAlign w:val="superscript"/>
        </w:rPr>
      </w:pPr>
    </w:p>
    <w:p w:rsidR="008C76AD" w:rsidRPr="00C3225E" w:rsidRDefault="008C76AD" w:rsidP="00560429">
      <w:pPr>
        <w:ind w:right="-1"/>
        <w:rPr>
          <w:sz w:val="28"/>
          <w:szCs w:val="28"/>
        </w:rPr>
      </w:pPr>
      <w:r w:rsidRPr="00C3225E">
        <w:rPr>
          <w:sz w:val="28"/>
          <w:szCs w:val="28"/>
        </w:rPr>
        <w:t>Указание (при наличии) на приложения.</w:t>
      </w:r>
    </w:p>
    <w:p w:rsidR="008C76AD" w:rsidRPr="00C3225E" w:rsidRDefault="008C76AD" w:rsidP="00560429">
      <w:pPr>
        <w:ind w:right="-1"/>
        <w:rPr>
          <w:sz w:val="28"/>
          <w:szCs w:val="28"/>
        </w:rPr>
      </w:pPr>
      <w:r w:rsidRPr="00C3225E">
        <w:rPr>
          <w:sz w:val="28"/>
          <w:szCs w:val="28"/>
        </w:rPr>
        <w:t> </w:t>
      </w:r>
    </w:p>
    <w:p w:rsidR="008C76AD" w:rsidRPr="00C3225E" w:rsidRDefault="008C76AD" w:rsidP="00560429">
      <w:pPr>
        <w:ind w:right="-1"/>
        <w:rPr>
          <w:sz w:val="28"/>
          <w:szCs w:val="28"/>
        </w:rPr>
      </w:pPr>
      <w:r w:rsidRPr="00C3225E">
        <w:rPr>
          <w:sz w:val="28"/>
          <w:szCs w:val="28"/>
        </w:rPr>
        <w:t>Должность, подпись, И.О.Ф. лица,</w:t>
      </w:r>
    </w:p>
    <w:p w:rsidR="008C76AD" w:rsidRPr="00C3225E" w:rsidRDefault="008C76AD" w:rsidP="00560429">
      <w:pPr>
        <w:ind w:right="-1"/>
        <w:rPr>
          <w:sz w:val="28"/>
          <w:szCs w:val="28"/>
        </w:rPr>
      </w:pPr>
      <w:r w:rsidRPr="00C3225E">
        <w:rPr>
          <w:sz w:val="28"/>
          <w:szCs w:val="28"/>
        </w:rPr>
        <w:t xml:space="preserve">уполномоченного утверждать заключения </w:t>
      </w:r>
    </w:p>
    <w:p w:rsidR="008C76AD" w:rsidRPr="00C3225E" w:rsidRDefault="008C76AD" w:rsidP="00560429">
      <w:pPr>
        <w:widowControl w:val="0"/>
        <w:spacing w:line="360" w:lineRule="atLeast"/>
        <w:ind w:right="-1"/>
        <w:jc w:val="both"/>
        <w:rPr>
          <w:sz w:val="28"/>
          <w:szCs w:val="28"/>
          <w:vertAlign w:val="superscript"/>
        </w:rPr>
      </w:pPr>
      <w:r w:rsidRPr="00C3225E">
        <w:rPr>
          <w:sz w:val="28"/>
          <w:szCs w:val="28"/>
          <w:vertAlign w:val="superscript"/>
        </w:rPr>
        <w:t> </w:t>
      </w:r>
    </w:p>
    <w:p w:rsidR="008C76AD" w:rsidRPr="008C76AD" w:rsidRDefault="008C76AD" w:rsidP="00560429">
      <w:pPr>
        <w:widowControl w:val="0"/>
        <w:spacing w:line="360" w:lineRule="atLeast"/>
        <w:ind w:right="-1"/>
        <w:jc w:val="both"/>
        <w:rPr>
          <w:sz w:val="28"/>
          <w:szCs w:val="28"/>
          <w:vertAlign w:val="superscript"/>
        </w:rPr>
      </w:pPr>
      <w:r w:rsidRPr="008C76AD">
        <w:rPr>
          <w:sz w:val="28"/>
          <w:szCs w:val="28"/>
          <w:vertAlign w:val="superscript"/>
        </w:rPr>
        <w:t>_____________</w:t>
      </w:r>
    </w:p>
    <w:p w:rsidR="008C76AD" w:rsidRPr="008C76AD" w:rsidRDefault="008C76AD" w:rsidP="00560429">
      <w:pPr>
        <w:ind w:right="-1"/>
        <w:jc w:val="both"/>
        <w:rPr>
          <w:sz w:val="16"/>
          <w:szCs w:val="16"/>
        </w:rPr>
      </w:pPr>
      <w:r w:rsidRPr="008C76AD">
        <w:rPr>
          <w:sz w:val="16"/>
          <w:szCs w:val="16"/>
        </w:rPr>
        <w:lastRenderedPageBreak/>
        <w:t>&lt;1</w:t>
      </w:r>
      <w:proofErr w:type="gramStart"/>
      <w:r w:rsidRPr="008C76AD">
        <w:rPr>
          <w:sz w:val="16"/>
          <w:szCs w:val="16"/>
        </w:rPr>
        <w:t>&gt; В</w:t>
      </w:r>
      <w:proofErr w:type="gramEnd"/>
      <w:r w:rsidRPr="008C76AD">
        <w:rPr>
          <w:sz w:val="16"/>
          <w:szCs w:val="16"/>
        </w:rPr>
        <w:t xml:space="preserve"> случае, если выявлено несоблюдение разработчиком процедур оценки фактического воздействия нормативного правового акта или отчет об оценке фактического воздействия нормативного правового акта с нарушениями, что позволяет поставить под сомнение процедуру оценки фактического воздействия или сделанные в отчете выводы.</w:t>
      </w:r>
    </w:p>
    <w:p w:rsidR="00560429" w:rsidRPr="007F6E62" w:rsidRDefault="008C76AD" w:rsidP="007F6E62">
      <w:pPr>
        <w:ind w:right="-1"/>
        <w:jc w:val="both"/>
        <w:rPr>
          <w:sz w:val="16"/>
          <w:szCs w:val="16"/>
        </w:rPr>
      </w:pPr>
      <w:r w:rsidRPr="008C76AD">
        <w:rPr>
          <w:sz w:val="16"/>
          <w:szCs w:val="16"/>
        </w:rPr>
        <w:t>&lt;2</w:t>
      </w:r>
      <w:proofErr w:type="gramStart"/>
      <w:r w:rsidRPr="008C76AD">
        <w:rPr>
          <w:sz w:val="16"/>
          <w:szCs w:val="16"/>
        </w:rPr>
        <w:t>&gt; В</w:t>
      </w:r>
      <w:proofErr w:type="gramEnd"/>
      <w:r w:rsidRPr="008C76AD">
        <w:rPr>
          <w:sz w:val="16"/>
          <w:szCs w:val="16"/>
        </w:rPr>
        <w:t xml:space="preserve"> случае соблюдения разработчиком процедур оценки фактического воздействия нормативного правового акта, отчет об оценке фактического воздействия нормативного правового акта составлен без нарушений в соответствии с предъявляемыми требованиями.</w:t>
      </w:r>
    </w:p>
    <w:sectPr w:rsidR="00560429" w:rsidRPr="007F6E62" w:rsidSect="007F6E62">
      <w:headerReference w:type="even" r:id="rId14"/>
      <w:headerReference w:type="default" r:id="rId15"/>
      <w:headerReference w:type="first" r:id="rId16"/>
      <w:pgSz w:w="11906" w:h="16838" w:code="9"/>
      <w:pgMar w:top="1134" w:right="567" w:bottom="992" w:left="1701" w:header="709" w:footer="709"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4C" w:rsidRDefault="0042484C">
      <w:r>
        <w:separator/>
      </w:r>
    </w:p>
  </w:endnote>
  <w:endnote w:type="continuationSeparator" w:id="0">
    <w:p w:rsidR="0042484C" w:rsidRDefault="0042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4C" w:rsidRDefault="0042484C">
      <w:r>
        <w:separator/>
      </w:r>
    </w:p>
  </w:footnote>
  <w:footnote w:type="continuationSeparator" w:id="0">
    <w:p w:rsidR="0042484C" w:rsidRDefault="0042484C">
      <w:r>
        <w:continuationSeparator/>
      </w:r>
    </w:p>
  </w:footnote>
  <w:footnote w:id="1">
    <w:p w:rsidR="0042484C" w:rsidRPr="00853B38" w:rsidRDefault="0042484C" w:rsidP="008C76AD">
      <w:pPr>
        <w:pStyle w:val="aff6"/>
        <w:rPr>
          <w:sz w:val="16"/>
          <w:szCs w:val="16"/>
        </w:rPr>
      </w:pPr>
      <w:r w:rsidRPr="00853B38">
        <w:rPr>
          <w:rStyle w:val="aff8"/>
          <w:sz w:val="16"/>
          <w:szCs w:val="16"/>
        </w:rPr>
        <w:footnoteRef/>
      </w:r>
      <w:r w:rsidRPr="00853B38">
        <w:rPr>
          <w:sz w:val="16"/>
          <w:szCs w:val="16"/>
        </w:rPr>
        <w:t xml:space="preserve"> </w:t>
      </w:r>
      <w:r w:rsidRPr="00853B38">
        <w:rPr>
          <w:rFonts w:ascii="Times New Roman" w:eastAsia="Times New Roman" w:hAnsi="Times New Roman"/>
          <w:sz w:val="16"/>
          <w:szCs w:val="16"/>
          <w:lang w:eastAsia="ru-RU"/>
        </w:rPr>
        <w:t>В случае проведения публичных консультаций по отчету об ОФВ</w:t>
      </w:r>
    </w:p>
  </w:footnote>
  <w:footnote w:id="2">
    <w:p w:rsidR="0042484C" w:rsidRPr="005A18A2" w:rsidRDefault="0042484C" w:rsidP="008C76AD">
      <w:pPr>
        <w:pStyle w:val="aff6"/>
        <w:rPr>
          <w:sz w:val="16"/>
          <w:szCs w:val="16"/>
        </w:rPr>
      </w:pPr>
      <w:r w:rsidRPr="005A18A2">
        <w:rPr>
          <w:rStyle w:val="aff8"/>
          <w:sz w:val="16"/>
          <w:szCs w:val="16"/>
        </w:rPr>
        <w:footnoteRef/>
      </w:r>
      <w:r w:rsidRPr="005A18A2">
        <w:rPr>
          <w:sz w:val="16"/>
          <w:szCs w:val="16"/>
        </w:rPr>
        <w:t xml:space="preserve"> </w:t>
      </w:r>
      <w:r w:rsidRPr="005A18A2">
        <w:rPr>
          <w:rFonts w:ascii="Times New Roman" w:hAnsi="Times New Roman"/>
          <w:sz w:val="16"/>
          <w:szCs w:val="16"/>
        </w:rPr>
        <w:t>Не заполняется в уведомлении, размещаемом на Портале</w:t>
      </w:r>
    </w:p>
  </w:footnote>
  <w:footnote w:id="3">
    <w:p w:rsidR="0042484C" w:rsidRDefault="0042484C" w:rsidP="008C76AD">
      <w:pPr>
        <w:pStyle w:val="aff6"/>
      </w:pPr>
      <w:r>
        <w:rPr>
          <w:rStyle w:val="aff8"/>
        </w:rPr>
        <w:footnoteRef/>
      </w:r>
      <w:r>
        <w:t xml:space="preserve"> </w:t>
      </w:r>
      <w:r w:rsidRPr="00B40FFB">
        <w:rPr>
          <w:rFonts w:ascii="Times New Roman" w:hAnsi="Times New Roman"/>
        </w:rPr>
        <w:t>Указывается при повторном поступлении</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C" w:rsidRPr="000E6812" w:rsidRDefault="0042484C">
    <w:pPr>
      <w:pStyle w:val="a6"/>
      <w:jc w:val="center"/>
    </w:pPr>
    <w:r w:rsidRPr="000E6812">
      <w:fldChar w:fldCharType="begin"/>
    </w:r>
    <w:r w:rsidRPr="000E6812">
      <w:instrText>PAGE   \* MERGEFORMAT</w:instrText>
    </w:r>
    <w:r w:rsidRPr="000E6812">
      <w:fldChar w:fldCharType="separate"/>
    </w:r>
    <w:r w:rsidR="00631387">
      <w:rPr>
        <w:noProof/>
      </w:rPr>
      <w:t>61</w:t>
    </w:r>
    <w:r w:rsidRPr="000E6812">
      <w:fldChar w:fldCharType="end"/>
    </w:r>
  </w:p>
  <w:p w:rsidR="0042484C" w:rsidRPr="004C359F" w:rsidRDefault="0042484C" w:rsidP="005D6F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C" w:rsidRDefault="004248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484C" w:rsidRDefault="0042484C">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C" w:rsidRDefault="0042484C">
    <w:pPr>
      <w:pStyle w:val="a6"/>
      <w:jc w:val="center"/>
    </w:pPr>
    <w:r>
      <w:fldChar w:fldCharType="begin"/>
    </w:r>
    <w:r>
      <w:instrText>PAGE   \* MERGEFORMAT</w:instrText>
    </w:r>
    <w:r>
      <w:fldChar w:fldCharType="separate"/>
    </w:r>
    <w:r w:rsidR="00631387">
      <w:rPr>
        <w:noProof/>
      </w:rPr>
      <w:t>72</w:t>
    </w:r>
    <w:r>
      <w:fldChar w:fldCharType="end"/>
    </w:r>
  </w:p>
  <w:p w:rsidR="0042484C" w:rsidRDefault="0042484C">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C" w:rsidRDefault="0042484C">
    <w:pPr>
      <w:pStyle w:val="a6"/>
      <w:jc w:val="center"/>
    </w:pPr>
    <w:r>
      <w:fldChar w:fldCharType="begin"/>
    </w:r>
    <w:r>
      <w:instrText>PAGE   \* MERGEFORMAT</w:instrText>
    </w:r>
    <w:r>
      <w:fldChar w:fldCharType="separate"/>
    </w:r>
    <w:r w:rsidR="00631387">
      <w:rPr>
        <w:noProof/>
      </w:rPr>
      <w:t>62</w:t>
    </w:r>
    <w:r>
      <w:fldChar w:fldCharType="end"/>
    </w:r>
  </w:p>
  <w:p w:rsidR="0042484C" w:rsidRDefault="004248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E167691"/>
    <w:multiLevelType w:val="multilevel"/>
    <w:tmpl w:val="2EDAE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8B623A1"/>
    <w:multiLevelType w:val="hybridMultilevel"/>
    <w:tmpl w:val="E4A4264E"/>
    <w:lvl w:ilvl="0" w:tplc="E50ED690">
      <w:start w:val="1"/>
      <w:numFmt w:val="decimal"/>
      <w:lvlText w:val="%1."/>
      <w:lvlJc w:val="left"/>
      <w:pPr>
        <w:ind w:left="967" w:hanging="684"/>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4"/>
  </w:num>
  <w:num w:numId="3">
    <w:abstractNumId w:val="7"/>
  </w:num>
  <w:num w:numId="4">
    <w:abstractNumId w:val="35"/>
  </w:num>
  <w:num w:numId="5">
    <w:abstractNumId w:val="33"/>
  </w:num>
  <w:num w:numId="6">
    <w:abstractNumId w:val="25"/>
  </w:num>
  <w:num w:numId="7">
    <w:abstractNumId w:val="2"/>
  </w:num>
  <w:num w:numId="8">
    <w:abstractNumId w:val="6"/>
  </w:num>
  <w:num w:numId="9">
    <w:abstractNumId w:val="4"/>
  </w:num>
  <w:num w:numId="10">
    <w:abstractNumId w:val="9"/>
  </w:num>
  <w:num w:numId="11">
    <w:abstractNumId w:val="14"/>
  </w:num>
  <w:num w:numId="12">
    <w:abstractNumId w:val="5"/>
  </w:num>
  <w:num w:numId="13">
    <w:abstractNumId w:val="18"/>
  </w:num>
  <w:num w:numId="14">
    <w:abstractNumId w:val="15"/>
  </w:num>
  <w:num w:numId="15">
    <w:abstractNumId w:val="3"/>
  </w:num>
  <w:num w:numId="16">
    <w:abstractNumId w:val="20"/>
  </w:num>
  <w:num w:numId="17">
    <w:abstractNumId w:val="22"/>
  </w:num>
  <w:num w:numId="18">
    <w:abstractNumId w:val="21"/>
  </w:num>
  <w:num w:numId="19">
    <w:abstractNumId w:val="30"/>
  </w:num>
  <w:num w:numId="20">
    <w:abstractNumId w:val="23"/>
  </w:num>
  <w:num w:numId="21">
    <w:abstractNumId w:val="29"/>
  </w:num>
  <w:num w:numId="22">
    <w:abstractNumId w:val="16"/>
  </w:num>
  <w:num w:numId="23">
    <w:abstractNumId w:val="13"/>
  </w:num>
  <w:num w:numId="24">
    <w:abstractNumId w:val="11"/>
  </w:num>
  <w:num w:numId="25">
    <w:abstractNumId w:val="24"/>
  </w:num>
  <w:num w:numId="26">
    <w:abstractNumId w:val="28"/>
  </w:num>
  <w:num w:numId="27">
    <w:abstractNumId w:val="1"/>
  </w:num>
  <w:num w:numId="28">
    <w:abstractNumId w:val="0"/>
  </w:num>
  <w:num w:numId="29">
    <w:abstractNumId w:val="19"/>
  </w:num>
  <w:num w:numId="30">
    <w:abstractNumId w:val="31"/>
  </w:num>
  <w:num w:numId="31">
    <w:abstractNumId w:val="10"/>
  </w:num>
  <w:num w:numId="32">
    <w:abstractNumId w:val="38"/>
  </w:num>
  <w:num w:numId="33">
    <w:abstractNumId w:val="17"/>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27B5"/>
    <w:rsid w:val="00115C57"/>
    <w:rsid w:val="00116323"/>
    <w:rsid w:val="0011684E"/>
    <w:rsid w:val="00116908"/>
    <w:rsid w:val="00120803"/>
    <w:rsid w:val="001215EB"/>
    <w:rsid w:val="00121EBB"/>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76"/>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97F"/>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E5F2A"/>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519B"/>
    <w:rsid w:val="002152F2"/>
    <w:rsid w:val="00215686"/>
    <w:rsid w:val="002171B7"/>
    <w:rsid w:val="00217AF4"/>
    <w:rsid w:val="00217F41"/>
    <w:rsid w:val="002207F6"/>
    <w:rsid w:val="002209DB"/>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298B"/>
    <w:rsid w:val="00244703"/>
    <w:rsid w:val="00246134"/>
    <w:rsid w:val="00246648"/>
    <w:rsid w:val="0024699B"/>
    <w:rsid w:val="002474E8"/>
    <w:rsid w:val="002504B3"/>
    <w:rsid w:val="002507E7"/>
    <w:rsid w:val="0025174B"/>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7FD"/>
    <w:rsid w:val="003F65C2"/>
    <w:rsid w:val="003F6B89"/>
    <w:rsid w:val="003F6ED1"/>
    <w:rsid w:val="003F7233"/>
    <w:rsid w:val="003F754A"/>
    <w:rsid w:val="00400716"/>
    <w:rsid w:val="00400D35"/>
    <w:rsid w:val="00401FAD"/>
    <w:rsid w:val="00402289"/>
    <w:rsid w:val="00402623"/>
    <w:rsid w:val="004026E0"/>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84C"/>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4B0"/>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0429"/>
    <w:rsid w:val="0056118B"/>
    <w:rsid w:val="005611A2"/>
    <w:rsid w:val="0056192B"/>
    <w:rsid w:val="00561F26"/>
    <w:rsid w:val="005627FB"/>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B59"/>
    <w:rsid w:val="00577C78"/>
    <w:rsid w:val="00577F36"/>
    <w:rsid w:val="00580740"/>
    <w:rsid w:val="00581968"/>
    <w:rsid w:val="00581A93"/>
    <w:rsid w:val="00582D84"/>
    <w:rsid w:val="00582D95"/>
    <w:rsid w:val="0058338E"/>
    <w:rsid w:val="00584DBB"/>
    <w:rsid w:val="00586B48"/>
    <w:rsid w:val="00587026"/>
    <w:rsid w:val="00587C63"/>
    <w:rsid w:val="00587C84"/>
    <w:rsid w:val="005918DA"/>
    <w:rsid w:val="0059388E"/>
    <w:rsid w:val="00593F96"/>
    <w:rsid w:val="0059469E"/>
    <w:rsid w:val="00594C08"/>
    <w:rsid w:val="00594F92"/>
    <w:rsid w:val="00595866"/>
    <w:rsid w:val="0059657C"/>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5FCB"/>
    <w:rsid w:val="005D6CC8"/>
    <w:rsid w:val="005D6F4B"/>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387"/>
    <w:rsid w:val="00631943"/>
    <w:rsid w:val="006319A8"/>
    <w:rsid w:val="00631BE5"/>
    <w:rsid w:val="00631E30"/>
    <w:rsid w:val="00631F9A"/>
    <w:rsid w:val="006327C7"/>
    <w:rsid w:val="00632BEC"/>
    <w:rsid w:val="00632EEE"/>
    <w:rsid w:val="0063489D"/>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E37"/>
    <w:rsid w:val="00681E40"/>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BDF"/>
    <w:rsid w:val="006B172D"/>
    <w:rsid w:val="006B3B71"/>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3D5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636"/>
    <w:rsid w:val="007D0939"/>
    <w:rsid w:val="007D0973"/>
    <w:rsid w:val="007D1077"/>
    <w:rsid w:val="007D1257"/>
    <w:rsid w:val="007D187C"/>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E62"/>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94"/>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1F16"/>
    <w:rsid w:val="00872031"/>
    <w:rsid w:val="00872717"/>
    <w:rsid w:val="00872DC7"/>
    <w:rsid w:val="00873C23"/>
    <w:rsid w:val="0087795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76A"/>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C76A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3EF3"/>
    <w:rsid w:val="00935112"/>
    <w:rsid w:val="0093560A"/>
    <w:rsid w:val="00935BAC"/>
    <w:rsid w:val="0093698B"/>
    <w:rsid w:val="00936D22"/>
    <w:rsid w:val="009370C2"/>
    <w:rsid w:val="00937ADA"/>
    <w:rsid w:val="00937AFC"/>
    <w:rsid w:val="00940001"/>
    <w:rsid w:val="00941D4C"/>
    <w:rsid w:val="00943303"/>
    <w:rsid w:val="00944ED3"/>
    <w:rsid w:val="009456AB"/>
    <w:rsid w:val="009462DC"/>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E0CF7"/>
    <w:rsid w:val="009E1EFB"/>
    <w:rsid w:val="009E2A69"/>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B40"/>
    <w:rsid w:val="00A16E58"/>
    <w:rsid w:val="00A17AC7"/>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4FE7"/>
    <w:rsid w:val="00A95896"/>
    <w:rsid w:val="00A9682B"/>
    <w:rsid w:val="00A97425"/>
    <w:rsid w:val="00A979E1"/>
    <w:rsid w:val="00AA0DD9"/>
    <w:rsid w:val="00AA245D"/>
    <w:rsid w:val="00AA2E85"/>
    <w:rsid w:val="00AA3EDC"/>
    <w:rsid w:val="00AA4147"/>
    <w:rsid w:val="00AA41AC"/>
    <w:rsid w:val="00AA6D09"/>
    <w:rsid w:val="00AA732C"/>
    <w:rsid w:val="00AA7CAE"/>
    <w:rsid w:val="00AB2CA2"/>
    <w:rsid w:val="00AB3E28"/>
    <w:rsid w:val="00AB6586"/>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1"/>
    <w:rsid w:val="00AF5F02"/>
    <w:rsid w:val="00AF6493"/>
    <w:rsid w:val="00AF65F5"/>
    <w:rsid w:val="00AF6662"/>
    <w:rsid w:val="00AF689D"/>
    <w:rsid w:val="00AF79AA"/>
    <w:rsid w:val="00AF7DEC"/>
    <w:rsid w:val="00B0123B"/>
    <w:rsid w:val="00B03058"/>
    <w:rsid w:val="00B03338"/>
    <w:rsid w:val="00B03429"/>
    <w:rsid w:val="00B05426"/>
    <w:rsid w:val="00B063A7"/>
    <w:rsid w:val="00B0669C"/>
    <w:rsid w:val="00B07218"/>
    <w:rsid w:val="00B07E7C"/>
    <w:rsid w:val="00B112DB"/>
    <w:rsid w:val="00B114F6"/>
    <w:rsid w:val="00B125DE"/>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225E"/>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93"/>
    <w:rsid w:val="00CC5F23"/>
    <w:rsid w:val="00CC64AF"/>
    <w:rsid w:val="00CC64D6"/>
    <w:rsid w:val="00CC7AED"/>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689"/>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878"/>
    <w:rsid w:val="00DB3DD7"/>
    <w:rsid w:val="00DB4918"/>
    <w:rsid w:val="00DB5960"/>
    <w:rsid w:val="00DB5D08"/>
    <w:rsid w:val="00DB776B"/>
    <w:rsid w:val="00DB7F76"/>
    <w:rsid w:val="00DC114E"/>
    <w:rsid w:val="00DC2B1A"/>
    <w:rsid w:val="00DC3F72"/>
    <w:rsid w:val="00DC46C5"/>
    <w:rsid w:val="00DC4B42"/>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2FB7"/>
    <w:rsid w:val="00E1335A"/>
    <w:rsid w:val="00E1490A"/>
    <w:rsid w:val="00E14B54"/>
    <w:rsid w:val="00E14FA5"/>
    <w:rsid w:val="00E15203"/>
    <w:rsid w:val="00E15327"/>
    <w:rsid w:val="00E16082"/>
    <w:rsid w:val="00E163C1"/>
    <w:rsid w:val="00E172B0"/>
    <w:rsid w:val="00E209EC"/>
    <w:rsid w:val="00E20CC9"/>
    <w:rsid w:val="00E211C3"/>
    <w:rsid w:val="00E21262"/>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6FC7"/>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38C9"/>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6890"/>
    <w:rsid w:val="00FC7071"/>
    <w:rsid w:val="00FC7A6B"/>
    <w:rsid w:val="00FD177D"/>
    <w:rsid w:val="00FD26B6"/>
    <w:rsid w:val="00FD29BB"/>
    <w:rsid w:val="00FD2D2A"/>
    <w:rsid w:val="00FD3EB9"/>
    <w:rsid w:val="00FD4EF5"/>
    <w:rsid w:val="00FD65CB"/>
    <w:rsid w:val="00FD661B"/>
    <w:rsid w:val="00FD6F9E"/>
    <w:rsid w:val="00FE16DE"/>
    <w:rsid w:val="00FE1734"/>
    <w:rsid w:val="00FE33A7"/>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paragraph" w:customStyle="1" w:styleId="afd">
    <w:name w:val="Знак"/>
    <w:basedOn w:val="a"/>
    <w:rsid w:val="008C76AD"/>
    <w:rPr>
      <w:rFonts w:ascii="Verdana" w:hAnsi="Verdana" w:cs="Verdana"/>
      <w:sz w:val="20"/>
      <w:szCs w:val="20"/>
      <w:lang w:val="en-US" w:eastAsia="en-US"/>
    </w:rPr>
  </w:style>
  <w:style w:type="paragraph" w:styleId="afe">
    <w:name w:val="Body Text"/>
    <w:basedOn w:val="a"/>
    <w:link w:val="aff"/>
    <w:rsid w:val="008C76AD"/>
    <w:pPr>
      <w:spacing w:after="120"/>
    </w:pPr>
  </w:style>
  <w:style w:type="character" w:customStyle="1" w:styleId="aff">
    <w:name w:val="Основной текст Знак"/>
    <w:link w:val="afe"/>
    <w:rsid w:val="008C76AD"/>
    <w:rPr>
      <w:sz w:val="24"/>
      <w:szCs w:val="24"/>
    </w:rPr>
  </w:style>
  <w:style w:type="paragraph" w:customStyle="1" w:styleId="25">
    <w:name w:val="Обычный2"/>
    <w:rsid w:val="008C76AD"/>
    <w:pPr>
      <w:snapToGrid w:val="0"/>
      <w:spacing w:before="100" w:after="100"/>
    </w:pPr>
    <w:rPr>
      <w:sz w:val="24"/>
    </w:rPr>
  </w:style>
  <w:style w:type="paragraph" w:customStyle="1" w:styleId="ConsNormal">
    <w:name w:val="ConsNormal"/>
    <w:rsid w:val="008C76AD"/>
    <w:pPr>
      <w:widowControl w:val="0"/>
      <w:autoSpaceDE w:val="0"/>
      <w:autoSpaceDN w:val="0"/>
      <w:adjustRightInd w:val="0"/>
      <w:ind w:firstLine="720"/>
    </w:pPr>
    <w:rPr>
      <w:rFonts w:ascii="Arial" w:hAnsi="Arial" w:cs="Arial"/>
    </w:rPr>
  </w:style>
  <w:style w:type="character" w:customStyle="1" w:styleId="26">
    <w:name w:val="Основной текст (2)_"/>
    <w:link w:val="27"/>
    <w:rsid w:val="008C76AD"/>
    <w:rPr>
      <w:sz w:val="28"/>
      <w:szCs w:val="28"/>
      <w:shd w:val="clear" w:color="auto" w:fill="FFFFFF"/>
    </w:rPr>
  </w:style>
  <w:style w:type="paragraph" w:customStyle="1" w:styleId="27">
    <w:name w:val="Основной текст (2)"/>
    <w:basedOn w:val="a"/>
    <w:link w:val="26"/>
    <w:rsid w:val="008C76AD"/>
    <w:pPr>
      <w:widowControl w:val="0"/>
      <w:shd w:val="clear" w:color="auto" w:fill="FFFFFF"/>
      <w:spacing w:before="360" w:after="180" w:line="0" w:lineRule="atLeast"/>
      <w:jc w:val="both"/>
    </w:pPr>
    <w:rPr>
      <w:sz w:val="28"/>
      <w:szCs w:val="28"/>
    </w:rPr>
  </w:style>
  <w:style w:type="paragraph" w:customStyle="1" w:styleId="aff0">
    <w:name w:val="Объект"/>
    <w:basedOn w:val="a"/>
    <w:next w:val="a"/>
    <w:rsid w:val="008C76AD"/>
    <w:pPr>
      <w:widowControl w:val="0"/>
      <w:autoSpaceDE w:val="0"/>
      <w:autoSpaceDN w:val="0"/>
      <w:adjustRightInd w:val="0"/>
      <w:jc w:val="both"/>
    </w:pPr>
    <w:rPr>
      <w:rFonts w:ascii="Arial" w:hAnsi="Arial" w:cs="Arial"/>
    </w:rPr>
  </w:style>
  <w:style w:type="table" w:customStyle="1" w:styleId="15">
    <w:name w:val="Сетка таблицы1"/>
    <w:basedOn w:val="a1"/>
    <w:next w:val="ab"/>
    <w:uiPriority w:val="59"/>
    <w:rsid w:val="008C76A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C76AD"/>
    <w:pPr>
      <w:suppressAutoHyphens/>
      <w:autoSpaceDN w:val="0"/>
      <w:textAlignment w:val="baseline"/>
    </w:pPr>
    <w:rPr>
      <w:kern w:val="3"/>
      <w:sz w:val="24"/>
      <w:szCs w:val="24"/>
    </w:rPr>
  </w:style>
  <w:style w:type="paragraph" w:styleId="aff1">
    <w:name w:val="Normal (Web)"/>
    <w:basedOn w:val="a"/>
    <w:uiPriority w:val="99"/>
    <w:unhideWhenUsed/>
    <w:rsid w:val="008C76AD"/>
    <w:pPr>
      <w:spacing w:before="100" w:beforeAutospacing="1" w:after="100" w:afterAutospacing="1"/>
    </w:pPr>
  </w:style>
  <w:style w:type="paragraph" w:customStyle="1" w:styleId="aff2">
    <w:name w:val="Нормальный (таблица)"/>
    <w:basedOn w:val="a"/>
    <w:next w:val="a"/>
    <w:uiPriority w:val="99"/>
    <w:rsid w:val="008C76AD"/>
    <w:pPr>
      <w:widowControl w:val="0"/>
      <w:autoSpaceDE w:val="0"/>
      <w:autoSpaceDN w:val="0"/>
      <w:adjustRightInd w:val="0"/>
      <w:jc w:val="both"/>
    </w:pPr>
    <w:rPr>
      <w:rFonts w:ascii="Arial" w:hAnsi="Arial" w:cs="Arial"/>
    </w:rPr>
  </w:style>
  <w:style w:type="paragraph" w:customStyle="1" w:styleId="aff3">
    <w:name w:val="Прижатый влево"/>
    <w:basedOn w:val="a"/>
    <w:next w:val="a"/>
    <w:uiPriority w:val="99"/>
    <w:rsid w:val="008C76AD"/>
    <w:pPr>
      <w:widowControl w:val="0"/>
      <w:autoSpaceDE w:val="0"/>
      <w:autoSpaceDN w:val="0"/>
      <w:adjustRightInd w:val="0"/>
    </w:pPr>
    <w:rPr>
      <w:rFonts w:ascii="Arial" w:hAnsi="Arial" w:cs="Arial"/>
    </w:rPr>
  </w:style>
  <w:style w:type="character" w:customStyle="1" w:styleId="af8">
    <w:name w:val="Абзац списка Знак"/>
    <w:link w:val="af7"/>
    <w:uiPriority w:val="34"/>
    <w:locked/>
    <w:rsid w:val="008C76AD"/>
    <w:rPr>
      <w:rFonts w:ascii="Calibri" w:hAnsi="Calibri" w:cs="Calibri"/>
      <w:sz w:val="22"/>
      <w:szCs w:val="22"/>
      <w:lang w:eastAsia="en-US"/>
    </w:rPr>
  </w:style>
  <w:style w:type="paragraph" w:customStyle="1" w:styleId="aff4">
    <w:name w:val="Таблицы (моноширинный)"/>
    <w:basedOn w:val="a"/>
    <w:next w:val="a"/>
    <w:uiPriority w:val="99"/>
    <w:rsid w:val="008C76AD"/>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8C76AD"/>
  </w:style>
  <w:style w:type="paragraph" w:customStyle="1" w:styleId="Doc-0">
    <w:name w:val="Doc-Т внутри нумерации"/>
    <w:basedOn w:val="a"/>
    <w:link w:val="Doc-"/>
    <w:uiPriority w:val="99"/>
    <w:rsid w:val="008C76AD"/>
    <w:pPr>
      <w:spacing w:line="360" w:lineRule="auto"/>
      <w:ind w:left="720" w:firstLine="709"/>
      <w:jc w:val="both"/>
    </w:pPr>
    <w:rPr>
      <w:sz w:val="20"/>
      <w:szCs w:val="20"/>
    </w:rPr>
  </w:style>
  <w:style w:type="numbering" w:customStyle="1" w:styleId="33">
    <w:name w:val="Нет списка3"/>
    <w:next w:val="a2"/>
    <w:uiPriority w:val="99"/>
    <w:semiHidden/>
    <w:unhideWhenUsed/>
    <w:rsid w:val="008C76AD"/>
  </w:style>
  <w:style w:type="paragraph" w:styleId="HTML">
    <w:name w:val="HTML Preformatted"/>
    <w:basedOn w:val="a"/>
    <w:link w:val="HTML0"/>
    <w:uiPriority w:val="99"/>
    <w:unhideWhenUsed/>
    <w:rsid w:val="008C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C76AD"/>
    <w:rPr>
      <w:rFonts w:ascii="Courier New" w:hAnsi="Courier New" w:cs="Courier New"/>
    </w:rPr>
  </w:style>
  <w:style w:type="paragraph" w:customStyle="1" w:styleId="28">
    <w:name w:val="заголовок 2"/>
    <w:basedOn w:val="a"/>
    <w:next w:val="a"/>
    <w:rsid w:val="008C76AD"/>
    <w:pPr>
      <w:keepNext/>
      <w:widowControl w:val="0"/>
    </w:pPr>
    <w:rPr>
      <w:b/>
      <w:szCs w:val="20"/>
    </w:rPr>
  </w:style>
  <w:style w:type="table" w:customStyle="1" w:styleId="29">
    <w:name w:val="Сетка таблицы2"/>
    <w:basedOn w:val="a1"/>
    <w:next w:val="ab"/>
    <w:uiPriority w:val="59"/>
    <w:rsid w:val="008C76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Примечание"/>
    <w:rsid w:val="008C76AD"/>
    <w:rPr>
      <w:rFonts w:ascii="Courier New" w:hAnsi="Courier New"/>
      <w:b/>
      <w:sz w:val="24"/>
    </w:rPr>
  </w:style>
  <w:style w:type="table" w:customStyle="1" w:styleId="110">
    <w:name w:val="Сетка таблицы11"/>
    <w:basedOn w:val="a1"/>
    <w:next w:val="ab"/>
    <w:uiPriority w:val="59"/>
    <w:rsid w:val="008C76A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footnote text"/>
    <w:basedOn w:val="a"/>
    <w:link w:val="aff7"/>
    <w:uiPriority w:val="99"/>
    <w:unhideWhenUsed/>
    <w:rsid w:val="008C76AD"/>
    <w:rPr>
      <w:rFonts w:ascii="Calibri" w:eastAsia="Calibri" w:hAnsi="Calibri"/>
      <w:sz w:val="20"/>
      <w:szCs w:val="20"/>
      <w:lang w:eastAsia="en-US"/>
    </w:rPr>
  </w:style>
  <w:style w:type="character" w:customStyle="1" w:styleId="aff7">
    <w:name w:val="Текст сноски Знак"/>
    <w:link w:val="aff6"/>
    <w:uiPriority w:val="99"/>
    <w:rsid w:val="008C76AD"/>
    <w:rPr>
      <w:rFonts w:ascii="Calibri" w:eastAsia="Calibri" w:hAnsi="Calibri"/>
      <w:lang w:eastAsia="en-US"/>
    </w:rPr>
  </w:style>
  <w:style w:type="character" w:styleId="aff8">
    <w:name w:val="footnote reference"/>
    <w:uiPriority w:val="99"/>
    <w:unhideWhenUsed/>
    <w:rsid w:val="008C76AD"/>
    <w:rPr>
      <w:vertAlign w:val="superscript"/>
    </w:rPr>
  </w:style>
  <w:style w:type="paragraph" w:customStyle="1" w:styleId="docdata">
    <w:name w:val="docdata"/>
    <w:aliases w:val="docy,v5,56162,bgiaagaaezhbaaag8k4aaaqz0gaaa7pvaaafwduaaaaaaaaaaaaaaaaaaaaaaaaaaaaaaaaaaaaaaaaaaaaaaaaaaaaaaaaaaaaaaaaaaaaaaaaaaaaaaaaaaaaaaaaaaaaaaaaaaaaaaaaaaaaaaaaaaaaaaaaaaaaaaaaaaaaaaaaaaaaaaaaaaaaaaaaaaaaaaaaaaaaaaaaaaaaaaaaaaaaaaaaaaaaaaaa"/>
    <w:basedOn w:val="a"/>
    <w:rsid w:val="008C76AD"/>
    <w:pPr>
      <w:spacing w:before="100" w:beforeAutospacing="1" w:after="100" w:afterAutospacing="1"/>
    </w:pPr>
  </w:style>
  <w:style w:type="character" w:styleId="aff9">
    <w:name w:val="annotation reference"/>
    <w:uiPriority w:val="99"/>
    <w:unhideWhenUsed/>
    <w:rsid w:val="008C76AD"/>
    <w:rPr>
      <w:sz w:val="16"/>
      <w:szCs w:val="16"/>
    </w:rPr>
  </w:style>
  <w:style w:type="paragraph" w:styleId="affa">
    <w:name w:val="annotation subject"/>
    <w:basedOn w:val="af4"/>
    <w:next w:val="af4"/>
    <w:link w:val="affb"/>
    <w:uiPriority w:val="99"/>
    <w:unhideWhenUsed/>
    <w:rsid w:val="008C76AD"/>
    <w:pPr>
      <w:spacing w:line="240" w:lineRule="auto"/>
    </w:pPr>
    <w:rPr>
      <w:b/>
      <w:bCs/>
      <w:lang w:val="ru-RU"/>
    </w:rPr>
  </w:style>
  <w:style w:type="character" w:customStyle="1" w:styleId="affb">
    <w:name w:val="Тема примечания Знак"/>
    <w:link w:val="affa"/>
    <w:uiPriority w:val="99"/>
    <w:rsid w:val="008C76AD"/>
    <w:rPr>
      <w:rFonts w:ascii="Calibri" w:eastAsia="Calibri" w:hAnsi="Calibri"/>
      <w:b/>
      <w:bCs/>
      <w:lang w:val="x-none" w:eastAsia="en-US"/>
    </w:rPr>
  </w:style>
  <w:style w:type="paragraph" w:styleId="affc">
    <w:name w:val="Revision"/>
    <w:hidden/>
    <w:uiPriority w:val="99"/>
    <w:semiHidden/>
    <w:rsid w:val="008C76A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659385434">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5829D85F8B8C7616AFE9D1E7C9A39103D9BECB0A929EF803BF905A3E501D18F206731BC6F7BE8417c0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ulation.admhmao.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447309&amp;date=07.08.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D8B19-F3AB-4803-9045-6EA9904E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76</Pages>
  <Words>22702</Words>
  <Characters>129408</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5</cp:revision>
  <cp:lastPrinted>2023-11-01T12:03:00Z</cp:lastPrinted>
  <dcterms:created xsi:type="dcterms:W3CDTF">2023-12-19T10:38:00Z</dcterms:created>
  <dcterms:modified xsi:type="dcterms:W3CDTF">2023-12-20T05:10:00Z</dcterms:modified>
</cp:coreProperties>
</file>