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6704FB"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05pt;height:53.6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BC0CEE" w:rsidTr="006C741C">
        <w:tc>
          <w:tcPr>
            <w:tcW w:w="3369" w:type="dxa"/>
            <w:tcBorders>
              <w:top w:val="nil"/>
              <w:left w:val="nil"/>
              <w:bottom w:val="nil"/>
              <w:right w:val="nil"/>
            </w:tcBorders>
          </w:tcPr>
          <w:p w:rsidR="005C66B5" w:rsidRPr="00BC0CEE" w:rsidRDefault="00782CF2" w:rsidP="0050230F">
            <w:pPr>
              <w:rPr>
                <w:color w:val="000000"/>
                <w:sz w:val="26"/>
                <w:szCs w:val="26"/>
              </w:rPr>
            </w:pPr>
            <w:r w:rsidRPr="00BC0CEE">
              <w:rPr>
                <w:color w:val="000000"/>
                <w:sz w:val="26"/>
                <w:szCs w:val="26"/>
              </w:rPr>
              <w:t>от</w:t>
            </w:r>
            <w:r w:rsidR="00B31CB7" w:rsidRPr="00BC0CEE">
              <w:rPr>
                <w:color w:val="000000"/>
                <w:sz w:val="26"/>
                <w:szCs w:val="26"/>
              </w:rPr>
              <w:t xml:space="preserve"> </w:t>
            </w:r>
            <w:r w:rsidR="00B25BCF">
              <w:rPr>
                <w:color w:val="000000"/>
                <w:sz w:val="26"/>
                <w:szCs w:val="26"/>
              </w:rPr>
              <w:t>0</w:t>
            </w:r>
            <w:r w:rsidR="0050230F">
              <w:rPr>
                <w:color w:val="000000"/>
                <w:sz w:val="26"/>
                <w:szCs w:val="26"/>
              </w:rPr>
              <w:t>4</w:t>
            </w:r>
            <w:r w:rsidR="006773C0" w:rsidRPr="00BC0CEE">
              <w:rPr>
                <w:color w:val="000000"/>
                <w:sz w:val="26"/>
                <w:szCs w:val="26"/>
              </w:rPr>
              <w:t xml:space="preserve"> </w:t>
            </w:r>
            <w:r w:rsidR="00B25BCF">
              <w:rPr>
                <w:color w:val="000000"/>
                <w:sz w:val="26"/>
                <w:szCs w:val="26"/>
              </w:rPr>
              <w:t>июня</w:t>
            </w:r>
            <w:r w:rsidR="00CD75BE" w:rsidRPr="00BC0CEE">
              <w:rPr>
                <w:color w:val="000000"/>
                <w:sz w:val="26"/>
                <w:szCs w:val="26"/>
              </w:rPr>
              <w:t xml:space="preserve"> </w:t>
            </w:r>
            <w:r w:rsidR="00287578" w:rsidRPr="00BC0CEE">
              <w:rPr>
                <w:color w:val="000000"/>
                <w:sz w:val="26"/>
                <w:szCs w:val="26"/>
              </w:rPr>
              <w:t>202</w:t>
            </w:r>
            <w:r w:rsidR="001A792B" w:rsidRPr="00BC0CEE">
              <w:rPr>
                <w:color w:val="000000"/>
                <w:sz w:val="26"/>
                <w:szCs w:val="26"/>
              </w:rPr>
              <w:t>4</w:t>
            </w:r>
            <w:r w:rsidR="005C66B5" w:rsidRPr="00BC0CEE">
              <w:rPr>
                <w:color w:val="000000"/>
                <w:sz w:val="26"/>
                <w:szCs w:val="26"/>
              </w:rPr>
              <w:t xml:space="preserve"> года</w:t>
            </w:r>
          </w:p>
        </w:tc>
        <w:tc>
          <w:tcPr>
            <w:tcW w:w="3074" w:type="dxa"/>
            <w:tcBorders>
              <w:top w:val="nil"/>
              <w:left w:val="nil"/>
              <w:bottom w:val="nil"/>
              <w:right w:val="nil"/>
            </w:tcBorders>
          </w:tcPr>
          <w:p w:rsidR="005C66B5" w:rsidRPr="00BC0CEE" w:rsidRDefault="005C66B5" w:rsidP="00F862D9">
            <w:pPr>
              <w:jc w:val="center"/>
              <w:rPr>
                <w:color w:val="000000"/>
                <w:sz w:val="26"/>
                <w:szCs w:val="26"/>
              </w:rPr>
            </w:pPr>
          </w:p>
        </w:tc>
        <w:tc>
          <w:tcPr>
            <w:tcW w:w="2029" w:type="dxa"/>
            <w:tcBorders>
              <w:top w:val="nil"/>
              <w:left w:val="nil"/>
              <w:bottom w:val="nil"/>
              <w:right w:val="nil"/>
            </w:tcBorders>
          </w:tcPr>
          <w:p w:rsidR="005C66B5" w:rsidRPr="00BC0CEE" w:rsidRDefault="005C66B5" w:rsidP="00F862D9">
            <w:pPr>
              <w:jc w:val="right"/>
              <w:rPr>
                <w:color w:val="000000"/>
                <w:sz w:val="26"/>
                <w:szCs w:val="26"/>
              </w:rPr>
            </w:pPr>
          </w:p>
        </w:tc>
        <w:tc>
          <w:tcPr>
            <w:tcW w:w="1417" w:type="dxa"/>
            <w:tcBorders>
              <w:top w:val="nil"/>
              <w:left w:val="nil"/>
              <w:bottom w:val="nil"/>
              <w:right w:val="nil"/>
            </w:tcBorders>
          </w:tcPr>
          <w:p w:rsidR="005C66B5" w:rsidRPr="00BC0CEE" w:rsidRDefault="005C66B5" w:rsidP="00935C9F">
            <w:pPr>
              <w:jc w:val="right"/>
              <w:rPr>
                <w:color w:val="000000"/>
                <w:sz w:val="26"/>
                <w:szCs w:val="26"/>
              </w:rPr>
            </w:pPr>
            <w:r w:rsidRPr="00BC0CEE">
              <w:rPr>
                <w:color w:val="000000"/>
                <w:sz w:val="26"/>
                <w:szCs w:val="26"/>
              </w:rPr>
              <w:t xml:space="preserve">№ </w:t>
            </w:r>
            <w:r w:rsidR="006704FB">
              <w:rPr>
                <w:color w:val="000000"/>
                <w:sz w:val="26"/>
                <w:szCs w:val="26"/>
              </w:rPr>
              <w:t>356</w:t>
            </w:r>
            <w:r w:rsidRPr="00BC0CEE">
              <w:rPr>
                <w:color w:val="000000"/>
                <w:sz w:val="26"/>
                <w:szCs w:val="26"/>
              </w:rPr>
              <w:t>-р</w:t>
            </w:r>
          </w:p>
        </w:tc>
      </w:tr>
      <w:tr w:rsidR="001A685C" w:rsidRPr="00BC0CEE" w:rsidTr="006C741C">
        <w:tc>
          <w:tcPr>
            <w:tcW w:w="3369" w:type="dxa"/>
            <w:tcBorders>
              <w:top w:val="nil"/>
              <w:left w:val="nil"/>
              <w:bottom w:val="nil"/>
              <w:right w:val="nil"/>
            </w:tcBorders>
          </w:tcPr>
          <w:p w:rsidR="001A685C" w:rsidRPr="00BC0CEE" w:rsidRDefault="001A685C" w:rsidP="00F862D9">
            <w:pPr>
              <w:rPr>
                <w:color w:val="000000"/>
                <w:sz w:val="26"/>
                <w:szCs w:val="26"/>
              </w:rPr>
            </w:pPr>
          </w:p>
        </w:tc>
        <w:tc>
          <w:tcPr>
            <w:tcW w:w="3074" w:type="dxa"/>
            <w:tcBorders>
              <w:top w:val="nil"/>
              <w:left w:val="nil"/>
              <w:bottom w:val="nil"/>
              <w:right w:val="nil"/>
            </w:tcBorders>
          </w:tcPr>
          <w:p w:rsidR="001A685C" w:rsidRPr="00BC0CEE" w:rsidRDefault="001A685C" w:rsidP="00F862D9">
            <w:pPr>
              <w:jc w:val="center"/>
              <w:rPr>
                <w:color w:val="000000"/>
                <w:sz w:val="26"/>
                <w:szCs w:val="26"/>
              </w:rPr>
            </w:pPr>
            <w:r w:rsidRPr="00BC0CEE">
              <w:rPr>
                <w:color w:val="000000"/>
                <w:sz w:val="26"/>
                <w:szCs w:val="26"/>
              </w:rPr>
              <w:t>пгт. Междуреченский</w:t>
            </w:r>
          </w:p>
        </w:tc>
        <w:tc>
          <w:tcPr>
            <w:tcW w:w="3446" w:type="dxa"/>
            <w:gridSpan w:val="2"/>
            <w:tcBorders>
              <w:top w:val="nil"/>
              <w:left w:val="nil"/>
              <w:bottom w:val="nil"/>
              <w:right w:val="nil"/>
            </w:tcBorders>
          </w:tcPr>
          <w:p w:rsidR="001A685C" w:rsidRPr="00BC0CEE" w:rsidRDefault="001A685C" w:rsidP="00F862D9">
            <w:pPr>
              <w:jc w:val="right"/>
              <w:rPr>
                <w:color w:val="000000"/>
                <w:sz w:val="26"/>
                <w:szCs w:val="26"/>
              </w:rPr>
            </w:pPr>
          </w:p>
        </w:tc>
      </w:tr>
    </w:tbl>
    <w:p w:rsidR="001A685C" w:rsidRPr="00BC0CEE" w:rsidRDefault="001A685C" w:rsidP="00F862D9">
      <w:pPr>
        <w:jc w:val="both"/>
        <w:rPr>
          <w:color w:val="000000"/>
          <w:sz w:val="26"/>
          <w:szCs w:val="26"/>
        </w:rPr>
      </w:pPr>
    </w:p>
    <w:tbl>
      <w:tblPr>
        <w:tblW w:w="0" w:type="auto"/>
        <w:tblLook w:val="04A0" w:firstRow="1" w:lastRow="0" w:firstColumn="1" w:lastColumn="0" w:noHBand="0" w:noVBand="1"/>
      </w:tblPr>
      <w:tblGrid>
        <w:gridCol w:w="5920"/>
      </w:tblGrid>
      <w:tr w:rsidR="00DA1B6F" w:rsidRPr="00BC0CEE" w:rsidTr="00347628">
        <w:tc>
          <w:tcPr>
            <w:tcW w:w="5920" w:type="dxa"/>
          </w:tcPr>
          <w:p w:rsidR="006704FB" w:rsidRPr="00F17D0D" w:rsidRDefault="006704FB" w:rsidP="006704FB">
            <w:pPr>
              <w:rPr>
                <w:sz w:val="28"/>
                <w:szCs w:val="28"/>
              </w:rPr>
            </w:pPr>
            <w:r w:rsidRPr="00F17D0D">
              <w:rPr>
                <w:sz w:val="28"/>
                <w:szCs w:val="28"/>
              </w:rPr>
              <w:t xml:space="preserve">О проведении конкурса на формирование </w:t>
            </w:r>
          </w:p>
          <w:p w:rsidR="00935C9F" w:rsidRDefault="006704FB" w:rsidP="006704FB">
            <w:pPr>
              <w:rPr>
                <w:sz w:val="28"/>
                <w:szCs w:val="28"/>
              </w:rPr>
            </w:pPr>
            <w:r>
              <w:rPr>
                <w:sz w:val="28"/>
                <w:szCs w:val="28"/>
              </w:rPr>
              <w:t>кадрового резерва для замещения вакантной должности муниципальной службы</w:t>
            </w:r>
          </w:p>
          <w:p w:rsidR="006704FB" w:rsidRPr="00BC0CEE" w:rsidRDefault="006704FB" w:rsidP="006704FB">
            <w:pPr>
              <w:rPr>
                <w:sz w:val="26"/>
                <w:szCs w:val="26"/>
              </w:rPr>
            </w:pPr>
          </w:p>
        </w:tc>
      </w:tr>
    </w:tbl>
    <w:p w:rsidR="001C1A70" w:rsidRPr="00F17D0D" w:rsidRDefault="001C1A70" w:rsidP="006704FB">
      <w:pPr>
        <w:ind w:firstLine="709"/>
        <w:jc w:val="both"/>
        <w:rPr>
          <w:sz w:val="28"/>
          <w:szCs w:val="28"/>
        </w:rPr>
      </w:pPr>
      <w:r w:rsidRPr="00F17D0D">
        <w:rPr>
          <w:sz w:val="28"/>
          <w:szCs w:val="28"/>
        </w:rPr>
        <w:t>На основании статьи 33 Федерального закона от 02 марта 2007 года</w:t>
      </w:r>
      <w:r w:rsidR="006704FB">
        <w:rPr>
          <w:sz w:val="28"/>
          <w:szCs w:val="28"/>
        </w:rPr>
        <w:t xml:space="preserve"> </w:t>
      </w:r>
      <w:r w:rsidR="006704FB">
        <w:rPr>
          <w:sz w:val="28"/>
          <w:szCs w:val="28"/>
        </w:rPr>
        <w:br/>
      </w:r>
      <w:r w:rsidRPr="00F17D0D">
        <w:rPr>
          <w:sz w:val="28"/>
          <w:szCs w:val="28"/>
        </w:rPr>
        <w:t xml:space="preserve">№ 25-ФЗ «О муниципальной службе в Российской Федерации», </w:t>
      </w:r>
      <w:r>
        <w:rPr>
          <w:sz w:val="28"/>
          <w:szCs w:val="28"/>
        </w:rPr>
        <w:t xml:space="preserve">Положения </w:t>
      </w:r>
      <w:r w:rsidR="006704FB">
        <w:rPr>
          <w:sz w:val="28"/>
          <w:szCs w:val="28"/>
        </w:rPr>
        <w:br/>
      </w:r>
      <w:r>
        <w:rPr>
          <w:sz w:val="28"/>
          <w:szCs w:val="28"/>
        </w:rPr>
        <w:t xml:space="preserve">о </w:t>
      </w:r>
      <w:r w:rsidRPr="00F17D0D">
        <w:rPr>
          <w:sz w:val="28"/>
          <w:szCs w:val="28"/>
        </w:rPr>
        <w:t>кадрово</w:t>
      </w:r>
      <w:r>
        <w:rPr>
          <w:sz w:val="28"/>
          <w:szCs w:val="28"/>
        </w:rPr>
        <w:t>м</w:t>
      </w:r>
      <w:r w:rsidRPr="00F17D0D">
        <w:rPr>
          <w:sz w:val="28"/>
          <w:szCs w:val="28"/>
        </w:rPr>
        <w:t xml:space="preserve"> резерв</w:t>
      </w:r>
      <w:r>
        <w:rPr>
          <w:sz w:val="28"/>
          <w:szCs w:val="28"/>
        </w:rPr>
        <w:t xml:space="preserve">е </w:t>
      </w:r>
      <w:r w:rsidRPr="00F17D0D">
        <w:rPr>
          <w:sz w:val="28"/>
          <w:szCs w:val="28"/>
        </w:rPr>
        <w:t xml:space="preserve">для замещения вакантных должностей муниципальной службы, утвержденного постановлением администрации Кондинского района от </w:t>
      </w:r>
      <w:r>
        <w:rPr>
          <w:sz w:val="28"/>
          <w:szCs w:val="28"/>
        </w:rPr>
        <w:t>09 января 2024</w:t>
      </w:r>
      <w:r w:rsidRPr="00F17D0D">
        <w:rPr>
          <w:sz w:val="28"/>
          <w:szCs w:val="28"/>
        </w:rPr>
        <w:t xml:space="preserve"> года</w:t>
      </w:r>
      <w:r>
        <w:rPr>
          <w:sz w:val="28"/>
          <w:szCs w:val="28"/>
        </w:rPr>
        <w:t xml:space="preserve"> </w:t>
      </w:r>
      <w:r w:rsidRPr="00F17D0D">
        <w:rPr>
          <w:sz w:val="28"/>
          <w:szCs w:val="28"/>
        </w:rPr>
        <w:t xml:space="preserve">№ </w:t>
      </w:r>
      <w:r>
        <w:rPr>
          <w:sz w:val="28"/>
          <w:szCs w:val="28"/>
        </w:rPr>
        <w:t>14</w:t>
      </w:r>
      <w:r w:rsidRPr="00F17D0D">
        <w:rPr>
          <w:sz w:val="28"/>
          <w:szCs w:val="28"/>
        </w:rPr>
        <w:t xml:space="preserve"> «</w:t>
      </w:r>
      <w:r>
        <w:rPr>
          <w:sz w:val="28"/>
          <w:szCs w:val="28"/>
        </w:rPr>
        <w:t>Об утверждении Положения о кадровом резерве для замещения вакантных должностей муниципальной службы</w:t>
      </w:r>
      <w:r w:rsidRPr="00F17D0D">
        <w:rPr>
          <w:sz w:val="28"/>
          <w:szCs w:val="28"/>
        </w:rPr>
        <w:t>»:</w:t>
      </w:r>
    </w:p>
    <w:p w:rsidR="001C1A70" w:rsidRDefault="001C1A70" w:rsidP="006704FB">
      <w:pPr>
        <w:ind w:firstLine="709"/>
        <w:jc w:val="both"/>
        <w:rPr>
          <w:sz w:val="28"/>
          <w:szCs w:val="28"/>
        </w:rPr>
      </w:pPr>
      <w:r w:rsidRPr="00F17D0D">
        <w:rPr>
          <w:sz w:val="28"/>
          <w:szCs w:val="28"/>
        </w:rPr>
        <w:t xml:space="preserve">1. Объявить конкурс на формирование </w:t>
      </w:r>
      <w:r>
        <w:rPr>
          <w:sz w:val="28"/>
          <w:szCs w:val="28"/>
        </w:rPr>
        <w:t>кадрового резерва для замещения вакантной должности муниципальной службы</w:t>
      </w:r>
      <w:r w:rsidRPr="00F17D0D">
        <w:rPr>
          <w:sz w:val="28"/>
          <w:szCs w:val="28"/>
        </w:rPr>
        <w:t xml:space="preserve"> (приложение).</w:t>
      </w:r>
    </w:p>
    <w:p w:rsidR="001C1A70" w:rsidRPr="00F17D0D" w:rsidRDefault="001C1A70" w:rsidP="006704FB">
      <w:pPr>
        <w:ind w:firstLine="709"/>
        <w:jc w:val="both"/>
        <w:rPr>
          <w:sz w:val="28"/>
          <w:szCs w:val="28"/>
        </w:rPr>
      </w:pPr>
      <w:r w:rsidRPr="00F17D0D">
        <w:rPr>
          <w:sz w:val="28"/>
          <w:szCs w:val="28"/>
        </w:rPr>
        <w:t>2. Распоряжение разместить на официальном сайте органов местного самоуправления Кондинского района.</w:t>
      </w:r>
    </w:p>
    <w:p w:rsidR="006704FB" w:rsidRPr="009A1619" w:rsidRDefault="001C1A70" w:rsidP="006704FB">
      <w:pPr>
        <w:widowControl w:val="0"/>
        <w:autoSpaceDE w:val="0"/>
        <w:autoSpaceDN w:val="0"/>
        <w:adjustRightInd w:val="0"/>
        <w:ind w:right="-1" w:firstLine="709"/>
        <w:jc w:val="both"/>
        <w:rPr>
          <w:sz w:val="28"/>
          <w:szCs w:val="28"/>
        </w:rPr>
      </w:pPr>
      <w:r w:rsidRPr="00F17D0D">
        <w:rPr>
          <w:sz w:val="28"/>
          <w:szCs w:val="28"/>
        </w:rPr>
        <w:t xml:space="preserve">3. </w:t>
      </w:r>
      <w:proofErr w:type="gramStart"/>
      <w:r w:rsidR="006704FB" w:rsidRPr="009A1619">
        <w:rPr>
          <w:sz w:val="28"/>
          <w:szCs w:val="28"/>
        </w:rPr>
        <w:t>Контроль за</w:t>
      </w:r>
      <w:proofErr w:type="gramEnd"/>
      <w:r w:rsidR="006704FB" w:rsidRPr="009A1619">
        <w:rPr>
          <w:sz w:val="28"/>
          <w:szCs w:val="28"/>
        </w:rPr>
        <w:t xml:space="preserve"> выполнением </w:t>
      </w:r>
      <w:r w:rsidR="006704FB">
        <w:rPr>
          <w:sz w:val="28"/>
          <w:szCs w:val="28"/>
        </w:rPr>
        <w:t>распоряжения</w:t>
      </w:r>
      <w:r w:rsidR="006704FB" w:rsidRPr="009A1619">
        <w:rPr>
          <w:sz w:val="28"/>
          <w:szCs w:val="28"/>
        </w:rPr>
        <w:t xml:space="preserve"> возложить на первого заместителя главы района, курирующего вопросы кадровой политики.</w:t>
      </w:r>
    </w:p>
    <w:p w:rsidR="001C1A70" w:rsidRPr="00F17D0D" w:rsidRDefault="006704FB" w:rsidP="001C1A70">
      <w:pPr>
        <w:ind w:firstLine="709"/>
        <w:jc w:val="both"/>
        <w:rPr>
          <w:sz w:val="28"/>
          <w:szCs w:val="28"/>
        </w:rPr>
      </w:pPr>
      <w:r>
        <w:rPr>
          <w:sz w:val="28"/>
          <w:szCs w:val="28"/>
        </w:rPr>
        <w:t xml:space="preserve"> </w:t>
      </w:r>
      <w:r w:rsidR="001C1A70" w:rsidRPr="00F17D0D">
        <w:rPr>
          <w:sz w:val="28"/>
          <w:szCs w:val="28"/>
        </w:rPr>
        <w:t xml:space="preserve"> </w:t>
      </w:r>
    </w:p>
    <w:p w:rsidR="001C1A70" w:rsidRPr="00F17D0D" w:rsidRDefault="001C1A70" w:rsidP="001C1A70">
      <w:pPr>
        <w:jc w:val="both"/>
        <w:rPr>
          <w:sz w:val="28"/>
          <w:szCs w:val="28"/>
        </w:rPr>
      </w:pPr>
    </w:p>
    <w:p w:rsidR="0089011F" w:rsidRPr="00BC0CEE" w:rsidRDefault="0089011F" w:rsidP="00F862D9">
      <w:pPr>
        <w:jc w:val="both"/>
        <w:rPr>
          <w:color w:val="000000"/>
          <w:sz w:val="26"/>
          <w:szCs w:val="26"/>
        </w:rPr>
      </w:pPr>
    </w:p>
    <w:tbl>
      <w:tblPr>
        <w:tblW w:w="0" w:type="auto"/>
        <w:tblLook w:val="01E0" w:firstRow="1" w:lastRow="1" w:firstColumn="1" w:lastColumn="1" w:noHBand="0" w:noVBand="0"/>
      </w:tblPr>
      <w:tblGrid>
        <w:gridCol w:w="4674"/>
        <w:gridCol w:w="1871"/>
        <w:gridCol w:w="3309"/>
      </w:tblGrid>
      <w:tr w:rsidR="001A685C" w:rsidRPr="00BC0CEE" w:rsidTr="00A67FF2">
        <w:tc>
          <w:tcPr>
            <w:tcW w:w="4785" w:type="dxa"/>
          </w:tcPr>
          <w:p w:rsidR="001A685C" w:rsidRPr="00BC0CEE" w:rsidRDefault="001A685C" w:rsidP="00F862D9">
            <w:pPr>
              <w:jc w:val="both"/>
              <w:rPr>
                <w:color w:val="000000"/>
                <w:sz w:val="26"/>
                <w:szCs w:val="26"/>
              </w:rPr>
            </w:pPr>
            <w:r w:rsidRPr="00BC0CEE">
              <w:rPr>
                <w:sz w:val="26"/>
                <w:szCs w:val="26"/>
              </w:rPr>
              <w:t xml:space="preserve">Глава </w:t>
            </w:r>
            <w:r w:rsidR="000B0B18" w:rsidRPr="00BC0CEE">
              <w:rPr>
                <w:sz w:val="26"/>
                <w:szCs w:val="26"/>
              </w:rPr>
              <w:t>района</w:t>
            </w:r>
          </w:p>
        </w:tc>
        <w:tc>
          <w:tcPr>
            <w:tcW w:w="1920" w:type="dxa"/>
          </w:tcPr>
          <w:p w:rsidR="001A685C" w:rsidRPr="00BC0CEE" w:rsidRDefault="001A685C" w:rsidP="00F862D9">
            <w:pPr>
              <w:jc w:val="center"/>
              <w:rPr>
                <w:color w:val="000000"/>
                <w:sz w:val="26"/>
                <w:szCs w:val="26"/>
              </w:rPr>
            </w:pPr>
          </w:p>
        </w:tc>
        <w:tc>
          <w:tcPr>
            <w:tcW w:w="3363" w:type="dxa"/>
            <w:tcBorders>
              <w:left w:val="nil"/>
            </w:tcBorders>
          </w:tcPr>
          <w:p w:rsidR="001A685C" w:rsidRPr="00BC0CEE" w:rsidRDefault="000B0B18" w:rsidP="00B8499A">
            <w:pPr>
              <w:jc w:val="right"/>
              <w:rPr>
                <w:sz w:val="26"/>
                <w:szCs w:val="26"/>
              </w:rPr>
            </w:pPr>
            <w:r w:rsidRPr="00BC0CEE">
              <w:rPr>
                <w:sz w:val="26"/>
                <w:szCs w:val="26"/>
              </w:rPr>
              <w:t>А.</w:t>
            </w:r>
            <w:r w:rsidR="00B8499A" w:rsidRPr="00BC0CEE">
              <w:rPr>
                <w:sz w:val="26"/>
                <w:szCs w:val="26"/>
              </w:rPr>
              <w:t>А</w:t>
            </w:r>
            <w:r w:rsidRPr="00BC0CEE">
              <w:rPr>
                <w:sz w:val="26"/>
                <w:szCs w:val="26"/>
              </w:rPr>
              <w:t>.</w:t>
            </w:r>
            <w:r w:rsidR="00B8499A" w:rsidRPr="00BC0CEE">
              <w:rPr>
                <w:sz w:val="26"/>
                <w:szCs w:val="26"/>
              </w:rPr>
              <w:t>Мухин</w:t>
            </w:r>
          </w:p>
        </w:tc>
      </w:tr>
    </w:tbl>
    <w:p w:rsidR="004821B0" w:rsidRDefault="004821B0">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6704FB" w:rsidRDefault="006704FB">
      <w:pPr>
        <w:rPr>
          <w:color w:val="000000"/>
          <w:sz w:val="16"/>
        </w:rPr>
      </w:pPr>
    </w:p>
    <w:p w:rsidR="00AB3E28" w:rsidRDefault="00AB3E28">
      <w:pPr>
        <w:rPr>
          <w:color w:val="000000"/>
          <w:sz w:val="16"/>
        </w:rPr>
      </w:pPr>
    </w:p>
    <w:p w:rsidR="00C93C6B" w:rsidRDefault="00C93C6B">
      <w:pPr>
        <w:rPr>
          <w:color w:val="000000"/>
          <w:sz w:val="16"/>
        </w:rPr>
      </w:pPr>
    </w:p>
    <w:p w:rsidR="00C93C6B" w:rsidRDefault="00C93C6B">
      <w:pPr>
        <w:rPr>
          <w:color w:val="000000"/>
          <w:sz w:val="16"/>
        </w:rPr>
      </w:pPr>
    </w:p>
    <w:p w:rsidR="00B8281F" w:rsidRDefault="00B8281F">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B25BCF" w:rsidP="002821C0">
      <w:pPr>
        <w:tabs>
          <w:tab w:val="left" w:pos="4962"/>
        </w:tabs>
        <w:ind w:left="4962"/>
      </w:pPr>
      <w:r>
        <w:t>от 0</w:t>
      </w:r>
      <w:r w:rsidR="0050230F">
        <w:t>4</w:t>
      </w:r>
      <w:r>
        <w:t>.06</w:t>
      </w:r>
      <w:r w:rsidR="002821C0">
        <w:t xml:space="preserve">.2024 № </w:t>
      </w:r>
      <w:r w:rsidR="006704FB">
        <w:t>356</w:t>
      </w:r>
      <w:r w:rsidR="002821C0">
        <w:t>-р</w:t>
      </w:r>
    </w:p>
    <w:p w:rsidR="001C1A70" w:rsidRPr="00F17D0D" w:rsidRDefault="001C1A70" w:rsidP="001C1A70">
      <w:pPr>
        <w:tabs>
          <w:tab w:val="left" w:pos="0"/>
        </w:tabs>
        <w:jc w:val="center"/>
      </w:pPr>
    </w:p>
    <w:p w:rsidR="001C1A70" w:rsidRPr="00EA3747" w:rsidRDefault="001C1A70" w:rsidP="001C1A70">
      <w:pPr>
        <w:shd w:val="clear" w:color="auto" w:fill="FFFFFF"/>
        <w:autoSpaceDE w:val="0"/>
        <w:autoSpaceDN w:val="0"/>
        <w:adjustRightInd w:val="0"/>
        <w:jc w:val="center"/>
      </w:pPr>
      <w:r w:rsidRPr="00EA3747">
        <w:rPr>
          <w:bCs/>
        </w:rPr>
        <w:t xml:space="preserve">Объявление </w:t>
      </w:r>
      <w:r w:rsidRPr="00EA3747">
        <w:t>о проведении конкурса на формирование кадрового резерва</w:t>
      </w:r>
    </w:p>
    <w:p w:rsidR="001C1A70" w:rsidRPr="00EA3747" w:rsidRDefault="001C1A70" w:rsidP="001C1A70">
      <w:pPr>
        <w:shd w:val="clear" w:color="auto" w:fill="FFFFFF"/>
        <w:autoSpaceDE w:val="0"/>
        <w:autoSpaceDN w:val="0"/>
        <w:adjustRightInd w:val="0"/>
        <w:jc w:val="center"/>
      </w:pPr>
      <w:r w:rsidRPr="00EA3747">
        <w:t>для замещения вакантн</w:t>
      </w:r>
      <w:r>
        <w:t>ой</w:t>
      </w:r>
      <w:r w:rsidRPr="00EA3747">
        <w:t xml:space="preserve"> должност</w:t>
      </w:r>
      <w:r>
        <w:t>и</w:t>
      </w:r>
      <w:r w:rsidRPr="00EA3747">
        <w:t xml:space="preserve"> муниципальной службы</w:t>
      </w:r>
    </w:p>
    <w:p w:rsidR="001C1A70" w:rsidRPr="00EA3747" w:rsidRDefault="001C1A70" w:rsidP="001C1A70">
      <w:pPr>
        <w:shd w:val="clear" w:color="auto" w:fill="FFFFFF"/>
        <w:autoSpaceDE w:val="0"/>
        <w:autoSpaceDN w:val="0"/>
        <w:adjustRightInd w:val="0"/>
      </w:pPr>
    </w:p>
    <w:p w:rsidR="001C1A70" w:rsidRDefault="001C1A70" w:rsidP="001C1A70">
      <w:pPr>
        <w:ind w:firstLine="709"/>
        <w:jc w:val="both"/>
      </w:pPr>
      <w:r>
        <w:t xml:space="preserve">1. </w:t>
      </w:r>
      <w:r w:rsidRPr="00EA3747">
        <w:t>Администрация Кондинского района объявляет конкурс на формирование кадрового резерва для замещения вакантн</w:t>
      </w:r>
      <w:r>
        <w:t>ой</w:t>
      </w:r>
      <w:r w:rsidRPr="00EA3747">
        <w:t xml:space="preserve"> должност</w:t>
      </w:r>
      <w:r>
        <w:t>и</w:t>
      </w:r>
      <w:r w:rsidRPr="00EA3747">
        <w:t xml:space="preserve"> муниципальной службы (далее - Конкурс):</w:t>
      </w:r>
    </w:p>
    <w:p w:rsidR="006704FB" w:rsidRPr="00EA3747" w:rsidRDefault="006704FB" w:rsidP="001C1A70">
      <w:pPr>
        <w:ind w:firstLine="709"/>
        <w:jc w:val="both"/>
      </w:pPr>
    </w:p>
    <w:tbl>
      <w:tblPr>
        <w:tblW w:w="4949" w:type="pc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
        <w:gridCol w:w="25"/>
        <w:gridCol w:w="1689"/>
        <w:gridCol w:w="1839"/>
        <w:gridCol w:w="1988"/>
        <w:gridCol w:w="3825"/>
      </w:tblGrid>
      <w:tr w:rsidR="001C1A70" w:rsidRPr="006704FB" w:rsidTr="006704FB">
        <w:trPr>
          <w:trHeight w:val="68"/>
        </w:trPr>
        <w:tc>
          <w:tcPr>
            <w:tcW w:w="198" w:type="pct"/>
            <w:vMerge w:val="restart"/>
            <w:shd w:val="clear" w:color="auto" w:fill="auto"/>
          </w:tcPr>
          <w:p w:rsidR="001C1A70" w:rsidRPr="006704FB" w:rsidRDefault="001C1A70" w:rsidP="006704FB">
            <w:pPr>
              <w:ind w:left="-80" w:right="-72"/>
              <w:jc w:val="center"/>
              <w:rPr>
                <w:rFonts w:eastAsia="Calibri"/>
                <w:bCs/>
                <w:sz w:val="20"/>
                <w:szCs w:val="20"/>
              </w:rPr>
            </w:pPr>
            <w:r w:rsidRPr="006704FB">
              <w:rPr>
                <w:rFonts w:eastAsia="Calibri"/>
                <w:bCs/>
                <w:sz w:val="20"/>
                <w:szCs w:val="20"/>
              </w:rPr>
              <w:t xml:space="preserve">№ </w:t>
            </w:r>
            <w:proofErr w:type="gramStart"/>
            <w:r w:rsidRPr="006704FB">
              <w:rPr>
                <w:rFonts w:eastAsia="Calibri"/>
                <w:bCs/>
                <w:sz w:val="20"/>
                <w:szCs w:val="20"/>
              </w:rPr>
              <w:t>п</w:t>
            </w:r>
            <w:proofErr w:type="gramEnd"/>
            <w:r w:rsidRPr="006704FB">
              <w:rPr>
                <w:rFonts w:eastAsia="Calibri"/>
                <w:bCs/>
                <w:sz w:val="20"/>
                <w:szCs w:val="20"/>
              </w:rPr>
              <w:t>/п</w:t>
            </w:r>
          </w:p>
        </w:tc>
        <w:tc>
          <w:tcPr>
            <w:tcW w:w="879" w:type="pct"/>
            <w:gridSpan w:val="2"/>
            <w:vMerge w:val="restart"/>
            <w:shd w:val="clear" w:color="auto" w:fill="auto"/>
          </w:tcPr>
          <w:p w:rsidR="001C1A70" w:rsidRPr="006704FB" w:rsidRDefault="001C1A70" w:rsidP="006704FB">
            <w:pPr>
              <w:ind w:left="-80" w:right="-72"/>
              <w:jc w:val="center"/>
              <w:rPr>
                <w:rFonts w:eastAsia="Calibri"/>
                <w:bCs/>
                <w:sz w:val="20"/>
                <w:szCs w:val="20"/>
              </w:rPr>
            </w:pPr>
            <w:r w:rsidRPr="006704FB">
              <w:rPr>
                <w:rFonts w:eastAsia="Calibri"/>
                <w:bCs/>
                <w:sz w:val="20"/>
                <w:szCs w:val="20"/>
              </w:rPr>
              <w:t>Наименование должности муниципальной службы</w:t>
            </w:r>
          </w:p>
        </w:tc>
        <w:tc>
          <w:tcPr>
            <w:tcW w:w="3923" w:type="pct"/>
            <w:gridSpan w:val="3"/>
            <w:shd w:val="clear" w:color="auto" w:fill="auto"/>
          </w:tcPr>
          <w:p w:rsidR="001C1A70" w:rsidRPr="006704FB" w:rsidRDefault="001C1A70" w:rsidP="006704FB">
            <w:pPr>
              <w:ind w:left="-80" w:right="-72"/>
              <w:jc w:val="center"/>
              <w:rPr>
                <w:rFonts w:eastAsia="Calibri"/>
                <w:bCs/>
                <w:sz w:val="20"/>
                <w:szCs w:val="20"/>
              </w:rPr>
            </w:pPr>
            <w:r w:rsidRPr="006704FB">
              <w:rPr>
                <w:rFonts w:eastAsia="Calibri"/>
                <w:bCs/>
                <w:sz w:val="20"/>
                <w:szCs w:val="20"/>
              </w:rPr>
              <w:t>Квалификационные требования</w:t>
            </w:r>
          </w:p>
        </w:tc>
      </w:tr>
      <w:tr w:rsidR="006704FB" w:rsidRPr="006704FB" w:rsidTr="006704FB">
        <w:trPr>
          <w:trHeight w:val="68"/>
        </w:trPr>
        <w:tc>
          <w:tcPr>
            <w:tcW w:w="198" w:type="pct"/>
            <w:vMerge/>
            <w:shd w:val="clear" w:color="auto" w:fill="auto"/>
          </w:tcPr>
          <w:p w:rsidR="001C1A70" w:rsidRPr="006704FB" w:rsidRDefault="001C1A70" w:rsidP="006704FB">
            <w:pPr>
              <w:ind w:left="-80" w:right="-72"/>
              <w:jc w:val="center"/>
              <w:rPr>
                <w:rFonts w:eastAsia="Calibri"/>
                <w:bCs/>
                <w:sz w:val="20"/>
                <w:szCs w:val="20"/>
              </w:rPr>
            </w:pPr>
          </w:p>
        </w:tc>
        <w:tc>
          <w:tcPr>
            <w:tcW w:w="879" w:type="pct"/>
            <w:gridSpan w:val="2"/>
            <w:vMerge/>
            <w:shd w:val="clear" w:color="auto" w:fill="auto"/>
          </w:tcPr>
          <w:p w:rsidR="001C1A70" w:rsidRPr="006704FB" w:rsidRDefault="001C1A70" w:rsidP="006704FB">
            <w:pPr>
              <w:ind w:left="-80" w:right="-72"/>
              <w:rPr>
                <w:rFonts w:eastAsia="Calibri"/>
                <w:bCs/>
                <w:sz w:val="20"/>
                <w:szCs w:val="20"/>
              </w:rPr>
            </w:pPr>
          </w:p>
        </w:tc>
        <w:tc>
          <w:tcPr>
            <w:tcW w:w="943" w:type="pct"/>
            <w:shd w:val="clear" w:color="auto" w:fill="auto"/>
          </w:tcPr>
          <w:p w:rsidR="001C1A70" w:rsidRPr="006704FB" w:rsidRDefault="001C1A70" w:rsidP="006704FB">
            <w:pPr>
              <w:ind w:left="-80" w:right="-72"/>
              <w:jc w:val="center"/>
              <w:rPr>
                <w:rFonts w:eastAsia="Calibri"/>
                <w:bCs/>
                <w:sz w:val="20"/>
                <w:szCs w:val="20"/>
              </w:rPr>
            </w:pPr>
            <w:r w:rsidRPr="006704FB">
              <w:rPr>
                <w:rFonts w:eastAsia="Calibri"/>
                <w:bCs/>
                <w:sz w:val="20"/>
                <w:szCs w:val="20"/>
              </w:rPr>
              <w:t>требования</w:t>
            </w:r>
          </w:p>
          <w:p w:rsidR="001C1A70" w:rsidRPr="006704FB" w:rsidRDefault="001C1A70" w:rsidP="006704FB">
            <w:pPr>
              <w:ind w:left="-80" w:right="-72"/>
              <w:jc w:val="center"/>
              <w:rPr>
                <w:rFonts w:eastAsia="Calibri"/>
                <w:bCs/>
                <w:sz w:val="20"/>
                <w:szCs w:val="20"/>
              </w:rPr>
            </w:pPr>
            <w:r w:rsidRPr="006704FB">
              <w:rPr>
                <w:rFonts w:eastAsia="Calibri"/>
                <w:bCs/>
                <w:sz w:val="20"/>
                <w:szCs w:val="20"/>
              </w:rPr>
              <w:t>к уровню профессионального образования</w:t>
            </w:r>
          </w:p>
        </w:tc>
        <w:tc>
          <w:tcPr>
            <w:tcW w:w="1019" w:type="pct"/>
            <w:shd w:val="clear" w:color="auto" w:fill="auto"/>
          </w:tcPr>
          <w:p w:rsidR="001C1A70" w:rsidRPr="006704FB" w:rsidRDefault="001C1A70" w:rsidP="006704FB">
            <w:pPr>
              <w:ind w:left="-80" w:right="-72"/>
              <w:jc w:val="center"/>
              <w:rPr>
                <w:rFonts w:eastAsia="Calibri"/>
                <w:bCs/>
                <w:sz w:val="20"/>
                <w:szCs w:val="20"/>
              </w:rPr>
            </w:pPr>
            <w:r w:rsidRPr="006704FB">
              <w:rPr>
                <w:rFonts w:eastAsia="Calibri"/>
                <w:bCs/>
                <w:sz w:val="20"/>
                <w:szCs w:val="20"/>
              </w:rPr>
              <w:t>требования</w:t>
            </w:r>
          </w:p>
          <w:p w:rsidR="001C1A70" w:rsidRPr="006704FB" w:rsidRDefault="001C1A70" w:rsidP="006704FB">
            <w:pPr>
              <w:ind w:left="-80" w:right="-72"/>
              <w:jc w:val="center"/>
              <w:rPr>
                <w:rFonts w:eastAsia="Calibri"/>
                <w:bCs/>
                <w:sz w:val="20"/>
                <w:szCs w:val="20"/>
              </w:rPr>
            </w:pPr>
            <w:r w:rsidRPr="006704FB">
              <w:rPr>
                <w:rFonts w:eastAsia="Calibri"/>
                <w:bCs/>
                <w:sz w:val="20"/>
                <w:szCs w:val="20"/>
              </w:rPr>
              <w:t>к стажу муниципальной службы или стажу работы по специальности, направлению подготовки</w:t>
            </w:r>
          </w:p>
        </w:tc>
        <w:tc>
          <w:tcPr>
            <w:tcW w:w="1961" w:type="pct"/>
            <w:shd w:val="clear" w:color="auto" w:fill="auto"/>
          </w:tcPr>
          <w:p w:rsidR="001C1A70" w:rsidRPr="006704FB" w:rsidRDefault="001C1A70" w:rsidP="006704FB">
            <w:pPr>
              <w:ind w:left="-80" w:right="-72"/>
              <w:jc w:val="center"/>
              <w:rPr>
                <w:rFonts w:eastAsia="Calibri"/>
                <w:bCs/>
                <w:sz w:val="20"/>
                <w:szCs w:val="20"/>
              </w:rPr>
            </w:pPr>
            <w:r w:rsidRPr="006704FB">
              <w:rPr>
                <w:rFonts w:eastAsia="Calibri"/>
                <w:bCs/>
                <w:sz w:val="20"/>
                <w:szCs w:val="20"/>
              </w:rPr>
              <w:t>требования к знаниям</w:t>
            </w:r>
          </w:p>
          <w:p w:rsidR="001C1A70" w:rsidRPr="006704FB" w:rsidRDefault="001C1A70" w:rsidP="006704FB">
            <w:pPr>
              <w:ind w:left="-80" w:right="-72"/>
              <w:jc w:val="center"/>
              <w:rPr>
                <w:rFonts w:eastAsia="Calibri"/>
                <w:sz w:val="20"/>
                <w:szCs w:val="20"/>
              </w:rPr>
            </w:pPr>
            <w:r w:rsidRPr="006704FB">
              <w:rPr>
                <w:rFonts w:eastAsia="Calibri"/>
                <w:bCs/>
                <w:sz w:val="20"/>
                <w:szCs w:val="20"/>
              </w:rPr>
              <w:t>и навыкам</w:t>
            </w:r>
            <w:r w:rsidRPr="006704FB">
              <w:rPr>
                <w:rFonts w:eastAsia="Calibri"/>
                <w:sz w:val="20"/>
                <w:szCs w:val="20"/>
              </w:rPr>
              <w:t>, необходимым</w:t>
            </w:r>
          </w:p>
          <w:p w:rsidR="001C1A70" w:rsidRPr="006704FB" w:rsidRDefault="001C1A70" w:rsidP="006704FB">
            <w:pPr>
              <w:ind w:left="-80" w:right="-72"/>
              <w:jc w:val="center"/>
              <w:rPr>
                <w:rFonts w:eastAsia="Calibri"/>
                <w:sz w:val="20"/>
                <w:szCs w:val="20"/>
              </w:rPr>
            </w:pPr>
            <w:r w:rsidRPr="006704FB">
              <w:rPr>
                <w:rFonts w:eastAsia="Calibri"/>
                <w:sz w:val="20"/>
                <w:szCs w:val="20"/>
              </w:rPr>
              <w:t>для исполнения</w:t>
            </w:r>
          </w:p>
          <w:p w:rsidR="001C1A70" w:rsidRPr="006704FB" w:rsidRDefault="001C1A70" w:rsidP="006704FB">
            <w:pPr>
              <w:ind w:left="-80" w:right="-72"/>
              <w:jc w:val="center"/>
              <w:rPr>
                <w:rFonts w:eastAsia="Calibri"/>
                <w:bCs/>
                <w:sz w:val="20"/>
                <w:szCs w:val="20"/>
              </w:rPr>
            </w:pPr>
            <w:r w:rsidRPr="006704FB">
              <w:rPr>
                <w:rFonts w:eastAsia="Calibri"/>
                <w:sz w:val="20"/>
                <w:szCs w:val="20"/>
              </w:rPr>
              <w:t>должностных обязанностей</w:t>
            </w:r>
          </w:p>
        </w:tc>
      </w:tr>
      <w:tr w:rsidR="001C1A70" w:rsidRPr="006704FB" w:rsidTr="006704FB">
        <w:trPr>
          <w:trHeight w:val="68"/>
        </w:trPr>
        <w:tc>
          <w:tcPr>
            <w:tcW w:w="5000" w:type="pct"/>
            <w:gridSpan w:val="6"/>
            <w:shd w:val="clear" w:color="auto" w:fill="auto"/>
          </w:tcPr>
          <w:p w:rsidR="001C1A70" w:rsidRPr="006704FB" w:rsidRDefault="001C1A70" w:rsidP="006704FB">
            <w:pPr>
              <w:ind w:left="-80" w:right="-72"/>
              <w:jc w:val="center"/>
              <w:rPr>
                <w:rFonts w:eastAsia="Calibri"/>
                <w:bCs/>
                <w:sz w:val="20"/>
                <w:szCs w:val="20"/>
              </w:rPr>
            </w:pPr>
            <w:r w:rsidRPr="006704FB">
              <w:rPr>
                <w:rFonts w:eastAsia="Calibri"/>
                <w:bCs/>
                <w:sz w:val="20"/>
                <w:szCs w:val="20"/>
              </w:rPr>
              <w:t>Ведущая группа должностей, учреждаемая для выполнения функции «руководитель»</w:t>
            </w:r>
          </w:p>
        </w:tc>
      </w:tr>
      <w:tr w:rsidR="006704FB" w:rsidRPr="006704FB" w:rsidTr="006704FB">
        <w:trPr>
          <w:trHeight w:val="68"/>
        </w:trPr>
        <w:tc>
          <w:tcPr>
            <w:tcW w:w="211" w:type="pct"/>
            <w:gridSpan w:val="2"/>
            <w:shd w:val="clear" w:color="auto" w:fill="auto"/>
          </w:tcPr>
          <w:p w:rsidR="001C1A70" w:rsidRPr="006704FB" w:rsidRDefault="001C1A70" w:rsidP="006704FB">
            <w:pPr>
              <w:ind w:left="-80" w:right="-72"/>
              <w:jc w:val="center"/>
              <w:rPr>
                <w:rFonts w:eastAsia="Calibri"/>
                <w:bCs/>
                <w:sz w:val="20"/>
                <w:szCs w:val="20"/>
              </w:rPr>
            </w:pPr>
            <w:r w:rsidRPr="006704FB">
              <w:rPr>
                <w:rFonts w:eastAsia="Calibri"/>
                <w:bCs/>
                <w:sz w:val="20"/>
                <w:szCs w:val="20"/>
              </w:rPr>
              <w:t>1.1.</w:t>
            </w:r>
          </w:p>
        </w:tc>
        <w:tc>
          <w:tcPr>
            <w:tcW w:w="866" w:type="pct"/>
            <w:shd w:val="clear" w:color="auto" w:fill="auto"/>
          </w:tcPr>
          <w:p w:rsidR="001C1A70" w:rsidRPr="006704FB" w:rsidRDefault="001C1A70" w:rsidP="006704FB">
            <w:pPr>
              <w:pStyle w:val="af7"/>
              <w:spacing w:after="0" w:line="240" w:lineRule="auto"/>
              <w:ind w:left="-80" w:right="-72"/>
              <w:jc w:val="both"/>
              <w:rPr>
                <w:rFonts w:ascii="Times New Roman" w:eastAsia="Calibri" w:hAnsi="Times New Roman" w:cs="Times New Roman"/>
                <w:sz w:val="20"/>
                <w:szCs w:val="20"/>
              </w:rPr>
            </w:pPr>
            <w:r w:rsidRPr="006704FB">
              <w:rPr>
                <w:rFonts w:ascii="Times New Roman" w:eastAsia="Calibri" w:hAnsi="Times New Roman" w:cs="Times New Roman"/>
                <w:sz w:val="20"/>
                <w:szCs w:val="20"/>
              </w:rPr>
              <w:t>Начальник отдела по</w:t>
            </w:r>
            <w:r w:rsidR="006704FB" w:rsidRPr="006704FB">
              <w:rPr>
                <w:rFonts w:ascii="Times New Roman" w:eastAsia="Calibri" w:hAnsi="Times New Roman" w:cs="Times New Roman"/>
                <w:sz w:val="20"/>
                <w:szCs w:val="20"/>
              </w:rPr>
              <w:t xml:space="preserve"> </w:t>
            </w:r>
            <w:r w:rsidRPr="006704FB">
              <w:rPr>
                <w:rFonts w:ascii="Times New Roman" w:eastAsia="Calibri" w:hAnsi="Times New Roman" w:cs="Times New Roman"/>
                <w:sz w:val="20"/>
                <w:szCs w:val="20"/>
              </w:rPr>
              <w:t xml:space="preserve">управлению муниципальным имуществом комитета по управлению муниципальным имуществом администрации Кондинского района (далее </w:t>
            </w:r>
            <w:r w:rsidR="006704FB">
              <w:rPr>
                <w:rFonts w:ascii="Times New Roman" w:eastAsia="Calibri" w:hAnsi="Times New Roman" w:cs="Times New Roman"/>
                <w:sz w:val="20"/>
                <w:szCs w:val="20"/>
              </w:rPr>
              <w:t>-</w:t>
            </w:r>
            <w:r w:rsidRPr="006704FB">
              <w:rPr>
                <w:rFonts w:ascii="Times New Roman" w:eastAsia="Calibri" w:hAnsi="Times New Roman" w:cs="Times New Roman"/>
                <w:sz w:val="20"/>
                <w:szCs w:val="20"/>
              </w:rPr>
              <w:t xml:space="preserve"> начальник отдела)</w:t>
            </w:r>
          </w:p>
        </w:tc>
        <w:tc>
          <w:tcPr>
            <w:tcW w:w="943" w:type="pct"/>
            <w:shd w:val="clear" w:color="auto" w:fill="auto"/>
          </w:tcPr>
          <w:p w:rsidR="001C1A70" w:rsidRPr="006704FB" w:rsidRDefault="001C1A70" w:rsidP="006704FB">
            <w:pPr>
              <w:ind w:left="-80" w:right="-72"/>
              <w:jc w:val="both"/>
              <w:rPr>
                <w:sz w:val="20"/>
                <w:szCs w:val="20"/>
              </w:rPr>
            </w:pPr>
            <w:r w:rsidRPr="006704FB">
              <w:rPr>
                <w:rFonts w:eastAsia="Calibri"/>
                <w:bCs/>
                <w:sz w:val="20"/>
                <w:szCs w:val="20"/>
              </w:rPr>
              <w:t xml:space="preserve">Высшее образование по специальности, направлению подготовки </w:t>
            </w:r>
          </w:p>
          <w:p w:rsidR="001C1A70" w:rsidRPr="006704FB" w:rsidRDefault="001C1A70" w:rsidP="006704FB">
            <w:pPr>
              <w:ind w:left="-80" w:right="-72"/>
              <w:jc w:val="both"/>
              <w:rPr>
                <w:rFonts w:eastAsia="Calibri"/>
                <w:sz w:val="20"/>
                <w:szCs w:val="20"/>
              </w:rPr>
            </w:pPr>
            <w:r w:rsidRPr="006704FB">
              <w:rPr>
                <w:sz w:val="20"/>
                <w:szCs w:val="20"/>
              </w:rPr>
              <w:t>«Государственное и муниципальное управление», «Экономика», «Юриспруденция», «Строительство», «Электроэнергетика и электротехника»</w:t>
            </w:r>
          </w:p>
        </w:tc>
        <w:tc>
          <w:tcPr>
            <w:tcW w:w="1019" w:type="pct"/>
            <w:shd w:val="clear" w:color="auto" w:fill="auto"/>
          </w:tcPr>
          <w:p w:rsidR="001C1A70" w:rsidRPr="006704FB" w:rsidRDefault="001C1A70" w:rsidP="006704FB">
            <w:pPr>
              <w:shd w:val="clear" w:color="auto" w:fill="FFFFFF"/>
              <w:tabs>
                <w:tab w:val="left" w:pos="0"/>
              </w:tabs>
              <w:jc w:val="both"/>
              <w:rPr>
                <w:sz w:val="20"/>
                <w:szCs w:val="20"/>
              </w:rPr>
            </w:pPr>
            <w:r w:rsidRPr="006704FB">
              <w:rPr>
                <w:sz w:val="20"/>
                <w:szCs w:val="20"/>
              </w:rPr>
              <w:t>Для замещения должности начальника отдела: без пр</w:t>
            </w:r>
            <w:r w:rsidR="00B66ED5">
              <w:rPr>
                <w:sz w:val="20"/>
                <w:szCs w:val="20"/>
              </w:rPr>
              <w:t>едъявления требований к стажу</w:t>
            </w:r>
          </w:p>
          <w:p w:rsidR="001C1A70" w:rsidRPr="006704FB" w:rsidRDefault="001C1A70" w:rsidP="006704FB">
            <w:pPr>
              <w:autoSpaceDE w:val="0"/>
              <w:autoSpaceDN w:val="0"/>
              <w:adjustRightInd w:val="0"/>
              <w:ind w:left="-80" w:right="-72"/>
              <w:jc w:val="both"/>
              <w:rPr>
                <w:rFonts w:eastAsia="Calibri"/>
                <w:bCs/>
                <w:sz w:val="20"/>
                <w:szCs w:val="20"/>
              </w:rPr>
            </w:pPr>
          </w:p>
          <w:p w:rsidR="001C1A70" w:rsidRPr="006704FB" w:rsidRDefault="001C1A70" w:rsidP="006704FB">
            <w:pPr>
              <w:autoSpaceDE w:val="0"/>
              <w:autoSpaceDN w:val="0"/>
              <w:adjustRightInd w:val="0"/>
              <w:ind w:left="-80" w:right="-72"/>
              <w:jc w:val="both"/>
              <w:rPr>
                <w:rFonts w:eastAsia="Calibri"/>
                <w:bCs/>
                <w:sz w:val="20"/>
                <w:szCs w:val="20"/>
              </w:rPr>
            </w:pPr>
          </w:p>
          <w:p w:rsidR="001C1A70" w:rsidRPr="006704FB" w:rsidRDefault="001C1A70" w:rsidP="006704FB">
            <w:pPr>
              <w:autoSpaceDE w:val="0"/>
              <w:autoSpaceDN w:val="0"/>
              <w:adjustRightInd w:val="0"/>
              <w:ind w:left="-80" w:right="-72"/>
              <w:jc w:val="both"/>
              <w:rPr>
                <w:rFonts w:eastAsia="Calibri"/>
                <w:bCs/>
                <w:sz w:val="20"/>
                <w:szCs w:val="20"/>
              </w:rPr>
            </w:pPr>
          </w:p>
        </w:tc>
        <w:tc>
          <w:tcPr>
            <w:tcW w:w="1961" w:type="pct"/>
            <w:shd w:val="clear" w:color="auto" w:fill="auto"/>
          </w:tcPr>
          <w:p w:rsidR="001C1A70" w:rsidRPr="006704FB" w:rsidRDefault="001C1A70" w:rsidP="006704FB">
            <w:pPr>
              <w:jc w:val="both"/>
              <w:rPr>
                <w:rFonts w:eastAsia="Calibri"/>
                <w:sz w:val="20"/>
                <w:szCs w:val="20"/>
              </w:rPr>
            </w:pPr>
            <w:r w:rsidRPr="006704FB">
              <w:rPr>
                <w:rFonts w:eastAsia="Calibri"/>
                <w:sz w:val="20"/>
                <w:szCs w:val="20"/>
              </w:rPr>
              <w:t xml:space="preserve">1. Базовые квалификационные требования к знаниям </w:t>
            </w:r>
          </w:p>
          <w:p w:rsidR="001C1A70" w:rsidRPr="006704FB" w:rsidRDefault="001C1A70" w:rsidP="006704FB">
            <w:pPr>
              <w:jc w:val="both"/>
              <w:rPr>
                <w:rFonts w:eastAsia="Calibri"/>
                <w:sz w:val="20"/>
                <w:szCs w:val="20"/>
              </w:rPr>
            </w:pPr>
            <w:r w:rsidRPr="006704FB">
              <w:rPr>
                <w:rFonts w:eastAsia="Calibri"/>
                <w:sz w:val="20"/>
                <w:szCs w:val="20"/>
              </w:rPr>
              <w:t>и умениям:</w:t>
            </w:r>
          </w:p>
          <w:p w:rsidR="001C1A70" w:rsidRPr="006704FB" w:rsidRDefault="001C1A70" w:rsidP="006704FB">
            <w:pPr>
              <w:jc w:val="both"/>
              <w:rPr>
                <w:sz w:val="20"/>
                <w:szCs w:val="20"/>
              </w:rPr>
            </w:pPr>
            <w:r w:rsidRPr="006704FB">
              <w:rPr>
                <w:sz w:val="20"/>
                <w:szCs w:val="20"/>
              </w:rPr>
              <w:t>1) знание государственного языка Российской Федерации (русского языка);</w:t>
            </w:r>
          </w:p>
          <w:p w:rsidR="001C1A70" w:rsidRPr="006704FB" w:rsidRDefault="001C1A70" w:rsidP="006704FB">
            <w:pPr>
              <w:jc w:val="both"/>
              <w:rPr>
                <w:sz w:val="20"/>
                <w:szCs w:val="20"/>
              </w:rPr>
            </w:pPr>
            <w:r w:rsidRPr="006704FB">
              <w:rPr>
                <w:sz w:val="20"/>
                <w:szCs w:val="20"/>
              </w:rPr>
              <w:t xml:space="preserve">2) знание основ: </w:t>
            </w:r>
          </w:p>
          <w:p w:rsidR="001C1A70" w:rsidRPr="006704FB" w:rsidRDefault="001C1A70" w:rsidP="006704FB">
            <w:pPr>
              <w:jc w:val="both"/>
              <w:rPr>
                <w:sz w:val="20"/>
                <w:szCs w:val="20"/>
              </w:rPr>
            </w:pPr>
            <w:r w:rsidRPr="006704FB">
              <w:rPr>
                <w:sz w:val="20"/>
                <w:szCs w:val="20"/>
              </w:rPr>
              <w:t>Конституции Российской Федерации;</w:t>
            </w:r>
          </w:p>
          <w:p w:rsidR="001C1A70" w:rsidRPr="006704FB" w:rsidRDefault="001C1A70" w:rsidP="006704FB">
            <w:pPr>
              <w:jc w:val="both"/>
              <w:rPr>
                <w:sz w:val="20"/>
                <w:szCs w:val="20"/>
              </w:rPr>
            </w:pPr>
            <w:r w:rsidRPr="006704FB">
              <w:rPr>
                <w:sz w:val="20"/>
                <w:szCs w:val="20"/>
              </w:rPr>
              <w:t xml:space="preserve">Федерального закона от 02 марта </w:t>
            </w:r>
            <w:r w:rsidR="00B66ED5">
              <w:rPr>
                <w:sz w:val="20"/>
                <w:szCs w:val="20"/>
              </w:rPr>
              <w:br/>
            </w:r>
            <w:r w:rsidRPr="006704FB">
              <w:rPr>
                <w:sz w:val="20"/>
                <w:szCs w:val="20"/>
              </w:rPr>
              <w:t>2007 года № 25-ФЗ «О муниципальной службе в Российской Федерации»;</w:t>
            </w:r>
          </w:p>
          <w:p w:rsidR="001C1A70" w:rsidRPr="006704FB" w:rsidRDefault="001C1A70" w:rsidP="006704FB">
            <w:pPr>
              <w:jc w:val="both"/>
              <w:rPr>
                <w:sz w:val="20"/>
                <w:szCs w:val="20"/>
              </w:rPr>
            </w:pPr>
            <w:r w:rsidRPr="006704FB">
              <w:rPr>
                <w:sz w:val="20"/>
                <w:szCs w:val="20"/>
              </w:rPr>
              <w:t xml:space="preserve">Федерального закона от 25 декабря </w:t>
            </w:r>
            <w:r w:rsidR="00B66ED5">
              <w:rPr>
                <w:sz w:val="20"/>
                <w:szCs w:val="20"/>
              </w:rPr>
              <w:br/>
            </w:r>
            <w:r w:rsidRPr="006704FB">
              <w:rPr>
                <w:sz w:val="20"/>
                <w:szCs w:val="20"/>
              </w:rPr>
              <w:t>2008 года № 273-ФЗ «О противодействии коррупции»;</w:t>
            </w:r>
          </w:p>
          <w:p w:rsidR="001C1A70" w:rsidRPr="006704FB" w:rsidRDefault="001C1A70" w:rsidP="006704FB">
            <w:pPr>
              <w:jc w:val="both"/>
              <w:rPr>
                <w:sz w:val="20"/>
                <w:szCs w:val="20"/>
              </w:rPr>
            </w:pPr>
            <w:r w:rsidRPr="006704FB">
              <w:rPr>
                <w:sz w:val="20"/>
                <w:szCs w:val="20"/>
              </w:rPr>
              <w:t xml:space="preserve">Федерального закона от 06 октября </w:t>
            </w:r>
            <w:r w:rsidR="00B66ED5">
              <w:rPr>
                <w:sz w:val="20"/>
                <w:szCs w:val="20"/>
              </w:rPr>
              <w:br/>
            </w:r>
            <w:r w:rsidRPr="006704FB">
              <w:rPr>
                <w:sz w:val="20"/>
                <w:szCs w:val="20"/>
              </w:rPr>
              <w:t>2010 года № 131-ФЗ «Об общих принципах организации местного самоуправления в Российской Федерации»;</w:t>
            </w:r>
          </w:p>
          <w:p w:rsidR="001C1A70" w:rsidRPr="006704FB" w:rsidRDefault="001C1A70" w:rsidP="006704FB">
            <w:pPr>
              <w:jc w:val="both"/>
              <w:rPr>
                <w:sz w:val="20"/>
                <w:szCs w:val="20"/>
              </w:rPr>
            </w:pPr>
            <w:r w:rsidRPr="006704FB">
              <w:rPr>
                <w:sz w:val="20"/>
                <w:szCs w:val="20"/>
              </w:rPr>
              <w:t>Закона Ханты-Мансийского автономного округа – Югры от 20 июля 2007 года</w:t>
            </w:r>
            <w:r w:rsidR="006704FB" w:rsidRPr="006704FB">
              <w:rPr>
                <w:sz w:val="20"/>
                <w:szCs w:val="20"/>
              </w:rPr>
              <w:t xml:space="preserve"> </w:t>
            </w:r>
            <w:r w:rsidRPr="006704FB">
              <w:rPr>
                <w:sz w:val="20"/>
                <w:szCs w:val="20"/>
              </w:rPr>
              <w:br/>
              <w:t xml:space="preserve">№ 113-оз «Об отдельных вопросах муниципальной службы </w:t>
            </w:r>
            <w:proofErr w:type="gramStart"/>
            <w:r w:rsidRPr="006704FB">
              <w:rPr>
                <w:sz w:val="20"/>
                <w:szCs w:val="20"/>
              </w:rPr>
              <w:t>в</w:t>
            </w:r>
            <w:proofErr w:type="gramEnd"/>
            <w:r w:rsidRPr="006704FB">
              <w:rPr>
                <w:sz w:val="20"/>
                <w:szCs w:val="20"/>
              </w:rPr>
              <w:t xml:space="preserve"> </w:t>
            </w:r>
            <w:proofErr w:type="gramStart"/>
            <w:r w:rsidRPr="006704FB">
              <w:rPr>
                <w:sz w:val="20"/>
                <w:szCs w:val="20"/>
              </w:rPr>
              <w:t>Ханты-Мансийском</w:t>
            </w:r>
            <w:proofErr w:type="gramEnd"/>
            <w:r w:rsidRPr="006704FB">
              <w:rPr>
                <w:sz w:val="20"/>
                <w:szCs w:val="20"/>
              </w:rPr>
              <w:t xml:space="preserve"> автономном </w:t>
            </w:r>
            <w:r w:rsidR="00B66ED5">
              <w:rPr>
                <w:sz w:val="20"/>
                <w:szCs w:val="20"/>
              </w:rPr>
              <w:br/>
            </w:r>
            <w:r w:rsidRPr="006704FB">
              <w:rPr>
                <w:sz w:val="20"/>
                <w:szCs w:val="20"/>
              </w:rPr>
              <w:t>округе – Югре»;</w:t>
            </w:r>
          </w:p>
          <w:p w:rsidR="001C1A70" w:rsidRPr="006704FB" w:rsidRDefault="001C1A70" w:rsidP="006704FB">
            <w:pPr>
              <w:jc w:val="both"/>
              <w:rPr>
                <w:sz w:val="20"/>
                <w:szCs w:val="20"/>
              </w:rPr>
            </w:pPr>
            <w:r w:rsidRPr="006704FB">
              <w:rPr>
                <w:sz w:val="20"/>
                <w:szCs w:val="20"/>
              </w:rPr>
              <w:t xml:space="preserve">Устава (основной закон) Ханты-Мансийского автономного </w:t>
            </w:r>
            <w:r w:rsidR="00B66ED5">
              <w:rPr>
                <w:sz w:val="20"/>
                <w:szCs w:val="20"/>
              </w:rPr>
              <w:br/>
            </w:r>
            <w:r w:rsidRPr="006704FB">
              <w:rPr>
                <w:sz w:val="20"/>
                <w:szCs w:val="20"/>
              </w:rPr>
              <w:t>округа – Югры;</w:t>
            </w:r>
          </w:p>
          <w:p w:rsidR="001C1A70" w:rsidRPr="006704FB" w:rsidRDefault="001C1A70" w:rsidP="006704FB">
            <w:pPr>
              <w:jc w:val="both"/>
              <w:rPr>
                <w:sz w:val="20"/>
                <w:szCs w:val="20"/>
              </w:rPr>
            </w:pPr>
            <w:r w:rsidRPr="006704FB">
              <w:rPr>
                <w:sz w:val="20"/>
                <w:szCs w:val="20"/>
              </w:rPr>
              <w:t>Устава Кондинского района;</w:t>
            </w:r>
          </w:p>
          <w:p w:rsidR="001C1A70" w:rsidRPr="006704FB" w:rsidRDefault="001C1A70" w:rsidP="006704FB">
            <w:pPr>
              <w:jc w:val="both"/>
              <w:rPr>
                <w:sz w:val="20"/>
                <w:szCs w:val="20"/>
              </w:rPr>
            </w:pPr>
            <w:r w:rsidRPr="006704FB">
              <w:rPr>
                <w:sz w:val="20"/>
                <w:szCs w:val="20"/>
              </w:rPr>
              <w:t>3) умение работать на компьютере, в том числе в сети «Интернет»;</w:t>
            </w:r>
          </w:p>
          <w:p w:rsidR="001C1A70" w:rsidRPr="006704FB" w:rsidRDefault="001C1A70" w:rsidP="006704FB">
            <w:pPr>
              <w:jc w:val="both"/>
              <w:rPr>
                <w:sz w:val="20"/>
                <w:szCs w:val="20"/>
              </w:rPr>
            </w:pPr>
            <w:r w:rsidRPr="006704FB">
              <w:rPr>
                <w:sz w:val="20"/>
                <w:szCs w:val="20"/>
              </w:rPr>
              <w:t>4) знание работы в информационно-правовых системах.</w:t>
            </w:r>
          </w:p>
          <w:p w:rsidR="001C1A70" w:rsidRPr="006704FB" w:rsidRDefault="001C1A70" w:rsidP="006704FB">
            <w:pPr>
              <w:jc w:val="both"/>
              <w:rPr>
                <w:sz w:val="20"/>
                <w:szCs w:val="20"/>
              </w:rPr>
            </w:pPr>
            <w:r w:rsidRPr="006704FB">
              <w:rPr>
                <w:sz w:val="20"/>
                <w:szCs w:val="20"/>
              </w:rPr>
              <w:t xml:space="preserve">2. Начальник отдела должен обладать следующими умениями: </w:t>
            </w:r>
          </w:p>
          <w:p w:rsidR="001C1A70" w:rsidRPr="006704FB" w:rsidRDefault="001C1A70" w:rsidP="006704FB">
            <w:pPr>
              <w:jc w:val="both"/>
              <w:rPr>
                <w:sz w:val="20"/>
                <w:szCs w:val="20"/>
              </w:rPr>
            </w:pPr>
            <w:r w:rsidRPr="006704FB">
              <w:rPr>
                <w:sz w:val="20"/>
                <w:szCs w:val="20"/>
              </w:rPr>
              <w:t>1) общие умения:</w:t>
            </w:r>
          </w:p>
          <w:p w:rsidR="001C1A70" w:rsidRPr="006704FB" w:rsidRDefault="001C1A70" w:rsidP="006704FB">
            <w:pPr>
              <w:jc w:val="both"/>
              <w:rPr>
                <w:sz w:val="20"/>
                <w:szCs w:val="20"/>
              </w:rPr>
            </w:pPr>
            <w:r w:rsidRPr="006704FB">
              <w:rPr>
                <w:sz w:val="20"/>
                <w:szCs w:val="20"/>
              </w:rPr>
              <w:t>умение мыслить системно;</w:t>
            </w:r>
          </w:p>
          <w:p w:rsidR="001C1A70" w:rsidRPr="006704FB" w:rsidRDefault="001C1A70" w:rsidP="006704FB">
            <w:pPr>
              <w:jc w:val="both"/>
              <w:rPr>
                <w:sz w:val="20"/>
                <w:szCs w:val="20"/>
              </w:rPr>
            </w:pPr>
            <w:r w:rsidRPr="006704FB">
              <w:rPr>
                <w:sz w:val="20"/>
                <w:szCs w:val="20"/>
              </w:rPr>
              <w:t>умение планировать и рационально использовать рабочее время;</w:t>
            </w:r>
          </w:p>
          <w:p w:rsidR="001C1A70" w:rsidRPr="006704FB" w:rsidRDefault="001C1A70" w:rsidP="006704FB">
            <w:pPr>
              <w:jc w:val="both"/>
              <w:rPr>
                <w:sz w:val="20"/>
                <w:szCs w:val="20"/>
              </w:rPr>
            </w:pPr>
            <w:r w:rsidRPr="006704FB">
              <w:rPr>
                <w:sz w:val="20"/>
                <w:szCs w:val="20"/>
              </w:rPr>
              <w:t>умение достигать результата;</w:t>
            </w:r>
          </w:p>
          <w:p w:rsidR="001C1A70" w:rsidRPr="006704FB" w:rsidRDefault="001C1A70" w:rsidP="006704FB">
            <w:pPr>
              <w:jc w:val="both"/>
              <w:rPr>
                <w:sz w:val="20"/>
                <w:szCs w:val="20"/>
              </w:rPr>
            </w:pPr>
            <w:r w:rsidRPr="006704FB">
              <w:rPr>
                <w:sz w:val="20"/>
                <w:szCs w:val="20"/>
              </w:rPr>
              <w:t>коммуникативные умения;</w:t>
            </w:r>
          </w:p>
          <w:p w:rsidR="001C1A70" w:rsidRPr="006704FB" w:rsidRDefault="001C1A70" w:rsidP="006704FB">
            <w:pPr>
              <w:jc w:val="both"/>
              <w:rPr>
                <w:sz w:val="20"/>
                <w:szCs w:val="20"/>
              </w:rPr>
            </w:pPr>
            <w:r w:rsidRPr="006704FB">
              <w:rPr>
                <w:sz w:val="20"/>
                <w:szCs w:val="20"/>
              </w:rPr>
              <w:t>умение работать в стрессовых условиях;</w:t>
            </w:r>
          </w:p>
          <w:p w:rsidR="001C1A70" w:rsidRPr="006704FB" w:rsidRDefault="001C1A70" w:rsidP="006704FB">
            <w:pPr>
              <w:jc w:val="both"/>
              <w:rPr>
                <w:sz w:val="20"/>
                <w:szCs w:val="20"/>
              </w:rPr>
            </w:pPr>
            <w:r w:rsidRPr="006704FB">
              <w:rPr>
                <w:sz w:val="20"/>
                <w:szCs w:val="20"/>
              </w:rPr>
              <w:t>умение совершенствоват</w:t>
            </w:r>
            <w:r w:rsidR="00E338BE">
              <w:rPr>
                <w:sz w:val="20"/>
                <w:szCs w:val="20"/>
              </w:rPr>
              <w:t>ь свой профессиональный уровень;</w:t>
            </w:r>
          </w:p>
          <w:p w:rsidR="001C1A70" w:rsidRPr="006704FB" w:rsidRDefault="001C1A70" w:rsidP="006704FB">
            <w:pPr>
              <w:jc w:val="both"/>
              <w:rPr>
                <w:sz w:val="20"/>
                <w:szCs w:val="20"/>
              </w:rPr>
            </w:pPr>
            <w:r w:rsidRPr="006704FB">
              <w:rPr>
                <w:sz w:val="20"/>
                <w:szCs w:val="20"/>
              </w:rPr>
              <w:t>2)</w:t>
            </w:r>
            <w:r w:rsidR="00B66ED5">
              <w:rPr>
                <w:sz w:val="20"/>
                <w:szCs w:val="20"/>
              </w:rPr>
              <w:t xml:space="preserve"> </w:t>
            </w:r>
            <w:r w:rsidRPr="006704FB">
              <w:rPr>
                <w:sz w:val="20"/>
                <w:szCs w:val="20"/>
              </w:rPr>
              <w:t>управленческие умения:</w:t>
            </w:r>
          </w:p>
          <w:p w:rsidR="001C1A70" w:rsidRPr="006704FB" w:rsidRDefault="001C1A70" w:rsidP="006704FB">
            <w:pPr>
              <w:jc w:val="both"/>
              <w:rPr>
                <w:sz w:val="20"/>
                <w:szCs w:val="20"/>
              </w:rPr>
            </w:pPr>
            <w:r w:rsidRPr="006704FB">
              <w:rPr>
                <w:sz w:val="20"/>
                <w:szCs w:val="20"/>
              </w:rPr>
              <w:t xml:space="preserve">умение руководить подчиненными, эффективно планировать работу </w:t>
            </w:r>
            <w:r w:rsidR="00B66ED5">
              <w:rPr>
                <w:sz w:val="20"/>
                <w:szCs w:val="20"/>
              </w:rPr>
              <w:br/>
            </w:r>
            <w:r w:rsidRPr="006704FB">
              <w:rPr>
                <w:sz w:val="20"/>
                <w:szCs w:val="20"/>
              </w:rPr>
              <w:t>и контролировать ее выполнение;</w:t>
            </w:r>
          </w:p>
          <w:p w:rsidR="001C1A70" w:rsidRPr="006704FB" w:rsidRDefault="001C1A70" w:rsidP="006704FB">
            <w:pPr>
              <w:jc w:val="both"/>
              <w:rPr>
                <w:sz w:val="20"/>
                <w:szCs w:val="20"/>
              </w:rPr>
            </w:pPr>
            <w:r w:rsidRPr="006704FB">
              <w:rPr>
                <w:sz w:val="20"/>
                <w:szCs w:val="20"/>
              </w:rPr>
              <w:t>оперативно принимать и реализовывать управленческие решения;</w:t>
            </w:r>
          </w:p>
          <w:p w:rsidR="001C1A70" w:rsidRPr="006704FB" w:rsidRDefault="001C1A70" w:rsidP="006704FB">
            <w:pPr>
              <w:jc w:val="both"/>
              <w:rPr>
                <w:sz w:val="20"/>
                <w:szCs w:val="20"/>
              </w:rPr>
            </w:pPr>
            <w:r w:rsidRPr="006704FB">
              <w:rPr>
                <w:sz w:val="20"/>
                <w:szCs w:val="20"/>
              </w:rPr>
              <w:t xml:space="preserve">вести деловые переговоры </w:t>
            </w:r>
            <w:r w:rsidR="00B66ED5">
              <w:rPr>
                <w:sz w:val="20"/>
                <w:szCs w:val="20"/>
              </w:rPr>
              <w:br/>
            </w:r>
            <w:r w:rsidRPr="006704FB">
              <w:rPr>
                <w:sz w:val="20"/>
                <w:szCs w:val="20"/>
              </w:rPr>
              <w:t xml:space="preserve">с представителями органов государственной власти Ханты-Мансийского автономного </w:t>
            </w:r>
            <w:r w:rsidR="00B66ED5">
              <w:rPr>
                <w:sz w:val="20"/>
                <w:szCs w:val="20"/>
              </w:rPr>
              <w:br/>
            </w:r>
            <w:r w:rsidRPr="006704FB">
              <w:rPr>
                <w:sz w:val="20"/>
                <w:szCs w:val="20"/>
              </w:rPr>
              <w:t>округа – Югры, органов местного самоуправления муниципальных образований Ханты-Мансийского автономного округа – Югры, организаций;</w:t>
            </w:r>
          </w:p>
          <w:p w:rsidR="001C1A70" w:rsidRPr="006704FB" w:rsidRDefault="001C1A70" w:rsidP="006704FB">
            <w:pPr>
              <w:jc w:val="both"/>
              <w:rPr>
                <w:sz w:val="20"/>
                <w:szCs w:val="20"/>
              </w:rPr>
            </w:pPr>
            <w:r w:rsidRPr="006704FB">
              <w:rPr>
                <w:sz w:val="20"/>
                <w:szCs w:val="20"/>
              </w:rPr>
              <w:t xml:space="preserve">соблюдать этику делового общения </w:t>
            </w:r>
            <w:r w:rsidR="00E338BE">
              <w:rPr>
                <w:sz w:val="20"/>
                <w:szCs w:val="20"/>
              </w:rPr>
              <w:t>при взаимодействии с гражданами.</w:t>
            </w:r>
          </w:p>
          <w:p w:rsidR="001C1A70" w:rsidRPr="006704FB" w:rsidRDefault="001C1A70" w:rsidP="006704FB">
            <w:pPr>
              <w:tabs>
                <w:tab w:val="left" w:pos="176"/>
              </w:tabs>
              <w:jc w:val="both"/>
              <w:rPr>
                <w:rFonts w:eastAsia="Calibri"/>
                <w:sz w:val="20"/>
                <w:szCs w:val="20"/>
              </w:rPr>
            </w:pPr>
            <w:r w:rsidRPr="006704FB">
              <w:rPr>
                <w:rFonts w:eastAsia="Calibri"/>
                <w:sz w:val="20"/>
                <w:szCs w:val="20"/>
              </w:rPr>
              <w:t>3. Функциональные квалификационные требования:</w:t>
            </w:r>
          </w:p>
          <w:p w:rsidR="001C1A70" w:rsidRPr="006704FB" w:rsidRDefault="001C1A70" w:rsidP="006704FB">
            <w:pPr>
              <w:jc w:val="both"/>
              <w:rPr>
                <w:rFonts w:eastAsia="Calibri"/>
                <w:sz w:val="20"/>
                <w:szCs w:val="20"/>
              </w:rPr>
            </w:pPr>
            <w:r w:rsidRPr="006704FB">
              <w:rPr>
                <w:rFonts w:eastAsia="Calibri"/>
                <w:sz w:val="20"/>
                <w:szCs w:val="20"/>
              </w:rPr>
              <w:t xml:space="preserve">1) профессиональные знания в сфере законодательства Российской Федерации, Ханты-Мансийского автономного </w:t>
            </w:r>
            <w:r w:rsidR="00B66ED5">
              <w:rPr>
                <w:rFonts w:eastAsia="Calibri"/>
                <w:sz w:val="20"/>
                <w:szCs w:val="20"/>
              </w:rPr>
              <w:br/>
            </w:r>
            <w:r w:rsidRPr="006704FB">
              <w:rPr>
                <w:rFonts w:eastAsia="Calibri"/>
                <w:sz w:val="20"/>
                <w:szCs w:val="20"/>
              </w:rPr>
              <w:t>округа – Югры, знания муниципальных правовых актов:</w:t>
            </w:r>
          </w:p>
          <w:p w:rsidR="001C1A70" w:rsidRPr="006704FB" w:rsidRDefault="001C1A70" w:rsidP="006704FB">
            <w:pPr>
              <w:pStyle w:val="afb"/>
              <w:jc w:val="both"/>
              <w:rPr>
                <w:rFonts w:ascii="Times New Roman" w:hAnsi="Times New Roman"/>
                <w:sz w:val="20"/>
                <w:szCs w:val="20"/>
              </w:rPr>
            </w:pPr>
            <w:r w:rsidRPr="006704FB">
              <w:rPr>
                <w:rFonts w:ascii="Times New Roman" w:hAnsi="Times New Roman"/>
                <w:sz w:val="20"/>
                <w:szCs w:val="20"/>
              </w:rPr>
              <w:t>Гражданский кодекс Российской Федерации;</w:t>
            </w:r>
          </w:p>
          <w:p w:rsidR="00B66ED5" w:rsidRPr="006704FB" w:rsidRDefault="00B66ED5" w:rsidP="00B66ED5">
            <w:pPr>
              <w:pStyle w:val="afb"/>
              <w:jc w:val="both"/>
              <w:rPr>
                <w:rFonts w:ascii="Times New Roman" w:hAnsi="Times New Roman"/>
                <w:sz w:val="20"/>
                <w:szCs w:val="20"/>
              </w:rPr>
            </w:pPr>
            <w:r w:rsidRPr="006704FB">
              <w:rPr>
                <w:rFonts w:ascii="Times New Roman" w:hAnsi="Times New Roman"/>
                <w:sz w:val="20"/>
                <w:szCs w:val="20"/>
              </w:rPr>
              <w:t xml:space="preserve">Федеральный закон от </w:t>
            </w:r>
            <w:r>
              <w:rPr>
                <w:rFonts w:ascii="Times New Roman" w:hAnsi="Times New Roman"/>
                <w:sz w:val="20"/>
                <w:szCs w:val="20"/>
              </w:rPr>
              <w:t>0</w:t>
            </w:r>
            <w:r w:rsidRPr="006704FB">
              <w:rPr>
                <w:rFonts w:ascii="Times New Roman" w:hAnsi="Times New Roman"/>
                <w:sz w:val="20"/>
                <w:szCs w:val="20"/>
              </w:rPr>
              <w:t xml:space="preserve">8 августа </w:t>
            </w:r>
            <w:r>
              <w:rPr>
                <w:rFonts w:ascii="Times New Roman" w:hAnsi="Times New Roman"/>
                <w:sz w:val="20"/>
                <w:szCs w:val="20"/>
              </w:rPr>
              <w:br/>
            </w:r>
            <w:r w:rsidRPr="006704FB">
              <w:rPr>
                <w:rFonts w:ascii="Times New Roman" w:hAnsi="Times New Roman"/>
                <w:sz w:val="20"/>
                <w:szCs w:val="20"/>
              </w:rPr>
              <w:t>2001 г</w:t>
            </w:r>
            <w:r>
              <w:rPr>
                <w:rFonts w:ascii="Times New Roman" w:hAnsi="Times New Roman"/>
                <w:sz w:val="20"/>
                <w:szCs w:val="20"/>
              </w:rPr>
              <w:t>ода</w:t>
            </w:r>
            <w:r w:rsidRPr="006704FB">
              <w:rPr>
                <w:rFonts w:ascii="Times New Roman" w:hAnsi="Times New Roman"/>
                <w:sz w:val="20"/>
                <w:szCs w:val="20"/>
              </w:rPr>
              <w:t xml:space="preserve"> № 129-ФЗ «О государственной регистрации юридических лиц и индивидуальных предпринимателей»;</w:t>
            </w:r>
          </w:p>
          <w:p w:rsidR="00B66ED5" w:rsidRPr="006704FB" w:rsidRDefault="00B66ED5" w:rsidP="00B66ED5">
            <w:pPr>
              <w:pStyle w:val="afb"/>
              <w:jc w:val="both"/>
              <w:rPr>
                <w:rFonts w:ascii="Times New Roman" w:hAnsi="Times New Roman"/>
                <w:sz w:val="20"/>
                <w:szCs w:val="20"/>
              </w:rPr>
            </w:pPr>
            <w:r w:rsidRPr="006704FB">
              <w:rPr>
                <w:rFonts w:ascii="Times New Roman" w:hAnsi="Times New Roman"/>
                <w:sz w:val="20"/>
                <w:szCs w:val="20"/>
              </w:rPr>
              <w:t xml:space="preserve">Федеральный закон от 21 декабря </w:t>
            </w:r>
            <w:r>
              <w:rPr>
                <w:rFonts w:ascii="Times New Roman" w:hAnsi="Times New Roman"/>
                <w:sz w:val="20"/>
                <w:szCs w:val="20"/>
              </w:rPr>
              <w:br/>
            </w:r>
            <w:r w:rsidRPr="006704FB">
              <w:rPr>
                <w:rFonts w:ascii="Times New Roman" w:hAnsi="Times New Roman"/>
                <w:sz w:val="20"/>
                <w:szCs w:val="20"/>
              </w:rPr>
              <w:t>2001 г</w:t>
            </w:r>
            <w:r>
              <w:rPr>
                <w:rFonts w:ascii="Times New Roman" w:hAnsi="Times New Roman"/>
                <w:sz w:val="20"/>
                <w:szCs w:val="20"/>
              </w:rPr>
              <w:t>ода</w:t>
            </w:r>
            <w:r w:rsidRPr="006704FB">
              <w:rPr>
                <w:rFonts w:ascii="Times New Roman" w:hAnsi="Times New Roman"/>
                <w:sz w:val="20"/>
                <w:szCs w:val="20"/>
              </w:rPr>
              <w:t xml:space="preserve"> № 178-ФЗ «О приватизации государственного и муниципального имущества;</w:t>
            </w:r>
          </w:p>
          <w:p w:rsidR="00B66ED5" w:rsidRPr="006704FB" w:rsidRDefault="00B66ED5" w:rsidP="00B66ED5">
            <w:pPr>
              <w:pStyle w:val="afb"/>
              <w:jc w:val="both"/>
              <w:rPr>
                <w:rFonts w:ascii="Times New Roman" w:hAnsi="Times New Roman"/>
                <w:sz w:val="20"/>
                <w:szCs w:val="20"/>
              </w:rPr>
            </w:pPr>
            <w:r w:rsidRPr="006704FB">
              <w:rPr>
                <w:rFonts w:ascii="Times New Roman" w:hAnsi="Times New Roman"/>
                <w:sz w:val="20"/>
                <w:szCs w:val="20"/>
              </w:rPr>
              <w:t>Федеральный закон о</w:t>
            </w:r>
            <w:r>
              <w:rPr>
                <w:rFonts w:ascii="Times New Roman" w:hAnsi="Times New Roman"/>
                <w:sz w:val="20"/>
                <w:szCs w:val="20"/>
              </w:rPr>
              <w:t>т 26 июля 2006 года</w:t>
            </w:r>
            <w:r w:rsidRPr="006704FB">
              <w:rPr>
                <w:rFonts w:ascii="Times New Roman" w:hAnsi="Times New Roman"/>
                <w:sz w:val="20"/>
                <w:szCs w:val="20"/>
              </w:rPr>
              <w:t xml:space="preserve"> № 135-ФЗ «О защите конкуренции»;</w:t>
            </w:r>
          </w:p>
          <w:p w:rsidR="00B66ED5" w:rsidRPr="006704FB" w:rsidRDefault="00B66ED5" w:rsidP="00B66ED5">
            <w:pPr>
              <w:pStyle w:val="afb"/>
              <w:jc w:val="both"/>
              <w:rPr>
                <w:rFonts w:ascii="Times New Roman" w:hAnsi="Times New Roman"/>
                <w:sz w:val="20"/>
                <w:szCs w:val="20"/>
              </w:rPr>
            </w:pPr>
            <w:r w:rsidRPr="006704FB">
              <w:rPr>
                <w:rFonts w:ascii="Times New Roman" w:hAnsi="Times New Roman"/>
                <w:sz w:val="20"/>
                <w:szCs w:val="20"/>
              </w:rPr>
              <w:t>Федеральный закон от 24 июля 2007 г</w:t>
            </w:r>
            <w:r>
              <w:rPr>
                <w:rFonts w:ascii="Times New Roman" w:hAnsi="Times New Roman"/>
                <w:sz w:val="20"/>
                <w:szCs w:val="20"/>
              </w:rPr>
              <w:t>ода</w:t>
            </w:r>
            <w:r w:rsidRPr="006704FB">
              <w:rPr>
                <w:rFonts w:ascii="Times New Roman" w:hAnsi="Times New Roman"/>
                <w:sz w:val="20"/>
                <w:szCs w:val="20"/>
              </w:rPr>
              <w:t xml:space="preserve"> № 209-ФЗ «О развитии малого и среднего предпринимательства в Российской Федерации»;</w:t>
            </w:r>
          </w:p>
          <w:p w:rsidR="00B66ED5" w:rsidRPr="006704FB" w:rsidRDefault="00B66ED5" w:rsidP="00B66ED5">
            <w:pPr>
              <w:pStyle w:val="afb"/>
              <w:jc w:val="both"/>
              <w:rPr>
                <w:rFonts w:ascii="Times New Roman" w:hAnsi="Times New Roman"/>
                <w:sz w:val="20"/>
                <w:szCs w:val="20"/>
              </w:rPr>
            </w:pPr>
            <w:r w:rsidRPr="006704FB">
              <w:rPr>
                <w:rFonts w:ascii="Times New Roman" w:hAnsi="Times New Roman"/>
                <w:sz w:val="20"/>
                <w:szCs w:val="20"/>
              </w:rPr>
              <w:t>Федера</w:t>
            </w:r>
            <w:r>
              <w:rPr>
                <w:rFonts w:ascii="Times New Roman" w:hAnsi="Times New Roman"/>
                <w:sz w:val="20"/>
                <w:szCs w:val="20"/>
              </w:rPr>
              <w:t xml:space="preserve">льный закон от 05 апреля </w:t>
            </w:r>
            <w:r>
              <w:rPr>
                <w:rFonts w:ascii="Times New Roman" w:hAnsi="Times New Roman"/>
                <w:sz w:val="20"/>
                <w:szCs w:val="20"/>
              </w:rPr>
              <w:br/>
              <w:t>2013 года</w:t>
            </w:r>
            <w:r w:rsidRPr="006704FB">
              <w:rPr>
                <w:rFonts w:ascii="Times New Roman" w:hAnsi="Times New Roman"/>
                <w:sz w:val="20"/>
                <w:szCs w:val="20"/>
              </w:rPr>
              <w:t xml:space="preserve"> 44-ФЗ «О контрактной системе в сфере закупок товаров, услуг для обеспечения государственных и муниципальных нужд;</w:t>
            </w:r>
          </w:p>
          <w:p w:rsidR="001C1A70" w:rsidRPr="006704FB" w:rsidRDefault="001C1A70" w:rsidP="006704FB">
            <w:pPr>
              <w:pStyle w:val="afb"/>
              <w:jc w:val="both"/>
              <w:rPr>
                <w:rFonts w:ascii="Times New Roman" w:hAnsi="Times New Roman"/>
                <w:sz w:val="20"/>
                <w:szCs w:val="20"/>
              </w:rPr>
            </w:pPr>
            <w:r w:rsidRPr="006704FB">
              <w:rPr>
                <w:rFonts w:ascii="Times New Roman" w:hAnsi="Times New Roman"/>
                <w:sz w:val="20"/>
                <w:szCs w:val="20"/>
              </w:rPr>
              <w:t>Феде</w:t>
            </w:r>
            <w:r w:rsidR="00B66ED5">
              <w:rPr>
                <w:rFonts w:ascii="Times New Roman" w:hAnsi="Times New Roman"/>
                <w:sz w:val="20"/>
                <w:szCs w:val="20"/>
              </w:rPr>
              <w:t>ральный закон от 13 июля 2015 года</w:t>
            </w:r>
            <w:r w:rsidRPr="006704FB">
              <w:rPr>
                <w:rFonts w:ascii="Times New Roman" w:hAnsi="Times New Roman"/>
                <w:sz w:val="20"/>
                <w:szCs w:val="20"/>
              </w:rPr>
              <w:t xml:space="preserve"> № 218-ФЗ «О государственной регистрации недвижимости»;</w:t>
            </w:r>
          </w:p>
          <w:p w:rsidR="001C1A70" w:rsidRPr="006704FB" w:rsidRDefault="00E338BE" w:rsidP="006704FB">
            <w:pPr>
              <w:pStyle w:val="afb"/>
              <w:jc w:val="both"/>
              <w:rPr>
                <w:rFonts w:ascii="Times New Roman" w:hAnsi="Times New Roman"/>
                <w:sz w:val="20"/>
                <w:szCs w:val="20"/>
              </w:rPr>
            </w:pPr>
            <w:r>
              <w:rPr>
                <w:rFonts w:ascii="Times New Roman" w:hAnsi="Times New Roman"/>
                <w:sz w:val="20"/>
                <w:szCs w:val="20"/>
              </w:rPr>
              <w:t>р</w:t>
            </w:r>
            <w:r w:rsidR="001C1A70" w:rsidRPr="006704FB">
              <w:rPr>
                <w:rFonts w:ascii="Times New Roman" w:hAnsi="Times New Roman"/>
                <w:sz w:val="20"/>
                <w:szCs w:val="20"/>
              </w:rPr>
              <w:t xml:space="preserve">ешение Думы Кондинского района </w:t>
            </w:r>
            <w:r>
              <w:rPr>
                <w:rFonts w:ascii="Times New Roman" w:hAnsi="Times New Roman"/>
                <w:sz w:val="20"/>
                <w:szCs w:val="20"/>
              </w:rPr>
              <w:br/>
              <w:t>от 28 января 2015 года</w:t>
            </w:r>
            <w:r w:rsidR="001C1A70" w:rsidRPr="006704FB">
              <w:rPr>
                <w:rFonts w:ascii="Times New Roman" w:hAnsi="Times New Roman"/>
                <w:sz w:val="20"/>
                <w:szCs w:val="20"/>
              </w:rPr>
              <w:t xml:space="preserve"> № 524 «О порядке управления и распоряжения муниципальным</w:t>
            </w:r>
            <w:r>
              <w:rPr>
                <w:rFonts w:ascii="Times New Roman" w:hAnsi="Times New Roman"/>
                <w:sz w:val="20"/>
                <w:szCs w:val="20"/>
              </w:rPr>
              <w:t xml:space="preserve"> имуществом Кондинского района»;</w:t>
            </w:r>
          </w:p>
          <w:p w:rsidR="001C1A70" w:rsidRPr="006704FB" w:rsidRDefault="001C1A70" w:rsidP="006704FB">
            <w:pPr>
              <w:jc w:val="both"/>
              <w:rPr>
                <w:sz w:val="20"/>
                <w:szCs w:val="20"/>
              </w:rPr>
            </w:pPr>
            <w:r w:rsidRPr="006704FB">
              <w:rPr>
                <w:sz w:val="20"/>
                <w:szCs w:val="20"/>
              </w:rPr>
              <w:t>2) иные знания начальника отдела</w:t>
            </w:r>
            <w:r w:rsidR="006704FB" w:rsidRPr="006704FB">
              <w:rPr>
                <w:sz w:val="20"/>
                <w:szCs w:val="20"/>
              </w:rPr>
              <w:t xml:space="preserve"> </w:t>
            </w:r>
            <w:r w:rsidRPr="006704FB">
              <w:rPr>
                <w:sz w:val="20"/>
                <w:szCs w:val="20"/>
              </w:rPr>
              <w:t>должны включать:</w:t>
            </w:r>
            <w:r w:rsidR="006704FB" w:rsidRPr="006704FB">
              <w:rPr>
                <w:sz w:val="20"/>
                <w:szCs w:val="20"/>
              </w:rPr>
              <w:t xml:space="preserve"> </w:t>
            </w:r>
          </w:p>
          <w:p w:rsidR="001C1A70" w:rsidRPr="006704FB" w:rsidRDefault="001C1A70" w:rsidP="006704FB">
            <w:pPr>
              <w:pStyle w:val="afb"/>
              <w:jc w:val="both"/>
              <w:rPr>
                <w:rFonts w:ascii="Times New Roman" w:hAnsi="Times New Roman"/>
                <w:sz w:val="20"/>
                <w:szCs w:val="20"/>
              </w:rPr>
            </w:pPr>
            <w:r w:rsidRPr="006704FB">
              <w:rPr>
                <w:rFonts w:ascii="Times New Roman" w:hAnsi="Times New Roman"/>
                <w:sz w:val="20"/>
                <w:szCs w:val="20"/>
              </w:rPr>
              <w:t>понятие муниципальной собственности;</w:t>
            </w:r>
          </w:p>
          <w:p w:rsidR="001C1A70" w:rsidRPr="006704FB" w:rsidRDefault="001C1A70" w:rsidP="006704FB">
            <w:pPr>
              <w:pStyle w:val="afb"/>
              <w:jc w:val="both"/>
              <w:rPr>
                <w:rFonts w:ascii="Times New Roman" w:hAnsi="Times New Roman"/>
                <w:sz w:val="20"/>
                <w:szCs w:val="20"/>
              </w:rPr>
            </w:pPr>
            <w:r w:rsidRPr="006704FB">
              <w:rPr>
                <w:rFonts w:ascii="Times New Roman" w:hAnsi="Times New Roman"/>
                <w:sz w:val="20"/>
                <w:szCs w:val="20"/>
              </w:rPr>
              <w:t>порядок анализа состояния, пользования и распоряжения имуществом, находящимся в муниципальной собственности;</w:t>
            </w:r>
          </w:p>
          <w:p w:rsidR="001C1A70" w:rsidRPr="006704FB" w:rsidRDefault="001C1A70" w:rsidP="006704FB">
            <w:pPr>
              <w:pStyle w:val="afb"/>
              <w:jc w:val="both"/>
              <w:rPr>
                <w:rFonts w:ascii="Times New Roman" w:hAnsi="Times New Roman"/>
                <w:sz w:val="20"/>
                <w:szCs w:val="20"/>
              </w:rPr>
            </w:pPr>
            <w:r w:rsidRPr="006704FB">
              <w:rPr>
                <w:rFonts w:ascii="Times New Roman" w:hAnsi="Times New Roman"/>
                <w:sz w:val="20"/>
                <w:szCs w:val="20"/>
              </w:rPr>
              <w:t>понятие и порядок приватизации государствен</w:t>
            </w:r>
            <w:r w:rsidR="00E338BE">
              <w:rPr>
                <w:rFonts w:ascii="Times New Roman" w:hAnsi="Times New Roman"/>
                <w:sz w:val="20"/>
                <w:szCs w:val="20"/>
              </w:rPr>
              <w:t>ного и муниципального имущества;</w:t>
            </w:r>
          </w:p>
          <w:p w:rsidR="001C1A70" w:rsidRPr="006704FB" w:rsidRDefault="001C1A70" w:rsidP="006704FB">
            <w:pPr>
              <w:jc w:val="both"/>
              <w:rPr>
                <w:sz w:val="20"/>
                <w:szCs w:val="20"/>
              </w:rPr>
            </w:pPr>
            <w:r w:rsidRPr="006704FB">
              <w:rPr>
                <w:sz w:val="20"/>
                <w:szCs w:val="20"/>
              </w:rPr>
              <w:t>3)</w:t>
            </w:r>
            <w:r w:rsidR="006704FB" w:rsidRPr="006704FB">
              <w:rPr>
                <w:sz w:val="20"/>
                <w:szCs w:val="20"/>
              </w:rPr>
              <w:t xml:space="preserve"> </w:t>
            </w:r>
            <w:r w:rsidRPr="006704FB">
              <w:rPr>
                <w:sz w:val="20"/>
                <w:szCs w:val="20"/>
              </w:rPr>
              <w:t>муниципальный служащий, замещающий должность начальника отдела, должен обладать следующими умениями:</w:t>
            </w:r>
            <w:r w:rsidR="006704FB" w:rsidRPr="006704FB">
              <w:rPr>
                <w:sz w:val="20"/>
                <w:szCs w:val="20"/>
              </w:rPr>
              <w:t xml:space="preserve"> </w:t>
            </w:r>
          </w:p>
          <w:p w:rsidR="001C1A70" w:rsidRPr="006704FB" w:rsidRDefault="001C1A70" w:rsidP="006704FB">
            <w:pPr>
              <w:pStyle w:val="afb"/>
              <w:jc w:val="both"/>
              <w:rPr>
                <w:rFonts w:ascii="Times New Roman" w:hAnsi="Times New Roman"/>
                <w:sz w:val="20"/>
                <w:szCs w:val="20"/>
              </w:rPr>
            </w:pPr>
            <w:r w:rsidRPr="006704FB">
              <w:rPr>
                <w:rFonts w:ascii="Times New Roman" w:hAnsi="Times New Roman"/>
                <w:sz w:val="20"/>
                <w:szCs w:val="20"/>
              </w:rPr>
              <w:t>вести реестр муниципального имущества;</w:t>
            </w:r>
          </w:p>
          <w:p w:rsidR="001C1A70" w:rsidRPr="006704FB" w:rsidRDefault="001C1A70" w:rsidP="006704FB">
            <w:pPr>
              <w:pStyle w:val="afb"/>
              <w:jc w:val="both"/>
              <w:rPr>
                <w:rFonts w:ascii="Times New Roman" w:hAnsi="Times New Roman"/>
                <w:sz w:val="20"/>
                <w:szCs w:val="20"/>
              </w:rPr>
            </w:pPr>
            <w:r w:rsidRPr="006704FB">
              <w:rPr>
                <w:rFonts w:ascii="Times New Roman" w:hAnsi="Times New Roman"/>
                <w:sz w:val="20"/>
                <w:szCs w:val="20"/>
              </w:rPr>
              <w:t xml:space="preserve">работать на компьютере, в том числе </w:t>
            </w:r>
            <w:r w:rsidR="00E338BE">
              <w:rPr>
                <w:rFonts w:ascii="Times New Roman" w:hAnsi="Times New Roman"/>
                <w:sz w:val="20"/>
                <w:szCs w:val="20"/>
              </w:rPr>
              <w:br/>
            </w:r>
            <w:r w:rsidRPr="006704FB">
              <w:rPr>
                <w:rFonts w:ascii="Times New Roman" w:hAnsi="Times New Roman"/>
                <w:sz w:val="20"/>
                <w:szCs w:val="20"/>
              </w:rPr>
              <w:t>в сети «Интернет»;</w:t>
            </w:r>
          </w:p>
          <w:p w:rsidR="001C1A70" w:rsidRPr="006704FB" w:rsidRDefault="001C1A70" w:rsidP="006704FB">
            <w:pPr>
              <w:pStyle w:val="afb"/>
              <w:jc w:val="both"/>
              <w:rPr>
                <w:rFonts w:ascii="Times New Roman" w:hAnsi="Times New Roman"/>
                <w:sz w:val="20"/>
                <w:szCs w:val="20"/>
              </w:rPr>
            </w:pPr>
            <w:r w:rsidRPr="006704FB">
              <w:rPr>
                <w:rFonts w:ascii="Times New Roman" w:hAnsi="Times New Roman"/>
                <w:sz w:val="20"/>
                <w:szCs w:val="20"/>
              </w:rPr>
              <w:t xml:space="preserve">вести деловые переговоры </w:t>
            </w:r>
            <w:r w:rsidR="00E338BE">
              <w:rPr>
                <w:rFonts w:ascii="Times New Roman" w:hAnsi="Times New Roman"/>
                <w:sz w:val="20"/>
                <w:szCs w:val="20"/>
              </w:rPr>
              <w:br/>
            </w:r>
            <w:r w:rsidRPr="006704FB">
              <w:rPr>
                <w:rFonts w:ascii="Times New Roman" w:hAnsi="Times New Roman"/>
                <w:sz w:val="20"/>
                <w:szCs w:val="20"/>
              </w:rPr>
              <w:t>с представителями государственных органов, органов местного самоуправления, организаций</w:t>
            </w:r>
          </w:p>
        </w:tc>
      </w:tr>
    </w:tbl>
    <w:p w:rsidR="001C1A70" w:rsidRPr="00AC6FF1" w:rsidRDefault="001C1A70" w:rsidP="001C1A70">
      <w:pPr>
        <w:pStyle w:val="ae"/>
        <w:autoSpaceDE w:val="0"/>
        <w:autoSpaceDN w:val="0"/>
        <w:adjustRightInd w:val="0"/>
        <w:ind w:firstLine="709"/>
        <w:jc w:val="both"/>
      </w:pPr>
    </w:p>
    <w:p w:rsidR="001C1A70" w:rsidRPr="008954B4" w:rsidRDefault="001C1A70" w:rsidP="001C1A70">
      <w:pPr>
        <w:ind w:firstLine="709"/>
        <w:jc w:val="both"/>
      </w:pPr>
      <w:r w:rsidRPr="008954B4">
        <w:t xml:space="preserve">2. </w:t>
      </w:r>
      <w:proofErr w:type="gramStart"/>
      <w:r w:rsidRPr="008954B4">
        <w:t xml:space="preserve">Право на участие в Конкурсе имеют граждане Российской Федерации, граждане иностранных государств - участники международных договоров Российской Федерации, </w:t>
      </w:r>
      <w:r w:rsidR="00E338BE">
        <w:br/>
      </w:r>
      <w:r w:rsidRPr="008954B4">
        <w:t xml:space="preserve">в соответствии с которыми иностранные граждане имеют право находиться </w:t>
      </w:r>
      <w:r w:rsidR="00E338BE">
        <w:br/>
      </w:r>
      <w:r w:rsidRPr="008954B4">
        <w:t xml:space="preserve">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должностей муниципальной службы, при отсутствии обстоятельств, указанных в </w:t>
      </w:r>
      <w:hyperlink r:id="rId10" w:history="1">
        <w:r w:rsidRPr="008954B4">
          <w:rPr>
            <w:rStyle w:val="af9"/>
            <w:color w:val="auto"/>
            <w:u w:val="none"/>
          </w:rPr>
          <w:t>статье</w:t>
        </w:r>
        <w:proofErr w:type="gramEnd"/>
        <w:r w:rsidRPr="008954B4">
          <w:rPr>
            <w:rStyle w:val="af9"/>
            <w:color w:val="auto"/>
            <w:u w:val="none"/>
          </w:rPr>
          <w:t xml:space="preserve"> 13</w:t>
        </w:r>
      </w:hyperlink>
      <w:r w:rsidRPr="008954B4">
        <w:t xml:space="preserve"> Федерального закона от 02 марта 2007 года № 25-ФЗ «О муниципальной службе </w:t>
      </w:r>
      <w:r w:rsidR="00E338BE">
        <w:br/>
      </w:r>
      <w:r w:rsidRPr="008954B4">
        <w:t xml:space="preserve">в Российской Федерации» в качестве ограничений, связанных с муниципальной службой. </w:t>
      </w:r>
    </w:p>
    <w:p w:rsidR="001C1A70" w:rsidRPr="008954B4" w:rsidRDefault="001C1A70" w:rsidP="001C1A70">
      <w:pPr>
        <w:ind w:firstLine="709"/>
        <w:jc w:val="both"/>
      </w:pPr>
      <w:r w:rsidRPr="008954B4">
        <w:t>3. Для участия в Конкурсе представляются следующие документы:</w:t>
      </w:r>
    </w:p>
    <w:p w:rsidR="001C1A70" w:rsidRPr="008954B4" w:rsidRDefault="001C1A70" w:rsidP="001C1A70">
      <w:pPr>
        <w:ind w:firstLine="709"/>
        <w:jc w:val="both"/>
      </w:pPr>
      <w:r w:rsidRPr="008954B4">
        <w:t>3.1. Для гражд</w:t>
      </w:r>
      <w:r w:rsidR="00E338BE">
        <w:t>ан Российской Федерации (далее -</w:t>
      </w:r>
      <w:r w:rsidRPr="008954B4">
        <w:t xml:space="preserve"> гражданин): </w:t>
      </w:r>
    </w:p>
    <w:p w:rsidR="001C1A70" w:rsidRPr="008954B4" w:rsidRDefault="001C1A70" w:rsidP="001C1A70">
      <w:pPr>
        <w:ind w:firstLine="709"/>
        <w:jc w:val="both"/>
      </w:pPr>
      <w:r w:rsidRPr="008954B4">
        <w:t xml:space="preserve">3.1.1. </w:t>
      </w:r>
      <w:hyperlink r:id="rId11" w:history="1">
        <w:r w:rsidRPr="008954B4">
          <w:rPr>
            <w:rStyle w:val="af9"/>
            <w:color w:val="auto"/>
            <w:u w:val="none"/>
          </w:rPr>
          <w:t>Заявление</w:t>
        </w:r>
      </w:hyperlink>
      <w:r w:rsidRPr="008954B4">
        <w:t xml:space="preserve"> об участии в Конкурсе. </w:t>
      </w:r>
    </w:p>
    <w:p w:rsidR="001C1A70" w:rsidRPr="008954B4" w:rsidRDefault="001C1A70" w:rsidP="001C1A70">
      <w:pPr>
        <w:ind w:firstLine="709"/>
        <w:jc w:val="both"/>
      </w:pPr>
      <w:r w:rsidRPr="008954B4">
        <w:t xml:space="preserve">3.1.2. </w:t>
      </w:r>
      <w:proofErr w:type="gramStart"/>
      <w:r w:rsidRPr="008954B4">
        <w:t xml:space="preserve">Собственноручно заполненную и подписанную анкету по </w:t>
      </w:r>
      <w:hyperlink r:id="rId12" w:history="1">
        <w:r w:rsidRPr="008954B4">
          <w:rPr>
            <w:rStyle w:val="af9"/>
            <w:color w:val="auto"/>
            <w:u w:val="none"/>
          </w:rPr>
          <w:t>форме</w:t>
        </w:r>
      </w:hyperlink>
      <w:r w:rsidRPr="008954B4">
        <w:t xml:space="preserve">, утвержденной распоряжением Правительства Российской Федерации от 26 мая 2005 года № 667-р </w:t>
      </w:r>
      <w:r w:rsidR="00E338BE">
        <w:br/>
      </w:r>
      <w:r w:rsidRPr="008954B4">
        <w:t xml:space="preserve">«Об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w:t>
      </w:r>
      <w:r w:rsidR="00E338BE">
        <w:br/>
      </w:r>
      <w:r w:rsidRPr="008954B4">
        <w:t>на муниципальную службу</w:t>
      </w:r>
      <w:r w:rsidR="006704FB">
        <w:t xml:space="preserve"> </w:t>
      </w:r>
      <w:r w:rsidRPr="008954B4">
        <w:t>в Российской Федерации», с фотографией.</w:t>
      </w:r>
      <w:proofErr w:type="gramEnd"/>
    </w:p>
    <w:p w:rsidR="001C1A70" w:rsidRPr="008954B4" w:rsidRDefault="001C1A70" w:rsidP="001C1A70">
      <w:pPr>
        <w:ind w:firstLine="709"/>
        <w:jc w:val="both"/>
      </w:pPr>
      <w:r w:rsidRPr="008954B4">
        <w:t xml:space="preserve">3.1.3. </w:t>
      </w:r>
      <w:hyperlink r:id="rId13" w:history="1">
        <w:r w:rsidRPr="008954B4">
          <w:rPr>
            <w:rStyle w:val="af9"/>
            <w:color w:val="auto"/>
            <w:u w:val="none"/>
          </w:rPr>
          <w:t>Согласие</w:t>
        </w:r>
      </w:hyperlink>
      <w:r w:rsidRPr="008954B4">
        <w:t xml:space="preserve"> на обработку персональных данных.</w:t>
      </w:r>
    </w:p>
    <w:p w:rsidR="001C1A70" w:rsidRPr="008954B4" w:rsidRDefault="001C1A70" w:rsidP="001C1A70">
      <w:pPr>
        <w:ind w:firstLine="709"/>
        <w:jc w:val="both"/>
      </w:pPr>
      <w:r w:rsidRPr="008954B4">
        <w:t>3.1.4. Копию паспорта со всеми листами, имеющими отметки (оригинал документа предъявляется лично по прибытии на Конкурс).</w:t>
      </w:r>
    </w:p>
    <w:p w:rsidR="001C1A70" w:rsidRDefault="00E338BE" w:rsidP="001C1A70">
      <w:pPr>
        <w:ind w:firstLine="709"/>
        <w:jc w:val="both"/>
      </w:pPr>
      <w:r>
        <w:t xml:space="preserve">3.1.5. </w:t>
      </w:r>
      <w:proofErr w:type="gramStart"/>
      <w:r w:rsidR="001C1A70" w:rsidRPr="00F2015F">
        <w:t xml:space="preserve">Копию трудовой книжки, заверенную нотариально или кадровой службой </w:t>
      </w:r>
      <w:r>
        <w:br/>
      </w:r>
      <w:r w:rsidR="001C1A70" w:rsidRPr="00F2015F">
        <w:t xml:space="preserve">по месту службы (работы), и (или) сведения о трудовой деятельности, оформленные </w:t>
      </w:r>
      <w:r>
        <w:br/>
      </w:r>
      <w:r w:rsidR="001C1A70" w:rsidRPr="00F2015F">
        <w:t xml:space="preserve">в установленном законодательством Российской Федерации порядке, и (или) иные документы, подтверждающие служебную (трудовую) деятельность гражданина </w:t>
      </w:r>
      <w:r>
        <w:br/>
      </w:r>
      <w:r w:rsidR="001C1A70" w:rsidRPr="00F2015F">
        <w:t>(за исключением случаев, когда служебная (трудовая) деятельность осуществляется впервые).</w:t>
      </w:r>
      <w:proofErr w:type="gramEnd"/>
    </w:p>
    <w:p w:rsidR="001C1A70" w:rsidRDefault="001C1A70" w:rsidP="001C1A70">
      <w:pPr>
        <w:ind w:firstLine="709"/>
        <w:jc w:val="both"/>
      </w:pPr>
      <w:r w:rsidRPr="008954B4">
        <w:t xml:space="preserve">3.1.6. </w:t>
      </w:r>
      <w:r w:rsidRPr="00F2015F">
        <w:t>Копи</w:t>
      </w:r>
      <w:r>
        <w:t>ю</w:t>
      </w:r>
      <w:r w:rsidRPr="00F2015F">
        <w:t xml:space="preserve">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1C1A70" w:rsidRPr="008954B4" w:rsidRDefault="001C1A70" w:rsidP="001C1A70">
      <w:pPr>
        <w:ind w:firstLine="709"/>
        <w:jc w:val="both"/>
      </w:pPr>
      <w:r w:rsidRPr="008954B4">
        <w:t>3.1.7. Копи</w:t>
      </w:r>
      <w:r>
        <w:t>ю</w:t>
      </w:r>
      <w:r w:rsidRPr="008954B4">
        <w:t xml:space="preserve"> документов воинского учета - для граждан, пребывающих</w:t>
      </w:r>
      <w:r w:rsidR="006704FB">
        <w:t xml:space="preserve"> </w:t>
      </w:r>
      <w:r w:rsidRPr="008954B4">
        <w:t xml:space="preserve">в запасе, </w:t>
      </w:r>
      <w:r w:rsidR="00E338BE">
        <w:br/>
      </w:r>
      <w:r w:rsidRPr="008954B4">
        <w:t>и лиц, подлежащих призыву на военную службу.</w:t>
      </w:r>
    </w:p>
    <w:p w:rsidR="001C1A70" w:rsidRPr="008954B4" w:rsidRDefault="001C1A70" w:rsidP="001C1A70">
      <w:pPr>
        <w:ind w:firstLine="709"/>
        <w:jc w:val="both"/>
      </w:pPr>
      <w:r w:rsidRPr="008954B4">
        <w:t>3.1.8. Заключение медицинской организации об отсутствии заболевания, препятствующего поступлению на муниципальную службу.</w:t>
      </w:r>
    </w:p>
    <w:p w:rsidR="001C1A70" w:rsidRPr="008954B4" w:rsidRDefault="001C1A70" w:rsidP="001C1A70">
      <w:pPr>
        <w:ind w:firstLine="709"/>
        <w:jc w:val="both"/>
      </w:pPr>
      <w:r w:rsidRPr="008954B4">
        <w:t>3.1.9. Документ, подтверждающий регистрацию в системе индивидуального (персонифицированного) учета.</w:t>
      </w:r>
    </w:p>
    <w:p w:rsidR="001C1A70" w:rsidRPr="008954B4" w:rsidRDefault="001C1A70" w:rsidP="001C1A70">
      <w:pPr>
        <w:ind w:firstLine="709"/>
        <w:jc w:val="both"/>
      </w:pPr>
      <w:r w:rsidRPr="008954B4">
        <w:t xml:space="preserve">3.1.10. Свидетельство </w:t>
      </w:r>
      <w:proofErr w:type="gramStart"/>
      <w:r w:rsidRPr="008954B4">
        <w:t xml:space="preserve">о постановке физического лица на учет в налоговом органе </w:t>
      </w:r>
      <w:r w:rsidR="00E338BE">
        <w:br/>
      </w:r>
      <w:r w:rsidRPr="008954B4">
        <w:t>по месту жительства на территории</w:t>
      </w:r>
      <w:proofErr w:type="gramEnd"/>
      <w:r w:rsidRPr="008954B4">
        <w:t xml:space="preserve"> Российской Федерации.</w:t>
      </w:r>
    </w:p>
    <w:p w:rsidR="001C1A70" w:rsidRPr="008954B4" w:rsidRDefault="001C1A70" w:rsidP="001C1A70">
      <w:pPr>
        <w:ind w:firstLine="709"/>
        <w:jc w:val="both"/>
      </w:pPr>
      <w:r w:rsidRPr="008954B4">
        <w:t>3.1.11.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C1A70" w:rsidRPr="008954B4" w:rsidRDefault="001C1A70" w:rsidP="001C1A70">
      <w:pPr>
        <w:ind w:firstLine="709"/>
        <w:jc w:val="both"/>
      </w:pPr>
      <w:r w:rsidRPr="008954B4">
        <w:t>3.2. Для муниципальных служащих администрации Кондинского района, органов администрации Кондинского района (далее</w:t>
      </w:r>
      <w:r w:rsidR="00E338BE">
        <w:t xml:space="preserve"> - </w:t>
      </w:r>
      <w:r w:rsidRPr="008954B4">
        <w:t>муниципальный служащий):</w:t>
      </w:r>
    </w:p>
    <w:p w:rsidR="001C1A70" w:rsidRPr="008954B4" w:rsidRDefault="001C1A70" w:rsidP="001C1A70">
      <w:pPr>
        <w:ind w:firstLine="709"/>
        <w:jc w:val="both"/>
      </w:pPr>
      <w:r w:rsidRPr="008954B4">
        <w:t xml:space="preserve">Заявление об участии в Конкурсе. </w:t>
      </w:r>
    </w:p>
    <w:p w:rsidR="001C1A70" w:rsidRPr="00E338BE" w:rsidRDefault="001C1A70" w:rsidP="001C1A70">
      <w:pPr>
        <w:ind w:firstLine="709"/>
        <w:jc w:val="both"/>
      </w:pPr>
      <w:r w:rsidRPr="008954B4">
        <w:t xml:space="preserve">4. Документы, указанные в </w:t>
      </w:r>
      <w:r w:rsidR="00E338BE">
        <w:t>под</w:t>
      </w:r>
      <w:r w:rsidRPr="008954B4">
        <w:t>пунктах</w:t>
      </w:r>
      <w:r w:rsidR="006704FB">
        <w:t xml:space="preserve"> </w:t>
      </w:r>
      <w:r w:rsidRPr="008954B4">
        <w:t xml:space="preserve">3.1, 3.2 пункта 3 в течение 21 календарного дня со дня размещения объявления об их приеме на официальном сайте органов местного самоуправления Кондинского района (далее - официальный сайт органов местного самоуправления) муниципальный служащий (гражданин) представляет </w:t>
      </w:r>
      <w:r w:rsidRPr="00EC402A">
        <w:t xml:space="preserve">(с </w:t>
      </w:r>
      <w:r>
        <w:t>05 июня</w:t>
      </w:r>
      <w:r w:rsidRPr="00EC402A">
        <w:t xml:space="preserve"> 2024 года по </w:t>
      </w:r>
      <w:r>
        <w:t>25</w:t>
      </w:r>
      <w:r w:rsidRPr="00EC402A">
        <w:t xml:space="preserve"> июня 2024 года</w:t>
      </w:r>
      <w:r>
        <w:t xml:space="preserve"> включительно</w:t>
      </w:r>
      <w:r w:rsidRPr="00EC402A">
        <w:t>)</w:t>
      </w:r>
      <w:r w:rsidRPr="008954B4">
        <w:t xml:space="preserve"> в управление кадровой политики администр</w:t>
      </w:r>
      <w:r w:rsidR="00E338BE">
        <w:t>ации Кондинского района (далее -</w:t>
      </w:r>
      <w:r w:rsidRPr="008954B4">
        <w:t xml:space="preserve"> управление кадровой политики) лично или посредством почтового отправления по адресу: кабинет № 206, 210, </w:t>
      </w:r>
      <w:r w:rsidR="00E338BE">
        <w:t>ул. Титова</w:t>
      </w:r>
      <w:r w:rsidRPr="008954B4">
        <w:t xml:space="preserve">, д. 26, </w:t>
      </w:r>
      <w:r w:rsidR="00E338BE">
        <w:br/>
      </w:r>
      <w:r w:rsidRPr="008954B4">
        <w:t xml:space="preserve">пгт. Междуреченский, Кондинский район, </w:t>
      </w:r>
      <w:r w:rsidR="00E338BE">
        <w:t>Ханты-Мансийский автономный округ – Югра</w:t>
      </w:r>
      <w:r w:rsidRPr="008954B4">
        <w:t xml:space="preserve">, Тюменская область, 628200, время приема </w:t>
      </w:r>
      <w:r w:rsidRPr="00E338BE">
        <w:t xml:space="preserve">документов: с 08:30 до 17:12 (перерыв с 12:00 </w:t>
      </w:r>
      <w:r w:rsidR="00E338BE">
        <w:br/>
      </w:r>
      <w:r w:rsidRPr="00E338BE">
        <w:t xml:space="preserve">до 13:30) ежедневно, кроме субботы, воскресенья. Телефон/факс для справок: 8(34677)34-830, 8(34677)32-355, адрес электронной почты: </w:t>
      </w:r>
      <w:hyperlink r:id="rId14" w:history="1">
        <w:r w:rsidRPr="00E338BE">
          <w:rPr>
            <w:rStyle w:val="af9"/>
            <w:color w:val="auto"/>
            <w:u w:val="none"/>
            <w:lang w:val="en-US"/>
          </w:rPr>
          <w:t>kadry</w:t>
        </w:r>
        <w:r w:rsidRPr="00E338BE">
          <w:rPr>
            <w:rStyle w:val="af9"/>
            <w:color w:val="auto"/>
            <w:u w:val="none"/>
          </w:rPr>
          <w:t>@</w:t>
        </w:r>
        <w:r w:rsidRPr="00E338BE">
          <w:rPr>
            <w:rStyle w:val="af9"/>
            <w:color w:val="auto"/>
            <w:u w:val="none"/>
            <w:lang w:val="en-US"/>
          </w:rPr>
          <w:t>admkonda</w:t>
        </w:r>
        <w:r w:rsidRPr="00E338BE">
          <w:rPr>
            <w:rStyle w:val="af9"/>
            <w:color w:val="auto"/>
            <w:u w:val="none"/>
          </w:rPr>
          <w:t>.</w:t>
        </w:r>
        <w:r w:rsidRPr="00E338BE">
          <w:rPr>
            <w:rStyle w:val="af9"/>
            <w:color w:val="auto"/>
            <w:u w:val="none"/>
            <w:lang w:val="en-US"/>
          </w:rPr>
          <w:t>ru</w:t>
        </w:r>
      </w:hyperlink>
      <w:r w:rsidRPr="00E338BE">
        <w:t xml:space="preserve"> и регистрируются </w:t>
      </w:r>
      <w:r w:rsidR="00E338BE">
        <w:br/>
      </w:r>
      <w:r w:rsidRPr="00E338BE">
        <w:t xml:space="preserve">в журнале учета конкурсных документов кандидатов. </w:t>
      </w:r>
    </w:p>
    <w:p w:rsidR="001C1A70" w:rsidRPr="00E338BE" w:rsidRDefault="001C1A70" w:rsidP="001C1A70">
      <w:pPr>
        <w:pStyle w:val="afb"/>
        <w:ind w:firstLine="709"/>
        <w:jc w:val="both"/>
        <w:rPr>
          <w:rFonts w:ascii="Times New Roman" w:hAnsi="Times New Roman"/>
          <w:sz w:val="24"/>
          <w:szCs w:val="24"/>
        </w:rPr>
      </w:pPr>
      <w:r w:rsidRPr="00E338BE">
        <w:rPr>
          <w:rFonts w:ascii="Times New Roman" w:hAnsi="Times New Roman"/>
          <w:sz w:val="24"/>
          <w:szCs w:val="24"/>
        </w:rPr>
        <w:t xml:space="preserve">Днем приема документов, перечисленных в </w:t>
      </w:r>
      <w:r w:rsidR="00E338BE">
        <w:rPr>
          <w:rFonts w:ascii="Times New Roman" w:hAnsi="Times New Roman"/>
          <w:sz w:val="24"/>
          <w:szCs w:val="24"/>
        </w:rPr>
        <w:t>под</w:t>
      </w:r>
      <w:r w:rsidRPr="00E338BE">
        <w:rPr>
          <w:rFonts w:ascii="Times New Roman" w:hAnsi="Times New Roman"/>
          <w:sz w:val="24"/>
          <w:szCs w:val="24"/>
        </w:rPr>
        <w:t>пунктах 3.1, 3.2 пункта 3</w:t>
      </w:r>
      <w:r w:rsidRPr="00E338BE">
        <w:rPr>
          <w:sz w:val="24"/>
          <w:szCs w:val="24"/>
        </w:rPr>
        <w:t xml:space="preserve"> </w:t>
      </w:r>
      <w:r w:rsidRPr="00E338BE">
        <w:rPr>
          <w:rFonts w:ascii="Times New Roman" w:hAnsi="Times New Roman"/>
          <w:sz w:val="24"/>
          <w:szCs w:val="24"/>
        </w:rPr>
        <w:t>считается день поступления указанных документов в управление кадровой политики.</w:t>
      </w:r>
    </w:p>
    <w:p w:rsidR="001C1A70" w:rsidRPr="008954B4" w:rsidRDefault="001C1A70" w:rsidP="001C1A70">
      <w:pPr>
        <w:ind w:firstLine="709"/>
        <w:jc w:val="both"/>
      </w:pPr>
      <w:r w:rsidRPr="00E338BE">
        <w:t>6. Муниципальный служащий (гражданин) (далее</w:t>
      </w:r>
      <w:r w:rsidRPr="008954B4">
        <w:t xml:space="preserve"> </w:t>
      </w:r>
      <w:r w:rsidR="00880EAA">
        <w:t>-</w:t>
      </w:r>
      <w:r w:rsidRPr="008954B4">
        <w:t xml:space="preserve"> кандидат) не допускается </w:t>
      </w:r>
      <w:r w:rsidR="00880EAA">
        <w:br/>
      </w:r>
      <w:r w:rsidRPr="008954B4">
        <w:t xml:space="preserve">к участию в Конкурсе в случае его несоответствия квалификационным требованиям </w:t>
      </w:r>
      <w:r w:rsidR="00880EAA">
        <w:br/>
      </w:r>
      <w:r w:rsidRPr="008954B4">
        <w:t xml:space="preserve">для замещения должностей муниципальной службы, на включение в кадровый резерв </w:t>
      </w:r>
      <w:r w:rsidR="00880EAA">
        <w:br/>
      </w:r>
      <w:r w:rsidRPr="008954B4">
        <w:t xml:space="preserve">для замещения которых объявлен Конкурс, а также требованиям к муниципальным служащим, установленным законодательством Российской Федерации о муниципальной службе. </w:t>
      </w:r>
    </w:p>
    <w:p w:rsidR="001C1A70" w:rsidRPr="008954B4" w:rsidRDefault="001C1A70" w:rsidP="001C1A70">
      <w:pPr>
        <w:ind w:firstLine="709"/>
        <w:jc w:val="both"/>
      </w:pPr>
      <w:bookmarkStart w:id="0" w:name="p27"/>
      <w:bookmarkEnd w:id="0"/>
      <w:r w:rsidRPr="008954B4">
        <w:t>7. Муниципальный служащий не допускается к участию в Конкурсе в случае наличия у него дисциплинарного взыскания, предусмотренного</w:t>
      </w:r>
      <w:r w:rsidR="006704FB">
        <w:t xml:space="preserve"> </w:t>
      </w:r>
      <w:hyperlink r:id="rId15" w:history="1">
        <w:r w:rsidRPr="008954B4">
          <w:rPr>
            <w:rStyle w:val="af9"/>
            <w:color w:val="auto"/>
            <w:u w:val="none"/>
          </w:rPr>
          <w:t>пунктом 2</w:t>
        </w:r>
      </w:hyperlink>
      <w:r w:rsidRPr="008954B4">
        <w:t xml:space="preserve"> или </w:t>
      </w:r>
      <w:hyperlink r:id="rId16" w:history="1">
        <w:r w:rsidRPr="008954B4">
          <w:rPr>
            <w:rStyle w:val="af9"/>
            <w:color w:val="auto"/>
            <w:u w:val="none"/>
          </w:rPr>
          <w:t>3 части 1 статьи 27</w:t>
        </w:r>
      </w:hyperlink>
      <w:r w:rsidRPr="008954B4">
        <w:t xml:space="preserve"> Федерального закона от 02 марта 2007 года № 25-ФЗ «О муниципальной службе </w:t>
      </w:r>
      <w:r w:rsidR="00880EAA">
        <w:br/>
      </w:r>
      <w:r w:rsidRPr="008954B4">
        <w:t xml:space="preserve">в Российской Федерации». </w:t>
      </w:r>
    </w:p>
    <w:p w:rsidR="001C1A70" w:rsidRPr="008954B4" w:rsidRDefault="001C1A70" w:rsidP="001C1A70">
      <w:pPr>
        <w:ind w:firstLine="709"/>
        <w:jc w:val="both"/>
      </w:pPr>
      <w:r w:rsidRPr="008954B4">
        <w:t xml:space="preserve">8. Достоверность сведений, представленных гражданином в управление кадровой политики, подлежит проверке. </w:t>
      </w:r>
    </w:p>
    <w:p w:rsidR="001C1A70" w:rsidRPr="008954B4" w:rsidRDefault="001C1A70" w:rsidP="001C1A70">
      <w:pPr>
        <w:ind w:firstLine="709"/>
        <w:jc w:val="both"/>
      </w:pPr>
      <w:r w:rsidRPr="008954B4">
        <w:t xml:space="preserve">9.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основаниями для отказа в допуске муниципального служащего (гражданина) к участию в Конкурсе. </w:t>
      </w:r>
    </w:p>
    <w:p w:rsidR="001C1A70" w:rsidRPr="008954B4" w:rsidRDefault="001C1A70" w:rsidP="001C1A70">
      <w:pPr>
        <w:spacing w:line="0" w:lineRule="atLeast"/>
        <w:ind w:firstLine="709"/>
        <w:jc w:val="both"/>
      </w:pPr>
      <w:r w:rsidRPr="008954B4">
        <w:t>10. Конкурс проводится в порядке, определенном постановлением администрации Кондинского района от 09 января 2024 года № 14 «Об утверждении Положения о кадровом резерве для замещения вакантных должностей муниципальной службы».</w:t>
      </w:r>
    </w:p>
    <w:p w:rsidR="001C1A70" w:rsidRPr="008954B4" w:rsidRDefault="001C1A70" w:rsidP="001C1A70">
      <w:pPr>
        <w:ind w:firstLine="709"/>
        <w:jc w:val="both"/>
      </w:pPr>
      <w:r w:rsidRPr="008954B4">
        <w:rPr>
          <w:color w:val="000000"/>
        </w:rPr>
        <w:t xml:space="preserve">11. </w:t>
      </w:r>
      <w:r w:rsidRPr="008954B4">
        <w:t>Конкурс проводится в 2 этапа:</w:t>
      </w:r>
    </w:p>
    <w:p w:rsidR="001C1A70" w:rsidRPr="008954B4" w:rsidRDefault="001C1A70" w:rsidP="001C1A70">
      <w:pPr>
        <w:ind w:firstLine="709"/>
        <w:jc w:val="both"/>
      </w:pPr>
      <w:r w:rsidRPr="008954B4">
        <w:t xml:space="preserve">11.1. На первом этапе Конкурса, на основании результатов рассмотрения документов кандидата конкурсной комиссией принимается решение о допуске к участию во втором этапе Конкурса или об отказе в допуске кандидата, в случае несоответствия квалификационным требованиям или установления в ходе проверки обстоятельств, препятствующих в соответствии с законодательством Российской Федерации и Ханты-Мансийского автономного округа – Югры включению кандидата в кадровый резерв для замещения вакантной должности муниципальной службы. </w:t>
      </w:r>
    </w:p>
    <w:p w:rsidR="001C1A70" w:rsidRPr="008954B4" w:rsidRDefault="001C1A70" w:rsidP="001C1A70">
      <w:pPr>
        <w:ind w:firstLine="709"/>
        <w:jc w:val="both"/>
      </w:pPr>
      <w:r w:rsidRPr="008954B4">
        <w:t xml:space="preserve">11.2. </w:t>
      </w:r>
      <w:proofErr w:type="gramStart"/>
      <w:r w:rsidRPr="008954B4">
        <w:t xml:space="preserve">При проведении второго этапа Конкурса конкурсная комиссия оценивает профессиональный уровень кандидатов на основании документов, представленных ими, </w:t>
      </w:r>
      <w:r w:rsidR="00880EAA">
        <w:br/>
      </w:r>
      <w:r w:rsidRPr="008954B4">
        <w:t>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 профессиональных и личностных качеств кандидатов, включая индивидуальное собеседование и тестирование по вопросам, связанным с выполнением должностных обязанностей по должностям муниципальной службы</w:t>
      </w:r>
      <w:proofErr w:type="gramEnd"/>
      <w:r w:rsidRPr="008954B4">
        <w:t xml:space="preserve">, на включение </w:t>
      </w:r>
      <w:r w:rsidR="00880EAA">
        <w:br/>
      </w:r>
      <w:r w:rsidRPr="008954B4">
        <w:t xml:space="preserve">в кадровый резерв, для </w:t>
      </w:r>
      <w:proofErr w:type="gramStart"/>
      <w:r w:rsidRPr="008954B4">
        <w:t>замещения</w:t>
      </w:r>
      <w:proofErr w:type="gramEnd"/>
      <w:r w:rsidRPr="008954B4">
        <w:t xml:space="preserve"> которых претендуют кандидаты. </w:t>
      </w:r>
    </w:p>
    <w:p w:rsidR="001C1A70" w:rsidRPr="00880EAA" w:rsidRDefault="001C1A70" w:rsidP="001C1A70">
      <w:pPr>
        <w:pStyle w:val="aff3"/>
        <w:shd w:val="clear" w:color="auto" w:fill="FFFFFF"/>
        <w:spacing w:before="0" w:beforeAutospacing="0" w:after="0" w:afterAutospacing="0"/>
        <w:ind w:firstLine="709"/>
        <w:jc w:val="both"/>
        <w:rPr>
          <w:rStyle w:val="afc"/>
          <w:rFonts w:ascii="Times New Roman" w:hAnsi="Times New Roman"/>
          <w:sz w:val="24"/>
          <w:szCs w:val="24"/>
        </w:rPr>
      </w:pPr>
      <w:r w:rsidRPr="008954B4">
        <w:rPr>
          <w:bCs/>
          <w:lang w:eastAsia="x-none"/>
        </w:rPr>
        <w:t xml:space="preserve">12. </w:t>
      </w:r>
      <w:r w:rsidRPr="008954B4">
        <w:rPr>
          <w:bCs/>
          <w:lang w:val="x-none" w:eastAsia="x-none"/>
        </w:rPr>
        <w:t xml:space="preserve">Тестирование проводится по вопросам, утвержденным распоряжением администрации Кондинского района </w:t>
      </w:r>
      <w:r w:rsidRPr="008954B4">
        <w:rPr>
          <w:rStyle w:val="aff"/>
          <w:b w:val="0"/>
          <w:shd w:val="clear" w:color="auto" w:fill="FFFFFF"/>
        </w:rPr>
        <w:t>от 12 января 2024 года № 16-р</w:t>
      </w:r>
      <w:r w:rsidRPr="008954B4">
        <w:rPr>
          <w:b/>
          <w:shd w:val="clear" w:color="auto" w:fill="FFFFFF"/>
        </w:rPr>
        <w:t> </w:t>
      </w:r>
      <w:r w:rsidRPr="008954B4">
        <w:rPr>
          <w:shd w:val="clear" w:color="auto" w:fill="FFFFFF"/>
        </w:rPr>
        <w:t xml:space="preserve">«Об утверждении перечня вопросов для включения в тестовые задания кандидатов при проведении конкурсного отбора на формирование резерва управленческих кадров для замещения целевых управленческих должностей муниципальной службы, резерва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 кадрового резерва для замещения </w:t>
      </w:r>
      <w:r w:rsidRPr="00880EAA">
        <w:rPr>
          <w:shd w:val="clear" w:color="auto" w:fill="FFFFFF"/>
        </w:rPr>
        <w:t xml:space="preserve">вакантных должностей муниципальной службы», которые размещены на официальном сайте органов местного самоуправления в разделе </w:t>
      </w:r>
      <w:hyperlink r:id="rId17" w:history="1">
        <w:r w:rsidRPr="00880EAA">
          <w:rPr>
            <w:rStyle w:val="afc"/>
            <w:rFonts w:ascii="Times New Roman" w:hAnsi="Times New Roman"/>
            <w:sz w:val="24"/>
            <w:szCs w:val="24"/>
          </w:rPr>
          <w:t>Главная</w:t>
        </w:r>
      </w:hyperlink>
      <w:r w:rsidRPr="00880EAA">
        <w:rPr>
          <w:rStyle w:val="afc"/>
          <w:rFonts w:ascii="Times New Roman" w:hAnsi="Times New Roman"/>
          <w:sz w:val="24"/>
          <w:szCs w:val="24"/>
        </w:rPr>
        <w:t>/ </w:t>
      </w:r>
      <w:hyperlink r:id="rId18" w:history="1">
        <w:r w:rsidRPr="00880EAA">
          <w:rPr>
            <w:rStyle w:val="afc"/>
            <w:rFonts w:ascii="Times New Roman" w:hAnsi="Times New Roman"/>
            <w:sz w:val="24"/>
            <w:szCs w:val="24"/>
          </w:rPr>
          <w:t>Муниципальная служба</w:t>
        </w:r>
      </w:hyperlink>
      <w:r w:rsidRPr="00880EAA">
        <w:rPr>
          <w:rStyle w:val="afc"/>
          <w:rFonts w:ascii="Times New Roman" w:hAnsi="Times New Roman"/>
          <w:sz w:val="24"/>
          <w:szCs w:val="24"/>
        </w:rPr>
        <w:t xml:space="preserve">/ Нормативно-правовое регулирование </w:t>
      </w:r>
      <w:hyperlink r:id="rId19" w:history="1">
        <w:r w:rsidRPr="00880EAA">
          <w:rPr>
            <w:rStyle w:val="af9"/>
            <w:color w:val="auto"/>
            <w:u w:val="none"/>
          </w:rPr>
          <w:t>https://admkonda.ru/ms-ruk-npr.html</w:t>
        </w:r>
      </w:hyperlink>
      <w:r w:rsidRPr="00880EAA">
        <w:rPr>
          <w:rStyle w:val="afc"/>
          <w:rFonts w:ascii="Times New Roman" w:hAnsi="Times New Roman"/>
          <w:sz w:val="24"/>
          <w:szCs w:val="24"/>
        </w:rPr>
        <w:t>.</w:t>
      </w:r>
    </w:p>
    <w:p w:rsidR="001C1A70" w:rsidRPr="00880EAA" w:rsidRDefault="001C1A70" w:rsidP="001C1A70">
      <w:pPr>
        <w:shd w:val="clear" w:color="auto" w:fill="FFFFFF"/>
        <w:autoSpaceDE w:val="0"/>
        <w:autoSpaceDN w:val="0"/>
        <w:adjustRightInd w:val="0"/>
        <w:ind w:firstLine="709"/>
        <w:jc w:val="both"/>
      </w:pPr>
      <w:r w:rsidRPr="00880EAA">
        <w:t>13. Тестовые задания обязательны для всех кандидатов и предусматривают</w:t>
      </w:r>
      <w:r w:rsidR="006704FB" w:rsidRPr="00880EAA">
        <w:t xml:space="preserve"> </w:t>
      </w:r>
      <w:r w:rsidRPr="00880EAA">
        <w:t xml:space="preserve">прохождения следующих оценочных мероприятий: </w:t>
      </w:r>
    </w:p>
    <w:p w:rsidR="001C1A70" w:rsidRPr="00880EAA" w:rsidRDefault="001C1A70" w:rsidP="001C1A70">
      <w:pPr>
        <w:shd w:val="clear" w:color="auto" w:fill="FFFFFF"/>
        <w:autoSpaceDE w:val="0"/>
        <w:autoSpaceDN w:val="0"/>
        <w:adjustRightInd w:val="0"/>
        <w:ind w:firstLine="709"/>
        <w:jc w:val="both"/>
      </w:pPr>
      <w:r w:rsidRPr="00880EAA">
        <w:t xml:space="preserve">13.1. Оценку уровня знаний законодательства о муниципальной службе </w:t>
      </w:r>
      <w:r w:rsidR="00880EAA">
        <w:br/>
      </w:r>
      <w:r w:rsidRPr="00880EAA">
        <w:t xml:space="preserve">и противодействии коррупции. </w:t>
      </w:r>
    </w:p>
    <w:p w:rsidR="001C1A70" w:rsidRPr="00880EAA" w:rsidRDefault="001C1A70" w:rsidP="001C1A70">
      <w:pPr>
        <w:shd w:val="clear" w:color="auto" w:fill="FFFFFF"/>
        <w:autoSpaceDE w:val="0"/>
        <w:autoSpaceDN w:val="0"/>
        <w:adjustRightInd w:val="0"/>
        <w:ind w:firstLine="709"/>
        <w:jc w:val="both"/>
      </w:pPr>
      <w:r w:rsidRPr="00880EAA">
        <w:t xml:space="preserve">13.2. Оценку уровня знания государственного языка Российской Федерации </w:t>
      </w:r>
      <w:r w:rsidR="00880EAA">
        <w:t>-</w:t>
      </w:r>
      <w:r w:rsidRPr="00880EAA">
        <w:t xml:space="preserve"> русского языка.</w:t>
      </w:r>
    </w:p>
    <w:p w:rsidR="001C1A70" w:rsidRPr="008954B4" w:rsidRDefault="001C1A70" w:rsidP="001C1A70">
      <w:pPr>
        <w:shd w:val="clear" w:color="auto" w:fill="FFFFFF"/>
        <w:autoSpaceDE w:val="0"/>
        <w:autoSpaceDN w:val="0"/>
        <w:adjustRightInd w:val="0"/>
        <w:ind w:firstLine="709"/>
        <w:jc w:val="both"/>
      </w:pPr>
      <w:r w:rsidRPr="00880EAA">
        <w:t>13.3 Оценку уровня знаний и навыков</w:t>
      </w:r>
      <w:r w:rsidRPr="008954B4">
        <w:t xml:space="preserve"> использования информационно-коммуникационных технологий.</w:t>
      </w:r>
    </w:p>
    <w:p w:rsidR="001C1A70" w:rsidRPr="00880EAA" w:rsidRDefault="001C1A70" w:rsidP="001C1A70">
      <w:pPr>
        <w:pStyle w:val="aff3"/>
        <w:shd w:val="clear" w:color="auto" w:fill="FFFFFF"/>
        <w:spacing w:before="0" w:beforeAutospacing="0" w:after="0" w:afterAutospacing="0"/>
        <w:ind w:firstLine="709"/>
        <w:jc w:val="both"/>
        <w:rPr>
          <w:color w:val="000000"/>
        </w:rPr>
      </w:pPr>
      <w:r w:rsidRPr="00880EAA">
        <w:rPr>
          <w:color w:val="000000"/>
        </w:rPr>
        <w:t xml:space="preserve">14. Предполагаемая дата проведения Конкурса </w:t>
      </w:r>
      <w:r w:rsidR="00880EAA">
        <w:rPr>
          <w:color w:val="000000"/>
        </w:rPr>
        <w:t>-</w:t>
      </w:r>
      <w:r w:rsidRPr="00880EAA">
        <w:rPr>
          <w:color w:val="000000"/>
        </w:rPr>
        <w:t xml:space="preserve"> 12 июля 2024 года (возможна корректировка даты).</w:t>
      </w:r>
    </w:p>
    <w:p w:rsidR="001C1A70" w:rsidRPr="00880EAA" w:rsidRDefault="001C1A70" w:rsidP="001C1A70">
      <w:pPr>
        <w:pStyle w:val="a4"/>
        <w:ind w:firstLine="708"/>
        <w:jc w:val="both"/>
        <w:rPr>
          <w:rFonts w:ascii="Times New Roman" w:hAnsi="Times New Roman"/>
          <w:sz w:val="24"/>
          <w:lang w:val="ru-RU"/>
        </w:rPr>
      </w:pPr>
      <w:r w:rsidRPr="00880EAA">
        <w:rPr>
          <w:rFonts w:ascii="Times New Roman" w:hAnsi="Times New Roman"/>
          <w:color w:val="000000"/>
          <w:sz w:val="24"/>
          <w:lang w:val="ru-RU"/>
        </w:rPr>
        <w:t>15</w:t>
      </w:r>
      <w:r w:rsidRPr="00880EAA">
        <w:rPr>
          <w:rFonts w:ascii="Times New Roman" w:hAnsi="Times New Roman"/>
          <w:color w:val="000000"/>
          <w:sz w:val="24"/>
        </w:rPr>
        <w:t>. Место проведения Конкурса:</w:t>
      </w:r>
      <w:r w:rsidR="006704FB" w:rsidRPr="00880EAA">
        <w:rPr>
          <w:rFonts w:ascii="Times New Roman" w:hAnsi="Times New Roman"/>
          <w:color w:val="000000"/>
          <w:sz w:val="24"/>
        </w:rPr>
        <w:t xml:space="preserve"> </w:t>
      </w:r>
      <w:r w:rsidRPr="00880EAA">
        <w:rPr>
          <w:rFonts w:ascii="Times New Roman" w:hAnsi="Times New Roman"/>
          <w:sz w:val="24"/>
        </w:rPr>
        <w:t xml:space="preserve">зал заседаний </w:t>
      </w:r>
      <w:r w:rsidRPr="00880EAA">
        <w:rPr>
          <w:rFonts w:ascii="Times New Roman" w:hAnsi="Times New Roman"/>
          <w:sz w:val="24"/>
          <w:lang w:val="ru-RU"/>
        </w:rPr>
        <w:t xml:space="preserve">Думы Кондинского района </w:t>
      </w:r>
      <w:r w:rsidRPr="00880EAA">
        <w:rPr>
          <w:rFonts w:ascii="Times New Roman" w:hAnsi="Times New Roman"/>
          <w:sz w:val="24"/>
        </w:rPr>
        <w:t>(2 этаж), ул. Титова, д.</w:t>
      </w:r>
      <w:r w:rsidR="00880EAA">
        <w:rPr>
          <w:rFonts w:ascii="Times New Roman" w:hAnsi="Times New Roman"/>
          <w:sz w:val="24"/>
          <w:lang w:val="ru-RU"/>
        </w:rPr>
        <w:t xml:space="preserve"> </w:t>
      </w:r>
      <w:r w:rsidRPr="00880EAA">
        <w:rPr>
          <w:rFonts w:ascii="Times New Roman" w:hAnsi="Times New Roman"/>
          <w:sz w:val="24"/>
        </w:rPr>
        <w:t>26, пгт.</w:t>
      </w:r>
      <w:r w:rsidR="00880EAA">
        <w:rPr>
          <w:rFonts w:ascii="Times New Roman" w:hAnsi="Times New Roman"/>
          <w:sz w:val="24"/>
          <w:lang w:val="ru-RU"/>
        </w:rPr>
        <w:t xml:space="preserve"> </w:t>
      </w:r>
      <w:r w:rsidRPr="00880EAA">
        <w:rPr>
          <w:rFonts w:ascii="Times New Roman" w:hAnsi="Times New Roman"/>
          <w:sz w:val="24"/>
        </w:rPr>
        <w:t xml:space="preserve">Междуреченский, Кондинский район, Ханты-Мансийский автономный округ – Югра, </w:t>
      </w:r>
      <w:r w:rsidR="00880EAA" w:rsidRPr="00880EAA">
        <w:rPr>
          <w:rFonts w:ascii="Times New Roman" w:hAnsi="Times New Roman"/>
          <w:sz w:val="24"/>
        </w:rPr>
        <w:t xml:space="preserve">Тюменская область, </w:t>
      </w:r>
      <w:r w:rsidRPr="00880EAA">
        <w:rPr>
          <w:rFonts w:ascii="Times New Roman" w:hAnsi="Times New Roman"/>
          <w:sz w:val="24"/>
        </w:rPr>
        <w:t>628200</w:t>
      </w:r>
      <w:r w:rsidRPr="00880EAA">
        <w:rPr>
          <w:rFonts w:ascii="Times New Roman" w:hAnsi="Times New Roman"/>
          <w:sz w:val="24"/>
          <w:lang w:val="ru-RU"/>
        </w:rPr>
        <w:t>.</w:t>
      </w:r>
      <w:r w:rsidRPr="00880EAA">
        <w:rPr>
          <w:rFonts w:ascii="Times New Roman" w:hAnsi="Times New Roman"/>
          <w:sz w:val="24"/>
        </w:rPr>
        <w:t xml:space="preserve"> </w:t>
      </w:r>
    </w:p>
    <w:p w:rsidR="001C1A70" w:rsidRPr="008954B4" w:rsidRDefault="001C1A70" w:rsidP="001C1A70">
      <w:pPr>
        <w:pStyle w:val="a4"/>
        <w:ind w:firstLine="708"/>
        <w:jc w:val="both"/>
        <w:rPr>
          <w:rFonts w:ascii="Calibri" w:hAnsi="Calibri"/>
          <w:sz w:val="24"/>
          <w:lang w:val="ru-RU"/>
        </w:rPr>
      </w:pPr>
      <w:bookmarkStart w:id="1" w:name="_GoBack"/>
      <w:bookmarkEnd w:id="1"/>
    </w:p>
    <w:p w:rsidR="001C1A70" w:rsidRDefault="001C1A70" w:rsidP="002821C0">
      <w:pPr>
        <w:tabs>
          <w:tab w:val="left" w:pos="4962"/>
        </w:tabs>
        <w:ind w:left="4962"/>
      </w:pPr>
    </w:p>
    <w:sectPr w:rsidR="001C1A70" w:rsidSect="005B2E12">
      <w:headerReference w:type="even" r:id="rId20"/>
      <w:headerReference w:type="default" r:id="rId2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BE" w:rsidRDefault="00E338BE">
      <w:r>
        <w:separator/>
      </w:r>
    </w:p>
  </w:endnote>
  <w:endnote w:type="continuationSeparator" w:id="0">
    <w:p w:rsidR="00E338BE" w:rsidRDefault="00E33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BE" w:rsidRDefault="00E338BE">
      <w:r>
        <w:separator/>
      </w:r>
    </w:p>
  </w:footnote>
  <w:footnote w:type="continuationSeparator" w:id="0">
    <w:p w:rsidR="00E338BE" w:rsidRDefault="00E33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BE" w:rsidRDefault="00E338B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338BE" w:rsidRDefault="00E338B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8BE" w:rsidRDefault="00E338BE">
    <w:pPr>
      <w:pStyle w:val="a6"/>
      <w:jc w:val="center"/>
    </w:pPr>
    <w:r>
      <w:fldChar w:fldCharType="begin"/>
    </w:r>
    <w:r>
      <w:instrText>PAGE   \* MERGEFORMAT</w:instrText>
    </w:r>
    <w:r>
      <w:fldChar w:fldCharType="separate"/>
    </w:r>
    <w:r w:rsidR="00880EAA">
      <w:rPr>
        <w:noProof/>
      </w:rPr>
      <w:t>2</w:t>
    </w:r>
    <w:r>
      <w:fldChar w:fldCharType="end"/>
    </w:r>
  </w:p>
  <w:p w:rsidR="00E338BE" w:rsidRDefault="00E338B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5">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3"/>
  </w:num>
  <w:num w:numId="3">
    <w:abstractNumId w:val="7"/>
  </w:num>
  <w:num w:numId="4">
    <w:abstractNumId w:val="36"/>
  </w:num>
  <w:num w:numId="5">
    <w:abstractNumId w:val="32"/>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30"/>
  </w:num>
  <w:num w:numId="20">
    <w:abstractNumId w:val="22"/>
  </w:num>
  <w:num w:numId="21">
    <w:abstractNumId w:val="29"/>
  </w:num>
  <w:num w:numId="22">
    <w:abstractNumId w:val="15"/>
  </w:num>
  <w:num w:numId="23">
    <w:abstractNumId w:val="12"/>
  </w:num>
  <w:num w:numId="24">
    <w:abstractNumId w:val="10"/>
  </w:num>
  <w:num w:numId="25">
    <w:abstractNumId w:val="23"/>
  </w:num>
  <w:num w:numId="26">
    <w:abstractNumId w:val="28"/>
  </w:num>
  <w:num w:numId="27">
    <w:abstractNumId w:val="1"/>
  </w:num>
  <w:num w:numId="28">
    <w:abstractNumId w:val="0"/>
  </w:num>
  <w:num w:numId="29">
    <w:abstractNumId w:val="18"/>
  </w:num>
  <w:num w:numId="30">
    <w:abstractNumId w:val="31"/>
  </w:num>
  <w:num w:numId="31">
    <w:abstractNumId w:val="9"/>
  </w:num>
  <w:num w:numId="32">
    <w:abstractNumId w:val="38"/>
  </w:num>
  <w:num w:numId="33">
    <w:abstractNumId w:val="16"/>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1A70"/>
    <w:rsid w:val="001C230B"/>
    <w:rsid w:val="001C2E91"/>
    <w:rsid w:val="001C3258"/>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0B24"/>
    <w:rsid w:val="001F177B"/>
    <w:rsid w:val="001F1EF6"/>
    <w:rsid w:val="001F3242"/>
    <w:rsid w:val="001F32BC"/>
    <w:rsid w:val="001F37D5"/>
    <w:rsid w:val="001F45A2"/>
    <w:rsid w:val="001F5423"/>
    <w:rsid w:val="001F5501"/>
    <w:rsid w:val="001F5BBC"/>
    <w:rsid w:val="00200AE2"/>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30F"/>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4FB"/>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57"/>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0EAA"/>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6ED5"/>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8BE"/>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926&amp;n=249206&amp;dst=100162&amp;field=134&amp;date=30.06.2023" TargetMode="External"/><Relationship Id="rId18" Type="http://schemas.openxmlformats.org/officeDocument/2006/relationships/hyperlink" Target="https://admkonda.ru/munitcipal-naya-sluzhba-0.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415655&amp;dst=100041&amp;field=134&amp;date=30.06.2023" TargetMode="External"/><Relationship Id="rId17" Type="http://schemas.openxmlformats.org/officeDocument/2006/relationships/hyperlink" Target="https://admkonda.ru/" TargetMode="External"/><Relationship Id="rId2" Type="http://schemas.openxmlformats.org/officeDocument/2006/relationships/numbering" Target="numbering.xml"/><Relationship Id="rId16" Type="http://schemas.openxmlformats.org/officeDocument/2006/relationships/hyperlink" Target="https://login.consultant.ru/link/?req=doc&amp;base=LAW&amp;n=449620&amp;dst=100225&amp;field=134&amp;date=30.06.202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926&amp;n=249206&amp;dst=100157&amp;field=134&amp;date=30.06.2023" TargetMode="External"/><Relationship Id="rId5" Type="http://schemas.openxmlformats.org/officeDocument/2006/relationships/settings" Target="settings.xml"/><Relationship Id="rId15" Type="http://schemas.openxmlformats.org/officeDocument/2006/relationships/hyperlink" Target="https://login.consultant.ru/link/?req=doc&amp;base=LAW&amp;n=449620&amp;dst=100224&amp;field=134&amp;date=30.06.2023" TargetMode="External"/><Relationship Id="rId23" Type="http://schemas.openxmlformats.org/officeDocument/2006/relationships/theme" Target="theme/theme1.xml"/><Relationship Id="rId10" Type="http://schemas.openxmlformats.org/officeDocument/2006/relationships/hyperlink" Target="https://login.consultant.ru/link/?req=doc&amp;base=LAW&amp;n=449620&amp;dst=100092&amp;field=134&amp;date=30.06.2023" TargetMode="External"/><Relationship Id="rId19" Type="http://schemas.openxmlformats.org/officeDocument/2006/relationships/hyperlink" Target="https://admkonda.ru/ms-ruk-npr.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adry@admkond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C51C-E119-4946-B349-B9994261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2164</Words>
  <Characters>12340</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3</cp:revision>
  <cp:lastPrinted>2024-04-01T04:24:00Z</cp:lastPrinted>
  <dcterms:created xsi:type="dcterms:W3CDTF">2024-06-04T04:17:00Z</dcterms:created>
  <dcterms:modified xsi:type="dcterms:W3CDTF">2024-06-04T04:34:00Z</dcterms:modified>
</cp:coreProperties>
</file>