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85AB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85AB8" w:rsidRDefault="00782CF2" w:rsidP="00424543">
            <w:pPr>
              <w:rPr>
                <w:color w:val="000000"/>
                <w:sz w:val="28"/>
                <w:szCs w:val="28"/>
              </w:rPr>
            </w:pPr>
            <w:r w:rsidRPr="00985AB8">
              <w:rPr>
                <w:color w:val="000000"/>
                <w:sz w:val="28"/>
                <w:szCs w:val="28"/>
              </w:rPr>
              <w:t>от</w:t>
            </w:r>
            <w:r w:rsidR="0016127B" w:rsidRPr="00985AB8">
              <w:rPr>
                <w:color w:val="000000"/>
                <w:sz w:val="28"/>
                <w:szCs w:val="28"/>
              </w:rPr>
              <w:t xml:space="preserve"> </w:t>
            </w:r>
            <w:r w:rsidR="00C04AD3" w:rsidRPr="00985AB8">
              <w:rPr>
                <w:color w:val="000000"/>
                <w:sz w:val="28"/>
                <w:szCs w:val="28"/>
              </w:rPr>
              <w:t>0</w:t>
            </w:r>
            <w:r w:rsidR="00424543" w:rsidRPr="00985AB8">
              <w:rPr>
                <w:color w:val="000000"/>
                <w:sz w:val="28"/>
                <w:szCs w:val="28"/>
              </w:rPr>
              <w:t>5</w:t>
            </w:r>
            <w:r w:rsidR="0016127B" w:rsidRPr="00985AB8">
              <w:rPr>
                <w:color w:val="000000"/>
                <w:sz w:val="28"/>
                <w:szCs w:val="28"/>
              </w:rPr>
              <w:t xml:space="preserve"> </w:t>
            </w:r>
            <w:r w:rsidR="00C04AD3" w:rsidRPr="00985AB8">
              <w:rPr>
                <w:color w:val="000000"/>
                <w:sz w:val="28"/>
                <w:szCs w:val="28"/>
              </w:rPr>
              <w:t>марта</w:t>
            </w:r>
            <w:r w:rsidR="0016127B" w:rsidRPr="00985AB8">
              <w:rPr>
                <w:color w:val="000000"/>
                <w:sz w:val="28"/>
                <w:szCs w:val="28"/>
              </w:rPr>
              <w:t xml:space="preserve"> </w:t>
            </w:r>
            <w:r w:rsidR="00287578" w:rsidRPr="00985AB8">
              <w:rPr>
                <w:color w:val="000000"/>
                <w:sz w:val="28"/>
                <w:szCs w:val="28"/>
              </w:rPr>
              <w:t>202</w:t>
            </w:r>
            <w:r w:rsidR="008D568A" w:rsidRPr="00985AB8">
              <w:rPr>
                <w:color w:val="000000"/>
                <w:sz w:val="28"/>
                <w:szCs w:val="28"/>
              </w:rPr>
              <w:t>5</w:t>
            </w:r>
            <w:r w:rsidR="0016127B" w:rsidRPr="00985AB8">
              <w:rPr>
                <w:color w:val="000000"/>
                <w:sz w:val="28"/>
                <w:szCs w:val="28"/>
              </w:rPr>
              <w:t xml:space="preserve"> </w:t>
            </w:r>
            <w:r w:rsidR="005C66B5" w:rsidRPr="00985AB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85AB8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85AB8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85AB8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985AB8">
              <w:rPr>
                <w:color w:val="000000"/>
                <w:sz w:val="28"/>
                <w:szCs w:val="28"/>
              </w:rPr>
              <w:t xml:space="preserve">№ </w:t>
            </w:r>
            <w:r w:rsidR="00985AB8" w:rsidRPr="00985AB8">
              <w:rPr>
                <w:color w:val="000000"/>
                <w:sz w:val="28"/>
                <w:szCs w:val="28"/>
              </w:rPr>
              <w:t>199</w:t>
            </w:r>
            <w:r w:rsidR="00403BC8" w:rsidRPr="00985AB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985AB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85AB8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85AB8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985AB8">
              <w:rPr>
                <w:color w:val="000000"/>
                <w:sz w:val="28"/>
                <w:szCs w:val="28"/>
              </w:rPr>
              <w:t>пгт.</w:t>
            </w:r>
            <w:r w:rsidR="0016127B" w:rsidRPr="00985AB8">
              <w:rPr>
                <w:color w:val="000000"/>
                <w:sz w:val="28"/>
                <w:szCs w:val="28"/>
              </w:rPr>
              <w:t xml:space="preserve"> </w:t>
            </w:r>
            <w:r w:rsidRPr="00985AB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85AB8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985AB8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85AB8" w:rsidTr="008D7C68">
        <w:tc>
          <w:tcPr>
            <w:tcW w:w="5778" w:type="dxa"/>
          </w:tcPr>
          <w:p w:rsidR="00985AB8" w:rsidRDefault="00985AB8" w:rsidP="00985AB8">
            <w:pPr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>О внесении изменений в распоряжение администрации Кондинского района</w:t>
            </w:r>
          </w:p>
          <w:p w:rsidR="00985AB8" w:rsidRDefault="00985AB8" w:rsidP="00985AB8">
            <w:pPr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 xml:space="preserve">от 18 декабря 2024 года № 833-р </w:t>
            </w:r>
          </w:p>
          <w:p w:rsidR="00985AB8" w:rsidRDefault="00985AB8" w:rsidP="00985AB8">
            <w:pPr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 xml:space="preserve">«Об утверждении программы профилактики рисков причинения вреда (ущерба) охраняемым законом ценностям </w:t>
            </w:r>
          </w:p>
          <w:p w:rsidR="00985AB8" w:rsidRDefault="00985AB8" w:rsidP="00985AB8">
            <w:pPr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 xml:space="preserve">по муниципальному жилищному контролю </w:t>
            </w:r>
          </w:p>
          <w:p w:rsidR="00985AB8" w:rsidRPr="00985AB8" w:rsidRDefault="00985AB8" w:rsidP="00985AB8">
            <w:pPr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>на 2025 год»</w:t>
            </w:r>
          </w:p>
          <w:p w:rsidR="00D514A7" w:rsidRPr="00985AB8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985AB8" w:rsidRPr="00985AB8" w:rsidRDefault="00985AB8" w:rsidP="00985AB8">
      <w:pPr>
        <w:ind w:firstLine="709"/>
        <w:jc w:val="both"/>
        <w:rPr>
          <w:sz w:val="28"/>
          <w:szCs w:val="28"/>
        </w:rPr>
      </w:pPr>
      <w:r w:rsidRPr="00985AB8">
        <w:rPr>
          <w:color w:val="000000"/>
          <w:sz w:val="28"/>
          <w:szCs w:val="28"/>
        </w:rPr>
        <w:t xml:space="preserve">На основании </w:t>
      </w:r>
      <w:r w:rsidRPr="00985AB8">
        <w:rPr>
          <w:color w:val="22272F"/>
          <w:sz w:val="28"/>
          <w:szCs w:val="28"/>
          <w:shd w:val="clear" w:color="auto" w:fill="FFFFFF"/>
        </w:rPr>
        <w:t>Федерального закона от 28 декабря 2024 года № 540-ФЗ</w:t>
      </w:r>
      <w:r w:rsidRPr="00985AB8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shd w:val="clear" w:color="auto" w:fill="FFFFFF"/>
        </w:rPr>
        <w:t>«</w:t>
      </w:r>
      <w:r w:rsidRPr="00985AB8">
        <w:rPr>
          <w:color w:val="22272F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985AB8">
        <w:rPr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985AB8">
        <w:rPr>
          <w:color w:val="000000"/>
          <w:sz w:val="28"/>
          <w:szCs w:val="28"/>
        </w:rPr>
        <w:t xml:space="preserve">, </w:t>
      </w:r>
      <w:r w:rsidRPr="00985AB8">
        <w:rPr>
          <w:rFonts w:eastAsia="Calibri"/>
          <w:bCs/>
          <w:color w:val="000000"/>
          <w:sz w:val="28"/>
          <w:szCs w:val="28"/>
        </w:rPr>
        <w:t xml:space="preserve">постановления </w:t>
      </w:r>
      <w:r w:rsidRPr="00985AB8">
        <w:rPr>
          <w:bCs/>
          <w:color w:val="000000"/>
          <w:sz w:val="28"/>
          <w:szCs w:val="28"/>
        </w:rPr>
        <w:t xml:space="preserve">Правительства Российской Федерации от </w:t>
      </w:r>
      <w:hyperlink r:id="rId9" w:history="1">
        <w:r w:rsidRPr="00985AB8">
          <w:rPr>
            <w:rStyle w:val="af6"/>
            <w:bCs/>
            <w:color w:val="000000"/>
            <w:sz w:val="28"/>
            <w:szCs w:val="28"/>
          </w:rPr>
          <w:t xml:space="preserve">25 июня 2021 года № 990 </w:t>
        </w:r>
        <w:r>
          <w:rPr>
            <w:rStyle w:val="af6"/>
            <w:bCs/>
            <w:color w:val="000000"/>
            <w:sz w:val="28"/>
            <w:szCs w:val="28"/>
          </w:rPr>
          <w:t xml:space="preserve">                               </w:t>
        </w:r>
        <w:r w:rsidRPr="00985AB8">
          <w:rPr>
            <w:rStyle w:val="af6"/>
            <w:bCs/>
            <w:color w:val="000000"/>
            <w:sz w:val="28"/>
            <w:szCs w:val="28"/>
          </w:rPr>
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985AB8">
        <w:rPr>
          <w:color w:val="000000"/>
          <w:sz w:val="28"/>
          <w:szCs w:val="28"/>
        </w:rPr>
        <w:t>:</w:t>
      </w:r>
    </w:p>
    <w:p w:rsidR="00985AB8" w:rsidRPr="00985AB8" w:rsidRDefault="00985AB8" w:rsidP="00985AB8">
      <w:pPr>
        <w:ind w:firstLine="709"/>
        <w:jc w:val="both"/>
        <w:rPr>
          <w:sz w:val="28"/>
          <w:szCs w:val="28"/>
        </w:rPr>
      </w:pPr>
      <w:r w:rsidRPr="00985AB8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      </w:t>
      </w:r>
      <w:r w:rsidRPr="00985AB8">
        <w:rPr>
          <w:sz w:val="28"/>
          <w:szCs w:val="28"/>
        </w:rPr>
        <w:t xml:space="preserve">от 18 декабря 2024 года № 800-р «Об утверждении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                                       </w:t>
      </w:r>
      <w:r w:rsidRPr="00985AB8">
        <w:rPr>
          <w:sz w:val="28"/>
          <w:szCs w:val="28"/>
        </w:rPr>
        <w:t>по муниципальному жилищному контролю на 2025 год» следующие изменения:</w:t>
      </w:r>
    </w:p>
    <w:p w:rsidR="00985AB8" w:rsidRPr="00985AB8" w:rsidRDefault="00985AB8" w:rsidP="00985AB8">
      <w:pPr>
        <w:ind w:firstLine="709"/>
        <w:jc w:val="both"/>
        <w:rPr>
          <w:color w:val="1A1A1A"/>
          <w:sz w:val="28"/>
          <w:szCs w:val="28"/>
        </w:rPr>
      </w:pPr>
      <w:r w:rsidRPr="00985AB8">
        <w:rPr>
          <w:color w:val="1A1A1A"/>
          <w:sz w:val="28"/>
          <w:szCs w:val="28"/>
        </w:rPr>
        <w:t>Строк</w:t>
      </w:r>
      <w:r>
        <w:rPr>
          <w:color w:val="1A1A1A"/>
          <w:sz w:val="28"/>
          <w:szCs w:val="28"/>
        </w:rPr>
        <w:t>и</w:t>
      </w:r>
      <w:r w:rsidRPr="00985AB8">
        <w:rPr>
          <w:color w:val="1A1A1A"/>
          <w:sz w:val="28"/>
          <w:szCs w:val="28"/>
        </w:rPr>
        <w:t xml:space="preserve"> 5</w:t>
      </w:r>
      <w:r>
        <w:rPr>
          <w:color w:val="1A1A1A"/>
          <w:sz w:val="28"/>
          <w:szCs w:val="28"/>
        </w:rPr>
        <w:t>-6</w:t>
      </w:r>
      <w:r w:rsidRPr="00985AB8">
        <w:rPr>
          <w:color w:val="1A1A1A"/>
          <w:sz w:val="28"/>
          <w:szCs w:val="28"/>
        </w:rPr>
        <w:t xml:space="preserve"> раздела III таблицы приложения к распоряжению изложить </w:t>
      </w:r>
      <w:r>
        <w:rPr>
          <w:color w:val="1A1A1A"/>
          <w:sz w:val="28"/>
          <w:szCs w:val="28"/>
        </w:rPr>
        <w:t xml:space="preserve">                   </w:t>
      </w:r>
      <w:r w:rsidRPr="00985AB8">
        <w:rPr>
          <w:color w:val="1A1A1A"/>
          <w:sz w:val="28"/>
          <w:szCs w:val="28"/>
        </w:rPr>
        <w:t>в следующей редакции:</w:t>
      </w:r>
    </w:p>
    <w:p w:rsidR="00985AB8" w:rsidRDefault="00985AB8" w:rsidP="00985AB8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190"/>
        <w:gridCol w:w="3065"/>
        <w:gridCol w:w="2142"/>
      </w:tblGrid>
      <w:tr w:rsidR="00985AB8" w:rsidRPr="00985AB8" w:rsidTr="00985AB8">
        <w:trPr>
          <w:trHeight w:val="68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2A002F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985AB8">
              <w:rPr>
                <w:rFonts w:eastAsia="Calibri"/>
                <w:sz w:val="26"/>
                <w:szCs w:val="26"/>
              </w:rPr>
              <w:t>5.</w:t>
            </w:r>
          </w:p>
          <w:p w:rsidR="00985AB8" w:rsidRPr="00985AB8" w:rsidRDefault="00985AB8" w:rsidP="002A002F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2A002F">
            <w:pPr>
              <w:autoSpaceDE w:val="0"/>
              <w:autoSpaceDN w:val="0"/>
              <w:jc w:val="both"/>
              <w:rPr>
                <w:rStyle w:val="aff0"/>
                <w:rFonts w:eastAsia="Calibri"/>
                <w:i w:val="0"/>
                <w:sz w:val="26"/>
                <w:szCs w:val="26"/>
              </w:rPr>
            </w:pPr>
            <w:r w:rsidRPr="00985AB8">
              <w:rPr>
                <w:rStyle w:val="aff0"/>
                <w:i w:val="0"/>
                <w:sz w:val="26"/>
                <w:szCs w:val="26"/>
              </w:rPr>
              <w:t xml:space="preserve">Проведение обязательных профилактических визитов </w:t>
            </w:r>
            <w:r w:rsidRPr="00985AB8">
              <w:rPr>
                <w:rStyle w:val="aff0"/>
                <w:i w:val="0"/>
                <w:sz w:val="26"/>
                <w:szCs w:val="26"/>
              </w:rPr>
              <w:t xml:space="preserve">                     </w:t>
            </w:r>
            <w:r w:rsidRPr="00985AB8">
              <w:rPr>
                <w:color w:val="22272F"/>
                <w:sz w:val="26"/>
                <w:szCs w:val="26"/>
                <w:shd w:val="clear" w:color="auto" w:fill="FFFFFF"/>
              </w:rPr>
              <w:t>в отношении контролируемых лиц, принадлежащих им объектов контроля, отнесенных к категории среднего, умеренного риска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2A002F">
            <w:pPr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Периодичность проведения обязательных профилактических визитов, для объектов контроля, отнесенных </w:t>
            </w:r>
          </w:p>
          <w:p w:rsidR="00985AB8" w:rsidRPr="00985AB8" w:rsidRDefault="00985AB8" w:rsidP="002A002F">
            <w:pPr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к категории среднего или умеренного риска </w:t>
            </w:r>
          </w:p>
          <w:p w:rsidR="00985AB8" w:rsidRPr="00985AB8" w:rsidRDefault="00985AB8" w:rsidP="002A002F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определяется </w:t>
            </w: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Правительством Российской Федерации</w:t>
            </w:r>
            <w:r w:rsidRPr="00985AB8">
              <w:rPr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2A002F">
            <w:pPr>
              <w:jc w:val="center"/>
              <w:rPr>
                <w:sz w:val="26"/>
                <w:szCs w:val="26"/>
              </w:rPr>
            </w:pPr>
            <w:r w:rsidRPr="00985AB8">
              <w:rPr>
                <w:rFonts w:eastAsia="Calibri"/>
                <w:color w:val="000000"/>
                <w:sz w:val="26"/>
                <w:szCs w:val="26"/>
              </w:rPr>
              <w:lastRenderedPageBreak/>
              <w:t>Отдел муниципального и финансового контроля администрации Кондинского района»</w:t>
            </w:r>
          </w:p>
        </w:tc>
      </w:tr>
      <w:tr w:rsidR="00985AB8" w:rsidRPr="00985AB8" w:rsidTr="00985AB8">
        <w:trPr>
          <w:trHeight w:val="68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2A002F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985AB8">
              <w:rPr>
                <w:rFonts w:eastAsia="Calibri"/>
                <w:sz w:val="26"/>
                <w:szCs w:val="26"/>
              </w:rPr>
              <w:lastRenderedPageBreak/>
              <w:t>6.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985AB8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85AB8">
              <w:rPr>
                <w:rFonts w:eastAsia="Calibri"/>
                <w:color w:val="000000" w:themeColor="text1"/>
                <w:sz w:val="26"/>
                <w:szCs w:val="26"/>
              </w:rPr>
              <w:t xml:space="preserve">Проведение </w:t>
            </w:r>
            <w:r w:rsidRPr="00985AB8">
              <w:rPr>
                <w:rFonts w:eastAsia="Calibri"/>
                <w:color w:val="000000" w:themeColor="text1"/>
                <w:sz w:val="26"/>
                <w:szCs w:val="26"/>
              </w:rPr>
              <w:t>п</w:t>
            </w:r>
            <w:r w:rsidRPr="00985AB8">
              <w:rPr>
                <w:rFonts w:eastAsia="Calibri"/>
                <w:color w:val="000000" w:themeColor="text1"/>
                <w:sz w:val="26"/>
                <w:szCs w:val="26"/>
              </w:rPr>
              <w:t xml:space="preserve">рофилактических визитов </w:t>
            </w: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>по инициативе контролируемого лица,</w:t>
            </w: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>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8" w:rsidRDefault="00985AB8" w:rsidP="00985AB8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85AB8">
              <w:rPr>
                <w:rFonts w:eastAsia="Calibri"/>
                <w:color w:val="000000" w:themeColor="text1"/>
                <w:sz w:val="26"/>
                <w:szCs w:val="26"/>
              </w:rPr>
              <w:t xml:space="preserve">В течение 2025 года </w:t>
            </w:r>
          </w:p>
          <w:p w:rsidR="00985AB8" w:rsidRDefault="00985AB8" w:rsidP="00985AB8">
            <w:pPr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5AB8">
              <w:rPr>
                <w:rFonts w:eastAsia="Calibri"/>
                <w:color w:val="000000" w:themeColor="text1"/>
                <w:sz w:val="26"/>
                <w:szCs w:val="26"/>
              </w:rPr>
              <w:t>по мере необходимости (</w:t>
            </w: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контролируемое лицо подает заявление </w:t>
            </w:r>
          </w:p>
          <w:p w:rsidR="00985AB8" w:rsidRPr="00985AB8" w:rsidRDefault="00985AB8" w:rsidP="00985AB8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>о проведении профилактического визита посредством </w:t>
            </w:r>
            <w:hyperlink r:id="rId10" w:tgtFrame="_blank" w:history="1">
              <w:r w:rsidRPr="00985AB8">
                <w:rPr>
                  <w:rStyle w:val="af8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единого портала</w:t>
              </w:r>
            </w:hyperlink>
            <w:r w:rsidRPr="00985AB8">
              <w:rPr>
                <w:color w:val="000000" w:themeColor="text1"/>
                <w:sz w:val="26"/>
                <w:szCs w:val="26"/>
                <w:shd w:val="clear" w:color="auto" w:fill="FFFFFF"/>
              </w:rPr>
              <w:t> государственных и муниципальных услуг или регионального портала государственных и муниципальных услуг</w:t>
            </w:r>
            <w:r w:rsidRPr="00985AB8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AB8" w:rsidRPr="00985AB8" w:rsidRDefault="00985AB8" w:rsidP="002A00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5AB8">
              <w:rPr>
                <w:rFonts w:eastAsia="Calibri"/>
                <w:color w:val="000000" w:themeColor="text1"/>
                <w:sz w:val="26"/>
                <w:szCs w:val="26"/>
              </w:rPr>
              <w:t>Отдел муниципального и финансового контроля администрации Кондинского района»</w:t>
            </w:r>
          </w:p>
        </w:tc>
      </w:tr>
    </w:tbl>
    <w:p w:rsidR="00985AB8" w:rsidRPr="00985AB8" w:rsidRDefault="00985AB8" w:rsidP="00985AB8">
      <w:pPr>
        <w:pStyle w:val="ConsPlusNormal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85AB8" w:rsidRPr="00985AB8" w:rsidRDefault="00022A93" w:rsidP="00985AB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AB8" w:rsidRPr="00985AB8">
        <w:rPr>
          <w:rFonts w:ascii="Times New Roman" w:hAnsi="Times New Roman" w:cs="Times New Roman"/>
          <w:sz w:val="28"/>
          <w:szCs w:val="28"/>
        </w:rPr>
        <w:t xml:space="preserve">. Отделу муниципального и финансового контроля администрации Кондинского района </w:t>
      </w:r>
      <w:r w:rsidR="00985AB8" w:rsidRPr="00985A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="00985AB8" w:rsidRPr="00985AB8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="00985AB8" w:rsidRPr="00985AB8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85AB8" w:rsidRPr="00985AB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2025 год. </w:t>
      </w:r>
    </w:p>
    <w:p w:rsidR="00985AB8" w:rsidRPr="00985AB8" w:rsidRDefault="00022A93" w:rsidP="00985AB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AB8" w:rsidRPr="00985AB8">
        <w:rPr>
          <w:rFonts w:ascii="Times New Roman" w:hAnsi="Times New Roman" w:cs="Times New Roman"/>
          <w:sz w:val="28"/>
          <w:szCs w:val="28"/>
        </w:rPr>
        <w:t xml:space="preserve">. Распоряжение разместить на официальном </w:t>
      </w:r>
      <w:r w:rsidR="00985AB8">
        <w:rPr>
          <w:rFonts w:ascii="Times New Roman" w:hAnsi="Times New Roman" w:cs="Times New Roman"/>
          <w:sz w:val="28"/>
          <w:szCs w:val="28"/>
        </w:rPr>
        <w:t>сайте органов местного самоуправления Кондинского района.</w:t>
      </w:r>
      <w:r w:rsidR="00985AB8" w:rsidRPr="0098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B8" w:rsidRPr="00985AB8" w:rsidRDefault="00985AB8" w:rsidP="00985AB8">
      <w:pPr>
        <w:ind w:firstLine="709"/>
        <w:rPr>
          <w:color w:val="000000"/>
          <w:sz w:val="28"/>
          <w:szCs w:val="28"/>
        </w:rPr>
      </w:pPr>
    </w:p>
    <w:p w:rsidR="00985AB8" w:rsidRPr="00985AB8" w:rsidRDefault="00985AB8" w:rsidP="00985AB8">
      <w:pPr>
        <w:rPr>
          <w:color w:val="000000"/>
          <w:sz w:val="28"/>
          <w:szCs w:val="28"/>
        </w:rPr>
      </w:pPr>
    </w:p>
    <w:p w:rsidR="00AA3AE1" w:rsidRPr="00985AB8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985AB8" w:rsidTr="00936E49">
        <w:tc>
          <w:tcPr>
            <w:tcW w:w="4785" w:type="dxa"/>
          </w:tcPr>
          <w:p w:rsidR="00B75BF6" w:rsidRPr="00985AB8" w:rsidRDefault="0058313B" w:rsidP="0058313B">
            <w:pPr>
              <w:jc w:val="both"/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>Г</w:t>
            </w:r>
            <w:r w:rsidR="00B75BF6" w:rsidRPr="00985AB8">
              <w:rPr>
                <w:sz w:val="28"/>
                <w:szCs w:val="28"/>
              </w:rPr>
              <w:t>лав</w:t>
            </w:r>
            <w:r w:rsidRPr="00985AB8">
              <w:rPr>
                <w:sz w:val="28"/>
                <w:szCs w:val="28"/>
              </w:rPr>
              <w:t>а</w:t>
            </w:r>
            <w:r w:rsidR="0016127B" w:rsidRPr="00985AB8">
              <w:rPr>
                <w:sz w:val="28"/>
                <w:szCs w:val="28"/>
              </w:rPr>
              <w:t xml:space="preserve"> </w:t>
            </w:r>
            <w:r w:rsidR="00B75BF6" w:rsidRPr="00985AB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985AB8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985AB8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985AB8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985AB8" w:rsidRDefault="00985AB8">
      <w:pPr>
        <w:rPr>
          <w:color w:val="000000"/>
          <w:sz w:val="16"/>
        </w:rPr>
      </w:pPr>
    </w:p>
    <w:p w:rsidR="00022A93" w:rsidRDefault="00022A93">
      <w:pPr>
        <w:rPr>
          <w:color w:val="000000"/>
          <w:sz w:val="16"/>
        </w:rPr>
      </w:pPr>
      <w:bookmarkStart w:id="0" w:name="_GoBack"/>
      <w:bookmarkEnd w:id="0"/>
    </w:p>
    <w:p w:rsidR="00985AB8" w:rsidRDefault="00985AB8">
      <w:pPr>
        <w:rPr>
          <w:color w:val="000000"/>
          <w:sz w:val="16"/>
        </w:rPr>
      </w:pPr>
    </w:p>
    <w:p w:rsidR="00AA2ECF" w:rsidRPr="00985AB8" w:rsidRDefault="00D514A7" w:rsidP="00985AB8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AA2ECF" w:rsidRPr="00985AB8" w:rsidSect="00AA2ECF">
      <w:headerReference w:type="even" r:id="rId11"/>
      <w:headerReference w:type="default" r:id="rId12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77" w:rsidRDefault="00B82277">
      <w:r>
        <w:separator/>
      </w:r>
    </w:p>
  </w:endnote>
  <w:endnote w:type="continuationSeparator" w:id="0">
    <w:p w:rsidR="00B82277" w:rsidRDefault="00B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77" w:rsidRDefault="00B82277">
      <w:r>
        <w:separator/>
      </w:r>
    </w:p>
  </w:footnote>
  <w:footnote w:type="continuationSeparator" w:id="0">
    <w:p w:rsidR="00B82277" w:rsidRDefault="00B8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93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2A93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5AB8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985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E0F-5E95-4BC5-8324-D51FCA32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2025-03-05T09:28:00Z</dcterms:created>
  <dcterms:modified xsi:type="dcterms:W3CDTF">2025-03-05T09:28:00Z</dcterms:modified>
</cp:coreProperties>
</file>