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274A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74AA" w:rsidRDefault="00782CF2" w:rsidP="0036613D">
            <w:pPr>
              <w:rPr>
                <w:color w:val="000000"/>
                <w:sz w:val="26"/>
                <w:szCs w:val="26"/>
              </w:rPr>
            </w:pPr>
            <w:r w:rsidRPr="009274AA">
              <w:rPr>
                <w:color w:val="000000"/>
                <w:sz w:val="26"/>
                <w:szCs w:val="26"/>
              </w:rPr>
              <w:t>от</w:t>
            </w:r>
            <w:r w:rsidR="00EF5100" w:rsidRPr="009274AA">
              <w:rPr>
                <w:color w:val="000000"/>
                <w:sz w:val="26"/>
                <w:szCs w:val="26"/>
              </w:rPr>
              <w:t xml:space="preserve"> </w:t>
            </w:r>
            <w:r w:rsidR="00C4689B" w:rsidRPr="009274AA">
              <w:rPr>
                <w:color w:val="000000"/>
                <w:sz w:val="26"/>
                <w:szCs w:val="26"/>
              </w:rPr>
              <w:t>1</w:t>
            </w:r>
            <w:r w:rsidR="0036613D" w:rsidRPr="009274AA">
              <w:rPr>
                <w:color w:val="000000"/>
                <w:sz w:val="26"/>
                <w:szCs w:val="26"/>
              </w:rPr>
              <w:t>4</w:t>
            </w:r>
            <w:r w:rsidR="00EF5100" w:rsidRPr="009274AA">
              <w:rPr>
                <w:color w:val="000000"/>
                <w:sz w:val="26"/>
                <w:szCs w:val="26"/>
              </w:rPr>
              <w:t xml:space="preserve"> </w:t>
            </w:r>
            <w:r w:rsidR="00C04AD3" w:rsidRPr="009274AA">
              <w:rPr>
                <w:color w:val="000000"/>
                <w:sz w:val="26"/>
                <w:szCs w:val="26"/>
              </w:rPr>
              <w:t>марта</w:t>
            </w:r>
            <w:r w:rsidR="00EF5100" w:rsidRPr="009274AA">
              <w:rPr>
                <w:color w:val="000000"/>
                <w:sz w:val="26"/>
                <w:szCs w:val="26"/>
              </w:rPr>
              <w:t xml:space="preserve"> </w:t>
            </w:r>
            <w:r w:rsidR="00287578" w:rsidRPr="009274AA">
              <w:rPr>
                <w:color w:val="000000"/>
                <w:sz w:val="26"/>
                <w:szCs w:val="26"/>
              </w:rPr>
              <w:t>202</w:t>
            </w:r>
            <w:r w:rsidR="008D568A" w:rsidRPr="009274AA">
              <w:rPr>
                <w:color w:val="000000"/>
                <w:sz w:val="26"/>
                <w:szCs w:val="26"/>
              </w:rPr>
              <w:t>5</w:t>
            </w:r>
            <w:r w:rsidR="00EF5100" w:rsidRPr="009274AA">
              <w:rPr>
                <w:color w:val="000000"/>
                <w:sz w:val="26"/>
                <w:szCs w:val="26"/>
              </w:rPr>
              <w:t xml:space="preserve"> </w:t>
            </w:r>
            <w:r w:rsidR="005C66B5" w:rsidRPr="009274AA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74AA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74AA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74AA" w:rsidRDefault="0016127B" w:rsidP="0016127B">
            <w:pPr>
              <w:jc w:val="right"/>
              <w:rPr>
                <w:color w:val="000000"/>
                <w:sz w:val="26"/>
                <w:szCs w:val="26"/>
              </w:rPr>
            </w:pPr>
            <w:r w:rsidRPr="009274AA">
              <w:rPr>
                <w:color w:val="000000"/>
                <w:sz w:val="26"/>
                <w:szCs w:val="26"/>
              </w:rPr>
              <w:t>№</w:t>
            </w:r>
            <w:r w:rsidR="00EF5100" w:rsidRPr="009274AA">
              <w:rPr>
                <w:color w:val="000000"/>
                <w:sz w:val="26"/>
                <w:szCs w:val="26"/>
              </w:rPr>
              <w:t xml:space="preserve"> </w:t>
            </w:r>
            <w:r w:rsidR="002B2267">
              <w:rPr>
                <w:color w:val="000000"/>
                <w:sz w:val="26"/>
                <w:szCs w:val="26"/>
              </w:rPr>
              <w:t>227</w:t>
            </w:r>
            <w:r w:rsidR="00403BC8" w:rsidRPr="009274AA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9274A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74AA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74AA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9274AA">
              <w:rPr>
                <w:color w:val="000000"/>
                <w:sz w:val="26"/>
                <w:szCs w:val="26"/>
              </w:rPr>
              <w:t>пгт.</w:t>
            </w:r>
            <w:r w:rsidR="00EF5100" w:rsidRPr="009274AA">
              <w:rPr>
                <w:color w:val="000000"/>
                <w:sz w:val="26"/>
                <w:szCs w:val="26"/>
              </w:rPr>
              <w:t xml:space="preserve"> </w:t>
            </w:r>
            <w:r w:rsidRPr="009274AA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274AA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9274AA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9274AA" w:rsidTr="008D7C68">
        <w:tc>
          <w:tcPr>
            <w:tcW w:w="5778" w:type="dxa"/>
          </w:tcPr>
          <w:p w:rsidR="009274AA" w:rsidRPr="009274AA" w:rsidRDefault="009274AA" w:rsidP="009274AA">
            <w:pPr>
              <w:pStyle w:val="afa"/>
              <w:rPr>
                <w:rFonts w:ascii="Times New Roman" w:hAnsi="Times New Roman"/>
                <w:sz w:val="26"/>
                <w:szCs w:val="26"/>
              </w:rPr>
            </w:pPr>
            <w:r w:rsidRPr="009274AA">
              <w:rPr>
                <w:rFonts w:ascii="Times New Roman" w:hAnsi="Times New Roman"/>
                <w:sz w:val="26"/>
                <w:szCs w:val="26"/>
              </w:rPr>
              <w:t xml:space="preserve">Об утверждении перечня вопросов для оценки профессионального уровня лиц, замещающих должности муниципальной службы </w:t>
            </w:r>
          </w:p>
          <w:p w:rsidR="00174172" w:rsidRPr="009274AA" w:rsidRDefault="00174172" w:rsidP="00174172">
            <w:pPr>
              <w:tabs>
                <w:tab w:val="left" w:pos="4111"/>
              </w:tabs>
              <w:rPr>
                <w:sz w:val="26"/>
                <w:szCs w:val="26"/>
              </w:rPr>
            </w:pPr>
          </w:p>
        </w:tc>
      </w:tr>
    </w:tbl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274AA">
        <w:rPr>
          <w:sz w:val="26"/>
          <w:szCs w:val="26"/>
        </w:rPr>
        <w:t xml:space="preserve">В соответствии с Федеральным законом от </w:t>
      </w:r>
      <w:r w:rsidR="002B2267">
        <w:rPr>
          <w:sz w:val="26"/>
          <w:szCs w:val="26"/>
        </w:rPr>
        <w:t>0</w:t>
      </w:r>
      <w:r w:rsidRPr="009274AA">
        <w:rPr>
          <w:sz w:val="26"/>
          <w:szCs w:val="26"/>
        </w:rPr>
        <w:t>2 марта 2007 года № 25-ФЗ</w:t>
      </w:r>
      <w:r w:rsidR="002B2267">
        <w:rPr>
          <w:sz w:val="26"/>
          <w:szCs w:val="26"/>
        </w:rPr>
        <w:br/>
      </w:r>
      <w:r w:rsidRPr="009274AA">
        <w:rPr>
          <w:sz w:val="26"/>
          <w:szCs w:val="26"/>
        </w:rPr>
        <w:t xml:space="preserve">«О муниципальной службе в Российской Федерации», Законом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Югре», руководствуясь </w:t>
      </w:r>
      <w:r w:rsidR="002B2267" w:rsidRPr="009274AA">
        <w:rPr>
          <w:sz w:val="26"/>
          <w:szCs w:val="26"/>
        </w:rPr>
        <w:t xml:space="preserve">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9274AA">
        <w:rPr>
          <w:sz w:val="26"/>
          <w:szCs w:val="26"/>
        </w:rPr>
        <w:t xml:space="preserve">постановлениями администрации Кондинского района от 05 июня </w:t>
      </w:r>
      <w:r w:rsidR="002B2267">
        <w:rPr>
          <w:sz w:val="26"/>
          <w:szCs w:val="26"/>
        </w:rPr>
        <w:br/>
      </w:r>
      <w:r w:rsidRPr="009274AA">
        <w:rPr>
          <w:sz w:val="26"/>
          <w:szCs w:val="26"/>
        </w:rPr>
        <w:t>2017 года № 736 «Об утверждении Положения о проведении аттестации муниципальных служащих</w:t>
      </w:r>
      <w:r w:rsidRPr="009274AA">
        <w:rPr>
          <w:rStyle w:val="afb"/>
          <w:rFonts w:ascii="Times New Roman" w:hAnsi="Times New Roman"/>
          <w:sz w:val="26"/>
          <w:szCs w:val="26"/>
        </w:rPr>
        <w:t xml:space="preserve">», </w:t>
      </w:r>
      <w:hyperlink r:id="rId9" w:history="1">
        <w:r w:rsidRPr="009274AA">
          <w:rPr>
            <w:rStyle w:val="afb"/>
            <w:rFonts w:ascii="Times New Roman" w:hAnsi="Times New Roman"/>
            <w:sz w:val="26"/>
            <w:szCs w:val="26"/>
          </w:rPr>
          <w:t>от 28 августа 2017 года № 1395</w:t>
        </w:r>
      </w:hyperlink>
      <w:r w:rsidRPr="009274AA">
        <w:rPr>
          <w:rStyle w:val="afb"/>
          <w:rFonts w:ascii="Times New Roman" w:hAnsi="Times New Roman"/>
          <w:sz w:val="26"/>
          <w:szCs w:val="26"/>
        </w:rPr>
        <w:t xml:space="preserve"> «О Порядке проведения квалификационного экзамена»,</w:t>
      </w:r>
      <w:r w:rsidRPr="009274AA">
        <w:rPr>
          <w:sz w:val="26"/>
          <w:szCs w:val="26"/>
        </w:rPr>
        <w:t xml:space="preserve"> постановлением главы Кондинского района </w:t>
      </w:r>
      <w:r w:rsidR="002B2267">
        <w:rPr>
          <w:sz w:val="26"/>
          <w:szCs w:val="26"/>
        </w:rPr>
        <w:br/>
      </w:r>
      <w:r w:rsidRPr="009274AA">
        <w:rPr>
          <w:sz w:val="26"/>
          <w:szCs w:val="26"/>
        </w:rPr>
        <w:t>от 26 декабря 2024 года № 92-п «О закреплении полномочий по решению вопросов местного значения органов местного самоуправления городского поселения Междуреченский на 2025-2027 годы, соглашениями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органами администрации Кондинского района, с администрацией городского поселения Междуреченский, с Контрольно-счетной палатой Кондинского района, с целью организации проведения аттестации и квалификационного экзамена муниципальных служащих:</w:t>
      </w:r>
    </w:p>
    <w:p w:rsidR="009274AA" w:rsidRPr="009274AA" w:rsidRDefault="009274AA" w:rsidP="009274AA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9274AA">
        <w:rPr>
          <w:rFonts w:ascii="Times New Roman" w:hAnsi="Times New Roman"/>
          <w:sz w:val="26"/>
          <w:szCs w:val="26"/>
        </w:rPr>
        <w:t>1. Утвердить перечень вопросов для оценки профессионального уровня лиц, замещающих должности муниципальной службы (приложение</w:t>
      </w:r>
      <w:r w:rsidR="001739FD">
        <w:rPr>
          <w:rFonts w:ascii="Times New Roman" w:hAnsi="Times New Roman"/>
          <w:sz w:val="26"/>
          <w:szCs w:val="26"/>
        </w:rPr>
        <w:t>)</w:t>
      </w:r>
      <w:r w:rsidRPr="009274AA">
        <w:rPr>
          <w:rFonts w:ascii="Times New Roman" w:hAnsi="Times New Roman"/>
          <w:sz w:val="26"/>
          <w:szCs w:val="26"/>
        </w:rPr>
        <w:t>.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 xml:space="preserve">2. Установить, что нормы распоряжения распространяют свое действие </w:t>
      </w:r>
      <w:r w:rsidR="002B2267">
        <w:rPr>
          <w:sz w:val="26"/>
          <w:szCs w:val="26"/>
        </w:rPr>
        <w:br/>
      </w:r>
      <w:r w:rsidRPr="009274AA">
        <w:rPr>
          <w:sz w:val="26"/>
          <w:szCs w:val="26"/>
        </w:rPr>
        <w:t>для муниципальных служащих администрации Кондинского района, органов администрации Кондинского района, администрации городского поселения Междуреченский, Контрольно-счетной палаты Кондинского района.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>3. Признать утратившими силу распоряжения администрации Кондинского района: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 xml:space="preserve">от 29 сентября 2017 года № 588-р «Об утверждении перечня вопросов для оценки профессиональной и управленческой компетентности (профессионального </w:t>
      </w:r>
      <w:r w:rsidRPr="009274AA">
        <w:rPr>
          <w:sz w:val="26"/>
          <w:szCs w:val="26"/>
        </w:rPr>
        <w:lastRenderedPageBreak/>
        <w:t>уровня</w:t>
      </w:r>
      <w:r w:rsidR="001739FD">
        <w:rPr>
          <w:sz w:val="26"/>
          <w:szCs w:val="26"/>
        </w:rPr>
        <w:t>)</w:t>
      </w:r>
      <w:r w:rsidRPr="009274AA">
        <w:rPr>
          <w:sz w:val="26"/>
          <w:szCs w:val="26"/>
        </w:rPr>
        <w:t xml:space="preserve"> лиц, замещающих должности муниципальной службы Муниципального образования Кондинский район»;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 xml:space="preserve">от 14 марта 2019 года № 154-р «О внесение изменений в распоряжение администрации Кондинского района от 29 сентября 2017 года № 588-р </w:t>
      </w:r>
      <w:r w:rsidR="002B2267">
        <w:rPr>
          <w:sz w:val="26"/>
          <w:szCs w:val="26"/>
        </w:rPr>
        <w:br/>
      </w:r>
      <w:r w:rsidRPr="009274AA">
        <w:rPr>
          <w:sz w:val="26"/>
          <w:szCs w:val="26"/>
        </w:rPr>
        <w:t>«Об утверждении перечня вопросов для оценки профессиональной и управленческой компетентности (профессионального уровня</w:t>
      </w:r>
      <w:r w:rsidR="001739FD">
        <w:rPr>
          <w:sz w:val="26"/>
          <w:szCs w:val="26"/>
        </w:rPr>
        <w:t>)</w:t>
      </w:r>
      <w:r w:rsidRPr="009274AA">
        <w:rPr>
          <w:sz w:val="26"/>
          <w:szCs w:val="26"/>
        </w:rPr>
        <w:t xml:space="preserve"> лиц, замещающих должности муниципальной службы Муниципального образования Кондинский район»;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 xml:space="preserve">от 18 мая 2021 года № 263-р «О внесение изменений в распоряжение администрации Кондинского района от 29 сентября 2017 года № 588-р </w:t>
      </w:r>
      <w:r w:rsidR="002B2267">
        <w:rPr>
          <w:sz w:val="26"/>
          <w:szCs w:val="26"/>
        </w:rPr>
        <w:br/>
      </w:r>
      <w:r w:rsidRPr="009274AA">
        <w:rPr>
          <w:sz w:val="26"/>
          <w:szCs w:val="26"/>
        </w:rPr>
        <w:t>«Об утверждении перечня вопросов для оценки профессиональной и управленческой компетентности (профессионального уровня</w:t>
      </w:r>
      <w:r w:rsidR="001739FD">
        <w:rPr>
          <w:sz w:val="26"/>
          <w:szCs w:val="26"/>
        </w:rPr>
        <w:t>)</w:t>
      </w:r>
      <w:r w:rsidRPr="009274AA">
        <w:rPr>
          <w:sz w:val="26"/>
          <w:szCs w:val="26"/>
        </w:rPr>
        <w:t xml:space="preserve"> лиц, замещающих должности муниципальной службы Муниципального образования Кондинский район»;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 xml:space="preserve">от 14 июня 2022 года № 357-р «О внесение изменений в распоряжение администрации Кондинского района от 29 сентября 2017 года № 588-р </w:t>
      </w:r>
      <w:r w:rsidR="002B2267">
        <w:rPr>
          <w:sz w:val="26"/>
          <w:szCs w:val="26"/>
        </w:rPr>
        <w:br/>
      </w:r>
      <w:r w:rsidRPr="009274AA">
        <w:rPr>
          <w:sz w:val="26"/>
          <w:szCs w:val="26"/>
        </w:rPr>
        <w:t>«Об утверждении перечня вопросов для оценки профессиональной и управленческой компетентности (профессионального уровня</w:t>
      </w:r>
      <w:r w:rsidR="001739FD">
        <w:rPr>
          <w:sz w:val="26"/>
          <w:szCs w:val="26"/>
        </w:rPr>
        <w:t>)</w:t>
      </w:r>
      <w:r w:rsidRPr="009274AA">
        <w:rPr>
          <w:sz w:val="26"/>
          <w:szCs w:val="26"/>
        </w:rPr>
        <w:t xml:space="preserve"> лиц, замещающих должности муниципальной службы Муниципального образования Кондинский район»;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 xml:space="preserve">от 19 октября 2022 года № 635-р «О внесение изменений в распоряжение администрации Кондинского района от 29 сентября 2017 года № 588-р </w:t>
      </w:r>
      <w:r w:rsidR="002B2267">
        <w:rPr>
          <w:sz w:val="26"/>
          <w:szCs w:val="26"/>
        </w:rPr>
        <w:br/>
      </w:r>
      <w:r w:rsidRPr="009274AA">
        <w:rPr>
          <w:sz w:val="26"/>
          <w:szCs w:val="26"/>
        </w:rPr>
        <w:t>«Об утверждении перечня вопросов для оценки профессиональной и управленческой компетентности (профессионального уровня</w:t>
      </w:r>
      <w:r w:rsidR="001739FD">
        <w:rPr>
          <w:sz w:val="26"/>
          <w:szCs w:val="26"/>
        </w:rPr>
        <w:t>)</w:t>
      </w:r>
      <w:r w:rsidRPr="009274AA">
        <w:rPr>
          <w:sz w:val="26"/>
          <w:szCs w:val="26"/>
        </w:rPr>
        <w:t xml:space="preserve"> лиц, замещающих должности муниципальной службы Муниципального образования Кондинский район»;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 xml:space="preserve">от 07 мая 2024 года № 286-р «О внесение изменений в распоряжение администрации Кондинского района от 29 сентября 2017 года № 588-р </w:t>
      </w:r>
      <w:r w:rsidR="002B2267">
        <w:rPr>
          <w:sz w:val="26"/>
          <w:szCs w:val="26"/>
        </w:rPr>
        <w:br/>
      </w:r>
      <w:r w:rsidRPr="009274AA">
        <w:rPr>
          <w:sz w:val="26"/>
          <w:szCs w:val="26"/>
        </w:rPr>
        <w:t>«Об утверждении перечня вопросов для оценки профессиональной и управленческой компетентности (профессионального уровня</w:t>
      </w:r>
      <w:r w:rsidR="001739FD">
        <w:rPr>
          <w:sz w:val="26"/>
          <w:szCs w:val="26"/>
        </w:rPr>
        <w:t>)</w:t>
      </w:r>
      <w:r w:rsidRPr="009274AA">
        <w:rPr>
          <w:sz w:val="26"/>
          <w:szCs w:val="26"/>
        </w:rPr>
        <w:t xml:space="preserve"> лиц, замещающих должности муниципальной службы Муниципального образования Кондинский район».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>4. Управлению кадровой политики и делопроизводства администрации Кондинского района ознакомить с распоряжением муниципальных служащих администрации Кондинского района, органов администрации Кондинского района, администрации городского поселения Междуреченский, Контрольно-счетной палаты Кондинского района.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 xml:space="preserve">5. Распоряжение </w:t>
      </w:r>
      <w:r w:rsidR="002B2267"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9274AA" w:rsidRPr="009274AA" w:rsidRDefault="009274AA" w:rsidP="009274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4AA">
        <w:rPr>
          <w:sz w:val="26"/>
          <w:szCs w:val="26"/>
        </w:rPr>
        <w:t xml:space="preserve">6. </w:t>
      </w:r>
      <w:r w:rsidR="002B2267">
        <w:rPr>
          <w:sz w:val="26"/>
          <w:szCs w:val="26"/>
        </w:rPr>
        <w:t xml:space="preserve">Контроль за выполнением распоряжения возложить на первого заместителя главы района А.В. Кривоногова. </w:t>
      </w:r>
    </w:p>
    <w:p w:rsidR="009274AA" w:rsidRPr="00ED0E70" w:rsidRDefault="009274AA" w:rsidP="009274AA">
      <w:pPr>
        <w:jc w:val="both"/>
        <w:rPr>
          <w:color w:val="000000"/>
          <w:sz w:val="26"/>
          <w:szCs w:val="26"/>
        </w:rPr>
      </w:pPr>
    </w:p>
    <w:p w:rsidR="00174172" w:rsidRPr="00ED0E70" w:rsidRDefault="00174172">
      <w:pPr>
        <w:rPr>
          <w:color w:val="000000"/>
          <w:sz w:val="26"/>
          <w:szCs w:val="26"/>
        </w:rPr>
      </w:pPr>
    </w:p>
    <w:p w:rsidR="00EF5100" w:rsidRPr="00ED0E70" w:rsidRDefault="00EF5100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1852"/>
        <w:gridCol w:w="3334"/>
      </w:tblGrid>
      <w:tr w:rsidR="00ED0E70" w:rsidRPr="00ED0E70" w:rsidTr="00F670DC">
        <w:tc>
          <w:tcPr>
            <w:tcW w:w="4785" w:type="dxa"/>
          </w:tcPr>
          <w:p w:rsidR="00ED0E70" w:rsidRPr="00ED0E70" w:rsidRDefault="00ED0E70" w:rsidP="00F670DC">
            <w:pPr>
              <w:jc w:val="both"/>
              <w:rPr>
                <w:sz w:val="26"/>
                <w:szCs w:val="26"/>
              </w:rPr>
            </w:pPr>
            <w:r w:rsidRPr="00ED0E70">
              <w:rPr>
                <w:sz w:val="26"/>
                <w:szCs w:val="26"/>
              </w:rPr>
              <w:t xml:space="preserve">Исполняющий обязанности </w:t>
            </w:r>
          </w:p>
          <w:p w:rsidR="00ED0E70" w:rsidRPr="00ED0E70" w:rsidRDefault="00ED0E70" w:rsidP="00F670DC">
            <w:pPr>
              <w:jc w:val="both"/>
              <w:rPr>
                <w:color w:val="000000"/>
                <w:sz w:val="26"/>
                <w:szCs w:val="26"/>
              </w:rPr>
            </w:pPr>
            <w:r w:rsidRPr="00ED0E70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ED0E70" w:rsidRPr="00ED0E70" w:rsidRDefault="00ED0E70" w:rsidP="00F670D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D0E70" w:rsidRPr="00ED0E70" w:rsidRDefault="00ED0E70" w:rsidP="00F670DC">
            <w:pPr>
              <w:ind w:left="2327"/>
              <w:jc w:val="right"/>
              <w:rPr>
                <w:sz w:val="26"/>
                <w:szCs w:val="26"/>
              </w:rPr>
            </w:pPr>
          </w:p>
          <w:p w:rsidR="00ED0E70" w:rsidRPr="00ED0E70" w:rsidRDefault="00ED0E70" w:rsidP="00F670DC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ED0E70">
              <w:rPr>
                <w:sz w:val="26"/>
                <w:szCs w:val="26"/>
              </w:rPr>
              <w:t>А.В.Кривоногов</w:t>
            </w:r>
          </w:p>
        </w:tc>
      </w:tr>
    </w:tbl>
    <w:p w:rsidR="00B8281F" w:rsidRDefault="00B8281F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9274AA" w:rsidRDefault="009274AA">
      <w:pPr>
        <w:rPr>
          <w:color w:val="000000"/>
          <w:sz w:val="16"/>
        </w:rPr>
      </w:pPr>
    </w:p>
    <w:p w:rsidR="009274AA" w:rsidRDefault="009274AA">
      <w:pPr>
        <w:rPr>
          <w:color w:val="000000"/>
          <w:sz w:val="16"/>
        </w:rPr>
      </w:pPr>
    </w:p>
    <w:p w:rsidR="009274AA" w:rsidRDefault="009274AA">
      <w:pPr>
        <w:rPr>
          <w:color w:val="000000"/>
          <w:sz w:val="16"/>
        </w:rPr>
      </w:pPr>
    </w:p>
    <w:p w:rsidR="009274AA" w:rsidRDefault="009274AA">
      <w:pPr>
        <w:rPr>
          <w:color w:val="000000"/>
          <w:sz w:val="16"/>
        </w:rPr>
      </w:pPr>
    </w:p>
    <w:p w:rsidR="00ED0E70" w:rsidRDefault="00ED0E70">
      <w:pPr>
        <w:rPr>
          <w:color w:val="000000"/>
          <w:sz w:val="16"/>
        </w:rPr>
      </w:pPr>
    </w:p>
    <w:p w:rsidR="00ED0E70" w:rsidRDefault="00ED0E7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670DC" w:rsidRDefault="00D514A7" w:rsidP="00AA2ECF">
      <w:pPr>
        <w:rPr>
          <w:color w:val="000000"/>
          <w:sz w:val="16"/>
        </w:rPr>
        <w:sectPr w:rsidR="00F670DC" w:rsidSect="009274AA">
          <w:headerReference w:type="even" r:id="rId10"/>
          <w:headerReference w:type="default" r:id="rId11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F5100">
        <w:t xml:space="preserve"> </w:t>
      </w:r>
      <w:r w:rsidR="0073666A">
        <w:t>1</w:t>
      </w:r>
      <w:r w:rsidR="0036613D">
        <w:t>4</w:t>
      </w:r>
      <w:r w:rsidR="00AA2ECF">
        <w:t>.0</w:t>
      </w:r>
      <w:r>
        <w:t>3</w:t>
      </w:r>
      <w:r w:rsidR="00AA2ECF">
        <w:t>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9274AA">
        <w:t>227</w:t>
      </w:r>
      <w:r w:rsidR="00AA2ECF">
        <w:t>-р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2B2267">
      <w:pPr>
        <w:tabs>
          <w:tab w:val="left" w:pos="4962"/>
        </w:tabs>
        <w:jc w:val="center"/>
      </w:pPr>
      <w:r>
        <w:t>Перечень</w:t>
      </w:r>
    </w:p>
    <w:p w:rsidR="009274AA" w:rsidRDefault="009274AA" w:rsidP="002B2267">
      <w:pPr>
        <w:tabs>
          <w:tab w:val="left" w:pos="4962"/>
        </w:tabs>
        <w:jc w:val="center"/>
      </w:pPr>
      <w:r>
        <w:t>вопросов для оценки профессионального уровня лиц, замещающих должности муниципальной службы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2B2267">
      <w:pPr>
        <w:tabs>
          <w:tab w:val="left" w:pos="4962"/>
        </w:tabs>
        <w:jc w:val="center"/>
      </w:pPr>
      <w:r>
        <w:t>1. Вопросы на знание Конституции Российской Федерации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Кем принята Конституция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Кто является носителем суверенитета и единственным источником власти </w:t>
      </w:r>
      <w:r w:rsidR="002B2267">
        <w:br/>
      </w:r>
      <w:r>
        <w:t>в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Кем является Президент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На какой срок избирается Президент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Кто может быть избран Президентом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Кто подписывает и обнародует федеральные законы?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Кто является Верховным Главнокомандующим Вооруж</w:t>
      </w:r>
      <w:r w:rsidR="002B2267">
        <w:t>е</w:t>
      </w:r>
      <w:r>
        <w:t xml:space="preserve">нными силами </w:t>
      </w:r>
      <w:r w:rsidR="002B2267">
        <w:t>Российской Федерации</w:t>
      </w:r>
      <w:r>
        <w:t>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Кто осуществляет исполнительную власть в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Кем осуществляется Правосудие в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Каким органом является Федеральное Собрание - парламент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Кто осуществляет государственную власть в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Количественный состав Государственной Думы Российской Федерации. 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Кто может быть избран </w:t>
      </w:r>
      <w:r w:rsidR="001739FD">
        <w:t>д</w:t>
      </w:r>
      <w:r>
        <w:t>епутатом Государственной Думы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На какой срок избирается Государственная Дума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Кому принадлежит право законодательной инициативы?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Куда вносятся </w:t>
      </w:r>
      <w:r w:rsidR="001739FD">
        <w:t>з</w:t>
      </w:r>
      <w:r>
        <w:t>аконопроекты?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Кем составляется Государственный бюджет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С какой целью утверждается Государственный бюджет?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Основания приобретения и прекращения гражданства Российской Федерации.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Кто имеет право избирать и быть избранными в органы государственной власти Российской Федерации?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Кому в Российской Федерации юридическая помощь оказывается бесплатно?</w:t>
      </w:r>
    </w:p>
    <w:p w:rsidR="009274AA" w:rsidRDefault="009274AA" w:rsidP="002B2267">
      <w:pPr>
        <w:tabs>
          <w:tab w:val="left" w:pos="4962"/>
        </w:tabs>
        <w:ind w:firstLine="709"/>
        <w:jc w:val="both"/>
      </w:pPr>
      <w:r>
        <w:t>22</w:t>
      </w:r>
      <w:r w:rsidR="001739FD">
        <w:t>.</w:t>
      </w:r>
      <w:r>
        <w:t xml:space="preserve"> С какого возраста гражданин Российской Федерации самостоятельно и в полном объеме осуществляет свои права и обязанности?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1739FD">
      <w:pPr>
        <w:tabs>
          <w:tab w:val="left" w:pos="4962"/>
        </w:tabs>
        <w:jc w:val="center"/>
      </w:pPr>
      <w:r>
        <w:t>2. Вопросы на знание федерального законодательства,</w:t>
      </w:r>
    </w:p>
    <w:p w:rsidR="001739FD" w:rsidRDefault="009274AA" w:rsidP="001739FD">
      <w:pPr>
        <w:tabs>
          <w:tab w:val="left" w:pos="4962"/>
        </w:tabs>
        <w:jc w:val="center"/>
      </w:pPr>
      <w:r>
        <w:t xml:space="preserve">законодательства Ханты-Мансийского автономного округа – Югры, </w:t>
      </w:r>
    </w:p>
    <w:p w:rsidR="009274AA" w:rsidRDefault="009274AA" w:rsidP="001739FD">
      <w:pPr>
        <w:tabs>
          <w:tab w:val="left" w:pos="4962"/>
        </w:tabs>
        <w:jc w:val="center"/>
      </w:pPr>
      <w:r>
        <w:t>муниципальных нормативных правовых актов Кондинского района и городского поселения Междуреченский о местном самоуправлении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Понятие муниципального образования.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Наличие каких органов местного самоуправления в их структуре является обязательным?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Каким документом устанавливаются наименования органов местного самоуправления?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Обладает ли представительный орган местного самоуправления муниципального района, сельского поселения правами юридического лица?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lastRenderedPageBreak/>
        <w:t>5</w:t>
      </w:r>
      <w:r w:rsidR="001739FD">
        <w:t>.</w:t>
      </w:r>
      <w:r>
        <w:t xml:space="preserve"> Порядок наделения органов местного самоуправления отдельными государственными полномочиями.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Подчиняются ли поселения, являющиеся муниципальными образованиями, муниципальному району, в состав которого входят?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Порядок передачи осуществления части полномочий органов местного самоуправления поселений органам местного самоуправления муниципального района.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Полномочия органов местного самоуправления в области физической культуры и спорта.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Наделение органов местного самоуправление муниципальных образований Ханты-Мансийского автономного округа – Югры отдельными государственными полномочиями </w:t>
      </w:r>
      <w:r w:rsidR="00F670DC">
        <w:br/>
      </w:r>
      <w:r>
        <w:t>в сфере государственной регистрации актов гражданского состояния.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Полномочия органов местного самоуправления в области энергосбережения </w:t>
      </w:r>
      <w:r w:rsidR="00F670DC">
        <w:br/>
      </w:r>
      <w:r>
        <w:t>и повышения энергетической эффективности.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Полномочия органов местного самоуправления в области жилищных отношений. 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Полномочия органов местного самоуправления в области муниципального имущества.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Предоставления государственных и муниципальных услуг.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Обеспечение доступа к информации о деятельности органов местного самоуправления через информационно-телекоммуникационную сеть «Интернет».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Правовая основа, регулирующая бюджетный процесс (стадии бюджетного процесса, участника, ответственность за нарушение бюджетного законодательства</w:t>
      </w:r>
      <w:r w:rsidR="001739FD">
        <w:t>).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Конституционно-правовой статус Ханты-Мансийского автономного </w:t>
      </w:r>
      <w:r w:rsidR="00F670DC">
        <w:br/>
      </w:r>
      <w:r>
        <w:t>округа – Югры.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Субъект права законодательной инициативы по внесению изменений в Устав Ханты-Мансийского автономного округа – Югры.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Какие символы имеет Ханты-Мансийский автономный округ – Югра как субъект Российской Федерации?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Полномочия Правительства Ханты-Мансийского автономного округа – Югры.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Правовые акты Ханты-Мансийского автономного округа – Югры.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Представительный орган власти Ханты-Мансийского автономного округа – Югры.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22</w:t>
      </w:r>
      <w:r w:rsidR="001739FD">
        <w:t>.</w:t>
      </w:r>
      <w:r>
        <w:t xml:space="preserve"> Статус и границы Кондинского района.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23</w:t>
      </w:r>
      <w:r w:rsidR="001739FD">
        <w:t>.</w:t>
      </w:r>
      <w:r>
        <w:t xml:space="preserve"> Официальные символы Кондинского района.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24</w:t>
      </w:r>
      <w:r w:rsidR="001739FD">
        <w:t>.</w:t>
      </w:r>
      <w:r>
        <w:t xml:space="preserve"> Структура органов местного самоуправления.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25</w:t>
      </w:r>
      <w:r w:rsidR="001739FD">
        <w:t>.</w:t>
      </w:r>
      <w:r>
        <w:t xml:space="preserve"> Представительный орган муниципального образования.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26</w:t>
      </w:r>
      <w:r w:rsidR="001739FD">
        <w:t>.</w:t>
      </w:r>
      <w:r>
        <w:t xml:space="preserve"> Кто осуществляет организацию деятельности представительного органа муниципального образования?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27</w:t>
      </w:r>
      <w:r w:rsidR="001739FD">
        <w:t>.</w:t>
      </w:r>
      <w:r>
        <w:t xml:space="preserve"> Глава муниципального образования.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28</w:t>
      </w:r>
      <w:r w:rsidR="001739FD">
        <w:t>.</w:t>
      </w:r>
      <w:r>
        <w:t xml:space="preserve"> Исполнительно-распорядительный орган муниципального образования.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29</w:t>
      </w:r>
      <w:r w:rsidR="001739FD">
        <w:t>.</w:t>
      </w:r>
      <w:r>
        <w:t xml:space="preserve">  Контрольно-счетный орган муниципального образования.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30</w:t>
      </w:r>
      <w:r w:rsidR="001739FD">
        <w:t>.</w:t>
      </w:r>
      <w:r>
        <w:t xml:space="preserve"> В систему муниципальных правовых актов входят: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31</w:t>
      </w:r>
      <w:r w:rsidR="001739FD">
        <w:t>.</w:t>
      </w:r>
      <w:r>
        <w:t xml:space="preserve"> Какие нормативные акты принимает представительный орган муниципального образования?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32</w:t>
      </w:r>
      <w:r w:rsidR="001739FD">
        <w:t>.</w:t>
      </w:r>
      <w:r>
        <w:t xml:space="preserve"> Какие нормативные акты издает глава муниципального образования?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33</w:t>
      </w:r>
      <w:r w:rsidR="001739FD">
        <w:t>.</w:t>
      </w:r>
      <w:r>
        <w:t xml:space="preserve"> Какие нормативные акты издает Контрольно-счетная пал</w:t>
      </w:r>
      <w:r w:rsidR="00F670DC">
        <w:t>ата муниципального образования?</w:t>
      </w:r>
    </w:p>
    <w:p w:rsidR="009274AA" w:rsidRDefault="009274AA" w:rsidP="001739FD">
      <w:pPr>
        <w:tabs>
          <w:tab w:val="left" w:pos="4962"/>
        </w:tabs>
        <w:ind w:firstLine="709"/>
        <w:jc w:val="both"/>
      </w:pPr>
      <w:r>
        <w:t>34</w:t>
      </w:r>
      <w:r w:rsidR="001739FD">
        <w:t>.</w:t>
      </w:r>
      <w:r>
        <w:t xml:space="preserve"> Кто может вносить проекты муниципальных правовых актов?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ED0E70">
      <w:pPr>
        <w:tabs>
          <w:tab w:val="left" w:pos="4962"/>
        </w:tabs>
        <w:jc w:val="center"/>
      </w:pPr>
      <w:r>
        <w:t>3. Вопросы на знание федерального законодательства, законодательства</w:t>
      </w:r>
    </w:p>
    <w:p w:rsidR="00F670DC" w:rsidRDefault="009274AA" w:rsidP="00ED0E70">
      <w:pPr>
        <w:tabs>
          <w:tab w:val="left" w:pos="4962"/>
        </w:tabs>
        <w:jc w:val="center"/>
      </w:pPr>
      <w:r>
        <w:t xml:space="preserve">Ханты-Мансийского автономного округа – Югры, муниципальных нормативных правовых актов Кондинского района и городского поселения Междуреченский, </w:t>
      </w:r>
    </w:p>
    <w:p w:rsidR="009274AA" w:rsidRDefault="00F670DC" w:rsidP="00ED0E70">
      <w:pPr>
        <w:tabs>
          <w:tab w:val="left" w:pos="4962"/>
        </w:tabs>
        <w:jc w:val="center"/>
      </w:pPr>
      <w:r>
        <w:t>регулирующих</w:t>
      </w:r>
      <w:r w:rsidR="009274AA">
        <w:t xml:space="preserve"> вопросы муниципальной службы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lastRenderedPageBreak/>
        <w:t>1</w:t>
      </w:r>
      <w:r w:rsidR="001739FD">
        <w:t>.</w:t>
      </w:r>
      <w:r>
        <w:t xml:space="preserve"> Понятие муниципальной службы.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Понятие представителя нанимателя (работодателя</w:t>
      </w:r>
      <w:r w:rsidR="001739FD">
        <w:t>)</w:t>
      </w:r>
      <w:r>
        <w:t xml:space="preserve">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Основные принципы муниципальной службы.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Взаимосвязь муниципальной службы и государственной гражданской службы Российской Федерации.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Виды должностей муниципальной службы.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Классификация должностей муниципальной службы.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Основные квалификационные требования для замещения должностей муниципальной службы.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Реестр должностей муниципальной службы.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Классные чины муниципальных служащих.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Понятие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Основные права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Основные обязанности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Ограничения, связанные с муниципальной службой.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Запреты, связанные с муниципальной службой.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Урегулирование конфликта интересов на муниципальной службе.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Требования к служебному поведению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Представление сведений о доходах, расходах, об имуществе и обязательствах имущественного характера.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Представление сведений о размещении информации в информационно-телекоммуникационной сети «Интернет».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Представление анкеты, сообщение об изменении сведений, содержащихся </w:t>
      </w:r>
      <w:r w:rsidR="00F670DC">
        <w:br/>
      </w:r>
      <w:r>
        <w:t>в анкете, и проверка таких сведений.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Граждане, имеющие право поступления на муниципальную службу.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Порядок поступления на муниципальную службу.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22</w:t>
      </w:r>
      <w:r w:rsidR="001739FD">
        <w:t>.</w:t>
      </w:r>
      <w:r>
        <w:t xml:space="preserve"> Порядок прохождения конкурса на замещение должности муниципальной службы.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23</w:t>
      </w:r>
      <w:r w:rsidR="001739FD">
        <w:t>.</w:t>
      </w:r>
      <w:r>
        <w:t xml:space="preserve"> Порядок прохождения аттестации муниципальных служащих.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24</w:t>
      </w:r>
      <w:r w:rsidR="001739FD">
        <w:t>.</w:t>
      </w:r>
      <w:r>
        <w:t xml:space="preserve"> Основания для расторжения трудового договора с муниципальным служащим.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25</w:t>
      </w:r>
      <w:r w:rsidR="001739FD">
        <w:t>.</w:t>
      </w:r>
      <w:r>
        <w:t xml:space="preserve"> Рабочее (служебное</w:t>
      </w:r>
      <w:r w:rsidR="001739FD">
        <w:t>)</w:t>
      </w:r>
      <w:r>
        <w:t xml:space="preserve"> время и время отдыха.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26</w:t>
      </w:r>
      <w:r w:rsidR="001739FD">
        <w:t>.</w:t>
      </w:r>
      <w:r>
        <w:t xml:space="preserve"> Порядок предоставления отпуска муниципальному служащему.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27</w:t>
      </w:r>
      <w:r w:rsidR="001739FD">
        <w:t>.</w:t>
      </w:r>
      <w:r>
        <w:t xml:space="preserve"> Общие принципы оплаты труда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28</w:t>
      </w:r>
      <w:r w:rsidR="001739FD">
        <w:t>.</w:t>
      </w:r>
      <w:r>
        <w:t xml:space="preserve"> Гарантии, предоставляемые муниципальному служащему.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29</w:t>
      </w:r>
      <w:r w:rsidR="001739FD">
        <w:t>.</w:t>
      </w:r>
      <w:r>
        <w:t xml:space="preserve"> Порядок пенсионного обеспечения муниципального служащего и членов его семьи.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30</w:t>
      </w:r>
      <w:r w:rsidR="001739FD">
        <w:t>.</w:t>
      </w:r>
      <w:r>
        <w:t xml:space="preserve"> Понятие стажа муниципальной службы и порядок его исчисления. 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31</w:t>
      </w:r>
      <w:r w:rsidR="001739FD">
        <w:t>.</w:t>
      </w:r>
      <w:r>
        <w:t xml:space="preserve"> Виды поощрения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32</w:t>
      </w:r>
      <w:r w:rsidR="001739FD">
        <w:t>.</w:t>
      </w:r>
      <w:r>
        <w:t xml:space="preserve"> Дисциплинарная ответственность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33</w:t>
      </w:r>
      <w:r w:rsidR="001739FD">
        <w:t>.</w:t>
      </w:r>
      <w:r>
        <w:t xml:space="preserve">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34</w:t>
      </w:r>
      <w:r w:rsidR="001739FD">
        <w:t>.</w:t>
      </w:r>
      <w:r>
        <w:t xml:space="preserve"> Понятие персональных данных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35</w:t>
      </w:r>
      <w:r w:rsidR="001739FD">
        <w:t>.</w:t>
      </w:r>
      <w:r>
        <w:t xml:space="preserve"> Порядок ведения личного дела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36</w:t>
      </w:r>
      <w:r w:rsidR="001739FD">
        <w:t>.</w:t>
      </w:r>
      <w:r>
        <w:t xml:space="preserve"> Порядок формирования кадрового резерва на муниципальной службе.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37</w:t>
      </w:r>
      <w:r w:rsidR="001739FD">
        <w:t>.</w:t>
      </w:r>
      <w: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F670DC">
        <w:t>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38</w:t>
      </w:r>
      <w:r w:rsidR="001739FD">
        <w:t>.</w:t>
      </w:r>
      <w:r>
        <w:t xml:space="preserve"> Денежное содержание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39</w:t>
      </w:r>
      <w:r w:rsidR="001739FD">
        <w:t>.</w:t>
      </w:r>
      <w:r>
        <w:t xml:space="preserve"> Дополнительное профессиональное образование муниципального служащего.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670DC">
      <w:pPr>
        <w:tabs>
          <w:tab w:val="left" w:pos="4962"/>
        </w:tabs>
        <w:jc w:val="center"/>
      </w:pPr>
      <w:r>
        <w:t xml:space="preserve">4. Вопросы на </w:t>
      </w:r>
      <w:r w:rsidRPr="00F670DC">
        <w:t>знание федерального законодательства, законодательства</w:t>
      </w:r>
    </w:p>
    <w:p w:rsidR="009274AA" w:rsidRDefault="009274AA" w:rsidP="00F670DC">
      <w:pPr>
        <w:tabs>
          <w:tab w:val="left" w:pos="4962"/>
        </w:tabs>
        <w:jc w:val="center"/>
      </w:pPr>
      <w:r>
        <w:lastRenderedPageBreak/>
        <w:t>Ханты-Мансийского автономного округа – Югры, муниципальных нормативных правовых актов Кондинского района и городского поселения Междуреченский, регулирующих вопросы противодействия коррупции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Понятие коррупции.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Основные принципы противодействия коррупции.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Организационные основы противодействия коррупции.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Меры по профилактике коррупции.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Основные направления деятельности органов местного самоуправления по повышению эффективности противодействия коррупции.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Обязанность муниципальных служащих уведомлять об обращениях в целях склонения к совершению коррупционных правонарушений.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Конфликт интересов.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Порядок предотвращения и урегулирования конфликта интересов.</w:t>
      </w:r>
    </w:p>
    <w:p w:rsidR="009274AA" w:rsidRPr="00ED0E70" w:rsidRDefault="009274AA" w:rsidP="00F670DC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</w:t>
      </w:r>
      <w:r w:rsidRPr="00ED0E70">
        <w:t>Ограничения, налагаемые на гражданина, замещавшего должность муниципальной службы, при заключении им трудового или гражданско-правового договора.</w:t>
      </w:r>
    </w:p>
    <w:p w:rsidR="009274AA" w:rsidRPr="00ED0E70" w:rsidRDefault="009274AA" w:rsidP="00F670DC">
      <w:pPr>
        <w:tabs>
          <w:tab w:val="left" w:pos="4962"/>
        </w:tabs>
        <w:ind w:firstLine="709"/>
        <w:jc w:val="both"/>
      </w:pPr>
      <w:r w:rsidRPr="00ED0E70">
        <w:t>10</w:t>
      </w:r>
      <w:r w:rsidR="001739FD" w:rsidRPr="00ED0E70">
        <w:t>.</w:t>
      </w:r>
      <w:r w:rsidRPr="00ED0E70">
        <w:t xml:space="preserve"> Обязанность передачи ценных бумаг (долей участия, паев в уставных (складочных</w:t>
      </w:r>
      <w:r w:rsidR="00ED0E70">
        <w:t>)</w:t>
      </w:r>
      <w:r w:rsidRPr="00ED0E70">
        <w:t xml:space="preserve"> капиталах организаций</w:t>
      </w:r>
      <w:r w:rsidR="003E07AC">
        <w:t>)</w:t>
      </w:r>
      <w:r w:rsidRPr="00ED0E70">
        <w:t xml:space="preserve"> в доверительное управление в целях предотвращения конфликта интересов.</w:t>
      </w:r>
    </w:p>
    <w:p w:rsidR="009274AA" w:rsidRPr="00ED0E70" w:rsidRDefault="009274AA" w:rsidP="00F670DC">
      <w:pPr>
        <w:tabs>
          <w:tab w:val="left" w:pos="4962"/>
        </w:tabs>
        <w:ind w:firstLine="709"/>
        <w:jc w:val="both"/>
      </w:pPr>
      <w:r w:rsidRPr="00ED0E70">
        <w:t>11</w:t>
      </w:r>
      <w:r w:rsidR="001739FD" w:rsidRPr="00ED0E70">
        <w:t>.</w:t>
      </w:r>
      <w:r w:rsidRPr="00ED0E70">
        <w:t xml:space="preserve"> Ответственность физических лиц за коррупционные правонарушения.</w:t>
      </w:r>
    </w:p>
    <w:p w:rsidR="009274AA" w:rsidRPr="00ED0E70" w:rsidRDefault="009274AA" w:rsidP="00F670DC">
      <w:pPr>
        <w:tabs>
          <w:tab w:val="left" w:pos="4962"/>
        </w:tabs>
        <w:ind w:firstLine="709"/>
        <w:jc w:val="both"/>
      </w:pPr>
      <w:r w:rsidRPr="00ED0E70">
        <w:t>12</w:t>
      </w:r>
      <w:r w:rsidR="001739FD" w:rsidRPr="00ED0E70">
        <w:t>.</w:t>
      </w:r>
      <w:r w:rsidRPr="00ED0E70">
        <w:t xml:space="preserve"> Обязанность организаций принимать меры по предупреждению коррупции.</w:t>
      </w:r>
    </w:p>
    <w:p w:rsidR="009274AA" w:rsidRPr="00ED0E70" w:rsidRDefault="009274AA" w:rsidP="00F670DC">
      <w:pPr>
        <w:tabs>
          <w:tab w:val="left" w:pos="4962"/>
        </w:tabs>
        <w:ind w:firstLine="709"/>
        <w:jc w:val="both"/>
      </w:pPr>
      <w:r w:rsidRPr="00ED0E70">
        <w:t>13</w:t>
      </w:r>
      <w:r w:rsidR="001739FD" w:rsidRPr="00ED0E70">
        <w:t>.</w:t>
      </w:r>
      <w:r w:rsidRPr="00ED0E70">
        <w:t xml:space="preserve"> Ответственность юридических лиц за коррупционные правонарушения.</w:t>
      </w:r>
    </w:p>
    <w:p w:rsidR="009274AA" w:rsidRPr="00ED0E70" w:rsidRDefault="009274AA" w:rsidP="00F670DC">
      <w:pPr>
        <w:tabs>
          <w:tab w:val="left" w:pos="4962"/>
        </w:tabs>
        <w:ind w:firstLine="709"/>
        <w:jc w:val="both"/>
      </w:pPr>
      <w:r w:rsidRPr="00ED0E70">
        <w:t>14</w:t>
      </w:r>
      <w:r w:rsidR="001739FD" w:rsidRPr="00ED0E70">
        <w:t>.</w:t>
      </w:r>
      <w:r w:rsidRPr="00ED0E70">
        <w:t xml:space="preserve"> Обязанности муниципальных служащих по противодействию коррупции и ее профилактике, содержащиеся в Кодексе этики и служебного поведения муниципальных служащих.</w:t>
      </w:r>
      <w:bookmarkStart w:id="0" w:name="_GoBack"/>
      <w:bookmarkEnd w:id="0"/>
    </w:p>
    <w:p w:rsidR="009274AA" w:rsidRDefault="009274AA" w:rsidP="00F670DC">
      <w:pPr>
        <w:tabs>
          <w:tab w:val="left" w:pos="4962"/>
        </w:tabs>
        <w:ind w:firstLine="709"/>
        <w:jc w:val="both"/>
      </w:pPr>
      <w:r w:rsidRPr="00ED0E70">
        <w:t>15</w:t>
      </w:r>
      <w:r w:rsidR="001739FD" w:rsidRPr="00ED0E70">
        <w:t>.</w:t>
      </w:r>
      <w:r w:rsidRPr="00ED0E70">
        <w:t xml:space="preserve"> Цель принятия Кодекса этики</w:t>
      </w:r>
      <w:r>
        <w:t xml:space="preserve"> и служебного поведения муниципальных служащих.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Обязанности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Понятие и основные принципы профессиональной этики муниципального служащего.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Ответственность за нарушение положений Кодекса этики и служебного поведения муниципальных служащих.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670DC">
      <w:pPr>
        <w:tabs>
          <w:tab w:val="left" w:pos="4962"/>
        </w:tabs>
        <w:jc w:val="center"/>
      </w:pPr>
      <w:r>
        <w:t>5. Вопросы на знание в области информационно-коммуникационных технологий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На какие отношения распространяется действие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самоуправления»?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Основные требования при обеспечении доступа к информации о деятельности государственных органов и органов местного самоуправления?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Какие существуют способы обеспечения доступа к информации о деятельности органов местного самоуправления?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Требования Министерства цифрового развития, связи и массовых коммуникаций Российской Федерации к размещаемой информации.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Что такое Открытые данные?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Какая нормативная правовая база регламентирует использование информационно-коммуникационных технологий при организации предоставления государственных и муниципальных услуг в электронной форме?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Каким способом в соответствии с действующим законодательством можно подать заявление на получение государственных и муниципальных услуг? 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Какой браузер рекомендуется использовать в работе?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Что такое автоматизированное рабочее место?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lastRenderedPageBreak/>
        <w:t>10</w:t>
      </w:r>
      <w:r w:rsidR="001739FD">
        <w:t>.</w:t>
      </w:r>
      <w:r>
        <w:t xml:space="preserve"> Понятие электронной цифровой подписи.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Какие программы используют для уменьшения объема файлов?</w:t>
      </w:r>
    </w:p>
    <w:p w:rsidR="009274AA" w:rsidRDefault="009274AA" w:rsidP="00F670DC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Какая антивирусная программа установлена на вашем рабочем компьютере?</w:t>
      </w:r>
    </w:p>
    <w:p w:rsidR="009274AA" w:rsidRDefault="009274AA" w:rsidP="00166163">
      <w:pPr>
        <w:tabs>
          <w:tab w:val="left" w:pos="4962"/>
        </w:tabs>
        <w:jc w:val="center"/>
      </w:pPr>
    </w:p>
    <w:p w:rsidR="009274AA" w:rsidRDefault="009274AA" w:rsidP="00166163">
      <w:pPr>
        <w:tabs>
          <w:tab w:val="left" w:pos="4962"/>
        </w:tabs>
        <w:jc w:val="center"/>
      </w:pPr>
      <w:r>
        <w:t>6. Вопросы для муниципальных служащих, в должностной инструкции которых предусмотрено участие в реализации мероприятий по профилактике терроризма</w:t>
      </w:r>
    </w:p>
    <w:p w:rsidR="009274AA" w:rsidRDefault="009274AA" w:rsidP="00166163">
      <w:pPr>
        <w:tabs>
          <w:tab w:val="left" w:pos="4962"/>
        </w:tabs>
        <w:jc w:val="center"/>
      </w:pPr>
      <w:r>
        <w:t>и противодействию его идеологии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В каком федеральном законе закреплены основные принципы противодействия терроризму в Российской Федерации?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Согласно Федеральному закону от 06 марта 2006 года № 35-ФЗ </w:t>
      </w:r>
      <w:r w:rsidR="00166163">
        <w:br/>
      </w:r>
      <w:r>
        <w:t>«О противодействии терроризму» терроризм - это: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Предупреждение (профилактика</w:t>
      </w:r>
      <w:r w:rsidR="00ED0E70">
        <w:t>)</w:t>
      </w:r>
      <w:r>
        <w:t xml:space="preserve"> терроризма осуществляется по следующим направлениям: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Под профилактикой терроризма понимается: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К полномочиям органов местного самоуправления в области противодействия терроризму относится: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Антитеррористическая защищенность объекта - это состояние: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Место массового пребывания людей - это: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Обязательные для выполнения требования к антитеррористической защищенности объектов (территорий</w:t>
      </w:r>
      <w:r w:rsidR="00ED0E70">
        <w:t>)</w:t>
      </w:r>
      <w:r>
        <w:t>, порядок их разработки и форму паспорта безопасности таких объектов (территорий</w:t>
      </w:r>
      <w:r w:rsidR="00ED0E70">
        <w:t>)</w:t>
      </w:r>
      <w:r>
        <w:t xml:space="preserve"> (за исключением объектов транспортной инфраструктуры, транспортных средств и объектов топливно-энергетического комплекса</w:t>
      </w:r>
      <w:r w:rsidR="00ED0E70">
        <w:t>)</w:t>
      </w:r>
      <w:r>
        <w:t xml:space="preserve"> устанавливает: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Кто обеспечивает выполнение требований к антитеррористической защищенности объектов, находящихся в муниципальной собственности или в ведении о</w:t>
      </w:r>
      <w:r w:rsidR="00ED0E70">
        <w:t>рганов местного самоуправления?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Финансовое обеспечение противодействия терроризму осуществляется за счет средств: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Защита населения от пропагандистского (идеологического</w:t>
      </w:r>
      <w:r w:rsidR="00ED0E70">
        <w:t>)</w:t>
      </w:r>
      <w:r>
        <w:t xml:space="preserve"> воздействия международных террористических организаций, сообществ и отдельных лиц в Российской Федерации обеспечивается в рамках реализации: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Профилактическая работа с лицами, подверженными воздействию идеологии терроризма, а также подпавшими под ее влияние это: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166163">
      <w:pPr>
        <w:tabs>
          <w:tab w:val="left" w:pos="4962"/>
        </w:tabs>
        <w:jc w:val="center"/>
      </w:pPr>
      <w:r>
        <w:t>7. Вопросы в соответствии с должностными обязанностями</w:t>
      </w:r>
    </w:p>
    <w:p w:rsidR="009274AA" w:rsidRDefault="009274AA" w:rsidP="00166163">
      <w:pPr>
        <w:tabs>
          <w:tab w:val="left" w:pos="4962"/>
        </w:tabs>
        <w:jc w:val="center"/>
      </w:pPr>
      <w:r>
        <w:t>муниципальных служащих Контрольно-счетной палаты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1. Каким нормативным актом устанавливаются полномочия, состав и порядок деятельности контрольно-счетного органа муниципального образования?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2. Принципы деятельности контрольно-счетного органа (перечислить</w:t>
      </w:r>
      <w:r w:rsidR="00ED0E70">
        <w:t>)</w:t>
      </w:r>
      <w:r>
        <w:t>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3. Формы осуществления контрольно-счетным органом внешнего муниципального финансового контроля?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 xml:space="preserve">4. Стандарты внешнего муниципального финансового контроля для проведения контрольных и экспертно-аналитических мероприятий - это? 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 xml:space="preserve">5. Контрольно-счетный орган муниципального образования - это? 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6. Объектами контрольного, экспертно-аналитического мероприятия являются?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7.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8. Должностные лица контрольно-счетного органа несут ответственность за?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 xml:space="preserve">9. В какие сроки со дня получения представления органы местного самоуправления и муниципальные органы, а также проверяемые организации и их должностные лица обязаны </w:t>
      </w:r>
      <w:r>
        <w:lastRenderedPageBreak/>
        <w:t>уведомить в письменной форме контрольно-счетный орган о принятых по результатам рассмотрения представления решениях и мерах?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10. Действия контрольно-счетного органа, если при проведении контрольных мероприятий выявлены факты незаконного использования средств соответствующего бюджета, в которых усматриваются признаки преступления или коррупционного правонарушения?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 xml:space="preserve">11. Аудит эффективности - это? 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 xml:space="preserve">12. Реконструкция объектов капитального строительства - это? 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13. Результатом осуществления внешнего муниципального контроля при проведении контрольных мероприятий может являться?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14. Нецелевое использование бюджетных средств - это?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15. Что влечет за собой нецелевое использование бюджетных средств?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 xml:space="preserve">16. Бюджет - это? 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17. Муниципальной собственностью является?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 xml:space="preserve">18. Бюджетирование, ориентированное на результат - это? 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19. Какие бюджетные меры принуждения применяются к финансовому органу, главному распорядителю бюджетных средств,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бюджета, совершившему бюджетное нарушение?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20. Каким документом и на какой срок вводится временная финансовая администрация в муниципальном образовании?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166163">
      <w:pPr>
        <w:tabs>
          <w:tab w:val="left" w:pos="4962"/>
        </w:tabs>
        <w:jc w:val="center"/>
      </w:pPr>
      <w:r>
        <w:t>8. Вопросы в соответствии с должностными обязанностями муниципальных служащих комитета по информационным технологиям и связи администрации Кондинского района</w:t>
      </w:r>
    </w:p>
    <w:p w:rsidR="009274AA" w:rsidRDefault="009274AA" w:rsidP="00166163">
      <w:pPr>
        <w:tabs>
          <w:tab w:val="left" w:pos="4962"/>
        </w:tabs>
        <w:jc w:val="center"/>
      </w:pP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Назовите основные направления деятельности комитета по информационным технологиям и связи администрации Кондинского района.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Достижение каких целей и целевых показателей установлено для национальной программы «Цифровая экономика Российской Федерации в 2024 году»?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Сколько всего федеральных проектов входит в состав программы Цифровая экономика?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По какому критерию относят муниципальные услуги органов местного самоуправления к массовым социально-значимым услугам?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 w:rsidR="00166163">
        <w:t xml:space="preserve"> Назовите федеральные </w:t>
      </w:r>
      <w:r>
        <w:t>нормативные акты</w:t>
      </w:r>
      <w:r w:rsidR="00166163">
        <w:t>,</w:t>
      </w:r>
      <w:r>
        <w:t xml:space="preserve"> регулирующ</w:t>
      </w:r>
      <w:r w:rsidR="00166163">
        <w:t>ие</w:t>
      </w:r>
      <w:r>
        <w:t xml:space="preserve"> деятельность специалистов комитета по информационным технологиям и связи</w:t>
      </w:r>
      <w:r w:rsidR="00166163" w:rsidRPr="00166163">
        <w:t xml:space="preserve"> </w:t>
      </w:r>
      <w:r w:rsidR="00166163">
        <w:t>администрации Кондинского района</w:t>
      </w:r>
      <w:r>
        <w:t>.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Что такое «Платформа обратной связи» (ПОС</w:t>
      </w:r>
      <w:r w:rsidR="00ED0E70">
        <w:t>)</w:t>
      </w:r>
      <w:r>
        <w:t>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Что представляет собой «Платформа государственных сервисов»</w:t>
      </w:r>
      <w:r w:rsidR="00ED0E70">
        <w:t xml:space="preserve"> </w:t>
      </w:r>
      <w:r>
        <w:t>(ПГС</w:t>
      </w:r>
      <w:r w:rsidR="00ED0E70">
        <w:t>)</w:t>
      </w:r>
      <w:r>
        <w:t>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Для чего предназначена система межведомственного электронного взаимодействия (СМЭВ</w:t>
      </w:r>
      <w:r w:rsidR="00ED0E70">
        <w:t>)</w:t>
      </w:r>
      <w:r>
        <w:t>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Что такое Открытые данные?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Для чего предназначена ФГИС ЕСИА?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Как обеспечивается доступ к информации о деятельности органов местного самоуправления Кондинского района </w:t>
      </w:r>
      <w:r w:rsidR="00166163">
        <w:t>Ханты-Мансийского автономного округа – Югры</w:t>
      </w:r>
      <w:r>
        <w:t xml:space="preserve">, размещаемой в сети </w:t>
      </w:r>
      <w:r w:rsidR="00166163">
        <w:t>«</w:t>
      </w:r>
      <w:r>
        <w:t>Интернет</w:t>
      </w:r>
      <w:r w:rsidR="00166163">
        <w:t>»</w:t>
      </w:r>
      <w:r>
        <w:t>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Является ли номер мобильного телефона персональными данными? 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Что входит в понятие Персональные данные?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Обязан ли Оператор обработки персональных данных уведомить уполномоченный орган по защите прав субъектов персональных данных о намерении осуществлять обработку персональных данных?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Оператор обработки персональных данных это …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lastRenderedPageBreak/>
        <w:t>16</w:t>
      </w:r>
      <w:r w:rsidR="001739FD">
        <w:t>.</w:t>
      </w:r>
      <w:r>
        <w:t xml:space="preserve"> В случае установления факта неправомерной или случайной передачи персональных данных, повлекшей нарушение прав субъектов персональных данных, оператор обязан с момен</w:t>
      </w:r>
      <w:r w:rsidR="001739FD">
        <w:t>та выявления такого инцидента …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166163">
      <w:pPr>
        <w:tabs>
          <w:tab w:val="left" w:pos="4962"/>
        </w:tabs>
        <w:jc w:val="center"/>
      </w:pPr>
      <w:r>
        <w:t>9. Вопросы в соответствии с должностными обязанностями муниципальных служащих комитета по управлению муниципальным имуществом администрации Кондинского района</w:t>
      </w:r>
    </w:p>
    <w:p w:rsidR="009274AA" w:rsidRPr="00166163" w:rsidRDefault="009274AA" w:rsidP="009274AA">
      <w:pPr>
        <w:tabs>
          <w:tab w:val="left" w:pos="4962"/>
        </w:tabs>
      </w:pP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В соответствии с каким нормативным правовым актом подготавливается аукционная документация на право заключения договора аренды, на каком официальном сайте размещается извещение о проведении аукциона?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Требования к участникам аукциона?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На основании какого нормативного правового акта устанавливается методика расчета арендной платы муниципального имущества?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Что такое аренда? Дайте определение.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Кто выступает организатором торгов на право заключения договоров аренды муниципального имущества Кондинского района?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Каким юридическим и физическим лицам запрещается передавать муниципальное имущество в безвозмездное пользование?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Назовите срок для подачи заявок при организации аукциона на право заключения договора аренды?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В течение какого срока после проведения аукциона на право заключения договора аренды должен быть заключен договор аренды?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Подлежит ли государственной регистрации право безвозмездного пользования?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Подлежит ли государственной регистрации право ответственного хранения?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В течение какого срока стороны договора аренды обязаны известить друг друга об изменении своих почтовых, банковских и иных реквизитов?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Какие нормативно-правовые акты издает </w:t>
      </w:r>
      <w:r w:rsidR="00166163">
        <w:t>к</w:t>
      </w:r>
      <w:r>
        <w:t>омитет по управлению муниципальным имуществом администрации Кондинского района?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В какой срок подлежит опубликованию на официальном сайте торгов протокол рассмотрения заявок на участие в аукционе?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Какой муниципальный нормативно-правовой акт регламентирует порядок управления и распоряжения муниципальным имуществом Кондинского района?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С какого момента юридическое лицо считается созданным?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Какой документ является основанием для уничтожения объекта муниципального имущества Кондинского района?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Каким документом оформляется уничтожение объекта муниципального имущества Кондинского района?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Назовите виды обременений недвижимого имущества?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Кто выступает продавцом, арендодателем, ссудодателем, поклажедателем, залогодателем муниципального имущества Кондинского района?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Может ли находиться в собственности Кондинского района имущество, находящееся за пределами Кондинского района?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С какого момента возникает право собственности на объект недвижимого имущества? 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22</w:t>
      </w:r>
      <w:r w:rsidR="001739FD">
        <w:t>.</w:t>
      </w:r>
      <w:r>
        <w:t xml:space="preserve"> Охарактеризуйте понятие права собственности?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23</w:t>
      </w:r>
      <w:r w:rsidR="001739FD">
        <w:t>.</w:t>
      </w:r>
      <w:r>
        <w:t xml:space="preserve"> Что входит в состав доходов от использования муниципального имущества?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24</w:t>
      </w:r>
      <w:r w:rsidR="001739FD">
        <w:t>.</w:t>
      </w:r>
      <w:r>
        <w:t xml:space="preserve"> Назовите виды реорганизации юридического лица?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25</w:t>
      </w:r>
      <w:r w:rsidR="001739FD">
        <w:t>.</w:t>
      </w:r>
      <w:r>
        <w:t xml:space="preserve"> Назовите периодичность проведения инвентаризации имущества в муниципальных учреждениях?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26</w:t>
      </w:r>
      <w:r w:rsidR="001739FD">
        <w:t>.</w:t>
      </w:r>
      <w:r>
        <w:t xml:space="preserve"> Какие документы являются основаниями для снятия муниципального здания или сооружения с кадастрового учета в Едином государственном реестре недвижимости Федеральная службы государственной регистрации, кадастра и картографии?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lastRenderedPageBreak/>
        <w:t>27</w:t>
      </w:r>
      <w:r w:rsidR="001739FD">
        <w:t>.</w:t>
      </w:r>
      <w:r>
        <w:t xml:space="preserve"> Подлежит ли государственной регистрации право оперативного управления на объекты недвижимости?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28</w:t>
      </w:r>
      <w:r w:rsidR="001739FD">
        <w:t>.</w:t>
      </w:r>
      <w:r>
        <w:t xml:space="preserve"> Что входит в понятие «жилищный фонд»?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29</w:t>
      </w:r>
      <w:r w:rsidR="001739FD">
        <w:t>.</w:t>
      </w:r>
      <w:r>
        <w:t xml:space="preserve"> Что относится к видам жилых помещений?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30</w:t>
      </w:r>
      <w:r w:rsidR="001739FD">
        <w:t>.</w:t>
      </w:r>
      <w:r>
        <w:t xml:space="preserve"> Помещения какого жилищного фонда могут быть объектом договора социального найма?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31</w:t>
      </w:r>
      <w:r w:rsidR="001739FD">
        <w:t>.</w:t>
      </w:r>
      <w:r>
        <w:t xml:space="preserve"> Что понимается под раскрытием информации управляющей организацией?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32</w:t>
      </w:r>
      <w:r w:rsidR="001739FD">
        <w:t>.</w:t>
      </w:r>
      <w:r>
        <w:t xml:space="preserve"> На какие формы собственности подразделяется жилищный фонд?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33</w:t>
      </w:r>
      <w:r w:rsidR="001739FD">
        <w:t>.</w:t>
      </w:r>
      <w:r>
        <w:t xml:space="preserve"> По чьей инициативе может быть созвано внеочередное общее собрание собственников помещений в многоквартирном доме?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34</w:t>
      </w:r>
      <w:r w:rsidR="001739FD">
        <w:t>.</w:t>
      </w:r>
      <w:r>
        <w:t xml:space="preserve"> Когда собственники помещений в многоквартирном доме обязаны проводить годовое общее собрание собственников помещений в многоквартирном доме?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35</w:t>
      </w:r>
      <w:r w:rsidR="001739FD">
        <w:t>.</w:t>
      </w:r>
      <w:r>
        <w:t xml:space="preserve"> Где учитывается муниципальное имущество Кондинского района?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36</w:t>
      </w:r>
      <w:r w:rsidR="001739FD">
        <w:t>.</w:t>
      </w:r>
      <w:r>
        <w:t xml:space="preserve"> С какого момента возникает обязанность по внесению платы за жилое помещение и коммунальные услуги у собственника жилого помещения?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37</w:t>
      </w:r>
      <w:r w:rsidR="001739FD">
        <w:t>.</w:t>
      </w:r>
      <w:r>
        <w:t xml:space="preserve"> Когда может быть изменен способ управления многоквартирным домом?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38</w:t>
      </w:r>
      <w:r w:rsidR="001739FD">
        <w:t>.</w:t>
      </w:r>
      <w:r>
        <w:t xml:space="preserve"> Какие меры могут быть применены для нанимателей в случае систематического невнесения оплаты за жилищно-коммунальные услуги, при наличии задолженности более шести месяцев?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166163">
      <w:pPr>
        <w:tabs>
          <w:tab w:val="left" w:pos="4962"/>
        </w:tabs>
        <w:jc w:val="center"/>
      </w:pPr>
      <w:r>
        <w:t>10. Вопросы в соответствии с должностными обязанностями</w:t>
      </w:r>
    </w:p>
    <w:p w:rsidR="009274AA" w:rsidRDefault="009274AA" w:rsidP="00166163">
      <w:pPr>
        <w:tabs>
          <w:tab w:val="left" w:pos="4962"/>
        </w:tabs>
        <w:jc w:val="center"/>
      </w:pPr>
      <w:r>
        <w:t>муниципальных служащих комитета по финансам и налоговой политике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Понятие доходы бюджета?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Источники финансирования дефицита бюджета?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Виды налоговых доходов местного бюджета?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Виды неналоговых доходов местного бюджета?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Что относится к безвозмездным поступлениям?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Что понимается под профицитом бюджета?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Что понимается под дефицитом бюджета?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Какие налоги закреплены за местными бюджетами?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Дайте определение администратора доходов бюджета?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Понятие межбюджетные трансферты?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Формы межбюджетных трансфертов, предоставляемых из местных бюджетов?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Понятие бюджетный кредит?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Понятие налог?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Действие закона (решения</w:t>
      </w:r>
      <w:r w:rsidR="00ED0E70">
        <w:t>)</w:t>
      </w:r>
      <w:r>
        <w:t xml:space="preserve"> о бюджете во времени?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Понятие расходы бюджета?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Понятие бюджетные обязательства?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Кто является участниками бюджетного процесса?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Что предусматривает исполнение бюджета по расходам?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Допускается ли размещение бюджетных средств на депозитах?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Что означает понятие консолидированный бюджет? 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Что такое бюджетные ассигнования?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22</w:t>
      </w:r>
      <w:r w:rsidR="001739FD">
        <w:t>.</w:t>
      </w:r>
      <w:r>
        <w:t xml:space="preserve"> Является ли обязательным ведение бюджетной сметы в казенном учреждением?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23</w:t>
      </w:r>
      <w:r w:rsidR="001739FD">
        <w:t>.</w:t>
      </w:r>
      <w:r>
        <w:t xml:space="preserve"> На основании чего организуется исполнение бюджета?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24</w:t>
      </w:r>
      <w:r w:rsidR="001739FD">
        <w:t>.</w:t>
      </w:r>
      <w:r>
        <w:t xml:space="preserve"> Кем устанавливается порядок ведения и исполнения бюджетной росписи?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25</w:t>
      </w:r>
      <w:r w:rsidR="001739FD">
        <w:t>.</w:t>
      </w:r>
      <w:r>
        <w:t xml:space="preserve"> Каким приказом </w:t>
      </w:r>
      <w:r w:rsidR="003770D2">
        <w:t xml:space="preserve">Министерства </w:t>
      </w:r>
      <w:r>
        <w:t>фин</w:t>
      </w:r>
      <w:r w:rsidR="003770D2">
        <w:t>ансов</w:t>
      </w:r>
      <w:r>
        <w:t xml:space="preserve"> </w:t>
      </w:r>
      <w:r w:rsidR="003770D2">
        <w:t xml:space="preserve">Российской Федерации </w:t>
      </w:r>
      <w:r>
        <w:t>утверждена инструкция о порядке составления и предоставления годовой, квартальной и месячной отчетности об исполнении бюджетов бюджетной системы Российской Федерации.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26</w:t>
      </w:r>
      <w:r w:rsidR="001739FD">
        <w:t>.</w:t>
      </w:r>
      <w:r>
        <w:t xml:space="preserve"> В каких единицах измерения составляется бюджетная отчетность.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lastRenderedPageBreak/>
        <w:t>27</w:t>
      </w:r>
      <w:r w:rsidR="001739FD">
        <w:t>.</w:t>
      </w:r>
      <w:r>
        <w:t xml:space="preserve"> Какие формы отчетов входят в состав годовой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Кондинского района.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28</w:t>
      </w:r>
      <w:r w:rsidR="001739FD">
        <w:t>.</w:t>
      </w:r>
      <w:r>
        <w:t xml:space="preserve"> Каким документом первичного учета, подтверждается расходование выданных авансом подотчетных сумм с приложением оправдательных документов.</w:t>
      </w:r>
    </w:p>
    <w:p w:rsidR="009274AA" w:rsidRDefault="009274AA" w:rsidP="00166163">
      <w:pPr>
        <w:tabs>
          <w:tab w:val="left" w:pos="4962"/>
        </w:tabs>
        <w:ind w:firstLine="709"/>
        <w:jc w:val="both"/>
      </w:pPr>
      <w:r>
        <w:t>29</w:t>
      </w:r>
      <w:r w:rsidR="001739FD">
        <w:t>.</w:t>
      </w:r>
      <w:r>
        <w:t xml:space="preserve"> Срок выплаты отпускных.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3770D2">
      <w:pPr>
        <w:tabs>
          <w:tab w:val="left" w:pos="4962"/>
        </w:tabs>
        <w:jc w:val="center"/>
      </w:pPr>
      <w:r>
        <w:t>11. Вопросы в соответствии с должностными обязанностями</w:t>
      </w:r>
    </w:p>
    <w:p w:rsidR="009274AA" w:rsidRDefault="009274AA" w:rsidP="003770D2">
      <w:pPr>
        <w:tabs>
          <w:tab w:val="left" w:pos="4962"/>
        </w:tabs>
        <w:jc w:val="center"/>
      </w:pPr>
      <w:r>
        <w:t>муниципальных служащих комитета экономического развития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3770D2">
      <w:pPr>
        <w:tabs>
          <w:tab w:val="left" w:pos="4962"/>
        </w:tabs>
        <w:jc w:val="center"/>
      </w:pPr>
      <w:r>
        <w:t>11.1. Отдел социально-экономического развития и муниципального регулирования</w:t>
      </w:r>
    </w:p>
    <w:p w:rsidR="003770D2" w:rsidRDefault="003770D2" w:rsidP="003770D2">
      <w:pPr>
        <w:tabs>
          <w:tab w:val="left" w:pos="4962"/>
        </w:tabs>
        <w:jc w:val="center"/>
      </w:pP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Каким федеральным законом регламентируется предоставление государственных (муниципальных</w:t>
      </w:r>
      <w:r w:rsidR="00ED0E70">
        <w:t>)</w:t>
      </w:r>
      <w:r>
        <w:t xml:space="preserve"> услуг?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Назовите способы получения государственных (муниципальных</w:t>
      </w:r>
      <w:r w:rsidR="00ED0E70">
        <w:t>)</w:t>
      </w:r>
      <w:r>
        <w:t xml:space="preserve"> услуг?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Назовите понятие «Оценка регулирующего воздействия проектов муниципальных нормативных правовых актов»?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Какие Вы знаете меры поддержки негосударственных (немуниципальных</w:t>
      </w:r>
      <w:r w:rsidR="00ED0E70">
        <w:t>)</w:t>
      </w:r>
      <w:r>
        <w:t xml:space="preserve"> поставщиков услуг (работ</w:t>
      </w:r>
      <w:r w:rsidR="00ED0E70">
        <w:t>)</w:t>
      </w:r>
      <w:r>
        <w:t xml:space="preserve"> в социальной сфере со стороны органов власти местного самоуправления?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Назовите </w:t>
      </w:r>
      <w:r w:rsidR="003770D2">
        <w:t>ф</w:t>
      </w:r>
      <w:r>
        <w:t>едеральный закон, который устанавливает правовые основы стратегического планирования в Российской Федерации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Дайте официальное понятие Стратегии социально-экономического развития муниципального образования. 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На какой период разрабатываются документы стратегического планирования?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Назовите документы стратегического планирования на муниципальном уровне.</w:t>
      </w:r>
    </w:p>
    <w:p w:rsidR="003770D2" w:rsidRDefault="003770D2" w:rsidP="009274AA">
      <w:pPr>
        <w:tabs>
          <w:tab w:val="left" w:pos="4962"/>
        </w:tabs>
      </w:pPr>
    </w:p>
    <w:p w:rsidR="009274AA" w:rsidRDefault="009274AA" w:rsidP="003770D2">
      <w:pPr>
        <w:tabs>
          <w:tab w:val="left" w:pos="4962"/>
        </w:tabs>
        <w:jc w:val="center"/>
      </w:pPr>
      <w:r>
        <w:t>11.2. Отдел программно-целевого планирования и проектной деятельности</w:t>
      </w:r>
    </w:p>
    <w:p w:rsidR="003770D2" w:rsidRDefault="003770D2" w:rsidP="009274AA">
      <w:pPr>
        <w:tabs>
          <w:tab w:val="left" w:pos="4962"/>
        </w:tabs>
      </w:pP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Что включает в себя понятие муниципальная программа?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Каким документом утверждается перечень муниципальных программ?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Что включает в себя понятие проектная деятельность?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Какой орган принимает решение о начале реализации и закрытии проекта</w:t>
      </w:r>
      <w:r w:rsidR="003770D2">
        <w:t>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3770D2">
      <w:pPr>
        <w:tabs>
          <w:tab w:val="left" w:pos="4962"/>
        </w:tabs>
        <w:jc w:val="center"/>
      </w:pPr>
      <w:r>
        <w:t>11.3. Отдел по труду</w:t>
      </w:r>
    </w:p>
    <w:p w:rsidR="003770D2" w:rsidRDefault="003770D2" w:rsidP="009274AA">
      <w:pPr>
        <w:tabs>
          <w:tab w:val="left" w:pos="4962"/>
        </w:tabs>
      </w:pP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Что такое МРОТ, чем он устанавливается, его размер</w:t>
      </w:r>
      <w:r w:rsidR="003770D2">
        <w:t>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Каким документом устанавливается дата выплаты заработной платы</w:t>
      </w:r>
      <w:r w:rsidR="003770D2">
        <w:t>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Каким документом устанавливаются размер и условия оплаты труда выборных должностных лиц, осуществляющих свои полномочия на постоянной основе, и муниципальных служащих органов местного самоуправления Кондинского района</w:t>
      </w:r>
      <w:r w:rsidR="003770D2">
        <w:t>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Кто контролирует наличие инструкций по охране труда в подразделениях организации</w:t>
      </w:r>
      <w:r w:rsidR="003770D2">
        <w:t>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Назовите виды инструктажа по охране труда</w:t>
      </w:r>
      <w:r w:rsidR="003770D2">
        <w:t>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3770D2">
      <w:pPr>
        <w:tabs>
          <w:tab w:val="left" w:pos="4962"/>
        </w:tabs>
        <w:jc w:val="center"/>
      </w:pPr>
      <w:r>
        <w:t>12. Вопросы в соответствии с должностными обязанностями</w:t>
      </w:r>
    </w:p>
    <w:p w:rsidR="009274AA" w:rsidRDefault="009274AA" w:rsidP="003770D2">
      <w:pPr>
        <w:tabs>
          <w:tab w:val="left" w:pos="4962"/>
        </w:tabs>
        <w:jc w:val="center"/>
      </w:pPr>
      <w:r>
        <w:t>муниципальных служащих комитета по инвестициям, промышленности и сельскому хозяйству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lastRenderedPageBreak/>
        <w:t>1</w:t>
      </w:r>
      <w:r w:rsidR="001739FD">
        <w:t>.</w:t>
      </w:r>
      <w:r>
        <w:t xml:space="preserve"> Перечислите муниципальные программы, ответственным исполнителем которых является комитет по инвестициям, промышленности и сельскому хозяйству администрации Кондинского района.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Наименование муниципальной программы, в рамках которой поставлена задача </w:t>
      </w:r>
      <w:r w:rsidR="003770D2">
        <w:br/>
      </w:r>
      <w:r>
        <w:t xml:space="preserve">по созданию благоприятных условий для развития заготовки и переработки дикоросов. 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Наименование муниципальной программы, задачей которой является улучшение условий ведения предпринимательской деятельности, в том числе содействие развитию малого и среднего предпринимательства в муниципальных образованиях автономного округа, включая социальное предпринимательство.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Наименование муниципальной программы, в рамках которой предоставляются транспортные услуги </w:t>
      </w:r>
      <w:proofErr w:type="gramStart"/>
      <w:r>
        <w:t>населению</w:t>
      </w:r>
      <w:proofErr w:type="gramEnd"/>
      <w:r>
        <w:t xml:space="preserve"> и организация транспортного обслуживания населения </w:t>
      </w:r>
      <w:r w:rsidR="003770D2">
        <w:br/>
      </w:r>
      <w:r>
        <w:t>в границах Кондинского района.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В рамках какого закона органы местного самоуправления муниципальных образований Ханты-Мансийского автономного округа – Югры наделены отдельным государственным полномочием по поддержке сельскохозяйственного производства и деятельности по заготовке и переработке дикоросов.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Каким </w:t>
      </w:r>
      <w:r w:rsidR="003770D2">
        <w:t>ф</w:t>
      </w:r>
      <w:r>
        <w:t xml:space="preserve">едеральным законом регулируются вопросы создания условий для предоставления транспортных услуг </w:t>
      </w:r>
      <w:proofErr w:type="gramStart"/>
      <w:r>
        <w:t>населению</w:t>
      </w:r>
      <w:proofErr w:type="gramEnd"/>
      <w:r>
        <w:t xml:space="preserve"> и организация транспортного обслуживания населения между поселениями в границах муниципального района?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Каким </w:t>
      </w:r>
      <w:r w:rsidR="003770D2">
        <w:t>ф</w:t>
      </w:r>
      <w:r>
        <w:t>едеральным законом регулируется инвестиционная деятельность в Российской Федерации?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В рамках какой государственной программы Ханты-Мансийского автономного округа – Югры предусмотрен порядок предоставления субвенций органам местного самоуправления муниципальных образований </w:t>
      </w:r>
      <w:r w:rsidR="003770D2">
        <w:t xml:space="preserve">Ханты-Мансийского автономного </w:t>
      </w:r>
      <w:r w:rsidR="003770D2">
        <w:br/>
        <w:t xml:space="preserve">округа – Югры </w:t>
      </w:r>
      <w:r>
        <w:t>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Перечислите направления финансовой поддержки субъектам малого и среднего предпринимательства, которые оказываются в рамках муниципальной программы Кондинского района «Развитие экономического потенциала»</w:t>
      </w:r>
      <w:r w:rsidR="003770D2">
        <w:t>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Перечислите направления поддержки, оказываемые в целях исполнения переданных полномочий по поддержке сельскохозяйственного производства и деятельности по заготовке и переработке дикоросов. 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Наименование муниципального нормативно-правового документа, на основании которого утверждены порядки расчета и предоставления субсидий на поддержку сельскохозяйственного производства и деятельности по заготовке и переработке дикоросов.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Наименование муниципального нормативно-правового акта, которым утвержден порядок предоставления субсидий организациям транспортного комплекса, осуществляющим деятельность по обслуживанию населения на муниципальных маршрутах </w:t>
      </w:r>
      <w:r w:rsidR="00D41BD8">
        <w:br/>
      </w:r>
      <w:r>
        <w:t>в границах Кондинского района.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Наименование муниципального нормативно-правового акта, которым утвержден порядок предоставления субсидии на возмещение недополученных доходов юридическим лицам (за исключением субсидий государственным (муниципальным</w:t>
      </w:r>
      <w:r w:rsidR="00ED0E70">
        <w:t>)</w:t>
      </w:r>
      <w:r>
        <w:t xml:space="preserve"> учреждениям</w:t>
      </w:r>
      <w:r w:rsidR="00ED0E70">
        <w:t>)</w:t>
      </w:r>
      <w:r>
        <w:t>, индивидуальным предпринимателям, предоставляющим населению услуги по помывке в бане по социально-ориентированному тарифу на территории городского поселения Междуреченский.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Назовите муниципальный нормативно-правовой акт, которым утвержден порядок оказания финансовой поддержки в форме субсидий субъектам малого и среднего предпринимательства.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Назовите наименование автоматизированной информационной системы, предназначенной для сбора, хранения, обработки и предоставления информации о работе пассажирского транспорта, обеспечивающего перевозку пассажиров и багажа по регулярным маршрутам Ханты-Мансийского автономного округа – Югры.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lastRenderedPageBreak/>
        <w:t>16</w:t>
      </w:r>
      <w:r w:rsidR="001739FD">
        <w:t>.</w:t>
      </w:r>
      <w:r>
        <w:t xml:space="preserve"> Понятие субъекта малого и среднего предпринимательства.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Условия отнесения хозяйствующих субъектов (юридических лиц или индивидуальных предпринимателей</w:t>
      </w:r>
      <w:r w:rsidR="00ED0E70">
        <w:t>)</w:t>
      </w:r>
      <w:r>
        <w:t xml:space="preserve"> к субъектам малого предпринимательства.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Понятие торговой деятельности. 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Понятие торгового объекта.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Кем предоставляется государственная услуга по лицензированию розничной продажи алкогольной продукции на территории </w:t>
      </w:r>
      <w:r w:rsidR="00D41BD8">
        <w:t xml:space="preserve">Ханты-Мансийского автономного </w:t>
      </w:r>
      <w:r w:rsidR="00D41BD8">
        <w:br/>
        <w:t>округа – Югры</w:t>
      </w:r>
      <w:r>
        <w:t>?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Какими видами общественного транспорта на территории Кондинского района осуществляются регулярные перевозки пассажиров и багажа? 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22</w:t>
      </w:r>
      <w:r w:rsidR="001739FD">
        <w:t>.</w:t>
      </w:r>
      <w:r>
        <w:t xml:space="preserve"> Понятие инвестиций.</w:t>
      </w:r>
    </w:p>
    <w:p w:rsidR="009274AA" w:rsidRDefault="009274AA" w:rsidP="003770D2">
      <w:pPr>
        <w:tabs>
          <w:tab w:val="left" w:pos="4962"/>
        </w:tabs>
        <w:ind w:firstLine="709"/>
        <w:jc w:val="both"/>
      </w:pPr>
      <w:r>
        <w:t>23</w:t>
      </w:r>
      <w:r w:rsidR="001739FD">
        <w:t>.</w:t>
      </w:r>
      <w:r>
        <w:t xml:space="preserve"> Кто является инвестиционным уполномоченным в Кондинском районе?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D41BD8">
      <w:pPr>
        <w:tabs>
          <w:tab w:val="left" w:pos="4962"/>
        </w:tabs>
        <w:jc w:val="center"/>
      </w:pPr>
      <w:r>
        <w:t>13. Вопросы в соответствии с должностными обязанностями</w:t>
      </w:r>
    </w:p>
    <w:p w:rsidR="009274AA" w:rsidRDefault="009274AA" w:rsidP="00D41BD8">
      <w:pPr>
        <w:tabs>
          <w:tab w:val="left" w:pos="4962"/>
        </w:tabs>
        <w:jc w:val="center"/>
      </w:pPr>
      <w:r>
        <w:t>муниципальных служащих отдела физической культуры и спорта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Понятие «Физическая культура», ее основные функции.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Понятие «Спорт».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Понятие «Массовый спорт».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Понятие «Спортивная подготовка», этапы спортивной подготовки.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Нормативно-правовые документы, регламентирующие развитие физической культуры и спорта.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Основные принципы законодательства о физической культуре и спорте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Полномочия органов местного самоуправления в области физической культуры и спорта.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Права органов местного самоуправления в области физической культуры и спорта.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Основные задачи муниципальной программы Кондинского района «Развитие физической культуры и спорта».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Основные цели отдела физической культуры и спорта администрации Кондинского района.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Основные функции отдела физической культуры и спорта администрации Кондинского района.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Функции и полномочия учредителя, осуществляемые отделом физической культуры и спорта администрации Кондинского района от имени учредителя.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Муниципальные учреждения физической культуры и спорта, их функции.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Формы и методы пропаганды физкультурных и массовых мероприятий.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Понятие «Нецелевое использование бюджетных средств».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Понятие «бюджетная смета».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Организация приема поступающих для освоения программ спортивной подготовки.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</w:p>
    <w:p w:rsidR="009274AA" w:rsidRDefault="009274AA" w:rsidP="00D41BD8">
      <w:pPr>
        <w:tabs>
          <w:tab w:val="left" w:pos="4962"/>
        </w:tabs>
        <w:jc w:val="center"/>
      </w:pPr>
      <w:r>
        <w:t>14. Вопросы в соответствии с должностными обязанностями</w:t>
      </w:r>
    </w:p>
    <w:p w:rsidR="009274AA" w:rsidRDefault="009274AA" w:rsidP="00D41BD8">
      <w:pPr>
        <w:tabs>
          <w:tab w:val="left" w:pos="4962"/>
        </w:tabs>
        <w:jc w:val="center"/>
      </w:pPr>
      <w:r>
        <w:t>муниципальных служащих управления архитектуры и градостроительства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Разрешение на строительство - это…?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Разрешение на ввод в эксплуатацию - это…?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Срок предоставления муниципальной услуги «Выдача разрешения на строительство»? 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Основаниями для отказа в выдаче разрешения на строительство являются?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Необходимые документы для получения разрешения на строительство?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lastRenderedPageBreak/>
        <w:t>6</w:t>
      </w:r>
      <w:r w:rsidR="001739FD">
        <w:t>.</w:t>
      </w:r>
      <w:r>
        <w:t xml:space="preserve"> Срок предоставления муниципальной услуги «Выдача разрешения на ввод объекта в эксплуатацию объекта капитального строительства»? 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Основаниями для отказа в предоставлении муниципальной услуги «Выдача разрешения на ввод объекта в эксплуатацию объекта капитального строительства» являются?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Необходимые документы для получения муниципальной услуги «Выдача разрешения на ввод объекта в эксплуатацию объекта капитального строительства»? 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Срок предоставления муниципальной услуги «Выдача градостроительного плана земельного участка»? 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Какие сведения указывает застройщик в уведомлении о планируемом строительстве или реконструкции объекта индивидуального жилищного строительства или садового дома? 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Для каких целей выдается градостроительный план земельного участка?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Какой уполномоченный орган выдает разрешение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Последовательность и сроки выполнения административных процедур по предоставлению муниципальной услуги «Выдача акта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строительства»?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Кем утверждается генеральный план поселения, в том числе внесение изменений в такие планы?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Правила землепользования и застройки включают в себя…?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Основаниями для рассмотрения уполномоченным органом вопроса о внесении изменений в правила землепользования и застройки являются…?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Назначение, виды документации по планировке территории?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Какие муниципальные услуги предоставляются населению управлением архитектуры и градостроительства администрации Кондинского района?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На какой срок выдается разрешение на установку рекламной конструкции? 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Размер госпошлины за выдачу разрешения на установку рекламной конструкции? </w:t>
      </w:r>
    </w:p>
    <w:p w:rsidR="009274AA" w:rsidRDefault="009274AA" w:rsidP="00D41BD8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В отношении каких объектов не проводится экспертиза проектной документации?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213A73">
      <w:pPr>
        <w:tabs>
          <w:tab w:val="left" w:pos="4962"/>
        </w:tabs>
        <w:jc w:val="center"/>
      </w:pPr>
      <w:r>
        <w:t>15. Вопросы в соответствии с должностными обязанностями</w:t>
      </w:r>
    </w:p>
    <w:p w:rsidR="00213A73" w:rsidRDefault="009274AA" w:rsidP="00213A73">
      <w:pPr>
        <w:tabs>
          <w:tab w:val="left" w:pos="4962"/>
        </w:tabs>
        <w:jc w:val="center"/>
      </w:pPr>
      <w:r>
        <w:t xml:space="preserve">муниципальных служащих управления внутренней политики администрации </w:t>
      </w:r>
    </w:p>
    <w:p w:rsidR="009274AA" w:rsidRDefault="009274AA" w:rsidP="00213A73">
      <w:pPr>
        <w:tabs>
          <w:tab w:val="left" w:pos="4962"/>
        </w:tabs>
        <w:jc w:val="center"/>
      </w:pPr>
      <w:r>
        <w:t>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213A73">
      <w:pPr>
        <w:tabs>
          <w:tab w:val="left" w:pos="4962"/>
        </w:tabs>
        <w:jc w:val="center"/>
      </w:pPr>
      <w:r>
        <w:t>15.1.</w:t>
      </w:r>
      <w:r w:rsidR="00213A73">
        <w:t xml:space="preserve"> </w:t>
      </w:r>
      <w:r>
        <w:t>Отдел по вопросам местного самоуправления</w:t>
      </w:r>
    </w:p>
    <w:p w:rsidR="00213A73" w:rsidRDefault="00213A73" w:rsidP="00213A73">
      <w:pPr>
        <w:tabs>
          <w:tab w:val="left" w:pos="4962"/>
        </w:tabs>
        <w:jc w:val="center"/>
      </w:pP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Что является основанием для заключения Соглашений между органами местного самоуправления Кондинского района о принятии (передаче</w:t>
      </w:r>
      <w:r w:rsidR="00ED0E70">
        <w:t>)</w:t>
      </w:r>
      <w:r>
        <w:t xml:space="preserve"> осуществления части полномочий по решению вопросов местного на очередной финансовый год?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Какие случаи являются исключительными для заключения Соглашений в течение финансового года (очередного финансового года и планового периода</w:t>
      </w:r>
      <w:r w:rsidR="00ED0E70">
        <w:t>)</w:t>
      </w:r>
      <w:r>
        <w:t>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Кто осуществляет председательствование на первом заседании Думы (Совета депутатов поселений</w:t>
      </w:r>
      <w:r w:rsidR="00213A73">
        <w:t>)</w:t>
      </w:r>
      <w:r>
        <w:t xml:space="preserve"> нового созыва?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С какого возраста гражданин может стать главой муници</w:t>
      </w:r>
      <w:r w:rsidR="00213A73">
        <w:t>пального образования городского</w:t>
      </w:r>
      <w:r>
        <w:t xml:space="preserve">/сельского поселения? 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Сроки официального опубликования сведений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Кто назначает выборы глав поселений, выборы депутатов в Совет депутатов поселений?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Кто является получателем субсидии из числа КМНС? 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lastRenderedPageBreak/>
        <w:t>8</w:t>
      </w:r>
      <w:r w:rsidR="001739FD">
        <w:t>.</w:t>
      </w:r>
      <w:r>
        <w:t xml:space="preserve"> Меры поддержки для лиц из числа КМНС (в соответствии с утвержденным Порядком в Кондинском районе</w:t>
      </w:r>
      <w:r w:rsidR="00ED0E70">
        <w:t>)</w:t>
      </w:r>
      <w:r>
        <w:t xml:space="preserve">? 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</w:p>
    <w:p w:rsidR="009274AA" w:rsidRDefault="009274AA" w:rsidP="00213A73">
      <w:pPr>
        <w:tabs>
          <w:tab w:val="left" w:pos="4962"/>
        </w:tabs>
        <w:jc w:val="center"/>
      </w:pPr>
      <w:r>
        <w:t>15.2.</w:t>
      </w:r>
      <w:r w:rsidR="00213A73">
        <w:t xml:space="preserve"> </w:t>
      </w:r>
      <w:r>
        <w:t>Отдел общественных связей и некоммерческих организаций</w:t>
      </w:r>
    </w:p>
    <w:p w:rsidR="00213A73" w:rsidRDefault="00213A73" w:rsidP="009274AA">
      <w:pPr>
        <w:tabs>
          <w:tab w:val="left" w:pos="4962"/>
        </w:tabs>
      </w:pP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Правовые основы связей с общественностью: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Связи с общественностью регулируют отношения между: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Что такое связь с общественностью?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Что такое </w:t>
      </w:r>
      <w:proofErr w:type="spellStart"/>
      <w:r>
        <w:t>Госпаблики</w:t>
      </w:r>
      <w:proofErr w:type="spellEnd"/>
      <w:r>
        <w:t xml:space="preserve">, как организована их работа? Сколько </w:t>
      </w:r>
      <w:proofErr w:type="spellStart"/>
      <w:r>
        <w:t>Госпабликов</w:t>
      </w:r>
      <w:proofErr w:type="spellEnd"/>
      <w:r>
        <w:t xml:space="preserve"> у нас</w:t>
      </w:r>
      <w:r w:rsidR="00213A73">
        <w:br/>
      </w:r>
      <w:r>
        <w:t>в районе?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Чем отличается некоммерческая организация от СОНКО? 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Какую роль играют СМИ в связи с общественностью?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Что такое медиаресурс?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Как формируется общественный Совет при главе Кондинского района?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Что такое мониторинг общественного мнения?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Какие риски связаны с плохо организованными связями с общественностью?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Какие основные навыки необходимы специалисту по связям с общественностью?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Основная характеристика связи с общественностью на местном уровне: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213A73">
      <w:pPr>
        <w:tabs>
          <w:tab w:val="left" w:pos="4962"/>
        </w:tabs>
        <w:jc w:val="center"/>
      </w:pPr>
      <w:r>
        <w:t>15.3.</w:t>
      </w:r>
      <w:r w:rsidR="00213A73">
        <w:t xml:space="preserve"> </w:t>
      </w:r>
      <w:r>
        <w:t>Отдел по обращению граждан</w:t>
      </w:r>
    </w:p>
    <w:p w:rsidR="00213A73" w:rsidRDefault="00213A73" w:rsidP="009274AA">
      <w:pPr>
        <w:tabs>
          <w:tab w:val="left" w:pos="4962"/>
        </w:tabs>
      </w:pP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К обращениям граждан относятся?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Сроки рассмотрения письменного обращения?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Повторным считается обращение, поступившее от одного и того же лица?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Имеют ли право органы местного самоуправления или их должностные лица отказать в приеме обращения, если решение поставленных в нем вопросов не входит в компетенцию данных органов и должностных лиц?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Первым днем течения срока рассмотрения обращения, направления его по компетенции, является?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Ответственность за нарушение Федерального закона от 02</w:t>
      </w:r>
      <w:r w:rsidR="00213A73">
        <w:t xml:space="preserve"> мая </w:t>
      </w:r>
      <w:r>
        <w:t>2006</w:t>
      </w:r>
      <w:r w:rsidR="00213A73">
        <w:t xml:space="preserve"> </w:t>
      </w:r>
      <w:r>
        <w:t>г</w:t>
      </w:r>
      <w:r w:rsidR="00213A73">
        <w:t>ода</w:t>
      </w:r>
      <w:r>
        <w:t xml:space="preserve"> № 59-ФЗ «О порядке рассмотрения обращений граждан Российской Федерации»?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Цель деятельности отдела по обращению граждан?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Цели и задачи Платформы обратной связи (ПОС</w:t>
      </w:r>
      <w:r w:rsidR="00ED0E70">
        <w:t>)</w:t>
      </w:r>
      <w:r>
        <w:t>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Система «Инцидент менеджмент» - это?</w:t>
      </w:r>
    </w:p>
    <w:p w:rsidR="009274AA" w:rsidRDefault="009274AA" w:rsidP="00213A73">
      <w:pPr>
        <w:tabs>
          <w:tab w:val="left" w:pos="4962"/>
        </w:tabs>
        <w:jc w:val="center"/>
      </w:pPr>
    </w:p>
    <w:p w:rsidR="009274AA" w:rsidRDefault="009274AA" w:rsidP="00213A73">
      <w:pPr>
        <w:tabs>
          <w:tab w:val="left" w:pos="4962"/>
        </w:tabs>
        <w:jc w:val="center"/>
      </w:pPr>
      <w:r>
        <w:t>16. Вопросы в соответствии с должностными обязанностями</w:t>
      </w:r>
    </w:p>
    <w:p w:rsidR="009274AA" w:rsidRDefault="009274AA" w:rsidP="00213A73">
      <w:pPr>
        <w:tabs>
          <w:tab w:val="left" w:pos="4962"/>
        </w:tabs>
        <w:jc w:val="center"/>
      </w:pPr>
      <w:r>
        <w:t>муниципальных служащих юридическо-правового управления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213A73">
      <w:pPr>
        <w:tabs>
          <w:tab w:val="left" w:pos="4962"/>
        </w:tabs>
        <w:jc w:val="center"/>
      </w:pPr>
      <w:r>
        <w:t>16.1. Отдел по организации закупок</w:t>
      </w:r>
    </w:p>
    <w:p w:rsidR="00213A73" w:rsidRDefault="00213A73" w:rsidP="009274AA">
      <w:pPr>
        <w:tabs>
          <w:tab w:val="left" w:pos="4962"/>
        </w:tabs>
      </w:pP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Какие конкурентные способы определения поставщиков (подрядчиков, исполнителей</w:t>
      </w:r>
      <w:r w:rsidR="00ED0E70">
        <w:t>)</w:t>
      </w:r>
      <w:r>
        <w:t xml:space="preserve"> предусмотрены Федеральным законом от 05 апреля 2013 года № 44-ФЗ </w:t>
      </w:r>
      <w:r w:rsidR="003E07AC">
        <w:br/>
      </w:r>
      <w:r>
        <w:t>«О контрактной системе в сфере закупок товаров, работ, услуг для обеспечения государственных и муниципальных нужд»?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Каким субъектам предоставляются преимущества при осуществлении закупок?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В каком размере заказчики обязаны осуществлять закупки у СМП, СОНКО?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 w:rsidR="003E07AC">
        <w:t xml:space="preserve"> </w:t>
      </w:r>
      <w:r>
        <w:t xml:space="preserve">Какие способы обеспечения заявок предусмотрены Федеральным законом </w:t>
      </w:r>
      <w:r w:rsidR="003E07AC">
        <w:br/>
      </w:r>
      <w:r>
        <w:t>от 05 апреля 2013 года № 44-ФЗ «О контрактной системе в сфере закупок товаров, работ, услуг для обеспечения государственных и муниципальных нужд»?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В какой срок заказчик вправе отменить определение поставщика (подрядчика, исполнителя</w:t>
      </w:r>
      <w:r w:rsidR="00ED0E70">
        <w:t>)</w:t>
      </w:r>
      <w:r>
        <w:t>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lastRenderedPageBreak/>
        <w:t>6</w:t>
      </w:r>
      <w:r w:rsidR="001739FD">
        <w:t>.</w:t>
      </w:r>
      <w:r>
        <w:t xml:space="preserve"> При каком условии подлежат применению антидемпинговые меры?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В какой срок осуществляется оплата заказчиком поставленного товара, выполненной работы, оказанной услуги?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В течение какого срока заказчик обязан предоставить ответ на поступившее от поставщика (подрядчика, исполнителя</w:t>
      </w:r>
      <w:r w:rsidR="00ED0E70">
        <w:t>)</w:t>
      </w:r>
      <w:r>
        <w:t xml:space="preserve"> обращение за разъяснением извещения о закупке?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Размер обеспечения заявки на участие в закупке?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Сколько должно быть членов комиссии при осуществлении закупок?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Для каких заказчиков создание контрактной службы является обязательным?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В какой срок заказчик обязан составить и разместить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Какие существуют критерии оценки заявок участников закупки? 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В какой срок размещается извещение об осуществлении закупки при проведении электронного конкурса?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В какой срок размещается извещение об осуществлении закупки при проведении электронного аукциона?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В какой срок размещается извещение об осуществлении закупки при проведении электронного запроса котировок?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Предельный размер цены контракта при осуществлении закупки у единственного поставщика (подрядчика, исполнителя</w:t>
      </w:r>
      <w:r w:rsidR="00ED0E70">
        <w:t>)</w:t>
      </w:r>
      <w:r>
        <w:t xml:space="preserve"> на основании пункта 4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В какой срок поставщик (подрядчик, исполнитель</w:t>
      </w:r>
      <w:r w:rsidR="00ED0E70">
        <w:t>)</w:t>
      </w:r>
      <w:r>
        <w:t xml:space="preserve"> обязан предоставить заказчику обеспечение гарантийных обязательств? 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Размер обеспечения гарантийных обязательств?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Предельный размер начальной (максимальной</w:t>
      </w:r>
      <w:r w:rsidR="00ED0E70">
        <w:t>)</w:t>
      </w:r>
      <w:r>
        <w:t xml:space="preserve"> цены контракта при осуществлении закупки у субъектов малого предпринимательства, социально ориентированных некоммерческих организаций? 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В какой срок заказчик или приемочная комиссия должны осуществить подписание и размещение в Единой информационной системе в сфере закупок документа о приемке?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213A73">
      <w:pPr>
        <w:tabs>
          <w:tab w:val="left" w:pos="4962"/>
        </w:tabs>
        <w:jc w:val="center"/>
      </w:pPr>
      <w:r>
        <w:t>16.2. Отдел по организации деятельности Думы Кондинского района</w:t>
      </w:r>
    </w:p>
    <w:p w:rsidR="00213A73" w:rsidRDefault="00213A73" w:rsidP="009274AA">
      <w:pPr>
        <w:tabs>
          <w:tab w:val="left" w:pos="4962"/>
        </w:tabs>
      </w:pP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Как сформирована Дума Кондинского района, и кто является депутатами Думы Кондинского района?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Должен ли депутат отчитываться перед избирателями?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В какой срок отчитываются председатель и постоянные комиссии Думы?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В каком случае депутат не может доверить право голоса?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Является ли основанием досрочного прекращения полномочий депутата Думы </w:t>
      </w:r>
      <w:r w:rsidR="003B5B62">
        <w:t xml:space="preserve">Кондинского </w:t>
      </w:r>
      <w:r>
        <w:t>района прекращение полномочий главы поселения?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В каком случае Дума </w:t>
      </w:r>
      <w:r w:rsidR="003B5B62">
        <w:t xml:space="preserve">Кондинского </w:t>
      </w:r>
      <w:r>
        <w:t>района полномочна?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С какой периодичностью проводятся заседания Думы?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Что является депутатским объединением?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При каком условии правомочно заседание Думы?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В какой срок проекты решений Думы, информации и другие необходимые для сессии Думы материалы вносятся в Думу?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За какое время предоставляются материалы к заседанию Думы депутатам?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Каким образом могут приниматься решения Думы?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Каков порядок принятия решения Думы?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Как в соответствии с инструкцией по делопроизводству оформляется проект правового акта?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В каком случае решение Думы подписывает председатель Думы и глава района?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lastRenderedPageBreak/>
        <w:t>16</w:t>
      </w:r>
      <w:r w:rsidR="001739FD">
        <w:t>.</w:t>
      </w:r>
      <w:r>
        <w:t xml:space="preserve"> Кем подписывается протокол совместного заседания постоянных комиссий?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Предусмотрены ли компенсации расходов депутату, осуществляющему деятельность на непостоянной основе?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Должны ли депутаты соблюдать ограничения, запреты, исполнять обязанности, установленные Федеральным законом от 25 декабря 2008 года № 273-ФЗ </w:t>
      </w:r>
      <w:r w:rsidR="003B5B62">
        <w:br/>
      </w:r>
      <w:r>
        <w:t xml:space="preserve">«О противодействии коррупции» и другими федеральными законами? 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Какие акты издает председатель Думы?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По чьей инициативе проводятся публичные слушания и как они назначаются?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Как ступают в силу муниципальные правовые акты?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22</w:t>
      </w:r>
      <w:r w:rsidR="001739FD">
        <w:t>.</w:t>
      </w:r>
      <w:r>
        <w:t xml:space="preserve"> В какой срок направляются решения Думы главе района для подписания и обнародования?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23</w:t>
      </w:r>
      <w:r w:rsidR="001739FD">
        <w:t>.</w:t>
      </w:r>
      <w:r>
        <w:t xml:space="preserve"> Каким образом осуществляется обнародование муниципальных правовых актов?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24</w:t>
      </w:r>
      <w:r w:rsidR="001739FD">
        <w:t>.</w:t>
      </w:r>
      <w:r>
        <w:t xml:space="preserve"> Кем принимаются решения об удалении главы в отставку и избрание главы из числа кандидатов, представленных конкурсной комиссией по результатам конкурса?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25</w:t>
      </w:r>
      <w:r w:rsidR="001739FD">
        <w:t>.</w:t>
      </w:r>
      <w:r>
        <w:t xml:space="preserve"> В какой срок оформляется протокол заседания Думы?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26</w:t>
      </w:r>
      <w:r w:rsidR="001739FD">
        <w:t>.</w:t>
      </w:r>
      <w:r>
        <w:t xml:space="preserve"> В какой срок оформляются протокольные поручения?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27</w:t>
      </w:r>
      <w:r w:rsidR="001739FD">
        <w:t>.</w:t>
      </w:r>
      <w:r>
        <w:t xml:space="preserve"> Как устанавливается дата решения Думы?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28</w:t>
      </w:r>
      <w:r w:rsidR="001739FD">
        <w:t>.</w:t>
      </w:r>
      <w:r>
        <w:t xml:space="preserve"> Что является официальным внесением проекта решения Думы?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29</w:t>
      </w:r>
      <w:r w:rsidR="001739FD">
        <w:t>.</w:t>
      </w:r>
      <w:r>
        <w:t xml:space="preserve"> Как сформирован состав Координационного совета представительных органов местного самоуправления Кондинского района.</w:t>
      </w:r>
    </w:p>
    <w:p w:rsidR="009274AA" w:rsidRDefault="009274AA" w:rsidP="00213A73">
      <w:pPr>
        <w:tabs>
          <w:tab w:val="left" w:pos="4962"/>
        </w:tabs>
        <w:ind w:firstLine="709"/>
        <w:jc w:val="both"/>
      </w:pPr>
      <w:r>
        <w:t>30</w:t>
      </w:r>
      <w:r w:rsidR="001739FD">
        <w:t>.</w:t>
      </w:r>
      <w:r>
        <w:t xml:space="preserve"> Какова </w:t>
      </w:r>
      <w:proofErr w:type="gramStart"/>
      <w:r>
        <w:t>численность</w:t>
      </w:r>
      <w:proofErr w:type="gramEnd"/>
      <w:r>
        <w:t xml:space="preserve"> и кто входит в инициативную группу граждан по реализации правотворческой инициативы?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EA0846">
      <w:pPr>
        <w:tabs>
          <w:tab w:val="left" w:pos="4962"/>
        </w:tabs>
        <w:jc w:val="center"/>
      </w:pPr>
      <w:r>
        <w:t>16.3. Отдел по правовым вопросам</w:t>
      </w:r>
    </w:p>
    <w:p w:rsidR="00EA0846" w:rsidRDefault="00EA0846" w:rsidP="00EA0846">
      <w:pPr>
        <w:tabs>
          <w:tab w:val="left" w:pos="4962"/>
        </w:tabs>
        <w:jc w:val="center"/>
      </w:pP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Виды актов прокурорского реагирование и сроки их рассмотрения.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Порядок вступления в силу судебных решений и сроки их обжалования.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Понятие «антикоррупционная экспертиза нормативного правового акта»</w:t>
      </w:r>
      <w:r w:rsidR="00EA0846">
        <w:t>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Понятие «</w:t>
      </w:r>
      <w:proofErr w:type="spellStart"/>
      <w:r w:rsidR="00EA0846">
        <w:t>коррупциогенные</w:t>
      </w:r>
      <w:proofErr w:type="spellEnd"/>
      <w:r>
        <w:t xml:space="preserve"> фак</w:t>
      </w:r>
      <w:r w:rsidR="00EA0846">
        <w:t>т</w:t>
      </w:r>
      <w:r>
        <w:t>оры»</w:t>
      </w:r>
      <w:r w:rsidR="00EA0846">
        <w:t>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Роль муниципального образования в сфере защиты прав потребителей</w:t>
      </w:r>
      <w:r w:rsidR="00EA0846">
        <w:t>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Порядок регистрации Устава муниципального образования.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EA0846">
      <w:pPr>
        <w:tabs>
          <w:tab w:val="left" w:pos="4962"/>
        </w:tabs>
        <w:jc w:val="center"/>
      </w:pPr>
      <w:r>
        <w:t>17. Вопросы в соответствии с должностными обязанностями</w:t>
      </w:r>
    </w:p>
    <w:p w:rsidR="009274AA" w:rsidRDefault="009274AA" w:rsidP="00EA0846">
      <w:pPr>
        <w:tabs>
          <w:tab w:val="left" w:pos="4962"/>
        </w:tabs>
        <w:jc w:val="center"/>
      </w:pPr>
      <w:r>
        <w:t>муниципальных служащих управления кадровой политики и делопроизводства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EA0846">
      <w:pPr>
        <w:tabs>
          <w:tab w:val="left" w:pos="4962"/>
        </w:tabs>
        <w:jc w:val="center"/>
      </w:pPr>
      <w:r>
        <w:t>17.1. Отдел муниципальной службы</w:t>
      </w:r>
    </w:p>
    <w:p w:rsidR="00EA0846" w:rsidRDefault="00EA0846" w:rsidP="00EA0846">
      <w:pPr>
        <w:tabs>
          <w:tab w:val="left" w:pos="4962"/>
        </w:tabs>
        <w:jc w:val="center"/>
      </w:pP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Трудовой договор это: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Порядок хранения и использования персональных данных работников устанавливается: 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Нормальная продолжительность рабочего времени не может превышать: 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Дисциплинарное взыскание применяется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работников: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Лицам, работающим в местностях, приравненных к районам Крайнего Севера, предоставляются дополнительные оплачиваемые отпуска продолжительностью: 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Индивидуальные трудовые споры рассматриваются: 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Работа в выходной или нерабочий праздничный день оплачивается: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Реестр должностей муниципальной службы это: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Аттестация муниципального служащего проводится: 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lastRenderedPageBreak/>
        <w:t>10</w:t>
      </w:r>
      <w:r w:rsidR="001739FD">
        <w:t>.</w:t>
      </w:r>
      <w:r>
        <w:t xml:space="preserve">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испытания, а если испытание не устанавливалось: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За безупречную и эффективную муниципальную службу применяются следующие виды поощрений и награждений: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Гражданин не может быть принят на муниципальную службу после достижения им возраста: 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Гражданин, претендующий на замещение должности муниципальной службы, при поступлении на службу, представляет представителю нанимателя сведения об адресах сайтов и (или</w:t>
      </w:r>
      <w:r w:rsidR="00ED0E70">
        <w:t>)</w:t>
      </w:r>
      <w:r>
        <w:t xml:space="preserve">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идентифицировать: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В соответствии с Федеральным законом от 02 марта 2007 года № 25-ФЗ </w:t>
      </w:r>
      <w:r w:rsidR="00EA0846">
        <w:br/>
      </w:r>
      <w:r>
        <w:t xml:space="preserve">«О муниципальной службе в Российской Федерации» личное дело муниципального служащего хранится: 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На муниципальную службу вправе поступать: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Муниципальным служащим могут быть предоставлены дополнительные гарантии: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Коррупция это: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EA0846">
      <w:pPr>
        <w:tabs>
          <w:tab w:val="left" w:pos="4962"/>
        </w:tabs>
        <w:jc w:val="center"/>
      </w:pPr>
      <w:r>
        <w:t>17.2. Архивный отдел</w:t>
      </w:r>
    </w:p>
    <w:p w:rsidR="00EA0846" w:rsidRDefault="00EA0846" w:rsidP="009274AA">
      <w:pPr>
        <w:tabs>
          <w:tab w:val="left" w:pos="4962"/>
        </w:tabs>
      </w:pP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Назовите орган, который осуществляет государственное управление архивным делом в субъекте Российской Федерации.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Назовите законодательный акт, который регулирует отношения в сфере управления архивным делом России в настоящее время.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Назовите полномочия муниципального образования в области архивного дела </w:t>
      </w:r>
      <w:r w:rsidR="00EA0846">
        <w:br/>
      </w:r>
      <w:r>
        <w:t>в соответствии с Федеральным законом от 22 октября 2004 года № 125-ФЗ «Об архивном деле в Российской Федерации».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Дайте определение понятию «муниципальный архив» в соответствии </w:t>
      </w:r>
      <w:r w:rsidR="00EA0846">
        <w:br/>
      </w:r>
      <w:r>
        <w:t>с Федеральным законом от 22 октября 2004 года № 125-ФЗ «Об архивном деле в Российской Федерации».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Могут ли быть приватизированы документы, находящиеся в муниципальной собственности?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Сроки временного хранения документов органов местного самоуправления, включенных в состав Архивного фонда Российской Федерации, до их передачи </w:t>
      </w:r>
      <w:r w:rsidR="00EA0846">
        <w:br/>
      </w:r>
      <w:r>
        <w:t xml:space="preserve">на постоянное хранение. 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Может ли ограничиваться доступ к архивным документам?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Какие виды ответственности установлены за нарушение законодательства</w:t>
      </w:r>
      <w:r w:rsidR="00EA0846">
        <w:br/>
      </w:r>
      <w:r>
        <w:t xml:space="preserve"> об архивном деле в Российской Федерации?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Как обеспечивается сохранность документов в архиве?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Какие параметры температурно-влажностного режима устанавливаются </w:t>
      </w:r>
      <w:r w:rsidR="00EA0846">
        <w:br/>
      </w:r>
      <w:r>
        <w:t>в архивохранилище для хранения документов на бумажных носителях?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Для чего в архиве проводятся сплошные сверки наличия и физического состояния дел фондов?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EA0846">
      <w:pPr>
        <w:tabs>
          <w:tab w:val="left" w:pos="4962"/>
        </w:tabs>
        <w:jc w:val="center"/>
      </w:pPr>
      <w:r>
        <w:t>17.3. Общий отдел</w:t>
      </w:r>
    </w:p>
    <w:p w:rsidR="00EA0846" w:rsidRDefault="00EA0846" w:rsidP="009274AA">
      <w:pPr>
        <w:tabs>
          <w:tab w:val="left" w:pos="4962"/>
        </w:tabs>
      </w:pP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Имеют ли право органы местного самоуправления или их должностные лица отказать в приеме обращения, если решение поставленных в нем вопросов не входит в компетенцию данных органов и должностных лиц?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lastRenderedPageBreak/>
        <w:t>2</w:t>
      </w:r>
      <w:r w:rsidR="001739FD">
        <w:t>.</w:t>
      </w:r>
      <w:r>
        <w:t xml:space="preserve"> В каких случаях гражданину не дается ответ на письменное обращение или отказывается в дальнейшем рассмотрении обращения?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Как исчисляется срок рассмотрения письменного обращения?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Номенклатура дел - это…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В каких случаях и кем срок рассмотрения обращения может быть продлен?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Обнародование муниципальных правовых актов в муниципальном образовании Кондинский район.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Учет конфиденциальных документов.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Конфиденциальные документы выделенного хранения. Машинные носители конфиденциальной информации.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Отправка конфиденциальных документов. Копирование и тиражирование конфиденциальных документов.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Хранение и уничтожение конфиденциальных документов.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Контроль состояния конфиденциального делопроизводства.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Что является целью деятельности общего отдела?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Обязательно ли использование инструкции по делопроизводству в органе местного самоуправления?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Каковы основные задачи и функции общего отдела.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Допускаются ли переносы слов при оформлении служебных документов?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Кем должен быть согласован проект правового акта до предоставления на подпись руководителю?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Подготовка, согласование и оформление проектов правовых актов.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Сроки согласования проекта правового акта у одного руководителя?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Сроки регистрации правового акта в администрации Кондинского района?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В течение какого времени после подписания копии правовых актов рассылаются общим отделом, согласно указателю рассылки в справке согласования правового акта?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В течение скольких дней муниципальные нормативные правовые акты Кондинского района со дня подписания направляются в Управление государственной регистрации нормативных правовых актов Аппарата Губернатора</w:t>
      </w:r>
      <w:r w:rsidR="00FB1E8B">
        <w:t>, Правительства</w:t>
      </w:r>
      <w:r>
        <w:t xml:space="preserve"> Ханты-Мансийского автономного округа – Югры?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22</w:t>
      </w:r>
      <w:r w:rsidR="001739FD">
        <w:t>.</w:t>
      </w:r>
      <w:r>
        <w:t xml:space="preserve"> Докладные и служебные записки.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23</w:t>
      </w:r>
      <w:r w:rsidR="001739FD">
        <w:t>.</w:t>
      </w:r>
      <w:r>
        <w:t xml:space="preserve"> Сроки исполнения документов (резолюций, поручений</w:t>
      </w:r>
      <w:r w:rsidR="001739FD">
        <w:t>)</w:t>
      </w:r>
      <w:r>
        <w:t>.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24</w:t>
      </w:r>
      <w:r w:rsidR="001739FD">
        <w:t>.</w:t>
      </w:r>
      <w:r>
        <w:t xml:space="preserve"> Можно ли считать документ снятым с контроля, если дан промежуточный ответ?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25</w:t>
      </w:r>
      <w:r w:rsidR="001739FD">
        <w:t>.</w:t>
      </w:r>
      <w:r>
        <w:t xml:space="preserve"> Кто вносит главе Кондинского района предложения о проведении служебных проверок по фактам несвоевременного или ненадлежащего исполнения поручений, мерах дисциплинарного воздействия, а также мерах снижения ежемесячного денежного поощрения в отношении должностных лиц, в отношении которых глава района является представителем нанимателя, допустивших указанные нарушения?</w:t>
      </w:r>
    </w:p>
    <w:p w:rsidR="009274AA" w:rsidRDefault="009274AA" w:rsidP="00EA0846">
      <w:pPr>
        <w:tabs>
          <w:tab w:val="left" w:pos="4962"/>
        </w:tabs>
        <w:ind w:firstLine="709"/>
        <w:jc w:val="both"/>
      </w:pPr>
      <w:r>
        <w:t>26</w:t>
      </w:r>
      <w:r w:rsidR="001739FD">
        <w:t>.</w:t>
      </w:r>
      <w:r>
        <w:t xml:space="preserve"> Назовите дату предоставления номенклатуры дел на следующий календарный год структурными подразделениями администрации Кондинского района.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18.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управления гражданской защиты населения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18.1. Отдела по делам гражданской обороны, чрезвычайным ситуациям и пожарной безопасности</w:t>
      </w:r>
    </w:p>
    <w:p w:rsidR="00FB1E8B" w:rsidRDefault="00FB1E8B" w:rsidP="00FB1E8B">
      <w:pPr>
        <w:tabs>
          <w:tab w:val="left" w:pos="4962"/>
        </w:tabs>
        <w:jc w:val="center"/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Нормативно-правовые акты необходимые для исполнения должностных обязанностей в соответствующей области деятельности и по виду деятельности?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Орган единой государственной системы предупреждения и ликвидации чрезвычайных ситуаций на муниципальном уровне?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lastRenderedPageBreak/>
        <w:t>3</w:t>
      </w:r>
      <w:r w:rsidR="001739FD">
        <w:t>.</w:t>
      </w:r>
      <w:r>
        <w:t xml:space="preserve"> Постоянно действующий орган управления единой государственной системы предупреждения и ликвидации чрезвычайных ситуаций на муниципальном уровне?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Орган повседневного управления единой государственной системы предупреждения и ликвидации чрезвычайных ситуаций на муниципальном уровне?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Режимы функционирования органов управления и сил единой государственной системы предупреждения и ликвидации чрезвычайных ситуаций системы?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Какими нормативными правовыми актами регламентируется деятельность в области гражданской обороны?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Что такое гражданская оборона?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Назовите основные полномочия (основные тезисы</w:t>
      </w:r>
      <w:r w:rsidR="00ED0E70">
        <w:t>)</w:t>
      </w:r>
      <w:r>
        <w:t xml:space="preserve"> органов местного самоуправления в области гражданской обороны?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Полномочия органов местного самоуправления в области защиты населения и территорий от чрезвычайных ситуаций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С какой периодичностью должностные лица и работники гражданской обороны проходят повышение квалификации?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Дайте определение понятию - Объект защиты?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Дайте определение понятию - Пожарная безопасность объекта защиты?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Что такое эвакуация?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Назовите условия, при которых обеспечивается пожарная безопасность городских и сельских поселений муниципального района?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Назовите (основные тезисы</w:t>
      </w:r>
      <w:r w:rsidR="00ED0E70">
        <w:t>)</w:t>
      </w:r>
      <w:r>
        <w:t>, что включают в себя первичные меры пожарной безопасности?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Что такое чрезвычайная ситуация?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Что такое предупреждение чрезвычайных ситуаций?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Что такое ликвидация чрезвычайных ситуаций?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Виды чрезвычайных ситуаций? (по зонам</w:t>
      </w:r>
      <w:r w:rsidR="00ED0E70">
        <w:t>)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Виды чрезвычайных ситуаций? (по типу</w:t>
      </w:r>
      <w:r w:rsidR="00ED0E70">
        <w:t>)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</w:p>
    <w:p w:rsidR="009274AA" w:rsidRDefault="009274AA" w:rsidP="00FB1E8B">
      <w:pPr>
        <w:tabs>
          <w:tab w:val="left" w:pos="4962"/>
        </w:tabs>
        <w:jc w:val="center"/>
      </w:pPr>
      <w:r>
        <w:t>18.2. Отдел общественной безопасности</w:t>
      </w:r>
    </w:p>
    <w:p w:rsidR="00FB1E8B" w:rsidRDefault="00FB1E8B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Какими нормативными актами определена правовая основа противодействия терроризму на территории Российской Федерации?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Какие основные принципы устанавливает Федеральный закон Российской Федерации от 06 марта 2006 года № 35-ФЗ «О противодействии терроризму»?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Что такое терроризм?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Что такое противодействие терроризму?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Какой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Что такое правонарушение?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Что такое профилактика правонарушений?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Кто является субъектами профилактики правонарушений?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Права органов местного самоуправления в сфере профилактики правонарушений.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Что является целью Стратегии государственной антинаркотической политики Российской Федерации до 2030 года (утверждена Указом Президента Российской Федерации от 23 ноября 2020 года № 733</w:t>
      </w:r>
      <w:r w:rsidR="00ED0E70">
        <w:t>)</w:t>
      </w:r>
      <w:r>
        <w:t>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Что такое Антинаркотическая деятельность?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Что подразумевает реабилитация больных наркоманией?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Что такое «национальная безопасность»?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Понятие «противодействие экстремизму».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lastRenderedPageBreak/>
        <w:t>15</w:t>
      </w:r>
      <w:r w:rsidR="001739FD">
        <w:t>.</w:t>
      </w:r>
      <w:r>
        <w:t xml:space="preserve"> Какой закон устанавливает административную ответственность за нарушение законов и иных нормативных правовых актов Ханты-Мансийского автономного округа – Югры нормативных правовых актов органов местного самоуправления муниципальных образований Ханты-Мансийского автономного округа – Югры, а также административную ответственность по вопросам, не отнесенным в соответствии с Кодексом Российской Федерации об административных правонарушениях к вопросам, имеющим федеральное значение, определяет подведомственность дел об административных правонарушениях, регулирует иные вопросы в соответствии с Кодексом Российской Федерации об административных правонарушениях.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Кто являются Субъектами административных правонарушений.</w:t>
      </w:r>
    </w:p>
    <w:p w:rsidR="009274AA" w:rsidRDefault="009274AA" w:rsidP="00FB1E8B">
      <w:pPr>
        <w:tabs>
          <w:tab w:val="left" w:pos="4962"/>
        </w:tabs>
        <w:jc w:val="center"/>
      </w:pPr>
    </w:p>
    <w:p w:rsidR="009274AA" w:rsidRDefault="009274AA" w:rsidP="00FB1E8B">
      <w:pPr>
        <w:tabs>
          <w:tab w:val="left" w:pos="4962"/>
        </w:tabs>
        <w:jc w:val="center"/>
      </w:pPr>
      <w:r>
        <w:t>19.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управления жилищно-коммунального хозяйства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Что относится к бюджетным трансфертам?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Что такое бюджет?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Какую ответственность несет муниципальный служащий за неисполнение или ненадлежащее исполнение возложенных на него должностных обязанностей?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Что такое субсидия?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Каким нормативным документом специалист управления жилищно-коммунального хозяйства администрации Кондинского района руководствуется при предоставлении субсидии в целях возмещения недополученных доходов организациям?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Что такое бюджетная классификация?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Что такое учетная политика бюджетного учреждения?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Что такое дефицит бюджета?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Что такое дебиторская задолженность?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Что такое кредиторская задолженность?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Что такое бюджетная роспись?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Что такое консолидированный бюджет?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Что такое бюджетные ассигнования?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Что такое производственная программа?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Какие услуги относятся к коммунальным услугам?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Что такое инвестиционная программа?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Каким нормативным документом руководствоваться при предоставлении субсидии в целях возмещения недополученных доходов организациям?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Что такое мониторинг?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Что такое дорожная карта?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Кто является уполномоченным органом по проверке первичных документов, связанных с предоставлением субсидии?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Какие функции осуществляет уполномоченный орган?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22</w:t>
      </w:r>
      <w:r w:rsidR="001739FD">
        <w:t>.</w:t>
      </w:r>
      <w:r>
        <w:t xml:space="preserve"> Что такое муниципальная программа? Каким распорядительным документом муниципальная программа утверждается?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23</w:t>
      </w:r>
      <w:r w:rsidR="001739FD">
        <w:t>.</w:t>
      </w:r>
      <w:r>
        <w:t xml:space="preserve"> Сколько муниципальных услуг оказывает управление жилищно-коммунального хозяйства администрации Кондинского района и какие?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24</w:t>
      </w:r>
      <w:r w:rsidR="001739FD">
        <w:t>.</w:t>
      </w:r>
      <w:r>
        <w:t xml:space="preserve"> Что включает в себя подготовка к осенне-зимнему периоду?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25</w:t>
      </w:r>
      <w:r w:rsidR="001739FD">
        <w:t>.</w:t>
      </w:r>
      <w:r>
        <w:t xml:space="preserve"> Какие эпидемиологические мероприятия проводятся на территории Кондинского района?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26</w:t>
      </w:r>
      <w:r w:rsidR="001739FD">
        <w:t>.</w:t>
      </w:r>
      <w:r>
        <w:t xml:space="preserve"> Назовите долю софинансирования местного бюджета в части капитального ремонта сетей теплоснабжения, водоснабжения и водоотведения.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27</w:t>
      </w:r>
      <w:r w:rsidR="001739FD">
        <w:t>.</w:t>
      </w:r>
      <w:r>
        <w:t xml:space="preserve"> Что такое СГОЗ в части муниципальных закупок?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28</w:t>
      </w:r>
      <w:r w:rsidR="001739FD">
        <w:t>.</w:t>
      </w:r>
      <w:r>
        <w:t xml:space="preserve"> Что такое план график и что он в себя включает?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lastRenderedPageBreak/>
        <w:t>29</w:t>
      </w:r>
      <w:r w:rsidR="001739FD">
        <w:t>.</w:t>
      </w:r>
      <w:r>
        <w:t xml:space="preserve"> Что предусматривает система АИС «Домашние животные»?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30</w:t>
      </w:r>
      <w:r w:rsidR="001739FD">
        <w:t>.</w:t>
      </w:r>
      <w:r>
        <w:t xml:space="preserve"> Назовите цели и задачи реализуемой муниципальной программы в Кондинском районе «Формирование комфортной городской среды».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31</w:t>
      </w:r>
      <w:r w:rsidR="001739FD">
        <w:t>.</w:t>
      </w:r>
      <w:r>
        <w:t xml:space="preserve"> Перечислите полномочия городских и сельских поселений в сфере ТКО и КГО.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20.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управления по природным ресурсам и экологии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20.1. Отдел земельных отношений</w:t>
      </w:r>
    </w:p>
    <w:p w:rsidR="00FB1E8B" w:rsidRDefault="00FB1E8B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Состав земель в Российской Федерации.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Отнесение земель к категориям, перевод их из одной категории в другую.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Собственность на землю, понятие и виды собственности.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Случаи предоставления земельных участков в собственность без проведения торгов.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Случаи предоставления земельных участков в аренду без проведения торгов.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Безвозмездное пользование земельными участками, случаи и основания предоставления.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Постоянное (бессрочное</w:t>
      </w:r>
      <w:r w:rsidR="00ED0E70">
        <w:t>)</w:t>
      </w:r>
      <w:r>
        <w:t xml:space="preserve"> пользование земельными участками, случаи и основания предоставления.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Перераспределение земельных участков, случаи и основания перераспределения земель и (или</w:t>
      </w:r>
      <w:r w:rsidR="001739FD">
        <w:t>.</w:t>
      </w:r>
      <w:r>
        <w:t xml:space="preserve">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Документы о правах на земельные участки.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Основания прекращения права собственности, права пожизненного наследуемого владения, права постоянного (бессрочного</w:t>
      </w:r>
      <w:r w:rsidR="00ED0E70">
        <w:t>)</w:t>
      </w:r>
      <w:r>
        <w:t xml:space="preserve"> пользования на земельный участок.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Основания изъятия земельных участков для государственных или муниципальных нужд.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Случаи предоставления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Размер арендной платы за земельный участок, находящийся в государственной или муниципальной собственности.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Сроки аренды земельного участка, находящегося в государственной или муниципальной собственности.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Порядок предоставления земельных участков гражданам для индивидуального жилищного строительства.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Платность использования земли (формы платы, порядок, условия и сроки уплаты</w:t>
      </w:r>
      <w:r w:rsidR="001739FD">
        <w:t>)</w:t>
      </w:r>
      <w:r>
        <w:t>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Порядок предоставления земельных участков для осуществления крестьянским (фермерским</w:t>
      </w:r>
      <w:r w:rsidR="001739FD">
        <w:t>)</w:t>
      </w:r>
      <w:r>
        <w:t xml:space="preserve"> хозяйством его деятельности.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Условия и порядок отказа лица от права на земельный участок.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20.2. Отдел недропользования и экологии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lastRenderedPageBreak/>
        <w:t>1</w:t>
      </w:r>
      <w:r w:rsidR="001739FD">
        <w:t>.</w:t>
      </w:r>
      <w:r>
        <w:t xml:space="preserve"> Какими нормативными правовыми актами регулируется деятельность в сфере охраны окружающей среды?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Полномочия муниципального района в сфере отношений, связанных с охраной окружающей среды?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Каким нормативным правовым актом закреплена ответственность за несоблюдение требований в области охраны окружающей среды?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Что относится к участкам недр местного значения?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Перечислите виды пользования недрами.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Какой запрет установлен на деятельность в границах водоохранных зон водных объектов?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Что влечет загрязнение и (или</w:t>
      </w:r>
      <w:r w:rsidR="00ED0E70">
        <w:t>)</w:t>
      </w:r>
      <w:r>
        <w:t xml:space="preserve"> засорение окружающей среды, выражающееся в сбросе отходов производства и потребления вне объектов размещения отходов или мест (площадок</w:t>
      </w:r>
      <w:r w:rsidR="00ED0E70">
        <w:t>)</w:t>
      </w:r>
      <w:r>
        <w:t xml:space="preserve"> накопления отходов?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21.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управления образования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Каким нормативно-правовым актом устанавливаются требования к кандидату</w:t>
      </w:r>
      <w:r w:rsidR="00713047">
        <w:br/>
      </w:r>
      <w:r>
        <w:t>на должность руководителя муниципального образовательного учреждения?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Получение образования в рамках общеобразовательных программ, реализуемых образовательными организациями, является: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Кто имеет право на образование?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Какие коллегиальные органы общественного управления могут формироваться в образовательной организации?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Электронные образовательные ресурсы </w:t>
      </w:r>
      <w:r w:rsidR="00ED0E70">
        <w:t>-</w:t>
      </w:r>
      <w:r>
        <w:t xml:space="preserve"> это</w:t>
      </w:r>
      <w:r w:rsidR="00ED0E70">
        <w:t xml:space="preserve"> </w:t>
      </w:r>
      <w:r>
        <w:t>…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Кто несет ответственность за повышение профессиональной квалификации педагогического работника?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Коллективный договор </w:t>
      </w:r>
      <w:r w:rsidR="00713047">
        <w:t>-</w:t>
      </w:r>
      <w:r>
        <w:t xml:space="preserve"> это</w:t>
      </w:r>
      <w:r w:rsidR="00713047">
        <w:t xml:space="preserve"> </w:t>
      </w:r>
      <w:r>
        <w:t>…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В зависимости от того, кто является учредителем образовательной организации, она может быть</w:t>
      </w:r>
      <w:r w:rsidR="00713047">
        <w:t xml:space="preserve"> </w:t>
      </w:r>
      <w:r>
        <w:t>…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С какого момента образовательная организация вправе вести образовательную деятельность?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В каких случаях трудовое законодательство позволяет уволить педагогического работника по инициативе работодателя?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Кого руководитель образовательной организации не вправе допускать к педагогической деятельности?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Кто является участниками образовательных отношений?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Какие сведения о педагогических работниках должны быть размещены в открытом доступе (сайт</w:t>
      </w:r>
      <w:r w:rsidR="00ED0E70">
        <w:t>)</w:t>
      </w:r>
      <w:r>
        <w:t xml:space="preserve"> образовательной организации?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Решение каких вопросов в сфере образования относится к полномочиям органов местного самоуправления?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Какие программы относятся к основным образовательным программам?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Какие программы относятся к дополнительным образовательным программам?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Подберите каждому термину его правильное определение: межбюджетные отношения, межбюджетные трансферты, дотации, субвенция, субсидия, бюджетный кредит.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Раскройте понятия «формы получения образования» и «формы обучения».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Итоговая аттестация </w:t>
      </w:r>
      <w:r w:rsidR="00713047">
        <w:t>-</w:t>
      </w:r>
      <w:r>
        <w:t xml:space="preserve"> это</w:t>
      </w:r>
      <w:r w:rsidR="00713047">
        <w:t xml:space="preserve"> </w:t>
      </w:r>
      <w:r>
        <w:t>…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Раскройте сущность понятия «ребенок», данного в Конвенции о правах ребенка.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21</w:t>
      </w:r>
      <w:r w:rsidR="001739FD">
        <w:t>.</w:t>
      </w:r>
      <w:r>
        <w:t xml:space="preserve"> Охарактеризуйте понятие «дети, находящихся в трудной жизненной ситуации».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22.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отдела культуры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Основные функции отдела культуры администрации Кондинского района согласно Положению об отделе культуры администрации Кондинского района?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Вопросы местного значения, реализующее отдел культуры администрации Кондинского района.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Структура отдела культуры администрации Кондинского района.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Функционал сотрудников отдела культуры администрации Кондинского района.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Полномочия органов местного самоуправления в области культуры.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Форма взаимодействия с городскими и сельскими поселениями Кондинского района в связи с передачей полномочий в Кондинском районе согласно Федеральному закону от 06 октября 2003 года № 131-ФЗ «Об общих принципах организации местного самоуправления в Российской Федерации».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Нормативно-правовое регулирование развития отрасли культуры.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Основные факторы, влияющие на качество оказания услуг в области культуры: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Создание условий для развития традиционного художественного творчества.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Основные цели и виды деятельности Клубного учреждения.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Основные виды библиотечного обслуживания: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Право граждан на библиотечное обслуживание.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Понятие и виды объектов культурного наследия (памятников истории и культуры</w:t>
      </w:r>
      <w:r w:rsidR="001739FD">
        <w:t>)</w:t>
      </w:r>
      <w:r>
        <w:t>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Обеспечение требований антитеррористической безопасности при проведении массовых мероприятий.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Независимая оценка качества оказания услуг организациями культуры.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Порядок проведения аттестации работников учреждений культуры, педагогических работников, руководящего состава?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Условия обработки персональных данных в отделе культуры администрации Кондинского района.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23.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отдела записи актов гражданского состояния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Основные законы и нормативно-правовые акты в сфере государственной регистрации актов гражданского состояния?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Имеют ли граждане право подать заявление о заключении брака в орган ЗАГС населенного пункта, в котором нет регистрации по месту жительству ни у жениха, ни у невесты?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Верно ли утверждение: «При государственной регистрации расторжения брака по взаимному согласию супругов, не имеющих общих детей, не достигших совершеннолетия, свидетельство о заключении брака сдается в орган ЗАГС и по истечении установленного срока хранения уничтожается.»?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Допускается ли заполнение бланка свидетельства о государственной регистрации акта гражданского состояния рукописным способом?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Государственными полномочиями по регистрации каких актовых записей наделены администрации сельских поселений в муниципальном образовании Кондинский район?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Срок хранения книг государственной регистрации актов гражданского состояния </w:t>
      </w:r>
      <w:r w:rsidR="00E6589F">
        <w:br/>
      </w:r>
      <w:r>
        <w:t>в органе ЗАГС?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При государственной регистрации заключения брака может ли супруг оставить свою добрачную фамилию, а супруга выбрать фамилию, образованную путем присоединения фамилии жены к фамилии мужа? (</w:t>
      </w:r>
      <w:proofErr w:type="gramStart"/>
      <w:r>
        <w:t>например</w:t>
      </w:r>
      <w:proofErr w:type="gramEnd"/>
      <w:r>
        <w:t xml:space="preserve">: он - Уткин, она Уткина </w:t>
      </w:r>
      <w:r w:rsidR="00E6589F">
        <w:t>-</w:t>
      </w:r>
      <w:r>
        <w:t xml:space="preserve"> Задунайская</w:t>
      </w:r>
      <w:r w:rsidR="001739FD">
        <w:t>)</w:t>
      </w:r>
      <w:r>
        <w:t>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Могут ли отец или мать получить повторное свидетельство о рождении реб</w:t>
      </w:r>
      <w:r w:rsidR="002B2267">
        <w:t>е</w:t>
      </w:r>
      <w:r>
        <w:t>нка, если ко дню выдачи повторного свидетельства реб</w:t>
      </w:r>
      <w:r w:rsidR="002B2267">
        <w:t>е</w:t>
      </w:r>
      <w:r>
        <w:t>нок достиг совершеннолетия?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Место государственной регистрации рождения?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lastRenderedPageBreak/>
        <w:t>10</w:t>
      </w:r>
      <w:r w:rsidR="001739FD">
        <w:t>.</w:t>
      </w:r>
      <w:r>
        <w:t xml:space="preserve"> Если фактическое место рождения ребенка например - г. Ханты-Мансийск, место проживания родителей - пгт. Междуреченский, вправе ли работник отдела ЗАГС указать, по просьбе родителей ребенка, в актовой записи о рождении реб</w:t>
      </w:r>
      <w:r w:rsidR="002B2267">
        <w:t>е</w:t>
      </w:r>
      <w:r>
        <w:t>нка место рождения ребенка - пгт. Междуреченский.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Какая записывается фамилия реб</w:t>
      </w:r>
      <w:r w:rsidR="002B2267">
        <w:t>е</w:t>
      </w:r>
      <w:r>
        <w:t>нка при государственной регистрации рождения, если у родителей разные фамилии?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В каких целях устанавливается государственная регистрация актов гражданского состояния?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В отношении кого работник органа ЗАГС не вправе производить государственную регистрацию акта гражданского состояния? Кто в таком случае производит регистрацию?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Брачный возраст в Российской Федерации?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По запросу каких органов (организаций, лиц</w:t>
      </w:r>
      <w:r w:rsidR="00ED0E70">
        <w:t>)</w:t>
      </w:r>
      <w:r>
        <w:t xml:space="preserve"> орган ЗАГС обязан сообщить информацию о государственной регистрации актов гражданского состояния?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При государственной регистрации рождения записывается ли отец реб</w:t>
      </w:r>
      <w:r w:rsidR="002B2267">
        <w:t>е</w:t>
      </w:r>
      <w:r>
        <w:t>нка, если брак между родителями ребенка был расторгнут, но со дня расторжения брака прошло не более трехсот дней?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В какой форме может быть подано заявление о заключении брака?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Где производится государственная регистрация заключения брака, если вступающие в брак (одно из лиц</w:t>
      </w:r>
      <w:r w:rsidR="00B17818">
        <w:t>)</w:t>
      </w:r>
      <w:r>
        <w:t xml:space="preserve"> не могут явиться в орган ЗАГС вследствие тяжелой болезни?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Место государственной регистрации смерти?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По истечении какого срока после подачи заявления производится государственная регистрация расторжения брака по взаимному согласию супругов, не имеющих общих детей, не достигших совершеннолетия?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24.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отдела молодежной политики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Какие вопросы организации и осуществления мероприятий по работе с детьми и молодежью решают органы местного самоуправления при реализации государственной молодежной политики в муниципальном образовании?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Какие рекомендуются специальности для замещения должностей муниципальной службы в органах местного самоуправления в области профессиональной служебной деятельности «Регулирование молодежной политики»?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Сколько лет стажа муниципальной службы или стажа работы по специальности необходимо иметь для замещения должности начальника отдела молодежной политики администрации Кондинского района?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Какие основные требования к знаниям предъявляются для начальника отдела молодежной политики администрации Кондинского района?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Какие основные требования к умениям предъявляются для начальника отдела молодежной политики администрации Кондинского района?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Основные цели работы отдела молодежной политики администрации Кондинского района?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Какие основные функции отдела молодежной политики администрации Кондинского района?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Перечислите перспективные формы организации работы с молодежью в рамках реализации муниципальной программы Кондинского района «Развитие молодежной политики».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Какие основные вопросы учитываются при организации и проведении молодежного мероприятия?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lastRenderedPageBreak/>
        <w:t>10</w:t>
      </w:r>
      <w:r w:rsidR="001739FD">
        <w:t>.</w:t>
      </w:r>
      <w:r>
        <w:t xml:space="preserve"> Как происходит автоматизация процессов взаимодействия молодежи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организациями, принимающими участие в реализации государственной молодежной политики?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Назовите цели и задачи проведения молодежных форумов (</w:t>
      </w:r>
      <w:proofErr w:type="spellStart"/>
      <w:r>
        <w:t>форумных</w:t>
      </w:r>
      <w:proofErr w:type="spellEnd"/>
      <w:r>
        <w:t xml:space="preserve"> компаний</w:t>
      </w:r>
      <w:r w:rsidR="001739FD">
        <w:t>)</w:t>
      </w:r>
      <w:r>
        <w:t xml:space="preserve">.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Описать форму работы с молодежью «Квест».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Кто такие волонтеры (добровольцы</w:t>
      </w:r>
      <w:r w:rsidR="00ED0E70">
        <w:t>)</w:t>
      </w:r>
      <w:r>
        <w:t>? Перечислите основные задачи волонтерской (добровольческой</w:t>
      </w:r>
      <w:r w:rsidR="00745083">
        <w:t>)</w:t>
      </w:r>
      <w:r>
        <w:t xml:space="preserve"> деятельности, основные мотивы добровольческой деятельности: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Что такое социальное проектирование? Основные этапы составления проекта.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15</w:t>
      </w:r>
      <w:r w:rsidR="001739FD">
        <w:t>.</w:t>
      </w:r>
      <w:r>
        <w:t xml:space="preserve"> Какие права и обязанности имеет начальник отдела молодежной политики администрации Кондинского района для выполнения возложенных на него задач? 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25.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отдела по организации деятельности</w:t>
      </w:r>
    </w:p>
    <w:p w:rsidR="00745083" w:rsidRDefault="009274AA" w:rsidP="00FB1E8B">
      <w:pPr>
        <w:tabs>
          <w:tab w:val="left" w:pos="4962"/>
        </w:tabs>
        <w:jc w:val="center"/>
      </w:pPr>
      <w:r>
        <w:t xml:space="preserve">комиссии по делам несовершеннолетних и защите их прав администрации </w:t>
      </w:r>
    </w:p>
    <w:p w:rsidR="009274AA" w:rsidRDefault="009274AA" w:rsidP="00FB1E8B">
      <w:pPr>
        <w:tabs>
          <w:tab w:val="left" w:pos="4962"/>
        </w:tabs>
        <w:jc w:val="center"/>
      </w:pPr>
      <w:r>
        <w:t>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Чем регламентирована деятельность комиссий по делам несовершеннолетних и защите их прав на федеральном уровне?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Сроки проведения заседаний комиссии?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При каких условиях заседание комиссии является правомочным?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Какими правами обладают члены комиссии при обсуждении и голосовании?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Назовите Федеральный закон, регламентирующий деятельность по профилактике безнадзорности и правонарушений несовершеннолетних?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Перечислите органы и учреждения</w:t>
      </w:r>
      <w:r w:rsidR="00745083">
        <w:t>,</w:t>
      </w:r>
      <w:r>
        <w:t xml:space="preserve"> входящие систему профилактики безнадзорности и правонарушений несовершеннолетних.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Назовите состав комиссии.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Перечислите государственные полномочия, переданные муниципальному образованию Кондинский район, касающиеся деятельности муниципальной комиссии по делам несовершеннолетних и защите их прав.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Каким законом определены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Назовите нормативно-правовой акт устанавливающий порядок образования и деятельности комиссий по делам несовершеннолетних и защите их прав в Ханты-Мансийском автономном округе – Югре.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</w:t>
      </w:r>
      <w:r w:rsidR="001739FD">
        <w:t>.</w:t>
      </w:r>
      <w:r>
        <w:t xml:space="preserve"> Полномочия муниципальной комиссии по делам несовершеннолетних и защите их прав полномочиями на принятие решения о допуске или недопуске лиц, имевших судимость к педагогической деятельности, к предпринимательской деятельности и (или</w:t>
      </w:r>
      <w:r w:rsidR="00ED0E70">
        <w:t>)</w:t>
      </w:r>
      <w:r>
        <w:t xml:space="preserve">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</w:t>
      </w:r>
      <w:r w:rsidR="001739FD">
        <w:t>)</w:t>
      </w:r>
      <w:r>
        <w:t>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</w:t>
      </w:r>
      <w:r w:rsidR="001739FD">
        <w:t>.</w:t>
      </w:r>
      <w:r>
        <w:t xml:space="preserve"> Имеют ли право члены комиссии по делам несовершеннолетних и защите их прав составлять протоколы об административных правонарушениях?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</w:t>
      </w:r>
      <w:r w:rsidR="001739FD">
        <w:t>.</w:t>
      </w:r>
      <w:r>
        <w:t xml:space="preserve"> Какие меры воздействия предусмотрены законодательством за ненадлежащее исполнение родительских обязанностей по воспитанию и содержанию детей?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</w:t>
      </w:r>
      <w:r w:rsidR="001739FD">
        <w:t>.</w:t>
      </w:r>
      <w:r>
        <w:t xml:space="preserve"> Перечислите основные задачи муниципальной комиссии по делам несовершеннолетних и защите их прав.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lastRenderedPageBreak/>
        <w:t>15</w:t>
      </w:r>
      <w:r w:rsidR="001739FD">
        <w:t>.</w:t>
      </w:r>
      <w:r>
        <w:t xml:space="preserve"> Назовите 2-3 основания для прекращения профилактической работы с несовершеннолетним и (или</w:t>
      </w:r>
      <w:r w:rsidR="00ED0E70">
        <w:t>)</w:t>
      </w:r>
      <w:r>
        <w:t xml:space="preserve"> семьей.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16</w:t>
      </w:r>
      <w:r w:rsidR="001739FD">
        <w:t>.</w:t>
      </w:r>
      <w:r>
        <w:t xml:space="preserve"> Имеет ли право член муниципальной комиссии по делам несовершеннолетних и защите их прав знакомиться с материалами дела?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17</w:t>
      </w:r>
      <w:r w:rsidR="001739FD">
        <w:t>.</w:t>
      </w:r>
      <w:r>
        <w:t xml:space="preserve"> Что понимается под ночным временем согласно Закону Ханты-Мансийского автономного округа – Югры от 11 июня 2010 года № 102-оз «Об административных правонарушениях»?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18</w:t>
      </w:r>
      <w:r w:rsidR="001739FD">
        <w:t>.</w:t>
      </w:r>
      <w:r>
        <w:t xml:space="preserve"> В какой срок должен быть уплачен административный штраф?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19</w:t>
      </w:r>
      <w:r w:rsidR="001739FD">
        <w:t>.</w:t>
      </w:r>
      <w:r>
        <w:t xml:space="preserve"> Кем подписывается протокол заседания комиссии?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20</w:t>
      </w:r>
      <w:r w:rsidR="001739FD">
        <w:t>.</w:t>
      </w:r>
      <w:r>
        <w:t xml:space="preserve"> В какой срок рассматривается дело об административном правонарушении?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26.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специального отдела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1. Государственная тайна - это: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2. Допуск граждан к государственной тайне - это: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3. Доступ граждан к сведениям, составляющим государственную тайну - это: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4. Обязательным условием для передачи сведений, составляющих государственную тайну, органам государственной власти, предприятиям, учреждениям и организациям является: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5. Кто принимает решение о допуске граждан к особой важности, совершенно секретным, секретным сведениям?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6. Сколько форм допуска к государственной тайне предусматривает законодательство Российской Федерации?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7. Какой гриф секретности необходимо установить (в соответствии с законодательством Российской Федерации</w:t>
      </w:r>
      <w:r w:rsidR="00ED0E70">
        <w:t>)</w:t>
      </w:r>
      <w:r>
        <w:t xml:space="preserve"> для сведений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8. Основанием для отказа должностному лицу или гражданину в допуске к государственной тайне является: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9. Допуск должностного лица к государственной тайне может быть прекращен в случае однократного нарушения им обязательств, связанных с согласованием выезда за границу, по решению: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 xml:space="preserve">10. Кто в организации может работать с мобилизационными документами?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11. Сроки создания комиссии для проведения служебного расследования после обнаружения факта разглашения секретных сведений или утраты носителей, содержащих такие сведения?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12. Где храниться номенклатура должностей работников, подлежащих оформлению на допуск к государственной тайне?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13. Какой максимальный размер процентной надбавки к должностному окладу может быть установлен работнику структурного подразделения по защите государственной тайны?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14. За какой стаж работы в структурном подразделении по защите государственной тайны выплачивается максимальная процентная надбавка к должностному окладу?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15. Что является основным принципом мобилизационной подготовки и мобилизации?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16. Кто определяет цели и задачи мобилизационной подготовки и мобилизации в Российской Федерации?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17. Какую ответственность в соответствии с законодательством Российской Федерации не влекут за собой правонарушения в сфере информации, информационных технологий и защиты информации (согласно законодательству Российской Федерации</w:t>
      </w:r>
      <w:r w:rsidR="00ED0E70">
        <w:t>)</w:t>
      </w:r>
      <w:r>
        <w:t>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18. При выезде за границу работника организации, допущенного к государственной тайне, режимно-секретное подразделение направляет уведомление о его выезде в: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lastRenderedPageBreak/>
        <w:t>19. Кем осуществляется подготовка документов для оформления допуска граждан к государственной тайне?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20. Каким термином (согласно законодательству Российской Федерации</w:t>
      </w:r>
      <w:r w:rsidR="00ED0E70">
        <w:t>)</w:t>
      </w:r>
      <w:r>
        <w:t xml:space="preserve"> можно назвать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21. Доступ к информации - это: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22. Носители сведений, составляющих государственную тайну, - это: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23. Что понимается под мобилизацией в Российской Федерации?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24. Основным принципом мобилизационной подготовки и мобилизации является?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25. Кто определяет цели и задачи мобилизационной подготовки и мобилизации в Российской Федерации?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26. Кто устанавливает расходы на мобилизационную подготовку федеральным законом о федеральном бюджете?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27. Кто рассматривает расходы на мобилизационную подготовку, установленные принятым Государственной Думой федеральным законом о федеральном бюджете?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 xml:space="preserve">28. Кто организует разработку мобилизационных планов для удовлетворения потребностей государства, Вооруженных Сил Российской Федерации, других войск, воинских формирований, органов и </w:t>
      </w:r>
      <w:proofErr w:type="gramStart"/>
      <w:r>
        <w:t>специальных формирований</w:t>
      </w:r>
      <w:proofErr w:type="gramEnd"/>
      <w:r>
        <w:t xml:space="preserve"> и нужд населения в военное время?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29. Кто устанавливает порядок представления ежегодных докладов о состоянии мобилизационной готовности Российской Федерации?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30. Является ли предоставление (приостановление</w:t>
      </w:r>
      <w:r w:rsidR="00ED0E70">
        <w:t>)</w:t>
      </w:r>
      <w:r>
        <w:t xml:space="preserve"> права на отсрочку от призыва на военную службу по мобилизации гражданам или отдельным категориям граждан обязанностью организаций?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31. При объявлении мобилизации военнослужащие продолжают проходить военную службу, за исключением военнослужащих: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32. Бронирование граждан, пребывающих в запасе, проводится в целях: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33. Кому предоставляется отсрочка от призыва на военную службу по мобилизации?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34. Кто определяет порядок финансирования мероприятий по мобилизационной подготовке и мобилизации?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35. Кто предоставляет (приостанавливает</w:t>
      </w:r>
      <w:r w:rsidR="00ED0E70">
        <w:t>)</w:t>
      </w:r>
      <w:r>
        <w:t xml:space="preserve"> право на отсрочку от призыва на военную службу по мобилизации гражданам или отдельным категориям граждан?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36. Кто разрабатывает проекты нормативных правовых актов, подлежащих введению в действие в период мобилизации и в военное время, а также проекты нормативных правовых актов в области мобилизационной подготовки?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37. Кто организует повышение квалификации работников мобилизационных органов?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38. Кто в организации может работать с мобилизационными документами?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39. Основанием для засекречивания сведений, полученных (разработанных</w:t>
      </w:r>
      <w:r w:rsidR="00ED0E70">
        <w:t>)</w:t>
      </w:r>
      <w:r>
        <w:t xml:space="preserve"> в результате управленческой, производственной, научной и иных видов деятельности органов государственной власти, предприятий, учреждений и организаций, является: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27.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отдела муниципального и финансового контроля администрации 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Какие контрольные действия инспектор вправе совершать при проведении контрольных мероприятий? 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В каких случаях решения, принятые по результатам контрольного мероприятия могут быть признаны недействительными?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lastRenderedPageBreak/>
        <w:t>3</w:t>
      </w:r>
      <w:r w:rsidR="001739FD">
        <w:t>.</w:t>
      </w:r>
      <w:r>
        <w:t xml:space="preserve"> В течение какого срока досудебная жалоба подлежит рассмотрению контрольным органом?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Виды государственного (муниципального</w:t>
      </w:r>
      <w:r w:rsidR="00ED0E70">
        <w:t>)</w:t>
      </w:r>
      <w:r>
        <w:t xml:space="preserve"> финансового контроля.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Методы осуществления муниципального финансового контроля.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Какими документами оформляются результаты проверок, ревизий, обследований в результате осуществления муниципального финансового контроля?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7</w:t>
      </w:r>
      <w:r w:rsidR="001739FD">
        <w:t>.</w:t>
      </w:r>
      <w:r>
        <w:t xml:space="preserve"> Виды проверок государственного (муниципального</w:t>
      </w:r>
      <w:r w:rsidR="00ED0E70">
        <w:t>)</w:t>
      </w:r>
      <w:r>
        <w:t xml:space="preserve"> финансового контроля.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8</w:t>
      </w:r>
      <w:r w:rsidR="001739FD">
        <w:t>.</w:t>
      </w:r>
      <w:r>
        <w:t xml:space="preserve"> Регулярность проведения плановых проверок контрольным органом в сфере закупок.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9</w:t>
      </w:r>
      <w:r w:rsidR="001739FD">
        <w:t>.</w:t>
      </w:r>
      <w:r>
        <w:t xml:space="preserve"> Понятие камеральной проверки в целях осуществления государственного (муниципального</w:t>
      </w:r>
      <w:r w:rsidR="00ED0E70">
        <w:t>)</w:t>
      </w:r>
      <w:r>
        <w:t xml:space="preserve"> финансового контроля.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10</w:t>
      </w:r>
      <w:r w:rsidR="001739FD">
        <w:t>.</w:t>
      </w:r>
      <w:r>
        <w:t xml:space="preserve"> Понятие выездной проверки в целях осуществления государственного (муниципального</w:t>
      </w:r>
      <w:r w:rsidR="00ED0E70">
        <w:t>)</w:t>
      </w:r>
      <w:r>
        <w:t xml:space="preserve"> финансового контроля.</w:t>
      </w:r>
    </w:p>
    <w:p w:rsidR="009274AA" w:rsidRDefault="009274AA" w:rsidP="00FB1E8B">
      <w:pPr>
        <w:tabs>
          <w:tab w:val="left" w:pos="4962"/>
        </w:tabs>
        <w:jc w:val="center"/>
      </w:pPr>
    </w:p>
    <w:p w:rsidR="009274AA" w:rsidRDefault="009274AA" w:rsidP="00FB1E8B">
      <w:pPr>
        <w:tabs>
          <w:tab w:val="left" w:pos="4962"/>
        </w:tabs>
        <w:jc w:val="center"/>
      </w:pPr>
      <w:r>
        <w:t>28. Вопросы в соответствии с должностными обязанностями</w:t>
      </w:r>
    </w:p>
    <w:p w:rsidR="00745083" w:rsidRDefault="009274AA" w:rsidP="00FB1E8B">
      <w:pPr>
        <w:tabs>
          <w:tab w:val="left" w:pos="4962"/>
        </w:tabs>
        <w:jc w:val="center"/>
      </w:pPr>
      <w:r>
        <w:t xml:space="preserve">муниципальных служащих отдела дорожной деятельности администрации </w:t>
      </w:r>
    </w:p>
    <w:p w:rsidR="009274AA" w:rsidRDefault="009274AA" w:rsidP="00FB1E8B">
      <w:pPr>
        <w:tabs>
          <w:tab w:val="left" w:pos="4962"/>
        </w:tabs>
        <w:jc w:val="center"/>
      </w:pPr>
      <w:r>
        <w:t>Кондинского района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Назовите законодательный акт, которым регулируются отношения, возникающие </w:t>
      </w:r>
      <w:r w:rsidR="00FF4B9A">
        <w:br/>
      </w:r>
      <w:r>
        <w:t>в связи с использованием автомобильных дорог.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Кто является</w:t>
      </w:r>
      <w:r w:rsidR="00FF4B9A">
        <w:t xml:space="preserve"> владельцем автомобильных дорог?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Понятие дорожной деятельности.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jc w:val="center"/>
      </w:pPr>
      <w:r>
        <w:t>29. Вопросы в соответствии с должностными обязанностями</w:t>
      </w:r>
    </w:p>
    <w:p w:rsidR="009274AA" w:rsidRDefault="009274AA" w:rsidP="00FB1E8B">
      <w:pPr>
        <w:tabs>
          <w:tab w:val="left" w:pos="4962"/>
        </w:tabs>
        <w:jc w:val="center"/>
      </w:pPr>
      <w:r>
        <w:t>муниципальных служащих администрации городского поселения Междуреченский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1</w:t>
      </w:r>
      <w:r w:rsidR="001739FD">
        <w:t>.</w:t>
      </w:r>
      <w:r>
        <w:t xml:space="preserve"> Номенклатура дел - это…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2</w:t>
      </w:r>
      <w:r w:rsidR="001739FD">
        <w:t>.</w:t>
      </w:r>
      <w:r>
        <w:t xml:space="preserve"> Обязательно ли использование инструкции по делопроизводству в органе местного самоуправления?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3</w:t>
      </w:r>
      <w:r w:rsidR="001739FD">
        <w:t>.</w:t>
      </w:r>
      <w:r>
        <w:t xml:space="preserve"> Кем должен быть согласован проект правового акта до предоставления на подпись руководителю?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4</w:t>
      </w:r>
      <w:r w:rsidR="001739FD">
        <w:t>.</w:t>
      </w:r>
      <w:r>
        <w:t xml:space="preserve"> Подготовка, согласование и оформление проектов правовых актов.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5</w:t>
      </w:r>
      <w:r w:rsidR="001739FD">
        <w:t>.</w:t>
      </w:r>
      <w:r>
        <w:t xml:space="preserve"> Сроки исполнения документов (резолюций, поручений</w:t>
      </w:r>
      <w:r w:rsidR="001739FD">
        <w:t>)</w:t>
      </w:r>
      <w:r>
        <w:t>.</w:t>
      </w:r>
    </w:p>
    <w:p w:rsidR="009274AA" w:rsidRDefault="009274AA" w:rsidP="00FB1E8B">
      <w:pPr>
        <w:tabs>
          <w:tab w:val="left" w:pos="4962"/>
        </w:tabs>
        <w:ind w:firstLine="709"/>
        <w:jc w:val="both"/>
      </w:pPr>
      <w:r>
        <w:t>6</w:t>
      </w:r>
      <w:r w:rsidR="001739FD">
        <w:t>.</w:t>
      </w:r>
      <w:r>
        <w:t xml:space="preserve"> Можно ли считать документ снятым с контроля, если дан промежуточный ответ?</w:t>
      </w:r>
    </w:p>
    <w:p w:rsidR="009274AA" w:rsidRDefault="009274AA" w:rsidP="009274AA">
      <w:pPr>
        <w:tabs>
          <w:tab w:val="left" w:pos="4962"/>
        </w:tabs>
      </w:pPr>
    </w:p>
    <w:p w:rsidR="009274AA" w:rsidRDefault="009274AA" w:rsidP="009274AA">
      <w:pPr>
        <w:tabs>
          <w:tab w:val="left" w:pos="4962"/>
        </w:tabs>
      </w:pPr>
    </w:p>
    <w:p w:rsidR="009274AA" w:rsidRDefault="009274AA" w:rsidP="009274AA">
      <w:pPr>
        <w:tabs>
          <w:tab w:val="left" w:pos="4962"/>
        </w:tabs>
      </w:pPr>
    </w:p>
    <w:p w:rsidR="009274AA" w:rsidRDefault="009274AA" w:rsidP="009274AA">
      <w:pPr>
        <w:tabs>
          <w:tab w:val="left" w:pos="4962"/>
        </w:tabs>
      </w:pPr>
    </w:p>
    <w:sectPr w:rsidR="009274AA" w:rsidSect="00166163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DC" w:rsidRDefault="00F670DC">
      <w:r>
        <w:separator/>
      </w:r>
    </w:p>
  </w:endnote>
  <w:endnote w:type="continuationSeparator" w:id="0">
    <w:p w:rsidR="00F670DC" w:rsidRDefault="00F6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DC" w:rsidRDefault="00F670DC">
      <w:r>
        <w:separator/>
      </w:r>
    </w:p>
  </w:footnote>
  <w:footnote w:type="continuationSeparator" w:id="0">
    <w:p w:rsidR="00F670DC" w:rsidRDefault="00F6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DC" w:rsidRDefault="00F670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70DC" w:rsidRDefault="00F670D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F670DC" w:rsidRDefault="00F670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AC">
          <w:rPr>
            <w:noProof/>
          </w:rPr>
          <w:t>2</w:t>
        </w:r>
        <w:r>
          <w:fldChar w:fldCharType="end"/>
        </w:r>
      </w:p>
    </w:sdtContent>
  </w:sdt>
  <w:p w:rsidR="00F670DC" w:rsidRDefault="00F670D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4C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16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39FD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A73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26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770D2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B62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07AC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047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5083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4AA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818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8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89F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0846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0E70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0DC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1E8B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4B9A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konda.ru/tinybrowser/files/munsluzhba/2017/npa/2017-08-1395-akt-re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2BAC-D4B9-438D-B369-0DE75BD3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29</Pages>
  <Words>12057</Words>
  <Characters>68728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12</cp:revision>
  <cp:lastPrinted>2024-04-10T05:30:00Z</cp:lastPrinted>
  <dcterms:created xsi:type="dcterms:W3CDTF">2025-03-14T04:54:00Z</dcterms:created>
  <dcterms:modified xsi:type="dcterms:W3CDTF">2025-03-14T11:48:00Z</dcterms:modified>
</cp:coreProperties>
</file>