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642D7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642D7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642D78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642D78">
        <w:rPr>
          <w:b/>
        </w:rPr>
        <w:t xml:space="preserve"> </w:t>
      </w:r>
      <w:r w:rsidRPr="00C22549">
        <w:rPr>
          <w:b/>
        </w:rPr>
        <w:t>автономного</w:t>
      </w:r>
      <w:r w:rsidR="00642D78">
        <w:rPr>
          <w:b/>
        </w:rPr>
        <w:t xml:space="preserve"> </w:t>
      </w:r>
      <w:r w:rsidRPr="00C22549">
        <w:rPr>
          <w:b/>
        </w:rPr>
        <w:t>округа</w:t>
      </w:r>
      <w:r w:rsidR="00642D78">
        <w:rPr>
          <w:b/>
        </w:rPr>
        <w:t xml:space="preserve"> </w:t>
      </w:r>
      <w:r w:rsidRPr="00C22549">
        <w:rPr>
          <w:b/>
        </w:rPr>
        <w:t>–</w:t>
      </w:r>
      <w:r w:rsidR="00642D78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642D7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642D78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9F38E6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642D78">
              <w:rPr>
                <w:color w:val="000000"/>
                <w:sz w:val="28"/>
                <w:szCs w:val="28"/>
              </w:rPr>
              <w:t xml:space="preserve"> </w:t>
            </w:r>
            <w:r w:rsidR="00C4689B">
              <w:rPr>
                <w:color w:val="000000"/>
                <w:sz w:val="28"/>
                <w:szCs w:val="28"/>
              </w:rPr>
              <w:t>1</w:t>
            </w:r>
            <w:r w:rsidR="009F38E6">
              <w:rPr>
                <w:color w:val="000000"/>
                <w:sz w:val="28"/>
                <w:szCs w:val="28"/>
              </w:rPr>
              <w:t>9</w:t>
            </w:r>
            <w:r w:rsidR="00642D78">
              <w:rPr>
                <w:color w:val="000000"/>
                <w:sz w:val="28"/>
                <w:szCs w:val="28"/>
              </w:rPr>
              <w:t xml:space="preserve"> </w:t>
            </w:r>
            <w:r w:rsidR="00C04AD3" w:rsidRPr="00EF5100">
              <w:rPr>
                <w:color w:val="000000"/>
                <w:sz w:val="28"/>
                <w:szCs w:val="28"/>
              </w:rPr>
              <w:t>марта</w:t>
            </w:r>
            <w:r w:rsidR="00642D78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642D78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642D78">
              <w:rPr>
                <w:color w:val="000000"/>
                <w:sz w:val="28"/>
                <w:szCs w:val="28"/>
              </w:rPr>
              <w:t xml:space="preserve"> 238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пгт.</w:t>
            </w:r>
            <w:r w:rsidR="00642D78">
              <w:rPr>
                <w:color w:val="000000"/>
                <w:sz w:val="28"/>
                <w:szCs w:val="28"/>
              </w:rPr>
              <w:t xml:space="preserve"> </w:t>
            </w:r>
            <w:r w:rsidRPr="00EF510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F510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F5100" w:rsidTr="008D7C68">
        <w:tc>
          <w:tcPr>
            <w:tcW w:w="5778" w:type="dxa"/>
          </w:tcPr>
          <w:p w:rsidR="00642D78" w:rsidRPr="00F17D0D" w:rsidRDefault="00642D78" w:rsidP="00642D78">
            <w:pPr>
              <w:rPr>
                <w:sz w:val="28"/>
                <w:szCs w:val="28"/>
              </w:rPr>
            </w:pPr>
            <w:r w:rsidRPr="00F17D0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Pr="00F17D0D">
              <w:rPr>
                <w:sz w:val="28"/>
                <w:szCs w:val="28"/>
              </w:rPr>
              <w:t>проведении</w:t>
            </w:r>
            <w:r>
              <w:rPr>
                <w:sz w:val="28"/>
                <w:szCs w:val="28"/>
              </w:rPr>
              <w:t xml:space="preserve"> </w:t>
            </w:r>
            <w:r w:rsidRPr="00F17D0D">
              <w:rPr>
                <w:sz w:val="28"/>
                <w:szCs w:val="28"/>
              </w:rPr>
              <w:t>конкурса</w:t>
            </w:r>
            <w:r>
              <w:rPr>
                <w:sz w:val="28"/>
                <w:szCs w:val="28"/>
              </w:rPr>
              <w:t xml:space="preserve"> </w:t>
            </w:r>
            <w:r w:rsidRPr="00F17D0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F17D0D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</w:t>
            </w:r>
          </w:p>
          <w:p w:rsidR="00174172" w:rsidRDefault="00642D78" w:rsidP="00642D78">
            <w:pPr>
              <w:tabs>
                <w:tab w:val="left" w:pos="411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кадрового резерва для замещения вакантных должностей муниципальной службы</w:t>
            </w:r>
          </w:p>
          <w:p w:rsidR="00642D78" w:rsidRPr="00EF5100" w:rsidRDefault="00642D78" w:rsidP="00642D78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642D78" w:rsidRPr="00F17D0D" w:rsidRDefault="00642D78" w:rsidP="00642D78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основании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33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Федерального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2007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F17D0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25-ФЗ</w:t>
      </w:r>
      <w:r>
        <w:rPr>
          <w:sz w:val="28"/>
          <w:szCs w:val="28"/>
        </w:rPr>
        <w:t xml:space="preserve"> «</w:t>
      </w:r>
      <w:r w:rsidRPr="00F17D0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службе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Федерации</w:t>
      </w:r>
      <w:r>
        <w:rPr>
          <w:sz w:val="28"/>
          <w:szCs w:val="28"/>
        </w:rPr>
        <w:t>»</w:t>
      </w:r>
      <w:r w:rsidRPr="00F17D0D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br/>
        <w:t xml:space="preserve">о </w:t>
      </w:r>
      <w:r w:rsidRPr="00F17D0D">
        <w:rPr>
          <w:sz w:val="28"/>
          <w:szCs w:val="28"/>
        </w:rPr>
        <w:t>кадрово</w:t>
      </w:r>
      <w:r>
        <w:rPr>
          <w:sz w:val="28"/>
          <w:szCs w:val="28"/>
        </w:rPr>
        <w:t xml:space="preserve">м </w:t>
      </w:r>
      <w:r w:rsidRPr="00F17D0D">
        <w:rPr>
          <w:sz w:val="28"/>
          <w:szCs w:val="28"/>
        </w:rPr>
        <w:t>резерв</w:t>
      </w:r>
      <w:r>
        <w:rPr>
          <w:sz w:val="28"/>
          <w:szCs w:val="28"/>
        </w:rPr>
        <w:t xml:space="preserve">е </w:t>
      </w:r>
      <w:r w:rsidRPr="00F17D0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замещения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вакантных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должностей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утвержденного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от</w:t>
      </w:r>
      <w:r>
        <w:rPr>
          <w:sz w:val="28"/>
          <w:szCs w:val="28"/>
        </w:rPr>
        <w:t xml:space="preserve"> 09 января 2024 </w:t>
      </w:r>
      <w:r w:rsidRPr="00F17D0D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№</w:t>
      </w:r>
      <w:r>
        <w:rPr>
          <w:sz w:val="28"/>
          <w:szCs w:val="28"/>
        </w:rPr>
        <w:t xml:space="preserve"> 14 «Об утверждении Положения о кадровом резерве для замещения вакантных должностей муниципальной службы»</w:t>
      </w:r>
      <w:r w:rsidRPr="00F17D0D">
        <w:rPr>
          <w:sz w:val="28"/>
          <w:szCs w:val="28"/>
        </w:rPr>
        <w:t>:</w:t>
      </w:r>
    </w:p>
    <w:p w:rsidR="00642D78" w:rsidRDefault="00642D78" w:rsidP="00642D78">
      <w:pPr>
        <w:ind w:firstLine="709"/>
        <w:jc w:val="both"/>
        <w:rPr>
          <w:sz w:val="28"/>
          <w:szCs w:val="28"/>
        </w:rPr>
      </w:pPr>
      <w:r w:rsidRPr="00F17D0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Объявить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конкурс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F17D0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кадрового резерва для замещения вакантных должностей муниципальной службы </w:t>
      </w:r>
      <w:r w:rsidRPr="00F17D0D">
        <w:rPr>
          <w:sz w:val="28"/>
          <w:szCs w:val="28"/>
        </w:rPr>
        <w:t>(приложение).</w:t>
      </w:r>
    </w:p>
    <w:p w:rsidR="00642D78" w:rsidRPr="00F17D0D" w:rsidRDefault="00642D78" w:rsidP="00642D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17D0D">
        <w:rPr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распоряжения возложить на первого заместителя главы района А.В. Кривоногова. </w:t>
      </w:r>
    </w:p>
    <w:p w:rsidR="00174172" w:rsidRDefault="00174172">
      <w:pPr>
        <w:rPr>
          <w:color w:val="000000"/>
          <w:sz w:val="28"/>
          <w:szCs w:val="28"/>
        </w:rPr>
      </w:pPr>
    </w:p>
    <w:p w:rsidR="00174172" w:rsidRDefault="00174172">
      <w:pPr>
        <w:rPr>
          <w:color w:val="000000"/>
          <w:sz w:val="28"/>
          <w:szCs w:val="28"/>
        </w:rPr>
      </w:pPr>
    </w:p>
    <w:p w:rsidR="00EF5100" w:rsidRPr="00EF510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F5100" w:rsidTr="00936E49">
        <w:tc>
          <w:tcPr>
            <w:tcW w:w="4785" w:type="dxa"/>
          </w:tcPr>
          <w:p w:rsidR="00B75BF6" w:rsidRPr="00EF5100" w:rsidRDefault="0058313B" w:rsidP="0058313B">
            <w:pPr>
              <w:jc w:val="both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Г</w:t>
            </w:r>
            <w:r w:rsidR="00B75BF6" w:rsidRPr="00EF5100">
              <w:rPr>
                <w:sz w:val="28"/>
                <w:szCs w:val="28"/>
              </w:rPr>
              <w:t>лав</w:t>
            </w:r>
            <w:r w:rsidRPr="00EF5100">
              <w:rPr>
                <w:sz w:val="28"/>
                <w:szCs w:val="28"/>
              </w:rPr>
              <w:t>а</w:t>
            </w:r>
            <w:r w:rsidR="00642D78">
              <w:rPr>
                <w:sz w:val="28"/>
                <w:szCs w:val="28"/>
              </w:rPr>
              <w:t xml:space="preserve"> </w:t>
            </w:r>
            <w:r w:rsidR="00B75BF6" w:rsidRPr="00EF510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F510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F510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AA362B" w:rsidRDefault="00AA362B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642D78" w:rsidRDefault="00642D7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642D78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642D78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642D78">
        <w:t xml:space="preserve"> </w:t>
      </w:r>
      <w:r>
        <w:t>распоряжению</w:t>
      </w:r>
      <w:r w:rsidR="00642D78">
        <w:t xml:space="preserve"> </w:t>
      </w:r>
      <w:r w:rsidRPr="00953EC8">
        <w:t>администрации</w:t>
      </w:r>
      <w:r w:rsidR="00642D78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642D78">
        <w:t xml:space="preserve"> </w:t>
      </w:r>
      <w:r w:rsidR="0073666A">
        <w:t>1</w:t>
      </w:r>
      <w:r w:rsidR="009F38E6">
        <w:t>9</w:t>
      </w:r>
      <w:r w:rsidR="00AA2ECF">
        <w:t>.0</w:t>
      </w:r>
      <w:r>
        <w:t>3</w:t>
      </w:r>
      <w:r w:rsidR="00AA2ECF">
        <w:t>.2025</w:t>
      </w:r>
      <w:r w:rsidR="00642D78">
        <w:t xml:space="preserve"> </w:t>
      </w:r>
      <w:r w:rsidR="00AA2ECF">
        <w:t>№</w:t>
      </w:r>
      <w:r w:rsidR="00642D78">
        <w:t xml:space="preserve"> 238</w:t>
      </w:r>
      <w:r w:rsidR="00AA2ECF">
        <w:t>-р</w:t>
      </w:r>
    </w:p>
    <w:p w:rsidR="00642D78" w:rsidRPr="00F17D0D" w:rsidRDefault="00642D78" w:rsidP="00642D78">
      <w:pPr>
        <w:tabs>
          <w:tab w:val="left" w:pos="0"/>
        </w:tabs>
        <w:jc w:val="center"/>
      </w:pPr>
    </w:p>
    <w:p w:rsidR="00642D78" w:rsidRPr="00EA3747" w:rsidRDefault="00642D78" w:rsidP="00642D78">
      <w:pPr>
        <w:shd w:val="clear" w:color="auto" w:fill="FFFFFF"/>
        <w:autoSpaceDE w:val="0"/>
        <w:autoSpaceDN w:val="0"/>
        <w:adjustRightInd w:val="0"/>
        <w:jc w:val="center"/>
      </w:pPr>
      <w:r w:rsidRPr="00EA3747">
        <w:rPr>
          <w:bCs/>
        </w:rPr>
        <w:t>Объявление</w:t>
      </w:r>
      <w:r>
        <w:rPr>
          <w:bCs/>
        </w:rPr>
        <w:t xml:space="preserve"> </w:t>
      </w:r>
      <w:r w:rsidRPr="00EA3747">
        <w:t>о</w:t>
      </w:r>
      <w:r>
        <w:t xml:space="preserve"> </w:t>
      </w:r>
      <w:r w:rsidRPr="00EA3747">
        <w:t>проведении</w:t>
      </w:r>
      <w:r>
        <w:t xml:space="preserve"> </w:t>
      </w:r>
      <w:r w:rsidRPr="00EA3747">
        <w:t>конкурса</w:t>
      </w:r>
      <w:r>
        <w:t xml:space="preserve"> </w:t>
      </w:r>
      <w:r w:rsidRPr="00EA3747">
        <w:t>на</w:t>
      </w:r>
      <w:r>
        <w:t xml:space="preserve"> </w:t>
      </w:r>
      <w:r w:rsidRPr="00EA3747">
        <w:t>формирование</w:t>
      </w:r>
      <w:r>
        <w:t xml:space="preserve"> </w:t>
      </w:r>
      <w:r w:rsidRPr="00EA3747">
        <w:t>кадрового</w:t>
      </w:r>
      <w:r>
        <w:t xml:space="preserve"> </w:t>
      </w:r>
      <w:r w:rsidRPr="00EA3747">
        <w:t>резерва</w:t>
      </w:r>
    </w:p>
    <w:p w:rsidR="00642D78" w:rsidRPr="00EA3747" w:rsidRDefault="00642D78" w:rsidP="00642D78">
      <w:pPr>
        <w:shd w:val="clear" w:color="auto" w:fill="FFFFFF"/>
        <w:autoSpaceDE w:val="0"/>
        <w:autoSpaceDN w:val="0"/>
        <w:adjustRightInd w:val="0"/>
        <w:jc w:val="center"/>
      </w:pPr>
      <w:r w:rsidRPr="00EA3747">
        <w:t>для</w:t>
      </w:r>
      <w:r>
        <w:t xml:space="preserve"> </w:t>
      </w:r>
      <w:r w:rsidRPr="00EA3747">
        <w:t>замещения</w:t>
      </w:r>
      <w:r>
        <w:t xml:space="preserve"> </w:t>
      </w:r>
      <w:r w:rsidRPr="00EA3747">
        <w:t>вакантн</w:t>
      </w:r>
      <w:r>
        <w:t xml:space="preserve">ых </w:t>
      </w:r>
      <w:r w:rsidRPr="00EA3747">
        <w:t>должност</w:t>
      </w:r>
      <w:r>
        <w:t xml:space="preserve">ей </w:t>
      </w:r>
      <w:r w:rsidRPr="00EA3747">
        <w:t>муниципальной</w:t>
      </w:r>
      <w:r>
        <w:t xml:space="preserve"> </w:t>
      </w:r>
      <w:r w:rsidRPr="00EA3747">
        <w:t>службы</w:t>
      </w:r>
    </w:p>
    <w:p w:rsidR="00642D78" w:rsidRPr="00EA3747" w:rsidRDefault="00642D78" w:rsidP="00642D78">
      <w:pPr>
        <w:shd w:val="clear" w:color="auto" w:fill="FFFFFF"/>
        <w:autoSpaceDE w:val="0"/>
        <w:autoSpaceDN w:val="0"/>
        <w:adjustRightInd w:val="0"/>
      </w:pPr>
    </w:p>
    <w:p w:rsidR="00642D78" w:rsidRPr="00EA3747" w:rsidRDefault="00642D78" w:rsidP="00642D78">
      <w:pPr>
        <w:ind w:firstLine="709"/>
        <w:jc w:val="both"/>
      </w:pPr>
      <w:r>
        <w:t xml:space="preserve">1. </w:t>
      </w:r>
      <w:r w:rsidRPr="00EA3747">
        <w:t>Администрация</w:t>
      </w:r>
      <w:r>
        <w:t xml:space="preserve"> </w:t>
      </w:r>
      <w:r w:rsidRPr="00EA3747">
        <w:t>Кондинского</w:t>
      </w:r>
      <w:r>
        <w:t xml:space="preserve"> </w:t>
      </w:r>
      <w:r w:rsidRPr="00EA3747">
        <w:t>района</w:t>
      </w:r>
      <w:r>
        <w:t xml:space="preserve"> </w:t>
      </w:r>
      <w:r w:rsidRPr="00EA3747">
        <w:t>объявляет</w:t>
      </w:r>
      <w:r>
        <w:t xml:space="preserve"> </w:t>
      </w:r>
      <w:r w:rsidRPr="00EA3747">
        <w:t>конкурс</w:t>
      </w:r>
      <w:r>
        <w:t xml:space="preserve"> </w:t>
      </w:r>
      <w:r w:rsidRPr="00EA3747">
        <w:t>на</w:t>
      </w:r>
      <w:r>
        <w:t xml:space="preserve"> </w:t>
      </w:r>
      <w:r w:rsidRPr="00EA3747">
        <w:t>формирование</w:t>
      </w:r>
      <w:r>
        <w:t xml:space="preserve"> </w:t>
      </w:r>
      <w:r w:rsidRPr="00EA3747">
        <w:t>кадрового</w:t>
      </w:r>
      <w:r>
        <w:t xml:space="preserve"> </w:t>
      </w:r>
      <w:r w:rsidRPr="00EA3747">
        <w:t>резерва</w:t>
      </w:r>
      <w:r>
        <w:t xml:space="preserve"> </w:t>
      </w:r>
      <w:r w:rsidRPr="00EA3747">
        <w:t>для</w:t>
      </w:r>
      <w:r>
        <w:t xml:space="preserve"> </w:t>
      </w:r>
      <w:r w:rsidRPr="00EA3747">
        <w:t>замещения</w:t>
      </w:r>
      <w:r>
        <w:t xml:space="preserve"> </w:t>
      </w:r>
      <w:r w:rsidRPr="00EA3747">
        <w:t>вакантн</w:t>
      </w:r>
      <w:r>
        <w:t xml:space="preserve">ых </w:t>
      </w:r>
      <w:r w:rsidRPr="00EA3747">
        <w:t>должност</w:t>
      </w:r>
      <w:r>
        <w:t xml:space="preserve">ей </w:t>
      </w:r>
      <w:r w:rsidRPr="00EA3747">
        <w:t>муниципальной</w:t>
      </w:r>
      <w:r>
        <w:t xml:space="preserve"> </w:t>
      </w:r>
      <w:r w:rsidRPr="00EA3747">
        <w:t>службы</w:t>
      </w:r>
      <w:r>
        <w:t xml:space="preserve"> </w:t>
      </w:r>
      <w:r w:rsidRPr="00EA3747">
        <w:t>(далее</w:t>
      </w:r>
      <w:r>
        <w:t xml:space="preserve"> </w:t>
      </w:r>
      <w:r w:rsidRPr="00EA3747">
        <w:t>-</w:t>
      </w:r>
      <w:r>
        <w:t xml:space="preserve"> </w:t>
      </w:r>
      <w:r w:rsidRPr="00EA3747">
        <w:t>Конкурс):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0"/>
        <w:gridCol w:w="26"/>
        <w:gridCol w:w="1707"/>
        <w:gridCol w:w="2002"/>
        <w:gridCol w:w="1864"/>
        <w:gridCol w:w="3865"/>
      </w:tblGrid>
      <w:tr w:rsidR="00642D78" w:rsidRPr="00642D78" w:rsidTr="00642D78">
        <w:trPr>
          <w:trHeight w:val="68"/>
        </w:trPr>
        <w:tc>
          <w:tcPr>
            <w:tcW w:w="198" w:type="pct"/>
            <w:vMerge w:val="restart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№ п/п</w:t>
            </w:r>
          </w:p>
        </w:tc>
        <w:tc>
          <w:tcPr>
            <w:tcW w:w="879" w:type="pct"/>
            <w:gridSpan w:val="2"/>
            <w:vMerge w:val="restart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Наименование должности муниципальной службы</w:t>
            </w:r>
          </w:p>
        </w:tc>
        <w:tc>
          <w:tcPr>
            <w:tcW w:w="3923" w:type="pct"/>
            <w:gridSpan w:val="3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Квалификационные требования</w:t>
            </w:r>
          </w:p>
        </w:tc>
      </w:tr>
      <w:tr w:rsidR="00642D78" w:rsidRPr="00642D78" w:rsidTr="00642D78">
        <w:trPr>
          <w:trHeight w:val="68"/>
        </w:trPr>
        <w:tc>
          <w:tcPr>
            <w:tcW w:w="198" w:type="pct"/>
            <w:vMerge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79" w:type="pct"/>
            <w:gridSpan w:val="2"/>
            <w:vMerge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016" w:type="pct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к уровню профессионального образования</w:t>
            </w:r>
          </w:p>
        </w:tc>
        <w:tc>
          <w:tcPr>
            <w:tcW w:w="946" w:type="pct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требования</w:t>
            </w:r>
          </w:p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к стажу муниципальной службы или стажу работы по специальности, направлению подготовки</w:t>
            </w:r>
          </w:p>
        </w:tc>
        <w:tc>
          <w:tcPr>
            <w:tcW w:w="1961" w:type="pct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требования к знаниям</w:t>
            </w:r>
          </w:p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и навыкам</w:t>
            </w:r>
            <w:r w:rsidRPr="00642D78">
              <w:rPr>
                <w:rFonts w:eastAsia="Calibri"/>
                <w:sz w:val="20"/>
                <w:szCs w:val="20"/>
              </w:rPr>
              <w:t>, необходимым</w:t>
            </w:r>
          </w:p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для исполнения</w:t>
            </w:r>
          </w:p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должностных обязанностей</w:t>
            </w:r>
          </w:p>
        </w:tc>
      </w:tr>
      <w:tr w:rsidR="00642D78" w:rsidRPr="00642D78" w:rsidTr="00642D78">
        <w:trPr>
          <w:trHeight w:val="68"/>
        </w:trPr>
        <w:tc>
          <w:tcPr>
            <w:tcW w:w="5000" w:type="pct"/>
            <w:gridSpan w:val="6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 xml:space="preserve">Ведущая группа должностей, учреждаемая для выполнения функции </w:t>
            </w:r>
            <w:r>
              <w:rPr>
                <w:rFonts w:eastAsia="Calibri"/>
                <w:bCs/>
                <w:sz w:val="20"/>
                <w:szCs w:val="20"/>
              </w:rPr>
              <w:t>«</w:t>
            </w:r>
            <w:r w:rsidRPr="00642D78">
              <w:rPr>
                <w:rFonts w:eastAsia="Calibri"/>
                <w:bCs/>
                <w:sz w:val="20"/>
                <w:szCs w:val="20"/>
              </w:rPr>
              <w:t>руководитель</w:t>
            </w:r>
            <w:r>
              <w:rPr>
                <w:rFonts w:eastAsia="Calibri"/>
                <w:bCs/>
                <w:sz w:val="20"/>
                <w:szCs w:val="20"/>
              </w:rPr>
              <w:t>»</w:t>
            </w:r>
          </w:p>
        </w:tc>
      </w:tr>
      <w:tr w:rsidR="00642D78" w:rsidRPr="00642D78" w:rsidTr="00642D78">
        <w:trPr>
          <w:trHeight w:val="68"/>
        </w:trPr>
        <w:tc>
          <w:tcPr>
            <w:tcW w:w="211" w:type="pct"/>
            <w:gridSpan w:val="2"/>
            <w:shd w:val="clear" w:color="auto" w:fill="auto"/>
          </w:tcPr>
          <w:p w:rsidR="00642D78" w:rsidRPr="00642D78" w:rsidRDefault="00642D78" w:rsidP="00642D78">
            <w:pPr>
              <w:ind w:left="-80" w:right="-72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>1.1.</w:t>
            </w:r>
          </w:p>
        </w:tc>
        <w:tc>
          <w:tcPr>
            <w:tcW w:w="866" w:type="pct"/>
            <w:shd w:val="clear" w:color="auto" w:fill="auto"/>
          </w:tcPr>
          <w:p w:rsidR="00642D78" w:rsidRPr="00642D78" w:rsidRDefault="00642D78" w:rsidP="00642D78">
            <w:pPr>
              <w:pStyle w:val="af7"/>
              <w:spacing w:after="0" w:line="240" w:lineRule="auto"/>
              <w:ind w:left="-80" w:right="-7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42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</w:t>
            </w:r>
            <w:r w:rsidRPr="00642D78">
              <w:rPr>
                <w:rFonts w:ascii="Times New Roman" w:hAnsi="Times New Roman" w:cs="Times New Roman"/>
                <w:sz w:val="20"/>
                <w:szCs w:val="20"/>
              </w:rPr>
              <w:t xml:space="preserve">отдела по общему и дошкольному образованию управления образования </w:t>
            </w:r>
            <w:r w:rsidRPr="00642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администрации Кондинского района (далее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642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начальник отдела)</w:t>
            </w:r>
          </w:p>
        </w:tc>
        <w:tc>
          <w:tcPr>
            <w:tcW w:w="1016" w:type="pct"/>
            <w:shd w:val="clear" w:color="auto" w:fill="auto"/>
          </w:tcPr>
          <w:p w:rsidR="00642D78" w:rsidRPr="00642D78" w:rsidRDefault="00642D78" w:rsidP="00642D78">
            <w:pPr>
              <w:ind w:left="-80" w:right="-72"/>
              <w:rPr>
                <w:sz w:val="20"/>
                <w:szCs w:val="20"/>
              </w:rPr>
            </w:pPr>
            <w:r w:rsidRPr="00642D78">
              <w:rPr>
                <w:rFonts w:eastAsia="Calibri"/>
                <w:bCs/>
                <w:sz w:val="20"/>
                <w:szCs w:val="20"/>
              </w:rPr>
              <w:t xml:space="preserve">Высшее образование по специальности, направлению подготовки </w:t>
            </w:r>
          </w:p>
          <w:p w:rsidR="00642D78" w:rsidRPr="00642D78" w:rsidRDefault="00642D78" w:rsidP="00642D78">
            <w:pPr>
              <w:ind w:left="-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642D78">
              <w:rPr>
                <w:sz w:val="20"/>
                <w:szCs w:val="20"/>
              </w:rPr>
              <w:t>Государственное и муниципальное управление</w:t>
            </w:r>
            <w:r>
              <w:rPr>
                <w:sz w:val="20"/>
                <w:szCs w:val="20"/>
              </w:rPr>
              <w:t>»</w:t>
            </w:r>
            <w:r w:rsidRPr="00642D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642D78">
              <w:rPr>
                <w:sz w:val="20"/>
                <w:szCs w:val="20"/>
              </w:rPr>
              <w:t>Менеджмент</w:t>
            </w:r>
            <w:r>
              <w:rPr>
                <w:sz w:val="20"/>
                <w:szCs w:val="20"/>
              </w:rPr>
              <w:t>»</w:t>
            </w:r>
            <w:r w:rsidRPr="00642D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642D78">
              <w:rPr>
                <w:sz w:val="20"/>
                <w:szCs w:val="20"/>
              </w:rPr>
              <w:t>Юриспруденция</w:t>
            </w:r>
            <w:r>
              <w:rPr>
                <w:sz w:val="20"/>
                <w:szCs w:val="20"/>
              </w:rPr>
              <w:t>»</w:t>
            </w:r>
            <w:r w:rsidRPr="00642D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642D78">
              <w:rPr>
                <w:sz w:val="20"/>
                <w:szCs w:val="20"/>
              </w:rPr>
              <w:t>Педагогическое образование</w:t>
            </w:r>
            <w:r>
              <w:rPr>
                <w:sz w:val="20"/>
                <w:szCs w:val="20"/>
              </w:rPr>
              <w:t>»</w:t>
            </w:r>
            <w:r w:rsidRPr="00642D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642D78">
              <w:rPr>
                <w:sz w:val="20"/>
                <w:szCs w:val="20"/>
              </w:rPr>
              <w:t>Психология</w:t>
            </w:r>
            <w:r>
              <w:rPr>
                <w:sz w:val="20"/>
                <w:szCs w:val="20"/>
              </w:rPr>
              <w:t>»</w:t>
            </w:r>
            <w:r w:rsidRPr="00642D7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«</w:t>
            </w:r>
            <w:r w:rsidRPr="00642D78">
              <w:rPr>
                <w:sz w:val="20"/>
                <w:szCs w:val="20"/>
              </w:rPr>
              <w:t>Профессиональное обучение (по отраслям)</w:t>
            </w:r>
            <w:r>
              <w:rPr>
                <w:sz w:val="20"/>
                <w:szCs w:val="20"/>
              </w:rPr>
              <w:t>»</w:t>
            </w:r>
            <w:r w:rsidRPr="00642D78">
              <w:rPr>
                <w:sz w:val="20"/>
                <w:szCs w:val="20"/>
              </w:rPr>
              <w:t xml:space="preserve"> </w:t>
            </w:r>
          </w:p>
          <w:p w:rsidR="00642D78" w:rsidRPr="00642D78" w:rsidRDefault="00642D78" w:rsidP="00642D78">
            <w:pPr>
              <w:ind w:left="-80" w:right="-72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</w:tcPr>
          <w:p w:rsidR="00642D78" w:rsidRPr="00642D78" w:rsidRDefault="00642D78" w:rsidP="00642D78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642D78">
              <w:rPr>
                <w:sz w:val="20"/>
                <w:szCs w:val="20"/>
              </w:rPr>
              <w:t xml:space="preserve">Для замещения должности начальника отдела: без предъявления требований к </w:t>
            </w:r>
            <w:r>
              <w:rPr>
                <w:sz w:val="20"/>
                <w:szCs w:val="20"/>
              </w:rPr>
              <w:t>стажу</w:t>
            </w:r>
          </w:p>
          <w:p w:rsidR="00642D78" w:rsidRPr="00642D78" w:rsidRDefault="00642D78" w:rsidP="00642D78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642D78" w:rsidRPr="00642D78" w:rsidRDefault="00642D78" w:rsidP="00642D78">
            <w:pPr>
              <w:shd w:val="clear" w:color="auto" w:fill="FFFFFF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  <w:p w:rsidR="00642D78" w:rsidRPr="00642D78" w:rsidRDefault="00642D78" w:rsidP="00642D78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642D78" w:rsidRPr="00642D78" w:rsidRDefault="00642D78" w:rsidP="00642D78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  <w:p w:rsidR="00642D78" w:rsidRPr="00642D78" w:rsidRDefault="00642D78" w:rsidP="00642D78">
            <w:pPr>
              <w:autoSpaceDE w:val="0"/>
              <w:autoSpaceDN w:val="0"/>
              <w:adjustRightInd w:val="0"/>
              <w:ind w:left="-80" w:right="-72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61" w:type="pct"/>
            <w:shd w:val="clear" w:color="auto" w:fill="auto"/>
          </w:tcPr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1. Базовые квалификационные требования к знаниям и умениям: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1) знание государственного языка Российской Федерации (русского языка);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2) знание основ: 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Конституции Российской Федерации;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Федерального закона от 02 марта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2007 года № 25-ФЗ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 муниципальной службе в Российской Федерации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Федерального закона от 25 декабря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2008 года № 273-ФЗ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 противодействии коррупции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Федерального закона от 06 октября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2010 года № 131-ФЗ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Закона Ханты-Мансийского автономного округа – Югры от 20 июля 2007 года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№ 113-оз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Об отдельных вопросах муниципальной службы в Ханты-Мансийском автономном округе – Югре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Устава (основной закон) Ханты-Мансийского автономного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>округа – Югры;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Устава Кондинского района;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3) умение работать на компьютере, в том числе в сети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Интернет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4) знание работы в информационно-правовых системах.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2. Начальник отдела должен обладать следующими умениями: 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1) общие умения: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умение мыслить системно;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умение планировать и рационально использовать рабочее время;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умение достигать результата;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коммуникативные умения;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умение работать в стрессовых условиях;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умение совершенствовать свой профессиональный уровень;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lastRenderedPageBreak/>
              <w:t>2) управленческие умения: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умение руководить подчиненными, эффективно планировать работу и контролировать ее выполнение;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оперативно принимать и реализовывать управленческие решения;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вести деловые переговоры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с представителями органов государственной власти Ханты-Мансийского автономного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>округа – Югры, органов местного самоуправления муниципальных образований Ханты-Мансийского автономного округа – Югры, организаций;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соблюдать этику делового общения при взаимодействии с гражданами.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3. Функциональные квалификационные требования: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1) профессиональные знания в сфере законодательства Российской Федерации, Ханты-Мансийского автономного 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округа – Югры, знания муниципальных правовых актов: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Гражданский кодекс Российской Федерации;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Семейный кодекс Российской Федерации;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Трудовой кодекс Российской Федерации;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Федеральный закон от 21 декабря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1996 года № 159-ФЗ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Федеральный закон от 27 июля 1998 года № 124-ФЗ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Об основных гарантиях прав ребенка в Российской Федерации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Федеральный закон от 24 июня 1999 года № 120-ФЗ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Федеральный закон от 29 декабря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2012 года № 273-ФЗ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Об образовании в Российской Федерации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Указ Президента Российской Федерации от 07 мая 2012 года № 597 </w:t>
            </w:r>
            <w:r>
              <w:rPr>
                <w:rFonts w:eastAsia="Calibri"/>
                <w:sz w:val="20"/>
                <w:szCs w:val="20"/>
              </w:rPr>
              <w:br/>
              <w:t>«</w:t>
            </w:r>
            <w:r w:rsidRPr="00642D78">
              <w:rPr>
                <w:rFonts w:eastAsia="Calibri"/>
                <w:sz w:val="20"/>
                <w:szCs w:val="20"/>
              </w:rPr>
              <w:t>О мероприятиях по реализации государственной социальной политики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Указ Президента Российской Федерации от 07 мая 2012 года № 599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 мерах по реализации государственной политики в области образования и науки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приказ Министерства труда и социальной защиты Российской Федерации                                       от 18 октября 2013 года № 544н                         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 xml:space="preserve">Об утверждении профессионального стандарта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Закон Ханты-Мансийского автономного округа – Югры от 01 июля 2013 года                 № 68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Об образовании в Ханты-</w:t>
            </w:r>
            <w:r w:rsidRPr="00642D78">
              <w:rPr>
                <w:rFonts w:eastAsia="Calibri"/>
                <w:sz w:val="20"/>
                <w:szCs w:val="20"/>
              </w:rPr>
              <w:lastRenderedPageBreak/>
              <w:t>Мансийском автономном округе – Югре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2) иные знания начальника отдела должны включать:  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основные методы, средства и технологии обучения и воспитания;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понятие, цели, элементы системы образования в Российской Федерации;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понятие, сущность, цели образовательных стандартов и требования к ним;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принципы организации и деятельности образовательных организаций;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принципы и порядок разработки основных образовательных программ;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принципы деятельности педагога дошкольного, начального общего, основного общего, среднего общего образования в условиях развития современной системы образования;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3) муниципальный служащий, замещающий должность начальника отдела, должен обладать следующими умениями:  </w:t>
            </w:r>
          </w:p>
          <w:p w:rsidR="00642D78" w:rsidRPr="00642D78" w:rsidRDefault="00642D78" w:rsidP="00642D78">
            <w:pPr>
              <w:jc w:val="both"/>
              <w:rPr>
                <w:rFonts w:eastAsia="Calibri"/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 xml:space="preserve">работать на компьютере, в том числе </w:t>
            </w:r>
            <w:r>
              <w:rPr>
                <w:rFonts w:eastAsia="Calibri"/>
                <w:sz w:val="20"/>
                <w:szCs w:val="20"/>
              </w:rPr>
              <w:br/>
            </w:r>
            <w:r w:rsidRPr="00642D78">
              <w:rPr>
                <w:rFonts w:eastAsia="Calibri"/>
                <w:sz w:val="20"/>
                <w:szCs w:val="20"/>
              </w:rPr>
              <w:t xml:space="preserve">в сети </w:t>
            </w:r>
            <w:r>
              <w:rPr>
                <w:rFonts w:eastAsia="Calibri"/>
                <w:sz w:val="20"/>
                <w:szCs w:val="20"/>
              </w:rPr>
              <w:t>«</w:t>
            </w:r>
            <w:r w:rsidRPr="00642D78">
              <w:rPr>
                <w:rFonts w:eastAsia="Calibri"/>
                <w:sz w:val="20"/>
                <w:szCs w:val="20"/>
              </w:rPr>
              <w:t>Интернет</w:t>
            </w:r>
            <w:r>
              <w:rPr>
                <w:rFonts w:eastAsia="Calibri"/>
                <w:sz w:val="20"/>
                <w:szCs w:val="20"/>
              </w:rPr>
              <w:t>»</w:t>
            </w:r>
            <w:r w:rsidRPr="00642D78">
              <w:rPr>
                <w:rFonts w:eastAsia="Calibri"/>
                <w:sz w:val="20"/>
                <w:szCs w:val="20"/>
              </w:rPr>
              <w:t>;</w:t>
            </w:r>
          </w:p>
          <w:p w:rsidR="00642D78" w:rsidRPr="00642D78" w:rsidRDefault="00642D78" w:rsidP="00642D78">
            <w:pPr>
              <w:jc w:val="both"/>
              <w:rPr>
                <w:sz w:val="20"/>
                <w:szCs w:val="20"/>
              </w:rPr>
            </w:pPr>
            <w:r w:rsidRPr="00642D78">
              <w:rPr>
                <w:rFonts w:eastAsia="Calibri"/>
                <w:sz w:val="20"/>
                <w:szCs w:val="20"/>
              </w:rPr>
              <w:t>работать в информационно-правовых системах</w:t>
            </w:r>
          </w:p>
        </w:tc>
      </w:tr>
    </w:tbl>
    <w:p w:rsidR="00642D78" w:rsidRPr="00642D78" w:rsidRDefault="00642D78" w:rsidP="00642D78">
      <w:pPr>
        <w:ind w:firstLine="709"/>
        <w:jc w:val="both"/>
      </w:pPr>
      <w:r w:rsidRPr="00642D78">
        <w:lastRenderedPageBreak/>
        <w:t xml:space="preserve">2. Право на участие в Конкурсе имеют граждане Российской Федерации, граждане иностранных государств - участники международных договоров Российской Федерации, </w:t>
      </w:r>
      <w:r>
        <w:br/>
      </w:r>
      <w:r w:rsidRPr="00642D78">
        <w:t xml:space="preserve">в соответствии с которыми иностранные граждане имеют право находиться </w:t>
      </w:r>
      <w:r>
        <w:br/>
      </w:r>
      <w:r w:rsidRPr="00642D78">
        <w:t xml:space="preserve">на муниципальной службе,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квалификационным требованиям для замещения должностей муниципальной службы, при отсутствии обстоятельств, указанных в </w:t>
      </w:r>
      <w:hyperlink r:id="rId9" w:history="1">
        <w:r w:rsidRPr="00642D78">
          <w:rPr>
            <w:rStyle w:val="af9"/>
            <w:color w:val="auto"/>
            <w:u w:val="none"/>
          </w:rPr>
          <w:t>статье 13</w:t>
        </w:r>
      </w:hyperlink>
      <w:r w:rsidRPr="00642D78">
        <w:t xml:space="preserve"> Федерального закона от 02 марта 2007 года № 25-ФЗ «О муниципальной службе </w:t>
      </w:r>
      <w:r>
        <w:br/>
      </w:r>
      <w:r w:rsidRPr="00642D78">
        <w:t xml:space="preserve">в Российской Федерации» в качестве ограничений, связанных с муниципальной службой. </w:t>
      </w:r>
    </w:p>
    <w:p w:rsidR="00642D78" w:rsidRPr="00642D78" w:rsidRDefault="00642D78" w:rsidP="00642D78">
      <w:pPr>
        <w:ind w:firstLine="709"/>
        <w:jc w:val="both"/>
      </w:pPr>
      <w:r w:rsidRPr="00642D78">
        <w:t>3. Для участия в Конкурсе представляются следующие документы:</w:t>
      </w:r>
    </w:p>
    <w:p w:rsidR="00642D78" w:rsidRPr="00642D78" w:rsidRDefault="00642D78" w:rsidP="00642D78">
      <w:pPr>
        <w:ind w:firstLine="709"/>
        <w:jc w:val="both"/>
      </w:pPr>
      <w:r w:rsidRPr="00642D78">
        <w:t xml:space="preserve">3.1. Для граждан Российской Федерации (далее </w:t>
      </w:r>
      <w:r>
        <w:t>-</w:t>
      </w:r>
      <w:r w:rsidRPr="00642D78">
        <w:t xml:space="preserve"> гражданин): </w:t>
      </w:r>
    </w:p>
    <w:p w:rsidR="00642D78" w:rsidRPr="00642D78" w:rsidRDefault="00642D78" w:rsidP="00642D78">
      <w:pPr>
        <w:ind w:firstLine="709"/>
        <w:jc w:val="both"/>
      </w:pPr>
      <w:r w:rsidRPr="00642D78">
        <w:t xml:space="preserve">3.1.1. </w:t>
      </w:r>
      <w:hyperlink r:id="rId10" w:history="1">
        <w:r w:rsidRPr="00642D78">
          <w:rPr>
            <w:rStyle w:val="af9"/>
            <w:color w:val="auto"/>
            <w:u w:val="none"/>
          </w:rPr>
          <w:t>Заявление</w:t>
        </w:r>
      </w:hyperlink>
      <w:r w:rsidRPr="00642D78">
        <w:t xml:space="preserve"> об участии в Конкурсе. </w:t>
      </w:r>
    </w:p>
    <w:p w:rsidR="00642D78" w:rsidRPr="00642D78" w:rsidRDefault="00642D78" w:rsidP="00642D78">
      <w:pPr>
        <w:ind w:firstLine="709"/>
        <w:jc w:val="both"/>
      </w:pPr>
      <w:r w:rsidRPr="00642D78">
        <w:t>3.1.2. Анкет</w:t>
      </w:r>
      <w:r>
        <w:t>а</w:t>
      </w:r>
      <w:r w:rsidRPr="00642D78">
        <w:t xml:space="preserve"> для поступления на государственную службу Российской Федерации</w:t>
      </w:r>
      <w:r w:rsidR="00915B6B">
        <w:br/>
      </w:r>
      <w:r w:rsidRPr="00642D78">
        <w:t>и муниципальную службу в Российской Федерации, заполненн</w:t>
      </w:r>
      <w:r w:rsidR="00915B6B">
        <w:t>ая</w:t>
      </w:r>
      <w:r w:rsidRPr="00642D78">
        <w:t xml:space="preserve"> по установленной форме.</w:t>
      </w:r>
    </w:p>
    <w:p w:rsidR="00642D78" w:rsidRPr="00642D78" w:rsidRDefault="00642D78" w:rsidP="00642D78">
      <w:pPr>
        <w:ind w:firstLine="709"/>
        <w:jc w:val="both"/>
      </w:pPr>
      <w:r w:rsidRPr="00642D78">
        <w:t xml:space="preserve">3.1.3. </w:t>
      </w:r>
      <w:hyperlink r:id="rId11" w:history="1">
        <w:r w:rsidRPr="00642D78">
          <w:rPr>
            <w:rStyle w:val="af9"/>
            <w:color w:val="auto"/>
            <w:u w:val="none"/>
          </w:rPr>
          <w:t>Согласие</w:t>
        </w:r>
      </w:hyperlink>
      <w:r w:rsidRPr="00642D78">
        <w:t xml:space="preserve"> на обработку персональных данных.</w:t>
      </w:r>
    </w:p>
    <w:p w:rsidR="00642D78" w:rsidRPr="00642D78" w:rsidRDefault="00642D78" w:rsidP="00642D78">
      <w:pPr>
        <w:ind w:firstLine="709"/>
        <w:jc w:val="both"/>
      </w:pPr>
      <w:r w:rsidRPr="00642D78">
        <w:t>3.1.4. Копи</w:t>
      </w:r>
      <w:r w:rsidR="00915B6B">
        <w:t>я</w:t>
      </w:r>
      <w:r w:rsidRPr="00642D78">
        <w:t xml:space="preserve"> паспорта со всеми листами, имеющими отметки (оригинал документа предъявляется лично по прибытии на Конкурс).</w:t>
      </w:r>
    </w:p>
    <w:p w:rsidR="00642D78" w:rsidRPr="00642D78" w:rsidRDefault="00642D78" w:rsidP="00642D78">
      <w:pPr>
        <w:ind w:firstLine="709"/>
        <w:jc w:val="both"/>
      </w:pPr>
      <w:r w:rsidRPr="00642D78">
        <w:t>3.1.5. Копи</w:t>
      </w:r>
      <w:r w:rsidR="00915B6B">
        <w:t>я</w:t>
      </w:r>
      <w:r w:rsidRPr="00642D78">
        <w:t xml:space="preserve"> трудовой книжки, заверенн</w:t>
      </w:r>
      <w:r w:rsidR="00915B6B">
        <w:t>ая</w:t>
      </w:r>
      <w:r w:rsidRPr="00642D78">
        <w:t xml:space="preserve"> нотариально или кадровой службой</w:t>
      </w:r>
      <w:r w:rsidR="00915B6B">
        <w:t xml:space="preserve">                         </w:t>
      </w:r>
      <w:r w:rsidRPr="00642D78">
        <w:t xml:space="preserve"> по месту службы (работы), и (или) сведения о трудовой деятельности, оформленные </w:t>
      </w:r>
      <w:r w:rsidR="00915B6B">
        <w:t xml:space="preserve">                           </w:t>
      </w:r>
      <w:r w:rsidRPr="00642D78">
        <w:t xml:space="preserve">в установленном законодательством Российской Федерации порядке, и (или) иные документы, подтверждающие служебную (трудовую) деятельность гражданина </w:t>
      </w:r>
      <w:r w:rsidR="00915B6B">
        <w:t xml:space="preserve">                                  </w:t>
      </w:r>
      <w:r w:rsidRPr="00642D78">
        <w:t>(за исключением случаев, когда служебная (трудовая) деятельность осуществляется впервые).</w:t>
      </w:r>
    </w:p>
    <w:p w:rsidR="00642D78" w:rsidRPr="00642D78" w:rsidRDefault="00642D78" w:rsidP="00642D78">
      <w:pPr>
        <w:ind w:firstLine="709"/>
        <w:jc w:val="both"/>
      </w:pPr>
      <w:r w:rsidRPr="00642D78">
        <w:t>3.1.6. Копи</w:t>
      </w:r>
      <w:r w:rsidR="00915B6B">
        <w:t>и</w:t>
      </w:r>
      <w:r w:rsidRPr="00642D78">
        <w:t xml:space="preserve">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(работы).</w:t>
      </w:r>
    </w:p>
    <w:p w:rsidR="00642D78" w:rsidRPr="00642D78" w:rsidRDefault="00642D78" w:rsidP="00642D78">
      <w:pPr>
        <w:ind w:firstLine="709"/>
        <w:jc w:val="both"/>
      </w:pPr>
      <w:r w:rsidRPr="00642D78">
        <w:t>3.1.7. Копи</w:t>
      </w:r>
      <w:r w:rsidR="00915B6B">
        <w:t>и</w:t>
      </w:r>
      <w:r w:rsidRPr="00642D78">
        <w:t xml:space="preserve"> документов воинского учета - для граждан, пребывающих в запасе, </w:t>
      </w:r>
      <w:r w:rsidR="00915B6B">
        <w:br/>
      </w:r>
      <w:r w:rsidRPr="00642D78">
        <w:t>и лиц, подлежащих призыву на военную службу.</w:t>
      </w:r>
    </w:p>
    <w:p w:rsidR="00642D78" w:rsidRPr="00642D78" w:rsidRDefault="00642D78" w:rsidP="00642D78">
      <w:pPr>
        <w:ind w:firstLine="709"/>
        <w:jc w:val="both"/>
      </w:pPr>
      <w:r w:rsidRPr="00642D78">
        <w:t>3.1.8. Заключение медицинской организации об отсутствии заболевания, препятствующего поступлению на муниципальную службу.</w:t>
      </w:r>
    </w:p>
    <w:p w:rsidR="00642D78" w:rsidRPr="00642D78" w:rsidRDefault="00642D78" w:rsidP="00642D78">
      <w:pPr>
        <w:ind w:firstLine="709"/>
        <w:jc w:val="both"/>
      </w:pPr>
      <w:r w:rsidRPr="00642D78">
        <w:lastRenderedPageBreak/>
        <w:t>3.1.9. Документ, подтверждающий регистрацию в системе индивидуального (персонифицированного) учета.</w:t>
      </w:r>
    </w:p>
    <w:p w:rsidR="00642D78" w:rsidRPr="00642D78" w:rsidRDefault="00642D78" w:rsidP="00642D78">
      <w:pPr>
        <w:ind w:firstLine="709"/>
        <w:jc w:val="both"/>
      </w:pPr>
      <w:r w:rsidRPr="00642D78">
        <w:t xml:space="preserve">3.1.10. Свидетельство о постановке физического лица на учет в налоговом органе </w:t>
      </w:r>
      <w:r w:rsidR="00915B6B">
        <w:br/>
      </w:r>
      <w:r w:rsidRPr="00642D78">
        <w:t>по месту жительства на территории Российской Федерации.</w:t>
      </w:r>
    </w:p>
    <w:p w:rsidR="00642D78" w:rsidRPr="00642D78" w:rsidRDefault="00642D78" w:rsidP="00642D78">
      <w:pPr>
        <w:ind w:firstLine="709"/>
        <w:jc w:val="both"/>
      </w:pPr>
      <w:r w:rsidRPr="00642D78">
        <w:t>3.1.11.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42D78" w:rsidRPr="00642D78" w:rsidRDefault="00642D78" w:rsidP="00642D78">
      <w:pPr>
        <w:ind w:firstLine="709"/>
        <w:jc w:val="both"/>
      </w:pPr>
      <w:r w:rsidRPr="00642D78">
        <w:t>3.2. Для муниципальных служащих администрации Кондинского района, органов администрации Кондинского района (далее</w:t>
      </w:r>
      <w:r w:rsidR="00915B6B">
        <w:t xml:space="preserve"> - </w:t>
      </w:r>
      <w:r w:rsidRPr="00642D78">
        <w:t>муниципальный служащий):</w:t>
      </w:r>
    </w:p>
    <w:p w:rsidR="00642D78" w:rsidRPr="00642D78" w:rsidRDefault="00642D78" w:rsidP="00642D78">
      <w:pPr>
        <w:ind w:firstLine="709"/>
        <w:jc w:val="both"/>
      </w:pPr>
      <w:r w:rsidRPr="00642D78">
        <w:t xml:space="preserve">Заявление об участии в Конкурсе. </w:t>
      </w:r>
    </w:p>
    <w:p w:rsidR="00642D78" w:rsidRPr="00642D78" w:rsidRDefault="00642D78" w:rsidP="00642D78">
      <w:pPr>
        <w:ind w:firstLine="709"/>
        <w:jc w:val="both"/>
      </w:pPr>
      <w:r w:rsidRPr="00642D78">
        <w:t>4. Документы, указанные в пунктах 3.1, 3.2 пункта 3 в течение 21 календарного дня</w:t>
      </w:r>
      <w:r w:rsidR="00915B6B">
        <w:br/>
      </w:r>
      <w:r w:rsidRPr="00642D78">
        <w:t>со дня размещения объявления об их приеме на официальном сайте органов местного самоуправления Кондинского района (далее - официальный сайт органов местного самоуправления) и на официальном сайте государственной информационной системы</w:t>
      </w:r>
      <w:r w:rsidR="00915B6B">
        <w:br/>
      </w:r>
      <w:r w:rsidRPr="00642D78">
        <w:t>в области государственной гражданской службы в сети «Интернет» -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муниципальный служащий (гражданин) представляет (с 04 апреля 2025 года по 24 апреля 2025 года включительно) в управление кадровой политики и делопроизводства администрации Кон</w:t>
      </w:r>
      <w:r w:rsidR="00915B6B">
        <w:t>динского района (далее -</w:t>
      </w:r>
      <w:r w:rsidRPr="00642D78">
        <w:t xml:space="preserve"> управление кадровой политики и делопроизводства) лично или посредством почтового отправления по адресу: </w:t>
      </w:r>
      <w:r w:rsidR="00915B6B">
        <w:t>ул. Титова</w:t>
      </w:r>
      <w:r w:rsidRPr="00642D78">
        <w:t xml:space="preserve">, </w:t>
      </w:r>
      <w:r w:rsidR="00915B6B">
        <w:br/>
      </w:r>
      <w:r w:rsidRPr="00642D78">
        <w:t xml:space="preserve">д. 26, </w:t>
      </w:r>
      <w:r w:rsidR="00915B6B" w:rsidRPr="00642D78">
        <w:t>кабинет № 206, 210,</w:t>
      </w:r>
      <w:r w:rsidR="00915B6B">
        <w:t xml:space="preserve"> </w:t>
      </w:r>
      <w:r w:rsidRPr="00642D78">
        <w:t xml:space="preserve">пгт. Междуреченский, Кондинский район, </w:t>
      </w:r>
      <w:r w:rsidR="00915B6B">
        <w:t>Ханты-Мансийский автономный округ – Югра</w:t>
      </w:r>
      <w:r w:rsidRPr="00642D78">
        <w:t xml:space="preserve">, Тюменская область, 628200, время приема документов: время начала и окончания службы (работы) в понедельник с 09:00 до 18:00, вторник, среду, четверг и пятницу с 09:00 до 17:00 (продолжительность перерыва для отдыха и питания 1 час - </w:t>
      </w:r>
      <w:r w:rsidR="00915B6B">
        <w:br/>
      </w:r>
      <w:r w:rsidRPr="00642D78">
        <w:t xml:space="preserve">с 13:00 до 14:00), телефон/факс для справок: 8(34677)34-830, 8(34677)32-355, адрес электронной почты: </w:t>
      </w:r>
      <w:hyperlink r:id="rId12" w:history="1">
        <w:r w:rsidRPr="00642D78">
          <w:rPr>
            <w:rStyle w:val="af9"/>
            <w:color w:val="auto"/>
            <w:u w:val="none"/>
            <w:lang w:val="en-US"/>
          </w:rPr>
          <w:t>kadry</w:t>
        </w:r>
        <w:r w:rsidRPr="00642D78">
          <w:rPr>
            <w:rStyle w:val="af9"/>
            <w:color w:val="auto"/>
            <w:u w:val="none"/>
          </w:rPr>
          <w:t>@</w:t>
        </w:r>
        <w:r w:rsidRPr="00642D78">
          <w:rPr>
            <w:rStyle w:val="af9"/>
            <w:color w:val="auto"/>
            <w:u w:val="none"/>
            <w:lang w:val="en-US"/>
          </w:rPr>
          <w:t>admkonda</w:t>
        </w:r>
        <w:r w:rsidRPr="00642D78">
          <w:rPr>
            <w:rStyle w:val="af9"/>
            <w:color w:val="auto"/>
            <w:u w:val="none"/>
          </w:rPr>
          <w:t>.</w:t>
        </w:r>
        <w:r w:rsidRPr="00642D78">
          <w:rPr>
            <w:rStyle w:val="af9"/>
            <w:color w:val="auto"/>
            <w:u w:val="none"/>
            <w:lang w:val="en-US"/>
          </w:rPr>
          <w:t>ru</w:t>
        </w:r>
      </w:hyperlink>
      <w:r w:rsidRPr="00642D78">
        <w:t xml:space="preserve"> и регистрируются в журнале учета конкурсных документов кандидатов. </w:t>
      </w:r>
    </w:p>
    <w:p w:rsidR="00642D78" w:rsidRPr="00642D78" w:rsidRDefault="00642D78" w:rsidP="00642D78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642D78">
        <w:rPr>
          <w:rFonts w:ascii="Times New Roman" w:hAnsi="Times New Roman"/>
          <w:sz w:val="24"/>
          <w:szCs w:val="24"/>
        </w:rPr>
        <w:t>Днем приема документов, перечисленных в пунктах 3.1, 3.2 пункта 3 считается день поступления указанных документов в управление кадровой политики и делопроизводства.</w:t>
      </w:r>
    </w:p>
    <w:p w:rsidR="00642D78" w:rsidRPr="00642D78" w:rsidRDefault="001F3F9D" w:rsidP="00642D78">
      <w:pPr>
        <w:ind w:firstLine="709"/>
        <w:jc w:val="both"/>
      </w:pPr>
      <w:r>
        <w:t>5</w:t>
      </w:r>
      <w:r w:rsidR="00642D78" w:rsidRPr="00642D78">
        <w:t xml:space="preserve">. Муниципальный служащий (гражданин) (далее </w:t>
      </w:r>
      <w:r w:rsidR="00915B6B">
        <w:t>-</w:t>
      </w:r>
      <w:r w:rsidR="00642D78" w:rsidRPr="00642D78">
        <w:t xml:space="preserve"> кандидат) не допускается </w:t>
      </w:r>
      <w:r w:rsidR="00915B6B">
        <w:br/>
      </w:r>
      <w:r w:rsidR="00642D78" w:rsidRPr="00642D78">
        <w:t xml:space="preserve">к участию в Конкурсе в случае его несоответствия квалификационным требованиям </w:t>
      </w:r>
      <w:r w:rsidR="00915B6B">
        <w:br/>
      </w:r>
      <w:r w:rsidR="00642D78" w:rsidRPr="00642D78">
        <w:t xml:space="preserve">для замещения должностей муниципальной службы, на включение в кадровый резерв </w:t>
      </w:r>
      <w:r w:rsidR="00915B6B">
        <w:br/>
      </w:r>
      <w:r w:rsidR="00642D78" w:rsidRPr="00642D78">
        <w:t xml:space="preserve">для замещения которых объявлен Конкурс, а также требованиям к муниципальным служащим, установленным законодательством Российской Федерации о муниципальной службе. </w:t>
      </w:r>
    </w:p>
    <w:p w:rsidR="00642D78" w:rsidRPr="00642D78" w:rsidRDefault="001F3F9D" w:rsidP="00642D78">
      <w:pPr>
        <w:ind w:firstLine="709"/>
        <w:jc w:val="both"/>
      </w:pPr>
      <w:bookmarkStart w:id="0" w:name="p27"/>
      <w:bookmarkEnd w:id="0"/>
      <w:r>
        <w:t>6</w:t>
      </w:r>
      <w:r w:rsidR="00642D78" w:rsidRPr="00642D78">
        <w:t xml:space="preserve">.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3" w:history="1">
        <w:r w:rsidR="00642D78" w:rsidRPr="00642D78">
          <w:rPr>
            <w:rStyle w:val="af9"/>
            <w:color w:val="auto"/>
            <w:u w:val="none"/>
          </w:rPr>
          <w:t>пунктом 2</w:t>
        </w:r>
      </w:hyperlink>
      <w:r w:rsidR="00642D78" w:rsidRPr="00642D78">
        <w:t xml:space="preserve"> или </w:t>
      </w:r>
      <w:hyperlink r:id="rId14" w:history="1">
        <w:r w:rsidR="00642D78" w:rsidRPr="00642D78">
          <w:rPr>
            <w:rStyle w:val="af9"/>
            <w:color w:val="auto"/>
            <w:u w:val="none"/>
          </w:rPr>
          <w:t>3 части 1 статьи 27</w:t>
        </w:r>
      </w:hyperlink>
      <w:r w:rsidR="00642D78" w:rsidRPr="00642D78">
        <w:t xml:space="preserve"> Федерального закона от 02 марта 2007 года № 25-ФЗ «О муниципальной службе </w:t>
      </w:r>
      <w:r w:rsidR="00915B6B">
        <w:br/>
      </w:r>
      <w:r w:rsidR="00642D78" w:rsidRPr="00642D78">
        <w:t xml:space="preserve">в Российской Федерации». </w:t>
      </w:r>
    </w:p>
    <w:p w:rsidR="00642D78" w:rsidRPr="00642D78" w:rsidRDefault="001F3F9D" w:rsidP="00642D78">
      <w:pPr>
        <w:ind w:firstLine="709"/>
        <w:jc w:val="both"/>
      </w:pPr>
      <w:r>
        <w:t>7</w:t>
      </w:r>
      <w:r w:rsidR="00642D78" w:rsidRPr="00642D78">
        <w:t xml:space="preserve">. Достоверность сведений, представленных гражданином в управление кадровой политики и делопроизводства, подлежит проверке. </w:t>
      </w:r>
    </w:p>
    <w:p w:rsidR="00642D78" w:rsidRPr="00642D78" w:rsidRDefault="001F3F9D" w:rsidP="00642D78">
      <w:pPr>
        <w:ind w:firstLine="709"/>
        <w:jc w:val="both"/>
      </w:pPr>
      <w:r>
        <w:t>8</w:t>
      </w:r>
      <w:r w:rsidR="00642D78" w:rsidRPr="00642D78">
        <w:t xml:space="preserve">.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основаниями для отказа в допуске муниципального служащего (гражданина) к участию в Конкурсе. </w:t>
      </w:r>
    </w:p>
    <w:p w:rsidR="00642D78" w:rsidRPr="00642D78" w:rsidRDefault="001F3F9D" w:rsidP="00642D78">
      <w:pPr>
        <w:spacing w:line="0" w:lineRule="atLeast"/>
        <w:ind w:firstLine="709"/>
        <w:jc w:val="both"/>
      </w:pPr>
      <w:r>
        <w:t>9</w:t>
      </w:r>
      <w:r w:rsidR="00642D78" w:rsidRPr="00642D78">
        <w:t>. Конкурс проводится в порядке, определенном постановлением администрации Кондинского района от 09 января 2024 года № 14 «Об утверждении Положения о кадровом резерве для замещения вакантных должностей муниципальной службы».</w:t>
      </w:r>
    </w:p>
    <w:p w:rsidR="00642D78" w:rsidRPr="00642D78" w:rsidRDefault="00642D78" w:rsidP="00642D78">
      <w:pPr>
        <w:ind w:firstLine="709"/>
        <w:jc w:val="both"/>
      </w:pPr>
      <w:r w:rsidRPr="00642D78">
        <w:t>1</w:t>
      </w:r>
      <w:r w:rsidR="001F3F9D">
        <w:t>0</w:t>
      </w:r>
      <w:r w:rsidRPr="00642D78">
        <w:t>. Конкурс проводится в 2 этапа:</w:t>
      </w:r>
    </w:p>
    <w:p w:rsidR="00642D78" w:rsidRPr="00642D78" w:rsidRDefault="001F3F9D" w:rsidP="00642D78">
      <w:pPr>
        <w:ind w:firstLine="709"/>
        <w:jc w:val="both"/>
      </w:pPr>
      <w:r>
        <w:t>10</w:t>
      </w:r>
      <w:r w:rsidR="00642D78" w:rsidRPr="00642D78">
        <w:t xml:space="preserve">.1. На первом этапе Конкурса, на основании результатов рассмотрения документов кандидата конкурсной комиссией принимается решение о допуске к участию во втором этапе Конкурса или об отказе в допуске кандидата, в случае несоответствия </w:t>
      </w:r>
      <w:r w:rsidR="00642D78" w:rsidRPr="00642D78">
        <w:lastRenderedPageBreak/>
        <w:t xml:space="preserve">квалификационным требованиям или установления в ходе проверки обстоятельств, препятствующих в соответствии с законодательством Российской Федерации и Ханты-Мансийского автономного округа – Югры включению кандидата в кадровый резерв для замещения вакантной должности муниципальной службы. </w:t>
      </w:r>
    </w:p>
    <w:p w:rsidR="00642D78" w:rsidRPr="00642D78" w:rsidRDefault="00642D78" w:rsidP="00642D78">
      <w:pPr>
        <w:ind w:firstLine="709"/>
        <w:jc w:val="both"/>
      </w:pPr>
      <w:r w:rsidRPr="00642D78">
        <w:t>1</w:t>
      </w:r>
      <w:r w:rsidR="001F3F9D">
        <w:t>0</w:t>
      </w:r>
      <w:r w:rsidRPr="00642D78">
        <w:t xml:space="preserve">.2. При проведении второго этапа Конкурса конкурсная комиссия оценивает профессиональный уровень кандидатов на основании документов, представленных ими, </w:t>
      </w:r>
      <w:r w:rsidR="00915B6B">
        <w:br/>
      </w:r>
      <w:r w:rsidRPr="00642D78">
        <w:t xml:space="preserve">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 и тестирование по вопросам, связанным с выполнением должностных обязанностей по должностям муниципальной службы, на включение в кадровый резерв, для замещения которых претендуют кандидаты. </w:t>
      </w:r>
    </w:p>
    <w:p w:rsidR="00642D78" w:rsidRPr="00642D78" w:rsidRDefault="001F3F9D" w:rsidP="00642D78">
      <w:pPr>
        <w:pStyle w:val="aff0"/>
        <w:shd w:val="clear" w:color="auto" w:fill="FFFFFF"/>
        <w:spacing w:before="0" w:beforeAutospacing="0" w:after="0" w:afterAutospacing="0"/>
        <w:ind w:firstLine="709"/>
        <w:jc w:val="both"/>
        <w:rPr>
          <w:rStyle w:val="afc"/>
          <w:rFonts w:ascii="Times New Roman" w:hAnsi="Times New Roman"/>
          <w:sz w:val="24"/>
          <w:szCs w:val="24"/>
        </w:rPr>
      </w:pPr>
      <w:r>
        <w:rPr>
          <w:bCs/>
          <w:lang w:eastAsia="x-none"/>
        </w:rPr>
        <w:t>11</w:t>
      </w:r>
      <w:r w:rsidR="00642D78" w:rsidRPr="00642D78">
        <w:rPr>
          <w:bCs/>
          <w:lang w:eastAsia="x-none"/>
        </w:rPr>
        <w:t xml:space="preserve">. </w:t>
      </w:r>
      <w:r w:rsidR="00642D78" w:rsidRPr="00642D78">
        <w:rPr>
          <w:bCs/>
          <w:lang w:val="x-none" w:eastAsia="x-none"/>
        </w:rPr>
        <w:t xml:space="preserve">Тестирование проводится по вопросам, утвержденным распоряжением администрации Кондинского района </w:t>
      </w:r>
      <w:r w:rsidR="00642D78" w:rsidRPr="00642D78">
        <w:rPr>
          <w:rStyle w:val="aff"/>
          <w:b w:val="0"/>
          <w:shd w:val="clear" w:color="auto" w:fill="FFFFFF"/>
        </w:rPr>
        <w:t>от 12 января 2024 года № 16-р</w:t>
      </w:r>
      <w:r w:rsidR="00642D78" w:rsidRPr="00642D78">
        <w:rPr>
          <w:b/>
          <w:shd w:val="clear" w:color="auto" w:fill="FFFFFF"/>
        </w:rPr>
        <w:t xml:space="preserve"> </w:t>
      </w:r>
      <w:r w:rsidR="00642D78" w:rsidRPr="00642D78">
        <w:rPr>
          <w:shd w:val="clear" w:color="auto" w:fill="FFFFFF"/>
        </w:rPr>
        <w:t xml:space="preserve">«Об утверждении перечня вопросов для включения в тестовые задания кандидатов при проведении конкурсного отбора на формирование резерва управленческих кадров для замещения целевых управленческих должностей муниципальной службы, резерва управленческих кадров для замещения целевых управленческих должностей в муниципальных учреждениях муниципального образования Кондинский район, кадрового резерва для замещения вакантных должностей муниципальной службы», которые размещены на официальном сайте органов местного самоуправления в разделе </w:t>
      </w:r>
      <w:hyperlink r:id="rId15" w:history="1">
        <w:r w:rsidR="00642D78" w:rsidRPr="00642D78">
          <w:rPr>
            <w:rStyle w:val="afc"/>
            <w:rFonts w:ascii="Times New Roman" w:hAnsi="Times New Roman"/>
            <w:sz w:val="24"/>
            <w:szCs w:val="24"/>
          </w:rPr>
          <w:t>Главная</w:t>
        </w:r>
      </w:hyperlink>
      <w:r w:rsidR="00642D78" w:rsidRPr="00642D78">
        <w:rPr>
          <w:rStyle w:val="afc"/>
          <w:rFonts w:ascii="Times New Roman" w:hAnsi="Times New Roman"/>
          <w:sz w:val="24"/>
          <w:szCs w:val="24"/>
        </w:rPr>
        <w:t>/</w:t>
      </w:r>
      <w:hyperlink r:id="rId16" w:history="1">
        <w:r w:rsidR="00642D78" w:rsidRPr="00642D78">
          <w:rPr>
            <w:rStyle w:val="afc"/>
            <w:rFonts w:ascii="Times New Roman" w:hAnsi="Times New Roman"/>
            <w:sz w:val="24"/>
            <w:szCs w:val="24"/>
          </w:rPr>
          <w:t>Муниципальная служба</w:t>
        </w:r>
      </w:hyperlink>
      <w:r w:rsidR="00915B6B">
        <w:rPr>
          <w:rStyle w:val="afc"/>
          <w:rFonts w:ascii="Times New Roman" w:hAnsi="Times New Roman"/>
          <w:sz w:val="24"/>
          <w:szCs w:val="24"/>
        </w:rPr>
        <w:t>/</w:t>
      </w:r>
      <w:r w:rsidR="00642D78" w:rsidRPr="00642D78">
        <w:rPr>
          <w:rStyle w:val="afc"/>
          <w:rFonts w:ascii="Times New Roman" w:hAnsi="Times New Roman"/>
          <w:sz w:val="24"/>
          <w:szCs w:val="24"/>
        </w:rPr>
        <w:t xml:space="preserve">Нормативно-правовое регулирование </w:t>
      </w:r>
      <w:hyperlink r:id="rId17" w:history="1">
        <w:r w:rsidR="00642D78" w:rsidRPr="00642D78">
          <w:rPr>
            <w:rStyle w:val="af9"/>
            <w:color w:val="auto"/>
            <w:u w:val="none"/>
          </w:rPr>
          <w:t>https://admkonda.ru/ms-ruk-npr.html</w:t>
        </w:r>
      </w:hyperlink>
      <w:r w:rsidR="00642D78" w:rsidRPr="00642D78">
        <w:rPr>
          <w:rStyle w:val="afc"/>
          <w:rFonts w:ascii="Times New Roman" w:hAnsi="Times New Roman"/>
          <w:sz w:val="24"/>
          <w:szCs w:val="24"/>
        </w:rPr>
        <w:t>.</w:t>
      </w:r>
    </w:p>
    <w:p w:rsidR="00642D78" w:rsidRPr="00642D78" w:rsidRDefault="001F3F9D" w:rsidP="00642D7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642D78" w:rsidRPr="00642D78">
        <w:t xml:space="preserve">. Тестовые задания обязательны для всех кандидатов и предусматривают прохождения следующих оценочных мероприятий: </w:t>
      </w:r>
    </w:p>
    <w:p w:rsidR="00642D78" w:rsidRPr="00642D78" w:rsidRDefault="001F3F9D" w:rsidP="00642D7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642D78" w:rsidRPr="00642D78">
        <w:t xml:space="preserve">.1. Оценку уровня знаний законодательства о муниципальной службе и противодействии коррупции. </w:t>
      </w:r>
    </w:p>
    <w:p w:rsidR="00642D78" w:rsidRPr="00642D78" w:rsidRDefault="001F3F9D" w:rsidP="00642D7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642D78" w:rsidRPr="00642D78">
        <w:t>.2. Оценку уровня знания государственн</w:t>
      </w:r>
      <w:r w:rsidR="00915B6B">
        <w:t>ого языка Российской Федерации -</w:t>
      </w:r>
      <w:r w:rsidR="00642D78" w:rsidRPr="00642D78">
        <w:t xml:space="preserve"> русского языка.</w:t>
      </w:r>
    </w:p>
    <w:p w:rsidR="00642D78" w:rsidRPr="00642D78" w:rsidRDefault="001F3F9D" w:rsidP="00642D78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t>12</w:t>
      </w:r>
      <w:r w:rsidR="00642D78" w:rsidRPr="00642D78">
        <w:t>.3</w:t>
      </w:r>
      <w:r w:rsidR="009D0574">
        <w:t>.</w:t>
      </w:r>
      <w:bookmarkStart w:id="1" w:name="_GoBack"/>
      <w:bookmarkEnd w:id="1"/>
      <w:r w:rsidR="00642D78" w:rsidRPr="00642D78">
        <w:t xml:space="preserve"> Оценку уровня знаний и навыков использования информационно-коммуникационных технологий.</w:t>
      </w:r>
    </w:p>
    <w:p w:rsidR="00642D78" w:rsidRPr="00642D78" w:rsidRDefault="001F3F9D" w:rsidP="00642D78">
      <w:pPr>
        <w:pStyle w:val="aff0"/>
        <w:shd w:val="clear" w:color="auto" w:fill="FFFFFF"/>
        <w:spacing w:before="0" w:beforeAutospacing="0" w:after="0" w:afterAutospacing="0"/>
        <w:ind w:firstLine="709"/>
        <w:jc w:val="both"/>
      </w:pPr>
      <w:r>
        <w:t>13</w:t>
      </w:r>
      <w:r w:rsidR="00642D78" w:rsidRPr="00642D78">
        <w:t xml:space="preserve">. Предполагаемая дата проведения Конкурса </w:t>
      </w:r>
      <w:r w:rsidR="00915B6B">
        <w:t>-</w:t>
      </w:r>
      <w:r w:rsidR="00642D78" w:rsidRPr="00642D78">
        <w:t xml:space="preserve"> 13 мая 2025 года (возможна корректировка даты).</w:t>
      </w:r>
    </w:p>
    <w:p w:rsidR="00642D78" w:rsidRPr="00915B6B" w:rsidRDefault="001F3F9D" w:rsidP="00642D78">
      <w:pPr>
        <w:pStyle w:val="a4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14</w:t>
      </w:r>
      <w:r w:rsidR="00642D78" w:rsidRPr="00642D78">
        <w:rPr>
          <w:rFonts w:ascii="Times New Roman" w:hAnsi="Times New Roman"/>
          <w:sz w:val="24"/>
        </w:rPr>
        <w:t xml:space="preserve">. Место проведения Конкурса: зал заседаний </w:t>
      </w:r>
      <w:r w:rsidR="00642D78" w:rsidRPr="00642D78">
        <w:rPr>
          <w:rFonts w:ascii="Times New Roman" w:hAnsi="Times New Roman"/>
          <w:sz w:val="24"/>
          <w:lang w:val="ru-RU"/>
        </w:rPr>
        <w:t xml:space="preserve">Думы Кондинского района </w:t>
      </w:r>
      <w:r w:rsidR="00642D78" w:rsidRPr="00642D78">
        <w:rPr>
          <w:rFonts w:ascii="Times New Roman" w:hAnsi="Times New Roman"/>
          <w:sz w:val="24"/>
        </w:rPr>
        <w:t>(2 этаж), ул. Титова, д.</w:t>
      </w:r>
      <w:r w:rsidR="00915B6B">
        <w:rPr>
          <w:rFonts w:ascii="Times New Roman" w:hAnsi="Times New Roman"/>
          <w:sz w:val="24"/>
          <w:lang w:val="ru-RU"/>
        </w:rPr>
        <w:t xml:space="preserve"> </w:t>
      </w:r>
      <w:r w:rsidR="00642D78" w:rsidRPr="00642D78">
        <w:rPr>
          <w:rFonts w:ascii="Times New Roman" w:hAnsi="Times New Roman"/>
          <w:sz w:val="24"/>
        </w:rPr>
        <w:t>26, пгт.</w:t>
      </w:r>
      <w:r w:rsidR="00915B6B">
        <w:rPr>
          <w:rFonts w:ascii="Times New Roman" w:hAnsi="Times New Roman"/>
          <w:sz w:val="24"/>
          <w:lang w:val="ru-RU"/>
        </w:rPr>
        <w:t xml:space="preserve"> </w:t>
      </w:r>
      <w:r w:rsidR="00642D78" w:rsidRPr="00642D78">
        <w:rPr>
          <w:rFonts w:ascii="Times New Roman" w:hAnsi="Times New Roman"/>
          <w:sz w:val="24"/>
        </w:rPr>
        <w:t xml:space="preserve">Междуреченский, Кондинский район, Ханты-Мансийский автономный округ – Югра, </w:t>
      </w:r>
      <w:r w:rsidR="00915B6B" w:rsidRPr="00642D78">
        <w:rPr>
          <w:rFonts w:ascii="Times New Roman" w:hAnsi="Times New Roman"/>
          <w:sz w:val="24"/>
        </w:rPr>
        <w:t xml:space="preserve">Тюменская область, </w:t>
      </w:r>
      <w:r w:rsidR="00642D78" w:rsidRPr="00642D78">
        <w:rPr>
          <w:rFonts w:ascii="Times New Roman" w:hAnsi="Times New Roman"/>
          <w:sz w:val="24"/>
        </w:rPr>
        <w:t>628200</w:t>
      </w:r>
      <w:r w:rsidR="00642D78" w:rsidRPr="00642D78">
        <w:rPr>
          <w:rFonts w:ascii="Times New Roman" w:hAnsi="Times New Roman"/>
          <w:sz w:val="24"/>
          <w:lang w:val="ru-RU"/>
        </w:rPr>
        <w:t>.</w:t>
      </w:r>
    </w:p>
    <w:p w:rsidR="00642D78" w:rsidRPr="00642D78" w:rsidRDefault="00642D78" w:rsidP="00642D78">
      <w:pPr>
        <w:pStyle w:val="a4"/>
        <w:ind w:firstLine="708"/>
        <w:jc w:val="both"/>
        <w:rPr>
          <w:rFonts w:ascii="Times New Roman" w:hAnsi="Times New Roman"/>
          <w:sz w:val="24"/>
          <w:lang w:val="ru-RU"/>
        </w:rPr>
      </w:pPr>
    </w:p>
    <w:p w:rsidR="00642D78" w:rsidRPr="00642D78" w:rsidRDefault="00642D78" w:rsidP="00AA2ECF">
      <w:pPr>
        <w:tabs>
          <w:tab w:val="left" w:pos="4962"/>
        </w:tabs>
        <w:ind w:left="4962"/>
      </w:pPr>
    </w:p>
    <w:sectPr w:rsidR="00642D78" w:rsidRPr="00642D78" w:rsidSect="00174172">
      <w:headerReference w:type="even" r:id="rId18"/>
      <w:headerReference w:type="default" r:id="rId1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78" w:rsidRDefault="00642D78">
      <w:r>
        <w:separator/>
      </w:r>
    </w:p>
  </w:endnote>
  <w:endnote w:type="continuationSeparator" w:id="0">
    <w:p w:rsidR="00642D78" w:rsidRDefault="0064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D78" w:rsidRDefault="00642D78">
      <w:r>
        <w:separator/>
      </w:r>
    </w:p>
  </w:footnote>
  <w:footnote w:type="continuationSeparator" w:id="0">
    <w:p w:rsidR="00642D78" w:rsidRDefault="00642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D78" w:rsidRDefault="00642D7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D78" w:rsidRDefault="00642D7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EndPr/>
    <w:sdtContent>
      <w:p w:rsidR="00642D78" w:rsidRDefault="00642D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574">
          <w:rPr>
            <w:noProof/>
          </w:rPr>
          <w:t>5</w:t>
        </w:r>
        <w:r>
          <w:fldChar w:fldCharType="end"/>
        </w:r>
      </w:p>
    </w:sdtContent>
  </w:sdt>
  <w:p w:rsidR="00642D78" w:rsidRDefault="00642D7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1AFA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AEE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2544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3F9D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3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6C6F"/>
    <w:rsid w:val="0048760D"/>
    <w:rsid w:val="004916E9"/>
    <w:rsid w:val="00491B21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2D7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666A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594D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3CA2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5B6B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A6B1C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574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38E6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1B7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689B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d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e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f">
    <w:name w:val="Strong"/>
    <w:uiPriority w:val="22"/>
    <w:qFormat/>
    <w:rsid w:val="00AA362B"/>
    <w:rPr>
      <w:b/>
      <w:bCs/>
    </w:rPr>
  </w:style>
  <w:style w:type="paragraph" w:styleId="aff0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642D78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49620&amp;dst=100224&amp;field=134&amp;date=30.06.2023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adry@admkonda.ru" TargetMode="External"/><Relationship Id="rId17" Type="http://schemas.openxmlformats.org/officeDocument/2006/relationships/hyperlink" Target="https://admkonda.ru/ms-ruk-npr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konda.ru/munitcipal-naya-sluzhba-0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249206&amp;dst=100162&amp;field=134&amp;date=30.06.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konda.ru/" TargetMode="External"/><Relationship Id="rId10" Type="http://schemas.openxmlformats.org/officeDocument/2006/relationships/hyperlink" Target="https://login.consultant.ru/link/?req=doc&amp;base=RLAW926&amp;n=249206&amp;dst=100157&amp;field=134&amp;date=30.06.2023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620&amp;dst=100092&amp;field=134&amp;date=30.06.2023" TargetMode="External"/><Relationship Id="rId14" Type="http://schemas.openxmlformats.org/officeDocument/2006/relationships/hyperlink" Target="https://login.consultant.ru/link/?req=doc&amp;base=LAW&amp;n=449620&amp;dst=100225&amp;field=134&amp;date=30.06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31CD7-A73C-4E77-87E2-AAC881666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2280</Words>
  <Characters>12999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2025-03-19T04:43:00Z</dcterms:created>
  <dcterms:modified xsi:type="dcterms:W3CDTF">2025-03-19T09:38:00Z</dcterms:modified>
</cp:coreProperties>
</file>