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0C" w:rsidRPr="005D53F7" w:rsidRDefault="00A91177" w:rsidP="005D53F7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53F7">
        <w:rPr>
          <w:rFonts w:ascii="Times New Roman" w:hAnsi="Times New Roman" w:cs="Times New Roman"/>
          <w:b/>
          <w:sz w:val="26"/>
          <w:szCs w:val="26"/>
        </w:rPr>
        <w:t xml:space="preserve">Отчет о </w:t>
      </w:r>
      <w:r w:rsidR="0073160C" w:rsidRPr="005D53F7">
        <w:rPr>
          <w:rFonts w:ascii="Times New Roman" w:hAnsi="Times New Roman" w:cs="Times New Roman"/>
          <w:b/>
          <w:sz w:val="26"/>
          <w:szCs w:val="26"/>
        </w:rPr>
        <w:t xml:space="preserve">деятельности </w:t>
      </w:r>
      <w:r w:rsidRPr="005D53F7">
        <w:rPr>
          <w:rFonts w:ascii="Times New Roman" w:hAnsi="Times New Roman" w:cs="Times New Roman"/>
          <w:b/>
          <w:sz w:val="26"/>
          <w:szCs w:val="26"/>
        </w:rPr>
        <w:t xml:space="preserve">депутатской фракции </w:t>
      </w:r>
    </w:p>
    <w:p w:rsidR="00A91177" w:rsidRPr="005D53F7" w:rsidRDefault="0073160C" w:rsidP="005D53F7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53F7">
        <w:rPr>
          <w:rFonts w:ascii="Times New Roman" w:hAnsi="Times New Roman" w:cs="Times New Roman"/>
          <w:b/>
          <w:sz w:val="26"/>
          <w:szCs w:val="26"/>
        </w:rPr>
        <w:t xml:space="preserve">ВСЕРОССИЙСКОЙ ПОЛИТИЧЕСКОЙ ПАРТИИ </w:t>
      </w:r>
      <w:r w:rsidR="00A91177" w:rsidRPr="005D53F7">
        <w:rPr>
          <w:rFonts w:ascii="Times New Roman" w:hAnsi="Times New Roman" w:cs="Times New Roman"/>
          <w:b/>
          <w:sz w:val="26"/>
          <w:szCs w:val="26"/>
        </w:rPr>
        <w:t xml:space="preserve">«ЕДИНАЯ РОССИЯ» </w:t>
      </w:r>
    </w:p>
    <w:p w:rsidR="00A91177" w:rsidRPr="005D53F7" w:rsidRDefault="00A91177" w:rsidP="005D53F7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53F7">
        <w:rPr>
          <w:rFonts w:ascii="Times New Roman" w:hAnsi="Times New Roman" w:cs="Times New Roman"/>
          <w:b/>
          <w:sz w:val="26"/>
          <w:szCs w:val="26"/>
        </w:rPr>
        <w:t xml:space="preserve">в Думе Кондинского района </w:t>
      </w:r>
    </w:p>
    <w:p w:rsidR="00A91177" w:rsidRPr="005D53F7" w:rsidRDefault="0073160C" w:rsidP="005D53F7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D53F7">
        <w:rPr>
          <w:rFonts w:ascii="Times New Roman" w:hAnsi="Times New Roman" w:cs="Times New Roman"/>
          <w:b/>
          <w:sz w:val="26"/>
          <w:szCs w:val="26"/>
          <w:u w:val="single"/>
        </w:rPr>
        <w:t>в 201</w:t>
      </w:r>
      <w:r w:rsidR="00336E8F" w:rsidRPr="005D53F7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5D53F7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году</w:t>
      </w:r>
    </w:p>
    <w:p w:rsidR="00A91177" w:rsidRPr="005D53F7" w:rsidRDefault="00A91177" w:rsidP="005D53F7">
      <w:pPr>
        <w:pStyle w:val="a3"/>
        <w:tabs>
          <w:tab w:val="left" w:pos="708"/>
        </w:tabs>
        <w:spacing w:line="0" w:lineRule="atLeast"/>
        <w:rPr>
          <w:b/>
          <w:iCs/>
          <w:sz w:val="26"/>
          <w:szCs w:val="26"/>
        </w:rPr>
      </w:pPr>
    </w:p>
    <w:p w:rsidR="00F01B82" w:rsidRPr="005D53F7" w:rsidRDefault="00A20EBC" w:rsidP="005D53F7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5D53F7">
        <w:rPr>
          <w:rFonts w:ascii="Times New Roman" w:hAnsi="Times New Roman" w:cs="Times New Roman"/>
          <w:b/>
          <w:sz w:val="26"/>
          <w:szCs w:val="26"/>
        </w:rPr>
        <w:t>Общие сведения о фракции:</w:t>
      </w:r>
    </w:p>
    <w:p w:rsidR="009F5A48" w:rsidRPr="005D53F7" w:rsidRDefault="009F5A48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 xml:space="preserve">Депутатская фракция </w:t>
      </w:r>
      <w:r w:rsidR="00A20EBC" w:rsidRPr="005D53F7">
        <w:rPr>
          <w:rFonts w:ascii="Times New Roman" w:hAnsi="Times New Roman" w:cs="Times New Roman"/>
          <w:sz w:val="26"/>
          <w:szCs w:val="26"/>
        </w:rPr>
        <w:t>ВСЕРОССИЙСКОЙ ПОЛИТИЧЕСКОЙ ПАРТИИ</w:t>
      </w:r>
      <w:r w:rsidRPr="005D53F7">
        <w:rPr>
          <w:rFonts w:ascii="Times New Roman" w:hAnsi="Times New Roman" w:cs="Times New Roman"/>
          <w:sz w:val="26"/>
          <w:szCs w:val="26"/>
        </w:rPr>
        <w:t xml:space="preserve"> «Е</w:t>
      </w:r>
      <w:r w:rsidR="003B7F75" w:rsidRPr="005D53F7">
        <w:rPr>
          <w:rFonts w:ascii="Times New Roman" w:hAnsi="Times New Roman" w:cs="Times New Roman"/>
          <w:sz w:val="26"/>
          <w:szCs w:val="26"/>
        </w:rPr>
        <w:t>ДИНАЯ РОССИЯ</w:t>
      </w:r>
      <w:r w:rsidRPr="005D53F7">
        <w:rPr>
          <w:rFonts w:ascii="Times New Roman" w:hAnsi="Times New Roman" w:cs="Times New Roman"/>
          <w:sz w:val="26"/>
          <w:szCs w:val="26"/>
        </w:rPr>
        <w:t>» в представительном органе муниципального образов</w:t>
      </w:r>
      <w:r w:rsidR="00656741" w:rsidRPr="005D53F7">
        <w:rPr>
          <w:rFonts w:ascii="Times New Roman" w:hAnsi="Times New Roman" w:cs="Times New Roman"/>
          <w:sz w:val="26"/>
          <w:szCs w:val="26"/>
        </w:rPr>
        <w:t>ания Кондинский район (далее – Ф</w:t>
      </w:r>
      <w:r w:rsidR="00336E8F" w:rsidRPr="005D53F7">
        <w:rPr>
          <w:rFonts w:ascii="Times New Roman" w:hAnsi="Times New Roman" w:cs="Times New Roman"/>
          <w:sz w:val="26"/>
          <w:szCs w:val="26"/>
        </w:rPr>
        <w:t>ракция) создана 2</w:t>
      </w:r>
      <w:r w:rsidR="00C85A13" w:rsidRPr="005D53F7">
        <w:rPr>
          <w:rFonts w:ascii="Times New Roman" w:hAnsi="Times New Roman" w:cs="Times New Roman"/>
          <w:sz w:val="26"/>
          <w:szCs w:val="26"/>
        </w:rPr>
        <w:t>7</w:t>
      </w:r>
      <w:r w:rsidR="00336E8F" w:rsidRPr="005D53F7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Pr="005D53F7">
        <w:rPr>
          <w:rFonts w:ascii="Times New Roman" w:hAnsi="Times New Roman" w:cs="Times New Roman"/>
          <w:sz w:val="26"/>
          <w:szCs w:val="26"/>
        </w:rPr>
        <w:t xml:space="preserve"> 201</w:t>
      </w:r>
      <w:r w:rsidR="00336E8F" w:rsidRPr="005D53F7">
        <w:rPr>
          <w:rFonts w:ascii="Times New Roman" w:hAnsi="Times New Roman" w:cs="Times New Roman"/>
          <w:sz w:val="26"/>
          <w:szCs w:val="26"/>
        </w:rPr>
        <w:t>5</w:t>
      </w:r>
      <w:r w:rsidRPr="005D53F7">
        <w:rPr>
          <w:rFonts w:ascii="Times New Roman" w:hAnsi="Times New Roman" w:cs="Times New Roman"/>
          <w:sz w:val="26"/>
          <w:szCs w:val="26"/>
        </w:rPr>
        <w:t xml:space="preserve"> </w:t>
      </w:r>
      <w:r w:rsidR="00336E8F" w:rsidRPr="005D53F7">
        <w:rPr>
          <w:rFonts w:ascii="Times New Roman" w:hAnsi="Times New Roman" w:cs="Times New Roman"/>
          <w:sz w:val="26"/>
          <w:szCs w:val="26"/>
        </w:rPr>
        <w:t>года, в состав фракции входят 20 депутатов Думы Кондинского района, сформированной из глав городских и сельских поселений и делегированных депутатов Советов депутатов городских и сельских поселений.</w:t>
      </w:r>
    </w:p>
    <w:p w:rsidR="00000D72" w:rsidRPr="005D53F7" w:rsidRDefault="00000D72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36E8F" w:rsidRPr="005D53F7" w:rsidRDefault="00336E8F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 xml:space="preserve">В связи с прекращением полномочий главы городского поселения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Мортка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26 сентября 2016 года</w:t>
      </w:r>
      <w:r w:rsidR="00BD7ED0" w:rsidRPr="005D53F7">
        <w:rPr>
          <w:rFonts w:ascii="Times New Roman" w:hAnsi="Times New Roman" w:cs="Times New Roman"/>
          <w:sz w:val="26"/>
          <w:szCs w:val="26"/>
        </w:rPr>
        <w:t xml:space="preserve"> досрочно</w:t>
      </w:r>
      <w:r w:rsidRPr="005D53F7">
        <w:rPr>
          <w:rFonts w:ascii="Times New Roman" w:hAnsi="Times New Roman" w:cs="Times New Roman"/>
          <w:sz w:val="26"/>
          <w:szCs w:val="26"/>
        </w:rPr>
        <w:t xml:space="preserve"> прекратились полномочия депутата Думы Кондинского района и члена фракции 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Луканина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Рудольфа Алексеевича. С 27 сентября 2016 года в члены фракции вступил  Карякин Игорь Викторович, депутат Думы Кондинского района, делегированный </w:t>
      </w:r>
      <w:r w:rsidR="005D3E9F" w:rsidRPr="005D53F7">
        <w:rPr>
          <w:rFonts w:ascii="Times New Roman" w:hAnsi="Times New Roman" w:cs="Times New Roman"/>
          <w:sz w:val="26"/>
          <w:szCs w:val="26"/>
        </w:rPr>
        <w:t xml:space="preserve">22 сентября 2016 года </w:t>
      </w:r>
      <w:r w:rsidRPr="005D53F7">
        <w:rPr>
          <w:rFonts w:ascii="Times New Roman" w:hAnsi="Times New Roman" w:cs="Times New Roman"/>
          <w:sz w:val="26"/>
          <w:szCs w:val="26"/>
        </w:rPr>
        <w:t xml:space="preserve">от Совета депутатов городского поселения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Мортка</w:t>
      </w:r>
      <w:proofErr w:type="spellEnd"/>
      <w:r w:rsidR="005D3E9F" w:rsidRPr="005D53F7">
        <w:rPr>
          <w:rFonts w:ascii="Times New Roman" w:hAnsi="Times New Roman" w:cs="Times New Roman"/>
          <w:sz w:val="26"/>
          <w:szCs w:val="26"/>
        </w:rPr>
        <w:t>. С</w:t>
      </w:r>
      <w:r w:rsidR="00BD7ED0" w:rsidRPr="005D53F7">
        <w:rPr>
          <w:rFonts w:ascii="Times New Roman" w:hAnsi="Times New Roman" w:cs="Times New Roman"/>
          <w:sz w:val="26"/>
          <w:szCs w:val="26"/>
        </w:rPr>
        <w:t xml:space="preserve"> 2</w:t>
      </w:r>
      <w:r w:rsidR="00145C88" w:rsidRPr="005D53F7">
        <w:rPr>
          <w:rFonts w:ascii="Times New Roman" w:hAnsi="Times New Roman" w:cs="Times New Roman"/>
          <w:sz w:val="26"/>
          <w:szCs w:val="26"/>
        </w:rPr>
        <w:t>7</w:t>
      </w:r>
      <w:r w:rsidR="005D3E9F" w:rsidRPr="005D53F7">
        <w:rPr>
          <w:rFonts w:ascii="Times New Roman" w:hAnsi="Times New Roman" w:cs="Times New Roman"/>
          <w:sz w:val="26"/>
          <w:szCs w:val="26"/>
        </w:rPr>
        <w:t xml:space="preserve"> сентября </w:t>
      </w:r>
      <w:proofErr w:type="spellStart"/>
      <w:r w:rsidR="005D3E9F" w:rsidRPr="005D53F7">
        <w:rPr>
          <w:rFonts w:ascii="Times New Roman" w:hAnsi="Times New Roman" w:cs="Times New Roman"/>
          <w:sz w:val="26"/>
          <w:szCs w:val="26"/>
        </w:rPr>
        <w:t>Тагильцев</w:t>
      </w:r>
      <w:proofErr w:type="spellEnd"/>
      <w:r w:rsidR="005D3E9F" w:rsidRPr="005D53F7">
        <w:rPr>
          <w:rFonts w:ascii="Times New Roman" w:hAnsi="Times New Roman" w:cs="Times New Roman"/>
          <w:sz w:val="26"/>
          <w:szCs w:val="26"/>
        </w:rPr>
        <w:t xml:space="preserve"> Александр Александрович участвует в заседаниях фракции в новом статусе - как </w:t>
      </w:r>
      <w:r w:rsidR="00BD7ED0" w:rsidRPr="005D53F7">
        <w:rPr>
          <w:rFonts w:ascii="Times New Roman" w:hAnsi="Times New Roman" w:cs="Times New Roman"/>
          <w:sz w:val="26"/>
          <w:szCs w:val="26"/>
        </w:rPr>
        <w:t xml:space="preserve">депутат Думы Кондинского района - избранный </w:t>
      </w:r>
      <w:r w:rsidR="005D3E9F" w:rsidRPr="005D53F7">
        <w:rPr>
          <w:rFonts w:ascii="Times New Roman" w:hAnsi="Times New Roman" w:cs="Times New Roman"/>
          <w:sz w:val="26"/>
          <w:szCs w:val="26"/>
        </w:rPr>
        <w:t>гла</w:t>
      </w:r>
      <w:r w:rsidR="00BD7ED0" w:rsidRPr="005D53F7">
        <w:rPr>
          <w:rFonts w:ascii="Times New Roman" w:hAnsi="Times New Roman" w:cs="Times New Roman"/>
          <w:sz w:val="26"/>
          <w:szCs w:val="26"/>
        </w:rPr>
        <w:t xml:space="preserve">ва городского поселения </w:t>
      </w:r>
      <w:proofErr w:type="spellStart"/>
      <w:r w:rsidR="00BD7ED0" w:rsidRPr="005D53F7">
        <w:rPr>
          <w:rFonts w:ascii="Times New Roman" w:hAnsi="Times New Roman" w:cs="Times New Roman"/>
          <w:sz w:val="26"/>
          <w:szCs w:val="26"/>
        </w:rPr>
        <w:t>Мортка</w:t>
      </w:r>
      <w:proofErr w:type="spellEnd"/>
      <w:r w:rsidR="00145C88" w:rsidRPr="005D53F7">
        <w:rPr>
          <w:rFonts w:ascii="Times New Roman" w:hAnsi="Times New Roman" w:cs="Times New Roman"/>
          <w:sz w:val="26"/>
          <w:szCs w:val="26"/>
        </w:rPr>
        <w:t>, приступивший к исполнению обязанностей главы 26 сентября</w:t>
      </w:r>
      <w:r w:rsidR="00BD7ED0" w:rsidRPr="005D53F7">
        <w:rPr>
          <w:rFonts w:ascii="Times New Roman" w:hAnsi="Times New Roman" w:cs="Times New Roman"/>
          <w:sz w:val="26"/>
          <w:szCs w:val="26"/>
        </w:rPr>
        <w:t>.</w:t>
      </w:r>
      <w:r w:rsidR="00C85A13" w:rsidRPr="005D53F7">
        <w:rPr>
          <w:rFonts w:ascii="Times New Roman" w:hAnsi="Times New Roman" w:cs="Times New Roman"/>
          <w:sz w:val="26"/>
          <w:szCs w:val="26"/>
        </w:rPr>
        <w:t xml:space="preserve"> Руководителем фракции 27 октября 2015 года  избран </w:t>
      </w:r>
      <w:proofErr w:type="spellStart"/>
      <w:r w:rsidR="00C85A13" w:rsidRPr="005D53F7">
        <w:rPr>
          <w:rFonts w:ascii="Times New Roman" w:hAnsi="Times New Roman" w:cs="Times New Roman"/>
          <w:sz w:val="26"/>
          <w:szCs w:val="26"/>
        </w:rPr>
        <w:t>Немзоров</w:t>
      </w:r>
      <w:proofErr w:type="spellEnd"/>
      <w:r w:rsidR="00C85A13" w:rsidRPr="005D53F7">
        <w:rPr>
          <w:rFonts w:ascii="Times New Roman" w:hAnsi="Times New Roman" w:cs="Times New Roman"/>
          <w:sz w:val="26"/>
          <w:szCs w:val="26"/>
        </w:rPr>
        <w:t xml:space="preserve"> Александр Анатольевич.</w:t>
      </w:r>
    </w:p>
    <w:p w:rsidR="005D3E9F" w:rsidRPr="005D53F7" w:rsidRDefault="00BD7ED0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Итого, членов фракции:</w:t>
      </w:r>
    </w:p>
    <w:p w:rsidR="005D3E9F" w:rsidRPr="005D53F7" w:rsidRDefault="005D3E9F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2948"/>
        <w:gridCol w:w="426"/>
        <w:gridCol w:w="5635"/>
      </w:tblGrid>
      <w:tr w:rsidR="00336E8F" w:rsidRPr="005D53F7" w:rsidTr="00AC7DB6">
        <w:tc>
          <w:tcPr>
            <w:tcW w:w="562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48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color w:val="244061" w:themeColor="accent1" w:themeShade="80"/>
                <w:sz w:val="26"/>
                <w:szCs w:val="26"/>
              </w:rPr>
              <w:t xml:space="preserve">РУКОВОДИТЕЛЬ </w:t>
            </w:r>
          </w:p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color w:val="244061" w:themeColor="accent1" w:themeShade="80"/>
                <w:sz w:val="26"/>
                <w:szCs w:val="26"/>
              </w:rPr>
              <w:t>ФРАКЦИИ</w:t>
            </w:r>
          </w:p>
        </w:tc>
        <w:tc>
          <w:tcPr>
            <w:tcW w:w="426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35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Немзоров</w:t>
            </w:r>
            <w:proofErr w:type="spellEnd"/>
            <w:r w:rsidRPr="005D53F7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Анатольевич</w:t>
            </w:r>
          </w:p>
        </w:tc>
      </w:tr>
      <w:tr w:rsidR="00336E8F" w:rsidRPr="005D53F7" w:rsidTr="00AC7DB6">
        <w:tc>
          <w:tcPr>
            <w:tcW w:w="562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426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35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6E8F" w:rsidRPr="005D53F7" w:rsidTr="00AC7DB6">
        <w:trPr>
          <w:trHeight w:val="175"/>
        </w:trPr>
        <w:tc>
          <w:tcPr>
            <w:tcW w:w="562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color w:val="244061" w:themeColor="accent1" w:themeShade="80"/>
                <w:sz w:val="26"/>
                <w:szCs w:val="26"/>
              </w:rPr>
              <w:t>ЧЛЕНЫ ФРАКЦИИ:</w:t>
            </w:r>
          </w:p>
        </w:tc>
        <w:tc>
          <w:tcPr>
            <w:tcW w:w="426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35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6E8F" w:rsidRPr="005D53F7" w:rsidTr="00AC7DB6">
        <w:tc>
          <w:tcPr>
            <w:tcW w:w="562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48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35" w:type="dxa"/>
          </w:tcPr>
          <w:p w:rsidR="00336E8F" w:rsidRPr="005D53F7" w:rsidRDefault="00336E8F" w:rsidP="005D53F7">
            <w:pPr>
              <w:pStyle w:val="2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 xml:space="preserve">Дерябин Сергей Александрович </w:t>
            </w:r>
          </w:p>
        </w:tc>
      </w:tr>
      <w:tr w:rsidR="00336E8F" w:rsidRPr="005D53F7" w:rsidTr="00AC7DB6">
        <w:tc>
          <w:tcPr>
            <w:tcW w:w="562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48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35" w:type="dxa"/>
          </w:tcPr>
          <w:p w:rsidR="00336E8F" w:rsidRPr="005D53F7" w:rsidRDefault="00336E8F" w:rsidP="005D53F7">
            <w:pPr>
              <w:pStyle w:val="2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Першин Геннадий Степанович</w:t>
            </w:r>
          </w:p>
        </w:tc>
      </w:tr>
      <w:tr w:rsidR="00336E8F" w:rsidRPr="005D53F7" w:rsidTr="00AC7DB6">
        <w:tc>
          <w:tcPr>
            <w:tcW w:w="562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48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35" w:type="dxa"/>
          </w:tcPr>
          <w:p w:rsidR="00336E8F" w:rsidRPr="005D53F7" w:rsidRDefault="00336E8F" w:rsidP="005D53F7">
            <w:pPr>
              <w:pStyle w:val="2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 xml:space="preserve">Ермаков Сергей Григорьевич </w:t>
            </w:r>
          </w:p>
        </w:tc>
      </w:tr>
      <w:tr w:rsidR="00336E8F" w:rsidRPr="005D53F7" w:rsidTr="00AC7DB6">
        <w:tc>
          <w:tcPr>
            <w:tcW w:w="562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48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35" w:type="dxa"/>
          </w:tcPr>
          <w:p w:rsidR="00336E8F" w:rsidRPr="005D53F7" w:rsidRDefault="00336E8F" w:rsidP="005D53F7">
            <w:pPr>
              <w:pStyle w:val="2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Худяков Александр Александрович</w:t>
            </w:r>
          </w:p>
        </w:tc>
      </w:tr>
      <w:tr w:rsidR="00336E8F" w:rsidRPr="005D53F7" w:rsidTr="00AC7DB6">
        <w:tc>
          <w:tcPr>
            <w:tcW w:w="562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48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35" w:type="dxa"/>
          </w:tcPr>
          <w:p w:rsidR="00336E8F" w:rsidRPr="005D53F7" w:rsidRDefault="00336E8F" w:rsidP="005D53F7">
            <w:pPr>
              <w:pStyle w:val="2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 xml:space="preserve">Моисеев Владимир Александрович </w:t>
            </w:r>
          </w:p>
        </w:tc>
      </w:tr>
      <w:tr w:rsidR="00336E8F" w:rsidRPr="005D53F7" w:rsidTr="00AC7DB6">
        <w:tc>
          <w:tcPr>
            <w:tcW w:w="562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48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35" w:type="dxa"/>
          </w:tcPr>
          <w:p w:rsidR="00336E8F" w:rsidRPr="005D53F7" w:rsidRDefault="00336E8F" w:rsidP="005D53F7">
            <w:pPr>
              <w:pStyle w:val="2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Гришаев Юрий Васильевич</w:t>
            </w:r>
          </w:p>
        </w:tc>
      </w:tr>
      <w:tr w:rsidR="00336E8F" w:rsidRPr="005D53F7" w:rsidTr="00AC7DB6">
        <w:tc>
          <w:tcPr>
            <w:tcW w:w="562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948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35" w:type="dxa"/>
          </w:tcPr>
          <w:p w:rsidR="00336E8F" w:rsidRPr="005D53F7" w:rsidRDefault="00336E8F" w:rsidP="005D53F7">
            <w:pPr>
              <w:pStyle w:val="2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Колпакова</w:t>
            </w:r>
            <w:proofErr w:type="spellEnd"/>
            <w:r w:rsidRPr="005D53F7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Ивановна </w:t>
            </w:r>
          </w:p>
        </w:tc>
      </w:tr>
      <w:tr w:rsidR="00336E8F" w:rsidRPr="005D53F7" w:rsidTr="00AC7DB6">
        <w:tc>
          <w:tcPr>
            <w:tcW w:w="562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948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35" w:type="dxa"/>
          </w:tcPr>
          <w:p w:rsidR="00336E8F" w:rsidRPr="005D53F7" w:rsidRDefault="00336E8F" w:rsidP="005D53F7">
            <w:pPr>
              <w:pStyle w:val="2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Гусельников Владимир Владимирович</w:t>
            </w:r>
          </w:p>
        </w:tc>
      </w:tr>
      <w:tr w:rsidR="00336E8F" w:rsidRPr="005D53F7" w:rsidTr="00AC7DB6">
        <w:tc>
          <w:tcPr>
            <w:tcW w:w="562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948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35" w:type="dxa"/>
          </w:tcPr>
          <w:p w:rsidR="00336E8F" w:rsidRPr="005D53F7" w:rsidRDefault="00336E8F" w:rsidP="005D53F7">
            <w:pPr>
              <w:pStyle w:val="2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 xml:space="preserve">Карякин Игорь Викторович </w:t>
            </w:r>
          </w:p>
        </w:tc>
      </w:tr>
      <w:tr w:rsidR="00336E8F" w:rsidRPr="005D53F7" w:rsidTr="00AC7DB6">
        <w:tc>
          <w:tcPr>
            <w:tcW w:w="562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948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35" w:type="dxa"/>
          </w:tcPr>
          <w:p w:rsidR="00336E8F" w:rsidRPr="005D53F7" w:rsidRDefault="00336E8F" w:rsidP="005D53F7">
            <w:pPr>
              <w:pStyle w:val="2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Тагильцев</w:t>
            </w:r>
            <w:proofErr w:type="spellEnd"/>
            <w:r w:rsidRPr="005D53F7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</w:p>
        </w:tc>
      </w:tr>
      <w:tr w:rsidR="00336E8F" w:rsidRPr="005D53F7" w:rsidTr="00AC7DB6">
        <w:tc>
          <w:tcPr>
            <w:tcW w:w="562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948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35" w:type="dxa"/>
          </w:tcPr>
          <w:p w:rsidR="00336E8F" w:rsidRPr="005D53F7" w:rsidRDefault="00336E8F" w:rsidP="005D53F7">
            <w:pPr>
              <w:pStyle w:val="2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 xml:space="preserve">Мокроусов Сергей Юрьевич </w:t>
            </w:r>
          </w:p>
        </w:tc>
      </w:tr>
      <w:tr w:rsidR="00336E8F" w:rsidRPr="005D53F7" w:rsidTr="00AC7DB6">
        <w:tc>
          <w:tcPr>
            <w:tcW w:w="562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948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35" w:type="dxa"/>
          </w:tcPr>
          <w:p w:rsidR="00336E8F" w:rsidRPr="005D53F7" w:rsidRDefault="00336E8F" w:rsidP="005D53F7">
            <w:pPr>
              <w:pStyle w:val="2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Шляхтенко</w:t>
            </w:r>
            <w:proofErr w:type="spellEnd"/>
            <w:r w:rsidRPr="005D53F7">
              <w:rPr>
                <w:rFonts w:ascii="Times New Roman" w:hAnsi="Times New Roman" w:cs="Times New Roman"/>
                <w:sz w:val="26"/>
                <w:szCs w:val="26"/>
              </w:rPr>
              <w:t xml:space="preserve"> Иван Владимирович</w:t>
            </w:r>
          </w:p>
        </w:tc>
      </w:tr>
      <w:tr w:rsidR="00336E8F" w:rsidRPr="005D53F7" w:rsidTr="00AC7DB6">
        <w:tc>
          <w:tcPr>
            <w:tcW w:w="562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948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35" w:type="dxa"/>
          </w:tcPr>
          <w:p w:rsidR="00336E8F" w:rsidRPr="005D53F7" w:rsidRDefault="00336E8F" w:rsidP="005D53F7">
            <w:pPr>
              <w:pStyle w:val="2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Зольколин</w:t>
            </w:r>
            <w:proofErr w:type="spellEnd"/>
            <w:r w:rsidRPr="005D53F7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Константинович </w:t>
            </w:r>
          </w:p>
        </w:tc>
      </w:tr>
      <w:tr w:rsidR="00336E8F" w:rsidRPr="005D53F7" w:rsidTr="00AC7DB6">
        <w:tc>
          <w:tcPr>
            <w:tcW w:w="562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948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35" w:type="dxa"/>
          </w:tcPr>
          <w:p w:rsidR="00336E8F" w:rsidRPr="005D53F7" w:rsidRDefault="00336E8F" w:rsidP="005D53F7">
            <w:pPr>
              <w:pStyle w:val="2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Зуев Игорь Георгиевич</w:t>
            </w:r>
          </w:p>
        </w:tc>
      </w:tr>
      <w:tr w:rsidR="00336E8F" w:rsidRPr="005D53F7" w:rsidTr="00AC7DB6">
        <w:tc>
          <w:tcPr>
            <w:tcW w:w="562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948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35" w:type="dxa"/>
          </w:tcPr>
          <w:p w:rsidR="00336E8F" w:rsidRPr="005D53F7" w:rsidRDefault="00336E8F" w:rsidP="005D53F7">
            <w:pPr>
              <w:pStyle w:val="2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Белослудцев</w:t>
            </w:r>
            <w:proofErr w:type="spellEnd"/>
            <w:r w:rsidRPr="005D53F7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Викторович </w:t>
            </w:r>
          </w:p>
        </w:tc>
      </w:tr>
      <w:tr w:rsidR="00336E8F" w:rsidRPr="005D53F7" w:rsidTr="00AC7DB6">
        <w:tc>
          <w:tcPr>
            <w:tcW w:w="562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948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35" w:type="dxa"/>
          </w:tcPr>
          <w:p w:rsidR="00336E8F" w:rsidRPr="005D53F7" w:rsidRDefault="00336E8F" w:rsidP="005D53F7">
            <w:pPr>
              <w:pStyle w:val="2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Гандзюк Владимир Романович</w:t>
            </w:r>
          </w:p>
        </w:tc>
      </w:tr>
      <w:tr w:rsidR="00336E8F" w:rsidRPr="005D53F7" w:rsidTr="00AC7DB6">
        <w:tc>
          <w:tcPr>
            <w:tcW w:w="562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948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35" w:type="dxa"/>
          </w:tcPr>
          <w:p w:rsidR="00336E8F" w:rsidRPr="005D53F7" w:rsidRDefault="00336E8F" w:rsidP="005D53F7">
            <w:pPr>
              <w:pStyle w:val="2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Каргаполова</w:t>
            </w:r>
            <w:proofErr w:type="spellEnd"/>
            <w:r w:rsidRPr="005D53F7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</w:tr>
      <w:tr w:rsidR="00336E8F" w:rsidRPr="005D53F7" w:rsidTr="00AC7DB6">
        <w:tc>
          <w:tcPr>
            <w:tcW w:w="562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948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35" w:type="dxa"/>
          </w:tcPr>
          <w:p w:rsidR="00336E8F" w:rsidRPr="005D53F7" w:rsidRDefault="00336E8F" w:rsidP="005D53F7">
            <w:pPr>
              <w:pStyle w:val="2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Бринстер</w:t>
            </w:r>
            <w:proofErr w:type="spellEnd"/>
            <w:r w:rsidRPr="005D53F7">
              <w:rPr>
                <w:rFonts w:ascii="Times New Roman" w:hAnsi="Times New Roman" w:cs="Times New Roman"/>
                <w:sz w:val="26"/>
                <w:szCs w:val="26"/>
              </w:rPr>
              <w:t xml:space="preserve"> Руслан Владимирович </w:t>
            </w:r>
          </w:p>
        </w:tc>
      </w:tr>
      <w:tr w:rsidR="00336E8F" w:rsidRPr="005D53F7" w:rsidTr="00AC7DB6">
        <w:tc>
          <w:tcPr>
            <w:tcW w:w="562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948" w:type="dxa"/>
          </w:tcPr>
          <w:p w:rsidR="00336E8F" w:rsidRPr="005D53F7" w:rsidRDefault="00336E8F" w:rsidP="005D53F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36E8F" w:rsidRPr="005D53F7" w:rsidRDefault="00336E8F" w:rsidP="005D5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35" w:type="dxa"/>
          </w:tcPr>
          <w:p w:rsidR="00336E8F" w:rsidRPr="005D53F7" w:rsidRDefault="00336E8F" w:rsidP="005D53F7">
            <w:pPr>
              <w:pStyle w:val="2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D53F7">
              <w:rPr>
                <w:rFonts w:ascii="Times New Roman" w:hAnsi="Times New Roman" w:cs="Times New Roman"/>
                <w:sz w:val="26"/>
                <w:szCs w:val="26"/>
              </w:rPr>
              <w:t>Решетников Александр Витальевич</w:t>
            </w:r>
          </w:p>
        </w:tc>
      </w:tr>
    </w:tbl>
    <w:p w:rsidR="00336E8F" w:rsidRPr="005D53F7" w:rsidRDefault="00336E8F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20EBC" w:rsidRPr="005D53F7" w:rsidRDefault="00C85A13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53F7">
        <w:rPr>
          <w:rFonts w:ascii="Times New Roman" w:hAnsi="Times New Roman" w:cs="Times New Roman"/>
          <w:sz w:val="26"/>
          <w:szCs w:val="26"/>
        </w:rPr>
        <w:lastRenderedPageBreak/>
        <w:t>Дума Кондинского района</w:t>
      </w:r>
      <w:r w:rsidR="00907050" w:rsidRPr="005D53F7">
        <w:rPr>
          <w:rFonts w:ascii="Times New Roman" w:hAnsi="Times New Roman" w:cs="Times New Roman"/>
          <w:sz w:val="26"/>
          <w:szCs w:val="26"/>
        </w:rPr>
        <w:t xml:space="preserve"> состоит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поселений нормой представительства.</w:t>
      </w:r>
      <w:proofErr w:type="gramEnd"/>
      <w:r w:rsidR="00CD4DC5" w:rsidRPr="005D53F7">
        <w:rPr>
          <w:rFonts w:ascii="Times New Roman" w:hAnsi="Times New Roman" w:cs="Times New Roman"/>
          <w:sz w:val="26"/>
          <w:szCs w:val="26"/>
        </w:rPr>
        <w:t xml:space="preserve"> </w:t>
      </w:r>
      <w:r w:rsidR="00907050" w:rsidRPr="005D53F7">
        <w:rPr>
          <w:rFonts w:ascii="Times New Roman" w:hAnsi="Times New Roman" w:cs="Times New Roman"/>
          <w:sz w:val="26"/>
          <w:szCs w:val="26"/>
        </w:rPr>
        <w:t xml:space="preserve">Большинство народных избранников не являются депутатами на постоянной основе: они живут и работают в городских и сельских поселениях Кондинского района. </w:t>
      </w:r>
      <w:r w:rsidR="00BD7ED0" w:rsidRPr="005D53F7">
        <w:rPr>
          <w:rFonts w:ascii="Times New Roman" w:hAnsi="Times New Roman" w:cs="Times New Roman"/>
          <w:sz w:val="26"/>
          <w:szCs w:val="26"/>
        </w:rPr>
        <w:t xml:space="preserve">Поскольку половина </w:t>
      </w:r>
      <w:r w:rsidRPr="005D53F7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BD7ED0" w:rsidRPr="005D53F7">
        <w:rPr>
          <w:rFonts w:ascii="Times New Roman" w:hAnsi="Times New Roman" w:cs="Times New Roman"/>
          <w:sz w:val="26"/>
          <w:szCs w:val="26"/>
        </w:rPr>
        <w:t>Думы состоит из глав городских и сельских поселений, э</w:t>
      </w:r>
      <w:r w:rsidR="008858A1" w:rsidRPr="005D53F7">
        <w:rPr>
          <w:rFonts w:ascii="Times New Roman" w:hAnsi="Times New Roman" w:cs="Times New Roman"/>
          <w:sz w:val="26"/>
          <w:szCs w:val="26"/>
        </w:rPr>
        <w:t xml:space="preserve">то позволяет им более тесно </w:t>
      </w:r>
      <w:r w:rsidR="00B979EA" w:rsidRPr="005D53F7">
        <w:rPr>
          <w:rFonts w:ascii="Times New Roman" w:hAnsi="Times New Roman" w:cs="Times New Roman"/>
          <w:sz w:val="26"/>
          <w:szCs w:val="26"/>
        </w:rPr>
        <w:t xml:space="preserve">и эффективно </w:t>
      </w:r>
      <w:r w:rsidR="008858A1" w:rsidRPr="005D53F7">
        <w:rPr>
          <w:rFonts w:ascii="Times New Roman" w:hAnsi="Times New Roman" w:cs="Times New Roman"/>
          <w:sz w:val="26"/>
          <w:szCs w:val="26"/>
        </w:rPr>
        <w:t>общаться с населением</w:t>
      </w:r>
      <w:r w:rsidR="00B979EA" w:rsidRPr="005D53F7">
        <w:rPr>
          <w:rFonts w:ascii="Times New Roman" w:hAnsi="Times New Roman" w:cs="Times New Roman"/>
          <w:sz w:val="26"/>
          <w:szCs w:val="26"/>
        </w:rPr>
        <w:t>, решая многие вопросы оперативно на местах</w:t>
      </w:r>
      <w:r w:rsidR="00BD7ED0" w:rsidRPr="005D53F7">
        <w:rPr>
          <w:rFonts w:ascii="Times New Roman" w:hAnsi="Times New Roman" w:cs="Times New Roman"/>
          <w:sz w:val="26"/>
          <w:szCs w:val="26"/>
        </w:rPr>
        <w:t>. Делегированные депутаты, в</w:t>
      </w:r>
      <w:r w:rsidR="00851424" w:rsidRPr="005D53F7">
        <w:rPr>
          <w:rFonts w:ascii="Times New Roman" w:hAnsi="Times New Roman" w:cs="Times New Roman"/>
          <w:sz w:val="26"/>
          <w:szCs w:val="26"/>
        </w:rPr>
        <w:t xml:space="preserve"> основном, возглавляют предприятия и являются руководителя</w:t>
      </w:r>
      <w:r w:rsidR="00BD7ED0" w:rsidRPr="005D53F7">
        <w:rPr>
          <w:rFonts w:ascii="Times New Roman" w:hAnsi="Times New Roman" w:cs="Times New Roman"/>
          <w:sz w:val="26"/>
          <w:szCs w:val="26"/>
        </w:rPr>
        <w:t xml:space="preserve">ми учреждений социальной сферы, поэтому также имеют опыт работы с населением. </w:t>
      </w:r>
      <w:r w:rsidR="00851424" w:rsidRPr="005D53F7">
        <w:rPr>
          <w:rFonts w:ascii="Times New Roman" w:hAnsi="Times New Roman" w:cs="Times New Roman"/>
          <w:sz w:val="26"/>
          <w:szCs w:val="26"/>
        </w:rPr>
        <w:t xml:space="preserve">В своих коллективах они пользуются уважением </w:t>
      </w:r>
      <w:r w:rsidR="00D770E1" w:rsidRPr="005D53F7">
        <w:rPr>
          <w:rFonts w:ascii="Times New Roman" w:hAnsi="Times New Roman" w:cs="Times New Roman"/>
          <w:sz w:val="26"/>
          <w:szCs w:val="26"/>
        </w:rPr>
        <w:t xml:space="preserve">    </w:t>
      </w:r>
      <w:r w:rsidR="00851424" w:rsidRPr="005D53F7">
        <w:rPr>
          <w:rFonts w:ascii="Times New Roman" w:hAnsi="Times New Roman" w:cs="Times New Roman"/>
          <w:sz w:val="26"/>
          <w:szCs w:val="26"/>
        </w:rPr>
        <w:t xml:space="preserve">и зарекомендовали себя как грамотные специалисты и </w:t>
      </w:r>
      <w:r w:rsidR="00945CC2" w:rsidRPr="005D53F7">
        <w:rPr>
          <w:rFonts w:ascii="Times New Roman" w:hAnsi="Times New Roman" w:cs="Times New Roman"/>
          <w:sz w:val="26"/>
          <w:szCs w:val="26"/>
        </w:rPr>
        <w:t>управленцы</w:t>
      </w:r>
      <w:r w:rsidR="00851424" w:rsidRPr="005D53F7">
        <w:rPr>
          <w:rFonts w:ascii="Times New Roman" w:hAnsi="Times New Roman" w:cs="Times New Roman"/>
          <w:sz w:val="26"/>
          <w:szCs w:val="26"/>
        </w:rPr>
        <w:t>, способные оперативно решить проблему и прин</w:t>
      </w:r>
      <w:r w:rsidR="00945CC2" w:rsidRPr="005D53F7">
        <w:rPr>
          <w:rFonts w:ascii="Times New Roman" w:hAnsi="Times New Roman" w:cs="Times New Roman"/>
          <w:sz w:val="26"/>
          <w:szCs w:val="26"/>
        </w:rPr>
        <w:t>и</w:t>
      </w:r>
      <w:r w:rsidR="00851424" w:rsidRPr="005D53F7">
        <w:rPr>
          <w:rFonts w:ascii="Times New Roman" w:hAnsi="Times New Roman" w:cs="Times New Roman"/>
          <w:sz w:val="26"/>
          <w:szCs w:val="26"/>
        </w:rPr>
        <w:t xml:space="preserve">мать ответственные решения. </w:t>
      </w:r>
      <w:r w:rsidR="009F3458" w:rsidRPr="005D53F7">
        <w:rPr>
          <w:rFonts w:ascii="Times New Roman" w:hAnsi="Times New Roman" w:cs="Times New Roman"/>
          <w:sz w:val="26"/>
          <w:szCs w:val="26"/>
        </w:rPr>
        <w:t>19 членов фракции являются членами ВПП «ЕДИНАЯ РОССИЯ», 1 (И.Г.Зуев) является ее сторонником.</w:t>
      </w:r>
    </w:p>
    <w:p w:rsidR="00A20EBC" w:rsidRPr="005D53F7" w:rsidRDefault="00A20EBC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0EBC" w:rsidRPr="005D53F7" w:rsidRDefault="000D49C4" w:rsidP="005D53F7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53F7">
        <w:rPr>
          <w:rFonts w:ascii="Times New Roman" w:hAnsi="Times New Roman" w:cs="Times New Roman"/>
          <w:b/>
          <w:sz w:val="26"/>
          <w:szCs w:val="26"/>
        </w:rPr>
        <w:t>Нормотворческая деятельность депутатской фракции:</w:t>
      </w:r>
    </w:p>
    <w:p w:rsidR="009F5A48" w:rsidRPr="005D53F7" w:rsidRDefault="009F5A48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Члены фракции принимают активное участие во всех сферах жизнедеятельности Кондинского района.</w:t>
      </w:r>
    </w:p>
    <w:p w:rsidR="009F5A48" w:rsidRPr="005D53F7" w:rsidRDefault="009F5A48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 xml:space="preserve">Для достижения </w:t>
      </w:r>
      <w:r w:rsidR="00D973E7" w:rsidRPr="005D53F7">
        <w:rPr>
          <w:rFonts w:ascii="Times New Roman" w:hAnsi="Times New Roman" w:cs="Times New Roman"/>
          <w:sz w:val="26"/>
          <w:szCs w:val="26"/>
        </w:rPr>
        <w:t>одной из главных целей</w:t>
      </w:r>
      <w:r w:rsidRPr="005D53F7">
        <w:rPr>
          <w:rFonts w:ascii="Times New Roman" w:hAnsi="Times New Roman" w:cs="Times New Roman"/>
          <w:sz w:val="26"/>
          <w:szCs w:val="26"/>
        </w:rPr>
        <w:t xml:space="preserve"> деятельности фракции – повышения качества жизни жителей Кондинского района</w:t>
      </w:r>
      <w:r w:rsidRPr="005D53F7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5D53F7">
        <w:rPr>
          <w:rFonts w:ascii="Times New Roman" w:hAnsi="Times New Roman" w:cs="Times New Roman"/>
          <w:sz w:val="26"/>
          <w:szCs w:val="26"/>
        </w:rPr>
        <w:t>члены фракции принимали</w:t>
      </w:r>
      <w:r w:rsidRPr="005D53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53F7">
        <w:rPr>
          <w:rFonts w:ascii="Times New Roman" w:hAnsi="Times New Roman" w:cs="Times New Roman"/>
          <w:sz w:val="26"/>
          <w:szCs w:val="26"/>
        </w:rPr>
        <w:t>активное участие в нормотворческом обеспечении социально-экономического развития района. По многим вопро</w:t>
      </w:r>
      <w:r w:rsidR="001D33B6" w:rsidRPr="005D53F7">
        <w:rPr>
          <w:rFonts w:ascii="Times New Roman" w:hAnsi="Times New Roman" w:cs="Times New Roman"/>
          <w:sz w:val="26"/>
          <w:szCs w:val="26"/>
        </w:rPr>
        <w:t>сам фракция тесно взаимодейству</w:t>
      </w:r>
      <w:r w:rsidR="00423A30" w:rsidRPr="005D53F7">
        <w:rPr>
          <w:rFonts w:ascii="Times New Roman" w:hAnsi="Times New Roman" w:cs="Times New Roman"/>
          <w:sz w:val="26"/>
          <w:szCs w:val="26"/>
        </w:rPr>
        <w:t>е</w:t>
      </w:r>
      <w:r w:rsidRPr="005D53F7">
        <w:rPr>
          <w:rFonts w:ascii="Times New Roman" w:hAnsi="Times New Roman" w:cs="Times New Roman"/>
          <w:sz w:val="26"/>
          <w:szCs w:val="26"/>
        </w:rPr>
        <w:t xml:space="preserve">т с </w:t>
      </w:r>
      <w:r w:rsidRPr="005D53F7">
        <w:rPr>
          <w:rFonts w:ascii="Times New Roman" w:hAnsi="Times New Roman" w:cs="Times New Roman"/>
          <w:iCs/>
          <w:sz w:val="26"/>
          <w:szCs w:val="26"/>
        </w:rPr>
        <w:t>Кондинским политическим советом местного отделения Партии</w:t>
      </w:r>
      <w:r w:rsidR="0092035C" w:rsidRPr="005D53F7">
        <w:rPr>
          <w:rFonts w:ascii="Times New Roman" w:hAnsi="Times New Roman" w:cs="Times New Roman"/>
          <w:sz w:val="26"/>
          <w:szCs w:val="26"/>
        </w:rPr>
        <w:t xml:space="preserve"> «ЕДИНАЯ РОССИЯ</w:t>
      </w:r>
      <w:r w:rsidRPr="005D53F7">
        <w:rPr>
          <w:rFonts w:ascii="Times New Roman" w:hAnsi="Times New Roman" w:cs="Times New Roman"/>
          <w:sz w:val="26"/>
          <w:szCs w:val="26"/>
        </w:rPr>
        <w:t>»</w:t>
      </w:r>
      <w:r w:rsidR="00A758AE" w:rsidRPr="005D53F7">
        <w:rPr>
          <w:rFonts w:ascii="Times New Roman" w:hAnsi="Times New Roman" w:cs="Times New Roman"/>
          <w:sz w:val="26"/>
          <w:szCs w:val="26"/>
        </w:rPr>
        <w:t>.</w:t>
      </w:r>
    </w:p>
    <w:p w:rsidR="00F27EC7" w:rsidRPr="005D53F7" w:rsidRDefault="00F27EC7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iCs/>
          <w:sz w:val="26"/>
          <w:szCs w:val="26"/>
        </w:rPr>
        <w:t>Заседания фракции «ЕДИНАЯ РОССИЯ» п</w:t>
      </w:r>
      <w:r w:rsidR="00423A30" w:rsidRPr="005D53F7">
        <w:rPr>
          <w:rFonts w:ascii="Times New Roman" w:hAnsi="Times New Roman" w:cs="Times New Roman"/>
          <w:iCs/>
          <w:sz w:val="26"/>
          <w:szCs w:val="26"/>
        </w:rPr>
        <w:t xml:space="preserve">роводятся </w:t>
      </w:r>
      <w:r w:rsidR="00BD7ED0" w:rsidRPr="005D53F7">
        <w:rPr>
          <w:rFonts w:ascii="Times New Roman" w:hAnsi="Times New Roman" w:cs="Times New Roman"/>
          <w:iCs/>
          <w:sz w:val="26"/>
          <w:szCs w:val="26"/>
        </w:rPr>
        <w:t>в</w:t>
      </w:r>
      <w:r w:rsidR="00423A30" w:rsidRPr="005D53F7">
        <w:rPr>
          <w:rFonts w:ascii="Times New Roman" w:hAnsi="Times New Roman" w:cs="Times New Roman"/>
          <w:iCs/>
          <w:sz w:val="26"/>
          <w:szCs w:val="26"/>
        </w:rPr>
        <w:t xml:space="preserve"> день заседания Д</w:t>
      </w:r>
      <w:r w:rsidRPr="005D53F7">
        <w:rPr>
          <w:rFonts w:ascii="Times New Roman" w:hAnsi="Times New Roman" w:cs="Times New Roman"/>
          <w:iCs/>
          <w:sz w:val="26"/>
          <w:szCs w:val="26"/>
        </w:rPr>
        <w:t xml:space="preserve">умы Кондинского района. Депутаты рассматривают вопросы и принимают единое политическое решение. </w:t>
      </w:r>
      <w:r w:rsidR="00773D6C" w:rsidRPr="005D53F7">
        <w:rPr>
          <w:rFonts w:ascii="Times New Roman" w:hAnsi="Times New Roman" w:cs="Times New Roman"/>
          <w:iCs/>
          <w:sz w:val="26"/>
          <w:szCs w:val="26"/>
        </w:rPr>
        <w:t xml:space="preserve">Обеспечить  согласованную политику представительного органа местного самоуправления есть одна из задач </w:t>
      </w:r>
      <w:r w:rsidR="00CC4C9D" w:rsidRPr="005D53F7">
        <w:rPr>
          <w:rFonts w:ascii="Times New Roman" w:hAnsi="Times New Roman" w:cs="Times New Roman"/>
          <w:iCs/>
          <w:sz w:val="26"/>
          <w:szCs w:val="26"/>
        </w:rPr>
        <w:t xml:space="preserve">фракции. </w:t>
      </w:r>
      <w:r w:rsidRPr="005D53F7">
        <w:rPr>
          <w:rFonts w:ascii="Times New Roman" w:hAnsi="Times New Roman" w:cs="Times New Roman"/>
          <w:iCs/>
          <w:sz w:val="26"/>
          <w:szCs w:val="26"/>
        </w:rPr>
        <w:t>Члены депутатской фракции</w:t>
      </w:r>
      <w:r w:rsidR="00AC4F07" w:rsidRPr="005D53F7">
        <w:rPr>
          <w:rFonts w:ascii="Times New Roman" w:hAnsi="Times New Roman" w:cs="Times New Roman"/>
          <w:iCs/>
          <w:sz w:val="26"/>
          <w:szCs w:val="26"/>
        </w:rPr>
        <w:t xml:space="preserve"> «ЕДИНАЯ РОССИЯ»</w:t>
      </w:r>
      <w:r w:rsidR="00423A30" w:rsidRPr="005D53F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587E44" w:rsidRPr="005D53F7">
        <w:rPr>
          <w:rFonts w:ascii="Times New Roman" w:hAnsi="Times New Roman" w:cs="Times New Roman"/>
          <w:iCs/>
          <w:sz w:val="26"/>
          <w:szCs w:val="26"/>
        </w:rPr>
        <w:t xml:space="preserve">             </w:t>
      </w:r>
      <w:r w:rsidR="00423A30" w:rsidRPr="005D53F7">
        <w:rPr>
          <w:rFonts w:ascii="Times New Roman" w:hAnsi="Times New Roman" w:cs="Times New Roman"/>
          <w:iCs/>
          <w:sz w:val="26"/>
          <w:szCs w:val="26"/>
        </w:rPr>
        <w:t>на заседании Д</w:t>
      </w:r>
      <w:r w:rsidR="00AC4F07" w:rsidRPr="005D53F7">
        <w:rPr>
          <w:rFonts w:ascii="Times New Roman" w:hAnsi="Times New Roman" w:cs="Times New Roman"/>
          <w:iCs/>
          <w:sz w:val="26"/>
          <w:szCs w:val="26"/>
        </w:rPr>
        <w:t xml:space="preserve">умы Кондинского района при рассмотрении данных вопросов голосуют </w:t>
      </w:r>
      <w:proofErr w:type="gramStart"/>
      <w:r w:rsidR="00AC4F07" w:rsidRPr="005D53F7">
        <w:rPr>
          <w:rFonts w:ascii="Times New Roman" w:hAnsi="Times New Roman" w:cs="Times New Roman"/>
          <w:iCs/>
          <w:sz w:val="26"/>
          <w:szCs w:val="26"/>
        </w:rPr>
        <w:t>солидарно за</w:t>
      </w:r>
      <w:proofErr w:type="gramEnd"/>
      <w:r w:rsidR="00BD7ED0" w:rsidRPr="005D53F7">
        <w:rPr>
          <w:rFonts w:ascii="Times New Roman" w:hAnsi="Times New Roman" w:cs="Times New Roman"/>
          <w:iCs/>
          <w:sz w:val="26"/>
          <w:szCs w:val="26"/>
        </w:rPr>
        <w:t xml:space="preserve"> принятое на заседании фракции </w:t>
      </w:r>
      <w:r w:rsidR="00AC4F07" w:rsidRPr="005D53F7">
        <w:rPr>
          <w:rFonts w:ascii="Times New Roman" w:hAnsi="Times New Roman" w:cs="Times New Roman"/>
          <w:iCs/>
          <w:sz w:val="26"/>
          <w:szCs w:val="26"/>
        </w:rPr>
        <w:t xml:space="preserve"> решение.</w:t>
      </w:r>
      <w:r w:rsidR="00587E44" w:rsidRPr="005D53F7">
        <w:rPr>
          <w:rFonts w:ascii="Times New Roman" w:hAnsi="Times New Roman" w:cs="Times New Roman"/>
          <w:sz w:val="26"/>
          <w:szCs w:val="26"/>
        </w:rPr>
        <w:t xml:space="preserve"> Поэтому проекты решений выносятся на заседания Думы района </w:t>
      </w:r>
      <w:proofErr w:type="gramStart"/>
      <w:r w:rsidR="00587E44" w:rsidRPr="005D53F7">
        <w:rPr>
          <w:rFonts w:ascii="Times New Roman" w:hAnsi="Times New Roman" w:cs="Times New Roman"/>
          <w:sz w:val="26"/>
          <w:szCs w:val="26"/>
        </w:rPr>
        <w:t>подготовленными</w:t>
      </w:r>
      <w:proofErr w:type="gramEnd"/>
      <w:r w:rsidR="00587E44" w:rsidRPr="005D53F7">
        <w:rPr>
          <w:rFonts w:ascii="Times New Roman" w:hAnsi="Times New Roman" w:cs="Times New Roman"/>
          <w:sz w:val="26"/>
          <w:szCs w:val="26"/>
        </w:rPr>
        <w:t>, их обсуждение проходит конструктивно.</w:t>
      </w:r>
    </w:p>
    <w:p w:rsidR="00562143" w:rsidRPr="005D53F7" w:rsidRDefault="00AD0285" w:rsidP="005D53F7">
      <w:pPr>
        <w:pStyle w:val="a3"/>
        <w:tabs>
          <w:tab w:val="left" w:pos="0"/>
        </w:tabs>
        <w:spacing w:line="0" w:lineRule="atLeast"/>
        <w:ind w:firstLine="709"/>
        <w:jc w:val="both"/>
        <w:rPr>
          <w:iCs/>
          <w:sz w:val="26"/>
          <w:szCs w:val="26"/>
        </w:rPr>
      </w:pPr>
      <w:r w:rsidRPr="005D53F7">
        <w:rPr>
          <w:iCs/>
          <w:sz w:val="26"/>
          <w:szCs w:val="26"/>
        </w:rPr>
        <w:t>В течение 201</w:t>
      </w:r>
      <w:r w:rsidR="00BD7ED0" w:rsidRPr="005D53F7">
        <w:rPr>
          <w:iCs/>
          <w:sz w:val="26"/>
          <w:szCs w:val="26"/>
        </w:rPr>
        <w:t>6</w:t>
      </w:r>
      <w:r w:rsidRPr="005D53F7">
        <w:rPr>
          <w:iCs/>
          <w:sz w:val="26"/>
          <w:szCs w:val="26"/>
        </w:rPr>
        <w:t xml:space="preserve"> года членами фракции было </w:t>
      </w:r>
      <w:r w:rsidR="00A91177" w:rsidRPr="005D53F7">
        <w:rPr>
          <w:iCs/>
          <w:sz w:val="26"/>
          <w:szCs w:val="26"/>
        </w:rPr>
        <w:t>проведено</w:t>
      </w:r>
      <w:r w:rsidR="00612A46">
        <w:rPr>
          <w:iCs/>
          <w:sz w:val="26"/>
          <w:szCs w:val="26"/>
        </w:rPr>
        <w:t xml:space="preserve"> </w:t>
      </w:r>
      <w:r w:rsidR="00AC7DB6" w:rsidRPr="0049006E">
        <w:rPr>
          <w:b/>
          <w:iCs/>
          <w:sz w:val="26"/>
          <w:szCs w:val="26"/>
        </w:rPr>
        <w:t>9</w:t>
      </w:r>
      <w:r w:rsidR="00A91177" w:rsidRPr="0049006E">
        <w:rPr>
          <w:iCs/>
          <w:sz w:val="26"/>
          <w:szCs w:val="26"/>
        </w:rPr>
        <w:t xml:space="preserve"> заседаний, на которых было рассмотрено </w:t>
      </w:r>
      <w:r w:rsidR="0076223B" w:rsidRPr="0049006E">
        <w:rPr>
          <w:b/>
          <w:iCs/>
          <w:sz w:val="26"/>
          <w:szCs w:val="26"/>
        </w:rPr>
        <w:t>4</w:t>
      </w:r>
      <w:r w:rsidR="00AC7DB6" w:rsidRPr="0049006E">
        <w:rPr>
          <w:b/>
          <w:iCs/>
          <w:sz w:val="26"/>
          <w:szCs w:val="26"/>
        </w:rPr>
        <w:t>9</w:t>
      </w:r>
      <w:r w:rsidR="001D33B6" w:rsidRPr="0049006E">
        <w:rPr>
          <w:iCs/>
          <w:sz w:val="26"/>
          <w:szCs w:val="26"/>
        </w:rPr>
        <w:t xml:space="preserve"> вопросов</w:t>
      </w:r>
      <w:r w:rsidR="00A91177" w:rsidRPr="0049006E">
        <w:rPr>
          <w:iCs/>
          <w:sz w:val="26"/>
          <w:szCs w:val="26"/>
        </w:rPr>
        <w:t xml:space="preserve">. Всего депутаты фракции одобрили </w:t>
      </w:r>
      <w:r w:rsidR="00F85EC6" w:rsidRPr="0049006E">
        <w:rPr>
          <w:iCs/>
          <w:sz w:val="26"/>
          <w:szCs w:val="26"/>
        </w:rPr>
        <w:t>4</w:t>
      </w:r>
      <w:r w:rsidR="00AC7DB6" w:rsidRPr="0049006E">
        <w:rPr>
          <w:iCs/>
          <w:sz w:val="26"/>
          <w:szCs w:val="26"/>
        </w:rPr>
        <w:t>6</w:t>
      </w:r>
      <w:r w:rsidR="00A91177" w:rsidRPr="0049006E">
        <w:rPr>
          <w:iCs/>
          <w:sz w:val="26"/>
          <w:szCs w:val="26"/>
        </w:rPr>
        <w:t xml:space="preserve"> муниципальных правовых актов, внесенных в повестки дня заседания Думы района, также рассмотрено </w:t>
      </w:r>
      <w:r w:rsidR="00F27EC7" w:rsidRPr="0049006E">
        <w:rPr>
          <w:iCs/>
          <w:sz w:val="26"/>
          <w:szCs w:val="26"/>
        </w:rPr>
        <w:t xml:space="preserve"> </w:t>
      </w:r>
      <w:r w:rsidR="00F85EC6" w:rsidRPr="0049006E">
        <w:rPr>
          <w:b/>
          <w:iCs/>
          <w:sz w:val="26"/>
          <w:szCs w:val="26"/>
        </w:rPr>
        <w:t>3</w:t>
      </w:r>
      <w:r w:rsidR="00A91177" w:rsidRPr="0049006E">
        <w:rPr>
          <w:b/>
          <w:iCs/>
          <w:sz w:val="26"/>
          <w:szCs w:val="26"/>
        </w:rPr>
        <w:t xml:space="preserve"> </w:t>
      </w:r>
      <w:r w:rsidR="00A91177" w:rsidRPr="0049006E">
        <w:rPr>
          <w:iCs/>
          <w:sz w:val="26"/>
          <w:szCs w:val="26"/>
        </w:rPr>
        <w:t>вопроса информационного характера.</w:t>
      </w:r>
      <w:r w:rsidR="00A91177" w:rsidRPr="005D53F7">
        <w:rPr>
          <w:iCs/>
          <w:sz w:val="26"/>
          <w:szCs w:val="26"/>
        </w:rPr>
        <w:t xml:space="preserve"> </w:t>
      </w:r>
      <w:r w:rsidR="00562143" w:rsidRPr="005D53F7">
        <w:rPr>
          <w:iCs/>
          <w:sz w:val="26"/>
          <w:szCs w:val="26"/>
        </w:rPr>
        <w:t xml:space="preserve">На заседания фракции приглашаются </w:t>
      </w:r>
      <w:r w:rsidR="008576FE" w:rsidRPr="005D53F7">
        <w:rPr>
          <w:iCs/>
          <w:sz w:val="26"/>
          <w:szCs w:val="26"/>
        </w:rPr>
        <w:t xml:space="preserve">руководители структурных подразделений  администрации Кондинского района. </w:t>
      </w:r>
    </w:p>
    <w:p w:rsidR="00580585" w:rsidRPr="00AE5381" w:rsidRDefault="009005D2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Под особым контро</w:t>
      </w:r>
      <w:r w:rsidR="008576FE" w:rsidRPr="005D53F7">
        <w:rPr>
          <w:rFonts w:ascii="Times New Roman" w:hAnsi="Times New Roman" w:cs="Times New Roman"/>
          <w:sz w:val="26"/>
          <w:szCs w:val="26"/>
        </w:rPr>
        <w:t xml:space="preserve">лем депутатов фракции проводилась </w:t>
      </w:r>
      <w:r w:rsidRPr="005D53F7">
        <w:rPr>
          <w:rFonts w:ascii="Times New Roman" w:hAnsi="Times New Roman" w:cs="Times New Roman"/>
          <w:sz w:val="26"/>
          <w:szCs w:val="26"/>
        </w:rPr>
        <w:t xml:space="preserve"> работа над главным финансовым документом – </w:t>
      </w:r>
      <w:r w:rsidRPr="005D53F7">
        <w:rPr>
          <w:rFonts w:ascii="Times New Roman" w:hAnsi="Times New Roman" w:cs="Times New Roman"/>
          <w:i/>
          <w:sz w:val="26"/>
          <w:szCs w:val="26"/>
        </w:rPr>
        <w:t>бюджетом Кондинского района</w:t>
      </w:r>
      <w:r w:rsidR="000D784B" w:rsidRPr="005D53F7">
        <w:rPr>
          <w:rFonts w:ascii="Times New Roman" w:hAnsi="Times New Roman" w:cs="Times New Roman"/>
          <w:sz w:val="26"/>
          <w:szCs w:val="26"/>
        </w:rPr>
        <w:t xml:space="preserve">, его формированием и пополнением. </w:t>
      </w:r>
      <w:r w:rsidR="00075C23">
        <w:rPr>
          <w:rFonts w:ascii="Times New Roman" w:hAnsi="Times New Roman" w:cs="Times New Roman"/>
          <w:sz w:val="26"/>
          <w:szCs w:val="26"/>
        </w:rPr>
        <w:t xml:space="preserve">Изменения в бюджет вносились 18 раз, в том числе 9 раз заочно путем поименного письменного опроса депутатов. </w:t>
      </w:r>
      <w:r w:rsidR="008576FE" w:rsidRPr="005D53F7">
        <w:rPr>
          <w:rFonts w:ascii="Times New Roman" w:hAnsi="Times New Roman" w:cs="Times New Roman"/>
          <w:sz w:val="26"/>
          <w:szCs w:val="26"/>
        </w:rPr>
        <w:t>Этот документ, как</w:t>
      </w:r>
      <w:r w:rsidR="00347D3B" w:rsidRPr="005D53F7">
        <w:rPr>
          <w:rFonts w:ascii="Times New Roman" w:hAnsi="Times New Roman" w:cs="Times New Roman"/>
          <w:sz w:val="26"/>
          <w:szCs w:val="26"/>
        </w:rPr>
        <w:t xml:space="preserve">  </w:t>
      </w:r>
      <w:r w:rsidR="008576FE" w:rsidRPr="005D53F7">
        <w:rPr>
          <w:rFonts w:ascii="Times New Roman" w:hAnsi="Times New Roman" w:cs="Times New Roman"/>
          <w:sz w:val="26"/>
          <w:szCs w:val="26"/>
        </w:rPr>
        <w:t>и в прежние годы, был составлен с учетом социа</w:t>
      </w:r>
      <w:r w:rsidR="001F6E95" w:rsidRPr="005D53F7">
        <w:rPr>
          <w:rFonts w:ascii="Times New Roman" w:hAnsi="Times New Roman" w:cs="Times New Roman"/>
          <w:sz w:val="26"/>
          <w:szCs w:val="26"/>
        </w:rPr>
        <w:t xml:space="preserve">льной ориентированности. </w:t>
      </w:r>
      <w:r w:rsidR="00420EE5" w:rsidRPr="005D53F7">
        <w:rPr>
          <w:rFonts w:ascii="Times New Roman" w:hAnsi="Times New Roman" w:cs="Times New Roman"/>
          <w:sz w:val="26"/>
          <w:szCs w:val="26"/>
        </w:rPr>
        <w:t>Доходная часть консолидированного бюджета в 201</w:t>
      </w:r>
      <w:r w:rsidR="00F85EC6" w:rsidRPr="005D53F7">
        <w:rPr>
          <w:rFonts w:ascii="Times New Roman" w:hAnsi="Times New Roman" w:cs="Times New Roman"/>
          <w:sz w:val="26"/>
          <w:szCs w:val="26"/>
        </w:rPr>
        <w:t>6</w:t>
      </w:r>
      <w:r w:rsidR="00420EE5" w:rsidRPr="005D53F7">
        <w:rPr>
          <w:rFonts w:ascii="Times New Roman" w:hAnsi="Times New Roman" w:cs="Times New Roman"/>
          <w:sz w:val="26"/>
          <w:szCs w:val="26"/>
        </w:rPr>
        <w:t xml:space="preserve"> году составила – </w:t>
      </w:r>
      <w:r w:rsidR="00AE5381" w:rsidRPr="00AE5381">
        <w:rPr>
          <w:rFonts w:ascii="Times New Roman" w:hAnsi="Times New Roman" w:cs="Times New Roman"/>
          <w:sz w:val="26"/>
          <w:szCs w:val="26"/>
        </w:rPr>
        <w:t>5 062 071 060,43</w:t>
      </w:r>
      <w:r w:rsidR="00420EE5" w:rsidRPr="00AE5381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420EE5" w:rsidRPr="00AE538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20EE5" w:rsidRPr="00AE5381">
        <w:rPr>
          <w:rFonts w:ascii="Times New Roman" w:hAnsi="Times New Roman" w:cs="Times New Roman"/>
          <w:sz w:val="26"/>
          <w:szCs w:val="26"/>
        </w:rPr>
        <w:t xml:space="preserve">уб., расходная часть – </w:t>
      </w:r>
      <w:r w:rsidR="00AE5381" w:rsidRPr="00AE5381">
        <w:rPr>
          <w:rFonts w:ascii="Times New Roman" w:hAnsi="Times New Roman" w:cs="Times New Roman"/>
          <w:sz w:val="26"/>
          <w:szCs w:val="26"/>
        </w:rPr>
        <w:t>5041941076,14</w:t>
      </w:r>
      <w:r w:rsidR="00420EE5" w:rsidRPr="00AE5381">
        <w:rPr>
          <w:rFonts w:ascii="Times New Roman" w:hAnsi="Times New Roman" w:cs="Times New Roman"/>
          <w:sz w:val="26"/>
          <w:szCs w:val="26"/>
        </w:rPr>
        <w:t xml:space="preserve"> тыс.руб.</w:t>
      </w:r>
      <w:r w:rsidR="00B16FC0" w:rsidRPr="00AE53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4CCB" w:rsidRPr="005D53F7" w:rsidRDefault="009005D2" w:rsidP="005D53F7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51027A" w:rsidRPr="005D53F7">
        <w:rPr>
          <w:rFonts w:ascii="Times New Roman" w:hAnsi="Times New Roman" w:cs="Times New Roman"/>
          <w:sz w:val="26"/>
          <w:szCs w:val="26"/>
        </w:rPr>
        <w:t xml:space="preserve">На заседаниях фракции рассматриваются вопросы </w:t>
      </w:r>
      <w:r w:rsidR="0051027A" w:rsidRPr="005D53F7">
        <w:rPr>
          <w:rFonts w:ascii="Times New Roman" w:hAnsi="Times New Roman" w:cs="Times New Roman"/>
          <w:i/>
          <w:sz w:val="26"/>
          <w:szCs w:val="26"/>
        </w:rPr>
        <w:t>внесения</w:t>
      </w:r>
      <w:r w:rsidR="0051027A" w:rsidRPr="005D53F7">
        <w:rPr>
          <w:rFonts w:ascii="Times New Roman" w:hAnsi="Times New Roman" w:cs="Times New Roman"/>
          <w:sz w:val="26"/>
          <w:szCs w:val="26"/>
        </w:rPr>
        <w:t xml:space="preserve"> </w:t>
      </w:r>
      <w:r w:rsidR="0051027A" w:rsidRPr="005D53F7">
        <w:rPr>
          <w:rFonts w:ascii="Times New Roman" w:hAnsi="Times New Roman" w:cs="Times New Roman"/>
          <w:i/>
          <w:sz w:val="26"/>
          <w:szCs w:val="26"/>
        </w:rPr>
        <w:t xml:space="preserve">изменений </w:t>
      </w:r>
      <w:r w:rsidR="00347D3B" w:rsidRPr="005D53F7">
        <w:rPr>
          <w:rFonts w:ascii="Times New Roman" w:hAnsi="Times New Roman" w:cs="Times New Roman"/>
          <w:i/>
          <w:sz w:val="26"/>
          <w:szCs w:val="26"/>
        </w:rPr>
        <w:t xml:space="preserve">           </w:t>
      </w:r>
      <w:r w:rsidR="0051027A" w:rsidRPr="005D53F7">
        <w:rPr>
          <w:rFonts w:ascii="Times New Roman" w:hAnsi="Times New Roman" w:cs="Times New Roman"/>
          <w:i/>
          <w:sz w:val="26"/>
          <w:szCs w:val="26"/>
        </w:rPr>
        <w:t>в Устав Кондинского района</w:t>
      </w:r>
      <w:r w:rsidR="0051027A" w:rsidRPr="005D53F7">
        <w:rPr>
          <w:rFonts w:ascii="Times New Roman" w:hAnsi="Times New Roman" w:cs="Times New Roman"/>
          <w:sz w:val="26"/>
          <w:szCs w:val="26"/>
        </w:rPr>
        <w:t>. В 201</w:t>
      </w:r>
      <w:r w:rsidR="00F85EC6" w:rsidRPr="005D53F7">
        <w:rPr>
          <w:rFonts w:ascii="Times New Roman" w:hAnsi="Times New Roman" w:cs="Times New Roman"/>
          <w:sz w:val="26"/>
          <w:szCs w:val="26"/>
        </w:rPr>
        <w:t>6</w:t>
      </w:r>
      <w:r w:rsidR="0051027A" w:rsidRPr="005D53F7">
        <w:rPr>
          <w:rFonts w:ascii="Times New Roman" w:hAnsi="Times New Roman" w:cs="Times New Roman"/>
          <w:sz w:val="26"/>
          <w:szCs w:val="26"/>
        </w:rPr>
        <w:t xml:space="preserve"> году изменения и дополнения в Устав вносились </w:t>
      </w:r>
      <w:r w:rsidR="006D7A70" w:rsidRPr="005D53F7">
        <w:rPr>
          <w:rFonts w:ascii="Times New Roman" w:hAnsi="Times New Roman" w:cs="Times New Roman"/>
          <w:i/>
          <w:sz w:val="26"/>
          <w:szCs w:val="26"/>
        </w:rPr>
        <w:t>четыре</w:t>
      </w:r>
      <w:r w:rsidR="0051027A" w:rsidRPr="005D53F7">
        <w:rPr>
          <w:rFonts w:ascii="Times New Roman" w:hAnsi="Times New Roman" w:cs="Times New Roman"/>
          <w:i/>
          <w:sz w:val="26"/>
          <w:szCs w:val="26"/>
        </w:rPr>
        <w:t>жды</w:t>
      </w:r>
      <w:r w:rsidR="0051027A" w:rsidRPr="005D53F7">
        <w:rPr>
          <w:rFonts w:ascii="Times New Roman" w:hAnsi="Times New Roman" w:cs="Times New Roman"/>
          <w:sz w:val="26"/>
          <w:szCs w:val="26"/>
        </w:rPr>
        <w:t xml:space="preserve">. </w:t>
      </w:r>
      <w:r w:rsidR="00516E11" w:rsidRPr="005D53F7">
        <w:rPr>
          <w:rFonts w:ascii="Times New Roman" w:hAnsi="Times New Roman" w:cs="Times New Roman"/>
          <w:sz w:val="26"/>
          <w:szCs w:val="26"/>
        </w:rPr>
        <w:t xml:space="preserve">Масштабные изменения в январе - относительно представительного органа, статуса депутата Думы Кондинского района, обязанностей главы района и депутата Думы района </w:t>
      </w:r>
      <w:r w:rsidR="00516E11" w:rsidRPr="005D53F7">
        <w:rPr>
          <w:rFonts w:ascii="Times New Roman" w:eastAsia="Times New Roman" w:hAnsi="Times New Roman" w:cs="Times New Roman"/>
          <w:sz w:val="26"/>
          <w:szCs w:val="26"/>
        </w:rPr>
        <w:t>соблюдать ограничения, запреты и исполнять обязанности, которые установлены Федеральным законом от 25 декабря 2008 года № 273-ФЗ «О противодействии коррупции» и другими федеральными законами</w:t>
      </w:r>
      <w:r w:rsidR="00516E11" w:rsidRPr="005D53F7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="00516E11" w:rsidRPr="005D53F7">
        <w:rPr>
          <w:rFonts w:ascii="Times New Roman" w:hAnsi="Times New Roman" w:cs="Times New Roman"/>
          <w:sz w:val="26"/>
          <w:szCs w:val="26"/>
        </w:rPr>
        <w:t>В июле изменения касались</w:t>
      </w:r>
      <w:r w:rsidR="000421D3" w:rsidRPr="005D53F7">
        <w:rPr>
          <w:rFonts w:ascii="Times New Roman" w:hAnsi="Times New Roman" w:cs="Times New Roman"/>
          <w:sz w:val="26"/>
          <w:szCs w:val="26"/>
        </w:rPr>
        <w:t xml:space="preserve"> приведения в соответствие норм Устава рай</w:t>
      </w:r>
      <w:r w:rsidR="00AC7DB6" w:rsidRPr="005D53F7">
        <w:rPr>
          <w:rFonts w:ascii="Times New Roman" w:hAnsi="Times New Roman" w:cs="Times New Roman"/>
          <w:sz w:val="26"/>
          <w:szCs w:val="26"/>
        </w:rPr>
        <w:t xml:space="preserve">она Федеральному закону от 22 октября </w:t>
      </w:r>
      <w:r w:rsidR="000421D3" w:rsidRPr="005D53F7">
        <w:rPr>
          <w:rFonts w:ascii="Times New Roman" w:hAnsi="Times New Roman" w:cs="Times New Roman"/>
          <w:sz w:val="26"/>
          <w:szCs w:val="26"/>
        </w:rPr>
        <w:t>2014</w:t>
      </w:r>
      <w:r w:rsidR="00AC7DB6" w:rsidRPr="005D53F7">
        <w:rPr>
          <w:rFonts w:ascii="Times New Roman" w:hAnsi="Times New Roman" w:cs="Times New Roman"/>
          <w:sz w:val="26"/>
          <w:szCs w:val="26"/>
        </w:rPr>
        <w:t xml:space="preserve"> года</w:t>
      </w:r>
      <w:r w:rsidR="000421D3" w:rsidRPr="005D53F7">
        <w:rPr>
          <w:rFonts w:ascii="Times New Roman" w:hAnsi="Times New Roman" w:cs="Times New Roman"/>
          <w:sz w:val="26"/>
          <w:szCs w:val="26"/>
        </w:rPr>
        <w:t xml:space="preserve"> № 315-ФЗ «О внесении изменений в Федеральный закон «Об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Федерации», Бюджетному кодексу Российской Федераци</w:t>
      </w:r>
      <w:r w:rsidR="00AC7DB6" w:rsidRPr="005D53F7">
        <w:rPr>
          <w:rFonts w:ascii="Times New Roman" w:hAnsi="Times New Roman" w:cs="Times New Roman"/>
          <w:sz w:val="26"/>
          <w:szCs w:val="26"/>
        </w:rPr>
        <w:t xml:space="preserve">и, Федеральному закону от 30 декабря </w:t>
      </w:r>
      <w:r w:rsidR="000421D3" w:rsidRPr="005D53F7">
        <w:rPr>
          <w:rFonts w:ascii="Times New Roman" w:hAnsi="Times New Roman" w:cs="Times New Roman"/>
          <w:sz w:val="26"/>
          <w:szCs w:val="26"/>
        </w:rPr>
        <w:t>2015</w:t>
      </w:r>
      <w:r w:rsidR="00AC7DB6" w:rsidRPr="005D53F7">
        <w:rPr>
          <w:rFonts w:ascii="Times New Roman" w:hAnsi="Times New Roman" w:cs="Times New Roman"/>
          <w:sz w:val="26"/>
          <w:szCs w:val="26"/>
        </w:rPr>
        <w:t xml:space="preserve"> года</w:t>
      </w:r>
      <w:r w:rsidR="000421D3" w:rsidRPr="005D53F7">
        <w:rPr>
          <w:rFonts w:ascii="Times New Roman" w:hAnsi="Times New Roman" w:cs="Times New Roman"/>
          <w:sz w:val="26"/>
          <w:szCs w:val="26"/>
        </w:rPr>
        <w:t>  № 447-ФЗ «О внесении изменений в отдельные законодательные акты</w:t>
      </w:r>
      <w:proofErr w:type="gramEnd"/>
      <w:r w:rsidR="000421D3" w:rsidRPr="005D53F7">
        <w:rPr>
          <w:rFonts w:ascii="Times New Roman" w:hAnsi="Times New Roman" w:cs="Times New Roman"/>
          <w:sz w:val="26"/>
          <w:szCs w:val="26"/>
        </w:rPr>
        <w:t xml:space="preserve"> Российской Федерации по вопросам оценки регулирующего воздействия проектов нормативных правовых актов и экспертизы нормативных правовых актов», а также для конкретизации действующих норм устава.</w:t>
      </w:r>
    </w:p>
    <w:p w:rsidR="00AB4CCB" w:rsidRPr="005D53F7" w:rsidRDefault="000421D3" w:rsidP="005D53F7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 xml:space="preserve"> В ноябре 2016 </w:t>
      </w:r>
      <w:r w:rsidR="006D7A70" w:rsidRPr="005D53F7">
        <w:rPr>
          <w:rFonts w:ascii="Times New Roman" w:hAnsi="Times New Roman" w:cs="Times New Roman"/>
          <w:sz w:val="26"/>
          <w:szCs w:val="26"/>
        </w:rPr>
        <w:t>н</w:t>
      </w:r>
      <w:r w:rsidR="00AB4CCB" w:rsidRPr="005D53F7">
        <w:rPr>
          <w:rFonts w:ascii="Times New Roman" w:hAnsi="Times New Roman" w:cs="Times New Roman"/>
          <w:sz w:val="26"/>
          <w:szCs w:val="26"/>
        </w:rPr>
        <w:t xml:space="preserve">еобходимость внесения изменений в Устав Кондинского района вызвана приведением положений Устава Кондинского района действующему законодательству. Изменения касались </w:t>
      </w:r>
      <w:r w:rsidR="00AB4CCB" w:rsidRPr="005D53F7">
        <w:rPr>
          <w:rFonts w:ascii="Times New Roman" w:hAnsi="Times New Roman" w:cs="Times New Roman"/>
          <w:color w:val="000000"/>
          <w:sz w:val="26"/>
          <w:szCs w:val="26"/>
        </w:rPr>
        <w:t xml:space="preserve">Права органов местного самоуправления Кондинского района на решение вопросов, не отнесенных к вопросам местного значения муниципального образования, организации деятельности Думы, </w:t>
      </w:r>
      <w:r w:rsidR="0079399D" w:rsidRPr="005D53F7">
        <w:rPr>
          <w:rFonts w:ascii="Times New Roman" w:hAnsi="Times New Roman" w:cs="Times New Roman"/>
          <w:color w:val="000000"/>
          <w:sz w:val="26"/>
          <w:szCs w:val="26"/>
        </w:rPr>
        <w:t xml:space="preserve">депутатов Думы Кондинского района, </w:t>
      </w:r>
      <w:r w:rsidR="0079399D" w:rsidRPr="005D53F7">
        <w:rPr>
          <w:rFonts w:ascii="Times New Roman" w:hAnsi="Times New Roman" w:cs="Times New Roman"/>
          <w:sz w:val="26"/>
          <w:szCs w:val="26"/>
        </w:rPr>
        <w:t xml:space="preserve">Дополнительных гарантий лицу, осуществляющему полномочия депутата, выборного должностного лица муниципального образования на постоянной основе, </w:t>
      </w:r>
      <w:r w:rsidR="00AC7DB6" w:rsidRPr="005D53F7">
        <w:rPr>
          <w:rFonts w:ascii="Times New Roman" w:hAnsi="Times New Roman" w:cs="Times New Roman"/>
          <w:sz w:val="26"/>
          <w:szCs w:val="26"/>
        </w:rPr>
        <w:t>исключен</w:t>
      </w:r>
      <w:r w:rsidR="00265F9B" w:rsidRPr="005D53F7">
        <w:rPr>
          <w:rFonts w:ascii="Times New Roman" w:hAnsi="Times New Roman" w:cs="Times New Roman"/>
          <w:sz w:val="26"/>
          <w:szCs w:val="26"/>
        </w:rPr>
        <w:t>ы</w:t>
      </w:r>
      <w:r w:rsidR="00AC7DB6" w:rsidRPr="005D53F7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265F9B" w:rsidRPr="005D53F7">
        <w:rPr>
          <w:rFonts w:ascii="Times New Roman" w:hAnsi="Times New Roman" w:cs="Times New Roman"/>
          <w:sz w:val="26"/>
          <w:szCs w:val="26"/>
        </w:rPr>
        <w:t>ы</w:t>
      </w:r>
      <w:r w:rsidR="00AC7DB6" w:rsidRPr="005D53F7">
        <w:rPr>
          <w:rFonts w:ascii="Times New Roman" w:hAnsi="Times New Roman" w:cs="Times New Roman"/>
          <w:sz w:val="26"/>
          <w:szCs w:val="26"/>
        </w:rPr>
        <w:t xml:space="preserve"> относительно осуществления деятельности председателя </w:t>
      </w:r>
      <w:r w:rsidR="00E35962">
        <w:rPr>
          <w:rFonts w:ascii="Times New Roman" w:hAnsi="Times New Roman" w:cs="Times New Roman"/>
          <w:sz w:val="26"/>
          <w:szCs w:val="26"/>
        </w:rPr>
        <w:t xml:space="preserve">и заместителя председателя </w:t>
      </w:r>
      <w:r w:rsidR="00AC7DB6" w:rsidRPr="005D53F7">
        <w:rPr>
          <w:rFonts w:ascii="Times New Roman" w:hAnsi="Times New Roman" w:cs="Times New Roman"/>
          <w:sz w:val="26"/>
          <w:szCs w:val="26"/>
        </w:rPr>
        <w:t>Думы района на постоянной основе</w:t>
      </w:r>
      <w:r w:rsidR="00E35962">
        <w:rPr>
          <w:rFonts w:ascii="Times New Roman" w:hAnsi="Times New Roman" w:cs="Times New Roman"/>
          <w:sz w:val="26"/>
          <w:szCs w:val="26"/>
        </w:rPr>
        <w:t xml:space="preserve"> и непостоянной основе соответственно и </w:t>
      </w:r>
      <w:r w:rsidR="00265F9B" w:rsidRPr="005D53F7">
        <w:rPr>
          <w:rFonts w:ascii="Times New Roman" w:hAnsi="Times New Roman" w:cs="Times New Roman"/>
          <w:sz w:val="26"/>
          <w:szCs w:val="26"/>
        </w:rPr>
        <w:t>контрольно-счетной палаты района, уполномоченной на осуществление контроля в сфере закупок.</w:t>
      </w:r>
    </w:p>
    <w:p w:rsidR="0051027A" w:rsidRPr="005D53F7" w:rsidRDefault="006D7A70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В декабре 2016  устав корректировался относительно деятельности органов, структурных подразделений администрации</w:t>
      </w:r>
      <w:r w:rsidR="00265F9B" w:rsidRPr="005D53F7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5D53F7">
        <w:rPr>
          <w:rFonts w:ascii="Times New Roman" w:hAnsi="Times New Roman" w:cs="Times New Roman"/>
          <w:sz w:val="26"/>
          <w:szCs w:val="26"/>
        </w:rPr>
        <w:t>, точнее издания приказов по вопросам деятельности, по вопросам местного значения и отдельным государственным полномочиям, а также относительно порядка обнародования муниципальных правовых актов органов местного самоуправления</w:t>
      </w:r>
      <w:r w:rsidR="00265F9B" w:rsidRPr="005D53F7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5D53F7">
        <w:rPr>
          <w:rFonts w:ascii="Times New Roman" w:hAnsi="Times New Roman" w:cs="Times New Roman"/>
          <w:sz w:val="26"/>
          <w:szCs w:val="26"/>
        </w:rPr>
        <w:t>, дополнительных гарантий для муниципальных служащих.</w:t>
      </w:r>
    </w:p>
    <w:p w:rsidR="00EA4CCA" w:rsidRPr="005D53F7" w:rsidRDefault="003E09D4" w:rsidP="005D53F7">
      <w:pPr>
        <w:pStyle w:val="a5"/>
        <w:spacing w:after="0" w:line="0" w:lineRule="atLeast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D53F7">
        <w:rPr>
          <w:rFonts w:ascii="Times New Roman" w:hAnsi="Times New Roman"/>
          <w:sz w:val="26"/>
          <w:szCs w:val="26"/>
        </w:rPr>
        <w:t>Трижды</w:t>
      </w:r>
      <w:r w:rsidR="00AD2A99" w:rsidRPr="005D53F7">
        <w:rPr>
          <w:rFonts w:ascii="Times New Roman" w:hAnsi="Times New Roman"/>
          <w:sz w:val="26"/>
          <w:szCs w:val="26"/>
        </w:rPr>
        <w:t xml:space="preserve"> вносились изменения в </w:t>
      </w:r>
      <w:r w:rsidRPr="005D53F7">
        <w:rPr>
          <w:rFonts w:ascii="Times New Roman" w:hAnsi="Times New Roman"/>
          <w:sz w:val="26"/>
          <w:szCs w:val="26"/>
        </w:rPr>
        <w:t xml:space="preserve">Положение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Кондинского района. </w:t>
      </w:r>
    </w:p>
    <w:p w:rsidR="003E09D4" w:rsidRPr="005D53F7" w:rsidRDefault="003E09D4" w:rsidP="005D53F7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5D53F7">
        <w:rPr>
          <w:rFonts w:ascii="Times New Roman" w:hAnsi="Times New Roman"/>
          <w:sz w:val="26"/>
          <w:szCs w:val="26"/>
        </w:rPr>
        <w:t xml:space="preserve">В марте 2016 года: </w:t>
      </w:r>
    </w:p>
    <w:p w:rsidR="003E09D4" w:rsidRPr="005D53F7" w:rsidRDefault="00EA4CCA" w:rsidP="005D53F7">
      <w:pPr>
        <w:pStyle w:val="a5"/>
        <w:numPr>
          <w:ilvl w:val="0"/>
          <w:numId w:val="3"/>
        </w:numPr>
        <w:spacing w:after="0" w:line="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5D53F7">
        <w:rPr>
          <w:rFonts w:ascii="Times New Roman" w:hAnsi="Times New Roman"/>
          <w:sz w:val="26"/>
          <w:szCs w:val="26"/>
        </w:rPr>
        <w:t>В</w:t>
      </w:r>
      <w:r w:rsidR="003E09D4" w:rsidRPr="005D53F7">
        <w:rPr>
          <w:rFonts w:ascii="Times New Roman" w:hAnsi="Times New Roman"/>
          <w:sz w:val="26"/>
          <w:szCs w:val="26"/>
        </w:rPr>
        <w:t xml:space="preserve"> </w:t>
      </w:r>
      <w:r w:rsidRPr="005D53F7">
        <w:rPr>
          <w:rFonts w:ascii="Times New Roman" w:hAnsi="Times New Roman"/>
          <w:sz w:val="26"/>
          <w:szCs w:val="26"/>
        </w:rPr>
        <w:t>г</w:t>
      </w:r>
      <w:r w:rsidR="003E09D4" w:rsidRPr="005D53F7">
        <w:rPr>
          <w:rFonts w:ascii="Times New Roman" w:hAnsi="Times New Roman"/>
          <w:sz w:val="26"/>
          <w:szCs w:val="26"/>
        </w:rPr>
        <w:t>одовой норматив денежного поощрения по результатам работы за квартал (I, II, III, IV) снижается с 4 до 3 месячных фондов оплаты труда в год.</w:t>
      </w:r>
    </w:p>
    <w:p w:rsidR="003E09D4" w:rsidRPr="005D53F7" w:rsidRDefault="003E09D4" w:rsidP="005D53F7">
      <w:pPr>
        <w:pStyle w:val="a5"/>
        <w:numPr>
          <w:ilvl w:val="0"/>
          <w:numId w:val="3"/>
        </w:numPr>
        <w:spacing w:after="0" w:line="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5D53F7">
        <w:rPr>
          <w:rFonts w:ascii="Times New Roman" w:hAnsi="Times New Roman"/>
          <w:sz w:val="26"/>
          <w:szCs w:val="26"/>
        </w:rPr>
        <w:t xml:space="preserve">Денежное поощрение по результатам работы за квартал (I, II, III, IV) устанавливается в размере 0,75 месячного фонда оплаты труда. </w:t>
      </w:r>
    </w:p>
    <w:p w:rsidR="003E09D4" w:rsidRPr="005D53F7" w:rsidRDefault="003E09D4" w:rsidP="005D53F7">
      <w:pPr>
        <w:pStyle w:val="a5"/>
        <w:numPr>
          <w:ilvl w:val="0"/>
          <w:numId w:val="3"/>
        </w:numPr>
        <w:spacing w:after="0" w:line="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5D53F7">
        <w:rPr>
          <w:rFonts w:ascii="Times New Roman" w:hAnsi="Times New Roman"/>
          <w:sz w:val="26"/>
          <w:szCs w:val="26"/>
        </w:rPr>
        <w:t>Сроки выплаты денежного поощрения по результатам работы за квартал (I, II, III) установлены не позднее квартала, следующего за истекшим кварталом, денежного поощрения по результатам работы за год – не позднее второго квартала текущего календарного года.</w:t>
      </w:r>
    </w:p>
    <w:p w:rsidR="00F85EC6" w:rsidRPr="005D53F7" w:rsidRDefault="003E09D4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eastAsia="Times New Roman" w:hAnsi="Times New Roman" w:cs="Times New Roman"/>
          <w:sz w:val="26"/>
          <w:szCs w:val="26"/>
        </w:rPr>
        <w:lastRenderedPageBreak/>
        <w:t>Данные изменения снижают годовой фонда оплаты труда выборных должностей  и должностей муниципальной службы в результате уменьшения норматива денежного поощрения по результатам работы за квартал. Экономия  бюджетных средств год с учетом страховых взносов 7853909 руб.</w:t>
      </w:r>
    </w:p>
    <w:p w:rsidR="0075258A" w:rsidRPr="005D53F7" w:rsidRDefault="003E09D4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В апреле 2016 года</w:t>
      </w:r>
      <w:r w:rsidR="0075258A" w:rsidRPr="005D53F7">
        <w:rPr>
          <w:rFonts w:ascii="Times New Roman" w:hAnsi="Times New Roman" w:cs="Times New Roman"/>
          <w:sz w:val="26"/>
          <w:szCs w:val="26"/>
        </w:rPr>
        <w:t xml:space="preserve"> менялся расчет месячного фонда оплаты труда. </w:t>
      </w:r>
    </w:p>
    <w:p w:rsidR="00EA4CCA" w:rsidRPr="005D53F7" w:rsidRDefault="0075258A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 xml:space="preserve">В </w:t>
      </w:r>
      <w:r w:rsidR="00265F9B" w:rsidRPr="005D53F7">
        <w:rPr>
          <w:rFonts w:ascii="Times New Roman" w:hAnsi="Times New Roman" w:cs="Times New Roman"/>
          <w:sz w:val="26"/>
          <w:szCs w:val="26"/>
        </w:rPr>
        <w:t>дека</w:t>
      </w:r>
      <w:r w:rsidRPr="005D53F7">
        <w:rPr>
          <w:rFonts w:ascii="Times New Roman" w:hAnsi="Times New Roman" w:cs="Times New Roman"/>
          <w:sz w:val="26"/>
          <w:szCs w:val="26"/>
        </w:rPr>
        <w:t>бре изменения касались относительно</w:t>
      </w:r>
      <w:r w:rsidR="00EA4CCA" w:rsidRPr="005D53F7">
        <w:rPr>
          <w:rFonts w:ascii="Times New Roman" w:hAnsi="Times New Roman" w:cs="Times New Roman"/>
          <w:sz w:val="26"/>
          <w:szCs w:val="26"/>
        </w:rPr>
        <w:t>:</w:t>
      </w:r>
    </w:p>
    <w:p w:rsidR="0075258A" w:rsidRPr="005D53F7" w:rsidRDefault="0075258A" w:rsidP="005D53F7">
      <w:pPr>
        <w:pStyle w:val="a5"/>
        <w:numPr>
          <w:ilvl w:val="0"/>
          <w:numId w:val="4"/>
        </w:numPr>
        <w:spacing w:after="0" w:line="0" w:lineRule="atLeast"/>
        <w:ind w:left="0" w:hanging="425"/>
        <w:jc w:val="both"/>
        <w:rPr>
          <w:rFonts w:ascii="Times New Roman" w:hAnsi="Times New Roman"/>
          <w:sz w:val="26"/>
          <w:szCs w:val="26"/>
        </w:rPr>
      </w:pPr>
      <w:r w:rsidRPr="005D53F7">
        <w:rPr>
          <w:rFonts w:ascii="Times New Roman" w:hAnsi="Times New Roman"/>
          <w:sz w:val="26"/>
          <w:szCs w:val="26"/>
        </w:rPr>
        <w:t xml:space="preserve">единовременной выплаты к отпуску - </w:t>
      </w:r>
      <w:r w:rsidR="00EA4CCA" w:rsidRPr="005D53F7">
        <w:rPr>
          <w:rFonts w:ascii="Times New Roman" w:hAnsi="Times New Roman"/>
          <w:sz w:val="26"/>
          <w:szCs w:val="26"/>
        </w:rPr>
        <w:t>е</w:t>
      </w:r>
      <w:r w:rsidRPr="005D53F7">
        <w:rPr>
          <w:rFonts w:ascii="Times New Roman" w:hAnsi="Times New Roman"/>
          <w:sz w:val="26"/>
          <w:szCs w:val="26"/>
        </w:rPr>
        <w:t>диновременная выплата при предоставлении ежегодного оплачиваемого отпуска выплачивается  при предоставлении отпуска продолжительностью не менее 14 календарных дней;</w:t>
      </w:r>
      <w:r w:rsidR="00EA4CCA" w:rsidRPr="005D53F7">
        <w:rPr>
          <w:rFonts w:ascii="Times New Roman" w:hAnsi="Times New Roman"/>
          <w:sz w:val="26"/>
          <w:szCs w:val="26"/>
        </w:rPr>
        <w:t xml:space="preserve"> </w:t>
      </w:r>
      <w:r w:rsidRPr="005D53F7">
        <w:rPr>
          <w:rFonts w:ascii="Times New Roman" w:hAnsi="Times New Roman"/>
          <w:sz w:val="26"/>
          <w:szCs w:val="26"/>
        </w:rPr>
        <w:t>для лиц, вновь принятых на работу и  не отработавших полный календарный год, - в размере пропорционально отработанному времени.</w:t>
      </w:r>
    </w:p>
    <w:p w:rsidR="00EA4CCA" w:rsidRPr="005D53F7" w:rsidRDefault="00EA4CCA" w:rsidP="005D53F7">
      <w:pPr>
        <w:pStyle w:val="a5"/>
        <w:numPr>
          <w:ilvl w:val="0"/>
          <w:numId w:val="4"/>
        </w:numPr>
        <w:spacing w:after="0" w:line="0" w:lineRule="atLeast"/>
        <w:ind w:left="0" w:hanging="425"/>
        <w:jc w:val="both"/>
        <w:rPr>
          <w:rFonts w:ascii="Times New Roman" w:hAnsi="Times New Roman"/>
          <w:sz w:val="26"/>
          <w:szCs w:val="26"/>
        </w:rPr>
      </w:pPr>
      <w:r w:rsidRPr="005D53F7">
        <w:rPr>
          <w:rFonts w:ascii="Times New Roman" w:hAnsi="Times New Roman"/>
          <w:sz w:val="26"/>
          <w:szCs w:val="26"/>
        </w:rPr>
        <w:t>Исключены р</w:t>
      </w:r>
      <w:r w:rsidR="0075258A" w:rsidRPr="005D53F7">
        <w:rPr>
          <w:rFonts w:ascii="Times New Roman" w:hAnsi="Times New Roman"/>
          <w:sz w:val="26"/>
          <w:szCs w:val="26"/>
        </w:rPr>
        <w:t>азделы 12 «Материальная помощь», 13</w:t>
      </w:r>
      <w:r w:rsidR="004A5314">
        <w:rPr>
          <w:rFonts w:ascii="Times New Roman" w:hAnsi="Times New Roman"/>
          <w:sz w:val="26"/>
          <w:szCs w:val="26"/>
        </w:rPr>
        <w:t xml:space="preserve"> «Иные выплаты, предусмотренные </w:t>
      </w:r>
      <w:r w:rsidR="0075258A" w:rsidRPr="005D53F7">
        <w:rPr>
          <w:rFonts w:ascii="Times New Roman" w:hAnsi="Times New Roman"/>
          <w:sz w:val="26"/>
          <w:szCs w:val="26"/>
        </w:rPr>
        <w:t>федеральными</w:t>
      </w:r>
      <w:r w:rsidR="004A5314">
        <w:rPr>
          <w:rFonts w:ascii="Times New Roman" w:hAnsi="Times New Roman"/>
          <w:sz w:val="26"/>
          <w:szCs w:val="26"/>
        </w:rPr>
        <w:t xml:space="preserve"> </w:t>
      </w:r>
      <w:r w:rsidR="0075258A" w:rsidRPr="005D53F7">
        <w:rPr>
          <w:rFonts w:ascii="Times New Roman" w:hAnsi="Times New Roman"/>
          <w:sz w:val="26"/>
          <w:szCs w:val="26"/>
        </w:rPr>
        <w:t>законами и другими нормативными правовыми актами».</w:t>
      </w:r>
      <w:r w:rsidRPr="005D53F7">
        <w:rPr>
          <w:rFonts w:ascii="Times New Roman" w:hAnsi="Times New Roman"/>
          <w:sz w:val="26"/>
          <w:szCs w:val="26"/>
        </w:rPr>
        <w:t xml:space="preserve"> </w:t>
      </w:r>
    </w:p>
    <w:p w:rsidR="0075258A" w:rsidRPr="005D53F7" w:rsidRDefault="0075258A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Бюджетный эффект  от реализации внесенных изменений составит не менее 485062 руб. в год.</w:t>
      </w:r>
    </w:p>
    <w:p w:rsidR="003E09D4" w:rsidRPr="005D53F7" w:rsidRDefault="003E09D4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Данные мероприятия проведены во исполнение протокола от 10 февраля 2016 года №2 совещания при главе Кондинского района по вопросу реализации Плана мероприятий по росту доходов, оптимизации расходов и совершенствованию долговой политики муниципального образования Кондинский район на 2016 год и в целях обеспечения сбалансированности бюджета муниципального образования Кондинский район.</w:t>
      </w:r>
    </w:p>
    <w:p w:rsidR="00EA4CCA" w:rsidRPr="005D53F7" w:rsidRDefault="00F02202" w:rsidP="005D53F7">
      <w:pPr>
        <w:tabs>
          <w:tab w:val="left" w:pos="720"/>
          <w:tab w:val="left" w:pos="108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ab/>
      </w:r>
      <w:r w:rsidR="009005D2" w:rsidRPr="005D53F7">
        <w:rPr>
          <w:rFonts w:ascii="Times New Roman" w:hAnsi="Times New Roman" w:cs="Times New Roman"/>
          <w:sz w:val="26"/>
          <w:szCs w:val="26"/>
        </w:rPr>
        <w:t>На контроле депутатов фракции наход</w:t>
      </w:r>
      <w:r w:rsidR="008576FE" w:rsidRPr="005D53F7">
        <w:rPr>
          <w:rFonts w:ascii="Times New Roman" w:hAnsi="Times New Roman" w:cs="Times New Roman"/>
          <w:sz w:val="26"/>
          <w:szCs w:val="26"/>
        </w:rPr>
        <w:t>ились</w:t>
      </w:r>
      <w:r w:rsidR="001D33B6" w:rsidRPr="005D53F7">
        <w:rPr>
          <w:rFonts w:ascii="Times New Roman" w:hAnsi="Times New Roman" w:cs="Times New Roman"/>
          <w:sz w:val="26"/>
          <w:szCs w:val="26"/>
        </w:rPr>
        <w:t xml:space="preserve"> социально значимые вопросы</w:t>
      </w:r>
      <w:r w:rsidR="00EA4CCA" w:rsidRPr="005D53F7">
        <w:rPr>
          <w:rFonts w:ascii="Times New Roman" w:hAnsi="Times New Roman" w:cs="Times New Roman"/>
          <w:sz w:val="26"/>
          <w:szCs w:val="26"/>
        </w:rPr>
        <w:t>, от которых зависит благополучие населения района.</w:t>
      </w:r>
      <w:r w:rsidR="00AF03F2" w:rsidRPr="005D53F7">
        <w:rPr>
          <w:rFonts w:ascii="Times New Roman" w:hAnsi="Times New Roman" w:cs="Times New Roman"/>
          <w:sz w:val="26"/>
          <w:szCs w:val="26"/>
        </w:rPr>
        <w:t xml:space="preserve"> Особое внимание</w:t>
      </w:r>
      <w:r w:rsidR="001D33B6" w:rsidRPr="005D53F7">
        <w:rPr>
          <w:rFonts w:ascii="Times New Roman" w:hAnsi="Times New Roman" w:cs="Times New Roman"/>
          <w:sz w:val="26"/>
          <w:szCs w:val="26"/>
        </w:rPr>
        <w:t xml:space="preserve"> -</w:t>
      </w:r>
      <w:r w:rsidR="001D33B6" w:rsidRPr="005D53F7">
        <w:rPr>
          <w:rFonts w:ascii="Times New Roman" w:hAnsi="Times New Roman" w:cs="Times New Roman"/>
          <w:i/>
          <w:sz w:val="26"/>
          <w:szCs w:val="26"/>
        </w:rPr>
        <w:t xml:space="preserve"> ЖКХ</w:t>
      </w:r>
      <w:r w:rsidR="009005D2" w:rsidRPr="005D53F7">
        <w:rPr>
          <w:rFonts w:ascii="Times New Roman" w:hAnsi="Times New Roman" w:cs="Times New Roman"/>
          <w:sz w:val="26"/>
          <w:szCs w:val="26"/>
        </w:rPr>
        <w:t>.</w:t>
      </w:r>
      <w:r w:rsidR="001D33B6" w:rsidRPr="005D5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03F2" w:rsidRPr="005D53F7" w:rsidRDefault="00EA4CCA" w:rsidP="005D53F7">
      <w:pPr>
        <w:tabs>
          <w:tab w:val="left" w:pos="720"/>
          <w:tab w:val="left" w:pos="108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ab/>
      </w:r>
      <w:r w:rsidR="005E68B4" w:rsidRPr="005D53F7">
        <w:rPr>
          <w:rFonts w:ascii="Times New Roman" w:hAnsi="Times New Roman" w:cs="Times New Roman"/>
          <w:sz w:val="26"/>
          <w:szCs w:val="26"/>
        </w:rPr>
        <w:t xml:space="preserve">Депутатами осуществлялся </w:t>
      </w:r>
      <w:proofErr w:type="gramStart"/>
      <w:r w:rsidR="005E68B4" w:rsidRPr="005D53F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E68B4" w:rsidRPr="005D53F7">
        <w:rPr>
          <w:rFonts w:ascii="Times New Roman" w:hAnsi="Times New Roman" w:cs="Times New Roman"/>
          <w:sz w:val="26"/>
          <w:szCs w:val="26"/>
        </w:rPr>
        <w:t xml:space="preserve"> исполнением вопросов местного значения путем заслушивания на заседании информации </w:t>
      </w:r>
      <w:r w:rsidR="00BE76AA" w:rsidRPr="005D53F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E68B4" w:rsidRPr="005D53F7">
        <w:rPr>
          <w:rFonts w:ascii="Times New Roman" w:hAnsi="Times New Roman" w:cs="Times New Roman"/>
          <w:sz w:val="26"/>
          <w:szCs w:val="26"/>
        </w:rPr>
        <w:t>и доклад</w:t>
      </w:r>
      <w:r w:rsidR="00BE76AA" w:rsidRPr="005D53F7">
        <w:rPr>
          <w:rFonts w:ascii="Times New Roman" w:hAnsi="Times New Roman" w:cs="Times New Roman"/>
          <w:sz w:val="26"/>
          <w:szCs w:val="26"/>
        </w:rPr>
        <w:t xml:space="preserve">ов должностных лиц </w:t>
      </w:r>
      <w:r w:rsidR="005E68B4" w:rsidRPr="005D53F7">
        <w:rPr>
          <w:rFonts w:ascii="Times New Roman" w:hAnsi="Times New Roman" w:cs="Times New Roman"/>
          <w:sz w:val="26"/>
          <w:szCs w:val="26"/>
        </w:rPr>
        <w:t xml:space="preserve">о работе управления жилищно-коммунального хозяйства администрации Кондинского района. Особое внимание депутатов </w:t>
      </w:r>
      <w:r w:rsidR="00BE76AA" w:rsidRPr="005D53F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E68B4" w:rsidRPr="005D53F7">
        <w:rPr>
          <w:rFonts w:ascii="Times New Roman" w:hAnsi="Times New Roman" w:cs="Times New Roman"/>
          <w:sz w:val="26"/>
          <w:szCs w:val="26"/>
        </w:rPr>
        <w:t>в течение года было приковано к деятельности организаций, оказывающих услуги населению</w:t>
      </w:r>
      <w:r w:rsidR="00AF03F2" w:rsidRPr="005D53F7">
        <w:rPr>
          <w:rFonts w:ascii="Times New Roman" w:hAnsi="Times New Roman" w:cs="Times New Roman"/>
          <w:sz w:val="26"/>
          <w:szCs w:val="26"/>
        </w:rPr>
        <w:t xml:space="preserve"> - о результатах работы компан</w:t>
      </w:r>
      <w:proofErr w:type="gramStart"/>
      <w:r w:rsidR="00AF03F2" w:rsidRPr="005D53F7">
        <w:rPr>
          <w:rFonts w:ascii="Times New Roman" w:hAnsi="Times New Roman" w:cs="Times New Roman"/>
          <w:sz w:val="26"/>
          <w:szCs w:val="26"/>
        </w:rPr>
        <w:t>ии ООО</w:t>
      </w:r>
      <w:proofErr w:type="gramEnd"/>
      <w:r w:rsidR="00AF03F2" w:rsidRPr="005D53F7">
        <w:rPr>
          <w:rFonts w:ascii="Times New Roman" w:hAnsi="Times New Roman" w:cs="Times New Roman"/>
          <w:sz w:val="26"/>
          <w:szCs w:val="26"/>
        </w:rPr>
        <w:t xml:space="preserve"> «Междуреченские коммунальные системы», к вопросам экологической безопасности -</w:t>
      </w:r>
      <w:r w:rsidR="005E68B4" w:rsidRPr="005D53F7">
        <w:rPr>
          <w:rFonts w:ascii="Times New Roman" w:hAnsi="Times New Roman" w:cs="Times New Roman"/>
          <w:sz w:val="26"/>
          <w:szCs w:val="26"/>
        </w:rPr>
        <w:t xml:space="preserve"> </w:t>
      </w:r>
      <w:r w:rsidR="00AF03F2" w:rsidRPr="005D53F7">
        <w:rPr>
          <w:rFonts w:ascii="Times New Roman" w:hAnsi="Times New Roman" w:cs="Times New Roman"/>
          <w:sz w:val="26"/>
          <w:szCs w:val="26"/>
        </w:rPr>
        <w:t xml:space="preserve">о разработке и строительстве нового слива ЖБО в </w:t>
      </w:r>
      <w:proofErr w:type="spellStart"/>
      <w:r w:rsidR="00AF03F2" w:rsidRPr="005D53F7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AF03F2" w:rsidRPr="005D53F7">
        <w:rPr>
          <w:rFonts w:ascii="Times New Roman" w:hAnsi="Times New Roman" w:cs="Times New Roman"/>
          <w:sz w:val="26"/>
          <w:szCs w:val="26"/>
        </w:rPr>
        <w:t>. Междуреченский</w:t>
      </w:r>
      <w:r w:rsidR="00F02202" w:rsidRPr="005D53F7">
        <w:rPr>
          <w:rFonts w:ascii="Times New Roman" w:hAnsi="Times New Roman" w:cs="Times New Roman"/>
          <w:sz w:val="26"/>
          <w:szCs w:val="26"/>
        </w:rPr>
        <w:t>, к вопросам исполнения полномочий и вопросам местного значения  - о ходе реализации муниципальных программ в сфере обращения с отходами за 2015 год</w:t>
      </w:r>
      <w:r w:rsidR="00CD4DC5" w:rsidRPr="005D53F7">
        <w:rPr>
          <w:rFonts w:ascii="Times New Roman" w:hAnsi="Times New Roman" w:cs="Times New Roman"/>
          <w:sz w:val="26"/>
          <w:szCs w:val="26"/>
        </w:rPr>
        <w:t>.</w:t>
      </w:r>
      <w:r w:rsidR="00F02202" w:rsidRPr="005D53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F03F2" w:rsidRPr="005D53F7">
        <w:rPr>
          <w:rFonts w:ascii="Times New Roman" w:hAnsi="Times New Roman" w:cs="Times New Roman"/>
          <w:sz w:val="26"/>
          <w:szCs w:val="26"/>
        </w:rPr>
        <w:t>Не нашел поддержку</w:t>
      </w:r>
      <w:proofErr w:type="gramEnd"/>
      <w:r w:rsidR="00AF03F2" w:rsidRPr="005D53F7">
        <w:rPr>
          <w:rFonts w:ascii="Times New Roman" w:hAnsi="Times New Roman" w:cs="Times New Roman"/>
          <w:sz w:val="26"/>
          <w:szCs w:val="26"/>
        </w:rPr>
        <w:t xml:space="preserve"> депутатов вопрос «О повышении стоимости тарифа перевозки воздушным транспортом на 2016 год», он был отклонен и снят с повестки заседания Думы.</w:t>
      </w:r>
    </w:p>
    <w:p w:rsidR="00AD2A99" w:rsidRPr="005D53F7" w:rsidRDefault="00AD2A99" w:rsidP="005D53F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53F7">
        <w:rPr>
          <w:rFonts w:ascii="Times New Roman" w:hAnsi="Times New Roman" w:cs="Times New Roman"/>
          <w:sz w:val="26"/>
          <w:szCs w:val="26"/>
        </w:rPr>
        <w:t>В марте 2016 года в рамках работы с проблемными вопросами в сфере ЖКХ Кондинского района на заседании фракции было подготовлено «протокольное» поручение должностному лицу администрации   «… провести совещание с участием всех заинтересованных лиц после окончания процедуры публичных консультаций 30 марта 2016 года по проекту постановления администрации Кондинского района «Об утверждении Порядка предоставления субсидии на возмещение недополученных доходов и (или) финансовое обеспечение</w:t>
      </w:r>
      <w:proofErr w:type="gramEnd"/>
      <w:r w:rsidRPr="005D53F7">
        <w:rPr>
          <w:rFonts w:ascii="Times New Roman" w:hAnsi="Times New Roman" w:cs="Times New Roman"/>
          <w:sz w:val="26"/>
          <w:szCs w:val="26"/>
        </w:rPr>
        <w:t xml:space="preserve"> (возмещение) затрат организациям, включая концессионеров, пользователям муниципального  имущества и оказывающим услуги теплоснабжения, водоснабжения и водоотведения на территории Кондинского района».    Информацию о результатах работы довести до сведения депутатов             на очередном заседании Думы Кондинского района в апреле 2016 года</w:t>
      </w:r>
      <w:proofErr w:type="gramStart"/>
      <w:r w:rsidRPr="005D53F7">
        <w:rPr>
          <w:rFonts w:ascii="Times New Roman" w:hAnsi="Times New Roman" w:cs="Times New Roman"/>
          <w:sz w:val="26"/>
          <w:szCs w:val="26"/>
        </w:rPr>
        <w:t xml:space="preserve">.». </w:t>
      </w:r>
      <w:proofErr w:type="gramEnd"/>
      <w:r w:rsidRPr="005D53F7">
        <w:rPr>
          <w:rFonts w:ascii="Times New Roman" w:hAnsi="Times New Roman" w:cs="Times New Roman"/>
          <w:sz w:val="26"/>
          <w:szCs w:val="26"/>
        </w:rPr>
        <w:t xml:space="preserve">Данное </w:t>
      </w:r>
      <w:r w:rsidRPr="005D53F7">
        <w:rPr>
          <w:rFonts w:ascii="Times New Roman" w:hAnsi="Times New Roman" w:cs="Times New Roman"/>
          <w:sz w:val="26"/>
          <w:szCs w:val="26"/>
        </w:rPr>
        <w:lastRenderedPageBreak/>
        <w:t xml:space="preserve">поручение было выполнено. </w:t>
      </w:r>
      <w:proofErr w:type="gramStart"/>
      <w:r w:rsidRPr="005D53F7">
        <w:rPr>
          <w:rFonts w:ascii="Times New Roman" w:hAnsi="Times New Roman" w:cs="Times New Roman"/>
          <w:sz w:val="26"/>
          <w:szCs w:val="26"/>
        </w:rPr>
        <w:t>После проведения публичных консультаций проекта постановления администрации Кондинского района «</w:t>
      </w:r>
      <w:r w:rsidRPr="005D53F7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Порядка предоставления субсидии на финансовое обеспечение (возмещение) затрат организациям, включая концессионеров, </w:t>
      </w:r>
      <w:r w:rsidRPr="005D53F7">
        <w:rPr>
          <w:rStyle w:val="TimesNewRoman12"/>
          <w:color w:val="000000"/>
          <w:sz w:val="26"/>
          <w:szCs w:val="26"/>
        </w:rPr>
        <w:t>пользователям муниципального имущества</w:t>
      </w:r>
      <w:r w:rsidRPr="005D53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D53F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 оказывающим </w:t>
      </w:r>
      <w:r w:rsidRPr="005D53F7">
        <w:rPr>
          <w:rFonts w:ascii="Times New Roman" w:hAnsi="Times New Roman" w:cs="Times New Roman"/>
          <w:color w:val="000000"/>
          <w:sz w:val="26"/>
          <w:szCs w:val="26"/>
        </w:rPr>
        <w:t xml:space="preserve">услуги теплоснабжения, водоснабжения и водоотведения на территории Кондинского района» </w:t>
      </w:r>
      <w:r w:rsidRPr="005D53F7">
        <w:rPr>
          <w:rFonts w:ascii="Times New Roman" w:hAnsi="Times New Roman" w:cs="Times New Roman"/>
          <w:sz w:val="26"/>
          <w:szCs w:val="26"/>
        </w:rPr>
        <w:t xml:space="preserve">05 апреля 2016 года было проведено заседание рабочей группы по рассмотрению данного порядка </w:t>
      </w:r>
      <w:r w:rsidRPr="005D53F7">
        <w:rPr>
          <w:rFonts w:ascii="Times New Roman" w:hAnsi="Times New Roman" w:cs="Times New Roman"/>
          <w:color w:val="000000"/>
          <w:sz w:val="26"/>
          <w:szCs w:val="26"/>
        </w:rPr>
        <w:t xml:space="preserve">в присутствии </w:t>
      </w:r>
      <w:r w:rsidRPr="005D53F7">
        <w:rPr>
          <w:rFonts w:ascii="Times New Roman" w:hAnsi="Times New Roman" w:cs="Times New Roman"/>
          <w:sz w:val="26"/>
          <w:szCs w:val="26"/>
        </w:rPr>
        <w:t>составе советника главы района, представителей комитета по финансам и</w:t>
      </w:r>
      <w:proofErr w:type="gramEnd"/>
      <w:r w:rsidRPr="005D53F7">
        <w:rPr>
          <w:rFonts w:ascii="Times New Roman" w:hAnsi="Times New Roman" w:cs="Times New Roman"/>
          <w:sz w:val="26"/>
          <w:szCs w:val="26"/>
        </w:rPr>
        <w:t xml:space="preserve"> налоговой политике, комитета экономического развития, комитета по управлению муниципальным имуществом, юридическо-правового управления. Уже 11 апреля 2016 года данный проект был  направлен в адрес комитета по экономической политике для получения заключения об оценке регулирующего воздействия.  </w:t>
      </w:r>
      <w:r w:rsidRPr="005D53F7">
        <w:rPr>
          <w:rFonts w:ascii="Times New Roman" w:hAnsi="Times New Roman" w:cs="Times New Roman"/>
          <w:color w:val="000000"/>
          <w:sz w:val="26"/>
          <w:szCs w:val="26"/>
        </w:rPr>
        <w:t xml:space="preserve">После получения </w:t>
      </w:r>
      <w:r w:rsidRPr="005D53F7">
        <w:rPr>
          <w:rFonts w:ascii="Times New Roman" w:hAnsi="Times New Roman" w:cs="Times New Roman"/>
          <w:sz w:val="26"/>
          <w:szCs w:val="26"/>
        </w:rPr>
        <w:t xml:space="preserve">заключения об оценке регулирующего воздействия от комитета по экономической политике данный проект был  направлен на согласование   в структурные подразделения администрации Кондинского района, впоследствии принят и в настоящее время используется в работе. Об исполнении поручения с заседания фракции было доложено депутатам Думы в очередную сессию в апреле 2016 года. </w:t>
      </w:r>
    </w:p>
    <w:p w:rsidR="00043F8B" w:rsidRPr="005D53F7" w:rsidRDefault="00CC4C9D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53F7">
        <w:rPr>
          <w:rFonts w:ascii="Times New Roman" w:hAnsi="Times New Roman" w:cs="Times New Roman"/>
          <w:sz w:val="26"/>
          <w:szCs w:val="26"/>
        </w:rPr>
        <w:t>Незаменимы</w:t>
      </w:r>
      <w:proofErr w:type="gramEnd"/>
      <w:r w:rsidRPr="005D53F7">
        <w:rPr>
          <w:rFonts w:ascii="Times New Roman" w:hAnsi="Times New Roman" w:cs="Times New Roman"/>
          <w:sz w:val="26"/>
          <w:szCs w:val="26"/>
        </w:rPr>
        <w:t xml:space="preserve"> инструментом становится фракция при рассмотрении тем, требующих совместного участия региональных государственных органов и органов местного самоуправления. Так, фракцию к</w:t>
      </w:r>
      <w:r w:rsidR="00F02202" w:rsidRPr="005D53F7">
        <w:rPr>
          <w:rFonts w:ascii="Times New Roman" w:hAnsi="Times New Roman" w:cs="Times New Roman"/>
          <w:sz w:val="26"/>
          <w:szCs w:val="26"/>
        </w:rPr>
        <w:t>роме насущных вопросов интересовали и темы межведомственного взаимодействия - б</w:t>
      </w:r>
      <w:r w:rsidR="00AF03F2" w:rsidRPr="005D53F7">
        <w:rPr>
          <w:rFonts w:ascii="Times New Roman" w:hAnsi="Times New Roman" w:cs="Times New Roman"/>
          <w:sz w:val="26"/>
          <w:szCs w:val="26"/>
        </w:rPr>
        <w:t>ыл</w:t>
      </w:r>
      <w:r w:rsidR="00043F8B" w:rsidRPr="005D53F7">
        <w:rPr>
          <w:rFonts w:ascii="Times New Roman" w:hAnsi="Times New Roman" w:cs="Times New Roman"/>
          <w:sz w:val="26"/>
          <w:szCs w:val="26"/>
        </w:rPr>
        <w:t>и</w:t>
      </w:r>
      <w:r w:rsidR="00AF03F2" w:rsidRPr="005D53F7">
        <w:rPr>
          <w:rFonts w:ascii="Times New Roman" w:hAnsi="Times New Roman" w:cs="Times New Roman"/>
          <w:sz w:val="26"/>
          <w:szCs w:val="26"/>
        </w:rPr>
        <w:t xml:space="preserve"> заслушан</w:t>
      </w:r>
      <w:r w:rsidR="00043F8B" w:rsidRPr="005D53F7">
        <w:rPr>
          <w:rFonts w:ascii="Times New Roman" w:hAnsi="Times New Roman" w:cs="Times New Roman"/>
          <w:sz w:val="26"/>
          <w:szCs w:val="26"/>
        </w:rPr>
        <w:t>ы</w:t>
      </w:r>
      <w:r w:rsidR="00AF03F2" w:rsidRPr="005D53F7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043F8B" w:rsidRPr="005D53F7">
        <w:rPr>
          <w:rFonts w:ascii="Times New Roman" w:hAnsi="Times New Roman" w:cs="Times New Roman"/>
          <w:sz w:val="26"/>
          <w:szCs w:val="26"/>
        </w:rPr>
        <w:t>ы:</w:t>
      </w:r>
    </w:p>
    <w:p w:rsidR="00043F8B" w:rsidRPr="005D53F7" w:rsidRDefault="00043F8B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- о деятельности Кондинского отде</w:t>
      </w:r>
      <w:r w:rsidR="00265F9B" w:rsidRPr="005D53F7">
        <w:rPr>
          <w:rFonts w:ascii="Times New Roman" w:hAnsi="Times New Roman" w:cs="Times New Roman"/>
          <w:sz w:val="26"/>
          <w:szCs w:val="26"/>
        </w:rPr>
        <w:t>ла службы</w:t>
      </w:r>
      <w:r w:rsidRPr="005D53F7">
        <w:rPr>
          <w:rFonts w:ascii="Times New Roman" w:hAnsi="Times New Roman" w:cs="Times New Roman"/>
          <w:sz w:val="26"/>
          <w:szCs w:val="26"/>
        </w:rPr>
        <w:t xml:space="preserve"> по контролю и надзору в сфере охраны окружающей среды объектов животного мира и лесных отношений, экологической безо</w:t>
      </w:r>
      <w:r w:rsidR="00265F9B" w:rsidRPr="005D53F7">
        <w:rPr>
          <w:rFonts w:ascii="Times New Roman" w:hAnsi="Times New Roman" w:cs="Times New Roman"/>
          <w:sz w:val="26"/>
          <w:szCs w:val="26"/>
        </w:rPr>
        <w:t xml:space="preserve">пасности </w:t>
      </w:r>
      <w:r w:rsidRPr="005D53F7">
        <w:rPr>
          <w:rFonts w:ascii="Times New Roman" w:hAnsi="Times New Roman" w:cs="Times New Roman"/>
          <w:sz w:val="26"/>
          <w:szCs w:val="26"/>
        </w:rPr>
        <w:t>на территории Кондинского района и меры, предприн</w:t>
      </w:r>
      <w:r w:rsidR="00265F9B" w:rsidRPr="005D53F7">
        <w:rPr>
          <w:rFonts w:ascii="Times New Roman" w:hAnsi="Times New Roman" w:cs="Times New Roman"/>
          <w:sz w:val="26"/>
          <w:szCs w:val="26"/>
        </w:rPr>
        <w:t xml:space="preserve">имаемые службой   </w:t>
      </w:r>
      <w:r w:rsidRPr="005D53F7">
        <w:rPr>
          <w:rFonts w:ascii="Times New Roman" w:hAnsi="Times New Roman" w:cs="Times New Roman"/>
          <w:sz w:val="26"/>
          <w:szCs w:val="26"/>
        </w:rPr>
        <w:t>по контролю и надзору в сфере охраны окружающей среды объектов животного мира и лесных отношений;</w:t>
      </w:r>
    </w:p>
    <w:p w:rsidR="00043F8B" w:rsidRPr="005D53F7" w:rsidRDefault="00043F8B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53F7">
        <w:rPr>
          <w:rFonts w:ascii="Times New Roman" w:hAnsi="Times New Roman" w:cs="Times New Roman"/>
          <w:sz w:val="26"/>
          <w:szCs w:val="26"/>
        </w:rPr>
        <w:t xml:space="preserve">- </w:t>
      </w:r>
      <w:r w:rsidR="00AF03F2" w:rsidRPr="005D53F7">
        <w:rPr>
          <w:rFonts w:ascii="Times New Roman" w:hAnsi="Times New Roman" w:cs="Times New Roman"/>
          <w:sz w:val="26"/>
          <w:szCs w:val="26"/>
        </w:rPr>
        <w:t xml:space="preserve"> об исполнении в 2015 году полномочий территориального отдела Управления Федеральной слу</w:t>
      </w:r>
      <w:r w:rsidR="00265F9B" w:rsidRPr="005D53F7">
        <w:rPr>
          <w:rFonts w:ascii="Times New Roman" w:hAnsi="Times New Roman" w:cs="Times New Roman"/>
          <w:sz w:val="26"/>
          <w:szCs w:val="26"/>
        </w:rPr>
        <w:t xml:space="preserve">жбы по надзору  </w:t>
      </w:r>
      <w:r w:rsidR="00AF03F2" w:rsidRPr="005D53F7">
        <w:rPr>
          <w:rFonts w:ascii="Times New Roman" w:hAnsi="Times New Roman" w:cs="Times New Roman"/>
          <w:sz w:val="26"/>
          <w:szCs w:val="26"/>
        </w:rPr>
        <w:t xml:space="preserve">в сфере защиты прав потребителей и благополучия человека по Ханты-Мансийскому автономному округу – </w:t>
      </w:r>
      <w:proofErr w:type="spellStart"/>
      <w:r w:rsidR="00AF03F2" w:rsidRPr="005D53F7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="00AF03F2" w:rsidRPr="005D53F7">
        <w:rPr>
          <w:rFonts w:ascii="Times New Roman" w:hAnsi="Times New Roman" w:cs="Times New Roman"/>
          <w:sz w:val="26"/>
          <w:szCs w:val="26"/>
        </w:rPr>
        <w:t xml:space="preserve"> в городе </w:t>
      </w:r>
      <w:proofErr w:type="spellStart"/>
      <w:r w:rsidR="00AF03F2" w:rsidRPr="005D53F7">
        <w:rPr>
          <w:rFonts w:ascii="Times New Roman" w:hAnsi="Times New Roman" w:cs="Times New Roman"/>
          <w:sz w:val="26"/>
          <w:szCs w:val="26"/>
        </w:rPr>
        <w:t>Урае</w:t>
      </w:r>
      <w:proofErr w:type="spellEnd"/>
      <w:r w:rsidR="00AF03F2" w:rsidRPr="005D53F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AF03F2" w:rsidRPr="005D53F7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AF03F2" w:rsidRPr="005D53F7">
        <w:rPr>
          <w:rFonts w:ascii="Times New Roman" w:hAnsi="Times New Roman" w:cs="Times New Roman"/>
          <w:sz w:val="26"/>
          <w:szCs w:val="26"/>
        </w:rPr>
        <w:t xml:space="preserve"> районе в области организации выполнения юридическими л</w:t>
      </w:r>
      <w:r w:rsidR="00265F9B" w:rsidRPr="005D53F7">
        <w:rPr>
          <w:rFonts w:ascii="Times New Roman" w:hAnsi="Times New Roman" w:cs="Times New Roman"/>
          <w:sz w:val="26"/>
          <w:szCs w:val="26"/>
        </w:rPr>
        <w:t xml:space="preserve">ицами </w:t>
      </w:r>
      <w:r w:rsidR="00AF03F2" w:rsidRPr="005D53F7">
        <w:rPr>
          <w:rFonts w:ascii="Times New Roman" w:hAnsi="Times New Roman" w:cs="Times New Roman"/>
          <w:sz w:val="26"/>
          <w:szCs w:val="26"/>
        </w:rPr>
        <w:t>и индивидуальными предпринимателям</w:t>
      </w:r>
      <w:r w:rsidR="00265F9B" w:rsidRPr="005D53F7">
        <w:rPr>
          <w:rFonts w:ascii="Times New Roman" w:hAnsi="Times New Roman" w:cs="Times New Roman"/>
          <w:sz w:val="26"/>
          <w:szCs w:val="26"/>
        </w:rPr>
        <w:t xml:space="preserve">и Кондинского района требовании </w:t>
      </w:r>
      <w:r w:rsidR="00AF03F2" w:rsidRPr="005D53F7">
        <w:rPr>
          <w:rFonts w:ascii="Times New Roman" w:hAnsi="Times New Roman" w:cs="Times New Roman"/>
          <w:sz w:val="26"/>
          <w:szCs w:val="26"/>
        </w:rPr>
        <w:t>санитарного законодательства, санитарно-противоэпидемических (профилактических) мероприятий, деятельности по орган</w:t>
      </w:r>
      <w:r w:rsidR="00265F9B" w:rsidRPr="005D53F7">
        <w:rPr>
          <w:rFonts w:ascii="Times New Roman" w:hAnsi="Times New Roman" w:cs="Times New Roman"/>
          <w:sz w:val="26"/>
          <w:szCs w:val="26"/>
        </w:rPr>
        <w:t xml:space="preserve">изации приема  </w:t>
      </w:r>
      <w:r w:rsidR="00AF03F2" w:rsidRPr="005D53F7">
        <w:rPr>
          <w:rFonts w:ascii="Times New Roman" w:hAnsi="Times New Roman" w:cs="Times New Roman"/>
          <w:sz w:val="26"/>
          <w:szCs w:val="26"/>
        </w:rPr>
        <w:t>и учета уведомлений о начале осуществления юридическими</w:t>
      </w:r>
      <w:proofErr w:type="gramEnd"/>
      <w:r w:rsidR="00AF03F2" w:rsidRPr="005D53F7">
        <w:rPr>
          <w:rFonts w:ascii="Times New Roman" w:hAnsi="Times New Roman" w:cs="Times New Roman"/>
          <w:sz w:val="26"/>
          <w:szCs w:val="26"/>
        </w:rPr>
        <w:t xml:space="preserve"> лицами и индивидуальными предпринимателями отдельных видов работ и услуг               по перечню, утвержденному Правительством Российской Федерации; обеспечения защиты прав потребителей на территории Кондинского района в 2015 году»</w:t>
      </w:r>
      <w:r w:rsidR="00F02202" w:rsidRPr="005D53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03F2" w:rsidRPr="005D53F7" w:rsidRDefault="00F02202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В результате</w:t>
      </w:r>
      <w:r w:rsidR="00043F8B" w:rsidRPr="005D53F7">
        <w:rPr>
          <w:rFonts w:ascii="Times New Roman" w:hAnsi="Times New Roman" w:cs="Times New Roman"/>
          <w:sz w:val="26"/>
          <w:szCs w:val="26"/>
        </w:rPr>
        <w:t>:</w:t>
      </w:r>
      <w:r w:rsidR="0028046A" w:rsidRPr="005D53F7">
        <w:rPr>
          <w:rFonts w:ascii="Times New Roman" w:hAnsi="Times New Roman" w:cs="Times New Roman"/>
          <w:sz w:val="26"/>
          <w:szCs w:val="26"/>
        </w:rPr>
        <w:t xml:space="preserve"> по ходатайст</w:t>
      </w:r>
      <w:r w:rsidRPr="005D53F7">
        <w:rPr>
          <w:rFonts w:ascii="Times New Roman" w:hAnsi="Times New Roman" w:cs="Times New Roman"/>
          <w:sz w:val="26"/>
          <w:szCs w:val="26"/>
        </w:rPr>
        <w:t xml:space="preserve">ву перед Управлением Федеральной службы                        по надзору в сфере защиты потребителей и благополучия человека по Ханты-Мансийскому автономному округу –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5D53F7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5D53F7">
        <w:rPr>
          <w:rFonts w:ascii="Times New Roman" w:hAnsi="Times New Roman" w:cs="Times New Roman"/>
          <w:sz w:val="26"/>
          <w:szCs w:val="26"/>
        </w:rPr>
        <w:t>рае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районе (М.Г. Соловьева) оставить специалистов территориальн</w:t>
      </w:r>
      <w:r w:rsidR="00265F9B" w:rsidRPr="005D53F7">
        <w:rPr>
          <w:rFonts w:ascii="Times New Roman" w:hAnsi="Times New Roman" w:cs="Times New Roman"/>
          <w:sz w:val="26"/>
          <w:szCs w:val="26"/>
        </w:rPr>
        <w:t xml:space="preserve">ого отдела </w:t>
      </w:r>
      <w:r w:rsidRPr="005D53F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>. Междуреченский и Филиала ФБУЗ «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ЦГиЭ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ХМ</w:t>
      </w:r>
      <w:r w:rsidR="00265F9B" w:rsidRPr="005D53F7">
        <w:rPr>
          <w:rFonts w:ascii="Times New Roman" w:hAnsi="Times New Roman" w:cs="Times New Roman"/>
          <w:sz w:val="26"/>
          <w:szCs w:val="26"/>
        </w:rPr>
        <w:t>АО-Югре</w:t>
      </w:r>
      <w:proofErr w:type="spellEnd"/>
      <w:r w:rsidR="00265F9B" w:rsidRPr="005D53F7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265F9B" w:rsidRPr="005D53F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65F9B" w:rsidRPr="005D53F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65F9B" w:rsidRPr="005D53F7">
        <w:rPr>
          <w:rFonts w:ascii="Times New Roman" w:hAnsi="Times New Roman" w:cs="Times New Roman"/>
          <w:sz w:val="26"/>
          <w:szCs w:val="26"/>
        </w:rPr>
        <w:t>Урае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ра</w:t>
      </w:r>
      <w:r w:rsidR="00043F8B" w:rsidRPr="005D53F7">
        <w:rPr>
          <w:rFonts w:ascii="Times New Roman" w:hAnsi="Times New Roman" w:cs="Times New Roman"/>
          <w:sz w:val="26"/>
          <w:szCs w:val="26"/>
        </w:rPr>
        <w:t>йоне» вопрос решен положительно</w:t>
      </w:r>
      <w:r w:rsidR="0028046A" w:rsidRPr="005D53F7">
        <w:rPr>
          <w:rFonts w:ascii="Times New Roman" w:hAnsi="Times New Roman" w:cs="Times New Roman"/>
          <w:sz w:val="26"/>
          <w:szCs w:val="26"/>
        </w:rPr>
        <w:t>.</w:t>
      </w:r>
      <w:r w:rsidR="00043F8B" w:rsidRPr="005D5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03F2" w:rsidRPr="005D53F7" w:rsidRDefault="00AF03F2" w:rsidP="005D53F7">
      <w:pPr>
        <w:tabs>
          <w:tab w:val="left" w:pos="720"/>
          <w:tab w:val="left" w:pos="108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D3567" w:rsidRPr="005D53F7" w:rsidRDefault="003C760C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iCs/>
          <w:sz w:val="26"/>
          <w:szCs w:val="26"/>
        </w:rPr>
        <w:t>Также на заседаниях депутатской фракции рассматривались вопросы в сфере</w:t>
      </w:r>
      <w:r w:rsidR="00FA7725" w:rsidRPr="005D53F7">
        <w:rPr>
          <w:rFonts w:ascii="Times New Roman" w:hAnsi="Times New Roman" w:cs="Times New Roman"/>
          <w:iCs/>
          <w:sz w:val="26"/>
          <w:szCs w:val="26"/>
        </w:rPr>
        <w:t xml:space="preserve"> муниципального имущества, </w:t>
      </w:r>
      <w:r w:rsidRPr="005D53F7">
        <w:rPr>
          <w:rFonts w:ascii="Times New Roman" w:hAnsi="Times New Roman" w:cs="Times New Roman"/>
          <w:iCs/>
          <w:sz w:val="26"/>
          <w:szCs w:val="26"/>
        </w:rPr>
        <w:t xml:space="preserve">промышленности, </w:t>
      </w:r>
      <w:r w:rsidR="00FA7725" w:rsidRPr="005D53F7">
        <w:rPr>
          <w:rFonts w:ascii="Times New Roman" w:hAnsi="Times New Roman" w:cs="Times New Roman"/>
          <w:iCs/>
          <w:sz w:val="26"/>
          <w:szCs w:val="26"/>
        </w:rPr>
        <w:t xml:space="preserve"> транспорта и связи, </w:t>
      </w:r>
      <w:r w:rsidRPr="005D53F7">
        <w:rPr>
          <w:rFonts w:ascii="Times New Roman" w:hAnsi="Times New Roman" w:cs="Times New Roman"/>
          <w:iCs/>
          <w:sz w:val="26"/>
          <w:szCs w:val="26"/>
        </w:rPr>
        <w:t xml:space="preserve">местного самоуправления, а также отчеты главы района, Контрольно-счетной палаты </w:t>
      </w:r>
      <w:r w:rsidRPr="005D53F7">
        <w:rPr>
          <w:rFonts w:ascii="Times New Roman" w:hAnsi="Times New Roman" w:cs="Times New Roman"/>
          <w:iCs/>
          <w:sz w:val="26"/>
          <w:szCs w:val="26"/>
        </w:rPr>
        <w:lastRenderedPageBreak/>
        <w:t>К</w:t>
      </w:r>
      <w:r w:rsidR="009D6B84" w:rsidRPr="005D53F7">
        <w:rPr>
          <w:rFonts w:ascii="Times New Roman" w:hAnsi="Times New Roman" w:cs="Times New Roman"/>
          <w:iCs/>
          <w:sz w:val="26"/>
          <w:szCs w:val="26"/>
        </w:rPr>
        <w:t>о</w:t>
      </w:r>
      <w:r w:rsidRPr="005D53F7">
        <w:rPr>
          <w:rFonts w:ascii="Times New Roman" w:hAnsi="Times New Roman" w:cs="Times New Roman"/>
          <w:iCs/>
          <w:sz w:val="26"/>
          <w:szCs w:val="26"/>
        </w:rPr>
        <w:t xml:space="preserve">ндинского района и </w:t>
      </w:r>
      <w:r w:rsidR="00043F8B" w:rsidRPr="005D53F7">
        <w:rPr>
          <w:rFonts w:ascii="Times New Roman" w:hAnsi="Times New Roman" w:cs="Times New Roman"/>
          <w:iCs/>
          <w:sz w:val="26"/>
          <w:szCs w:val="26"/>
        </w:rPr>
        <w:t>председателя Думы Кондинского</w:t>
      </w:r>
      <w:r w:rsidRPr="005D53F7">
        <w:rPr>
          <w:rFonts w:ascii="Times New Roman" w:hAnsi="Times New Roman" w:cs="Times New Roman"/>
          <w:iCs/>
          <w:sz w:val="26"/>
          <w:szCs w:val="26"/>
        </w:rPr>
        <w:t xml:space="preserve"> района и т.д.</w:t>
      </w:r>
      <w:r w:rsidR="00043F8B" w:rsidRPr="005D53F7">
        <w:rPr>
          <w:rFonts w:ascii="Times New Roman" w:hAnsi="Times New Roman" w:cs="Times New Roman"/>
          <w:iCs/>
          <w:sz w:val="26"/>
          <w:szCs w:val="26"/>
        </w:rPr>
        <w:t xml:space="preserve"> Без внимания не остались вопросы </w:t>
      </w:r>
      <w:r w:rsidRPr="005D53F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CD4DC5" w:rsidRPr="005D53F7">
        <w:rPr>
          <w:rFonts w:ascii="Times New Roman" w:hAnsi="Times New Roman" w:cs="Times New Roman"/>
          <w:iCs/>
          <w:sz w:val="26"/>
          <w:szCs w:val="26"/>
        </w:rPr>
        <w:t>организ</w:t>
      </w:r>
      <w:r w:rsidR="00773D6C" w:rsidRPr="005D53F7">
        <w:rPr>
          <w:rFonts w:ascii="Times New Roman" w:hAnsi="Times New Roman" w:cs="Times New Roman"/>
          <w:iCs/>
          <w:sz w:val="26"/>
          <w:szCs w:val="26"/>
        </w:rPr>
        <w:t>ационного и правового характера</w:t>
      </w:r>
      <w:r w:rsidR="00CD4DC5" w:rsidRPr="005D53F7">
        <w:rPr>
          <w:rFonts w:ascii="Times New Roman" w:hAnsi="Times New Roman" w:cs="Times New Roman"/>
          <w:iCs/>
          <w:sz w:val="26"/>
          <w:szCs w:val="26"/>
        </w:rPr>
        <w:t xml:space="preserve">: </w:t>
      </w:r>
      <w:r w:rsidR="000D784B" w:rsidRPr="005D53F7">
        <w:rPr>
          <w:rFonts w:ascii="Times New Roman" w:hAnsi="Times New Roman" w:cs="Times New Roman"/>
          <w:iCs/>
          <w:sz w:val="26"/>
          <w:szCs w:val="26"/>
        </w:rPr>
        <w:t>о</w:t>
      </w:r>
      <w:r w:rsidR="000D784B" w:rsidRPr="005D53F7">
        <w:rPr>
          <w:rFonts w:ascii="Times New Roman" w:hAnsi="Times New Roman" w:cs="Times New Roman"/>
          <w:sz w:val="26"/>
          <w:szCs w:val="26"/>
        </w:rPr>
        <w:t xml:space="preserve">б утверждении  регламента работы Думы, о структуре администрации, об организации работы постоянных комиссий Думы Кондинского района, о почетном звании и наградах Кондинского района, </w:t>
      </w:r>
      <w:r w:rsidR="00265F9B" w:rsidRPr="005D53F7">
        <w:rPr>
          <w:rFonts w:ascii="Times New Roman" w:hAnsi="Times New Roman" w:cs="Times New Roman"/>
          <w:sz w:val="26"/>
          <w:szCs w:val="26"/>
        </w:rPr>
        <w:t xml:space="preserve">о работе с наказами избирателей, </w:t>
      </w:r>
      <w:r w:rsidR="000D784B" w:rsidRPr="005D53F7">
        <w:rPr>
          <w:rFonts w:ascii="Times New Roman" w:hAnsi="Times New Roman" w:cs="Times New Roman"/>
          <w:sz w:val="26"/>
          <w:szCs w:val="26"/>
        </w:rPr>
        <w:t xml:space="preserve">вопросы </w:t>
      </w:r>
      <w:r w:rsidR="00265F9B" w:rsidRPr="005D53F7">
        <w:rPr>
          <w:rFonts w:ascii="Times New Roman" w:hAnsi="Times New Roman" w:cs="Times New Roman"/>
          <w:sz w:val="26"/>
          <w:szCs w:val="26"/>
        </w:rPr>
        <w:t xml:space="preserve">налогового законодательства, финансового и </w:t>
      </w:r>
      <w:r w:rsidR="000D784B" w:rsidRPr="005D53F7">
        <w:rPr>
          <w:rFonts w:ascii="Times New Roman" w:hAnsi="Times New Roman" w:cs="Times New Roman"/>
          <w:sz w:val="26"/>
          <w:szCs w:val="26"/>
        </w:rPr>
        <w:t>экономического плана</w:t>
      </w:r>
      <w:r w:rsidR="000D3567" w:rsidRPr="005D53F7">
        <w:rPr>
          <w:rFonts w:ascii="Times New Roman" w:hAnsi="Times New Roman" w:cs="Times New Roman"/>
          <w:sz w:val="26"/>
          <w:szCs w:val="26"/>
        </w:rPr>
        <w:t>.</w:t>
      </w:r>
    </w:p>
    <w:p w:rsidR="000D784B" w:rsidRPr="005D53F7" w:rsidRDefault="00E21B3D" w:rsidP="005D53F7">
      <w:pPr>
        <w:pStyle w:val="Default"/>
        <w:spacing w:line="0" w:lineRule="atLeast"/>
        <w:ind w:firstLine="708"/>
        <w:jc w:val="both"/>
        <w:rPr>
          <w:sz w:val="26"/>
          <w:szCs w:val="26"/>
        </w:rPr>
      </w:pPr>
      <w:r w:rsidRPr="005D53F7">
        <w:rPr>
          <w:iCs/>
          <w:sz w:val="26"/>
          <w:szCs w:val="26"/>
        </w:rPr>
        <w:t>За истекший период 201</w:t>
      </w:r>
      <w:r w:rsidR="000D784B" w:rsidRPr="005D53F7">
        <w:rPr>
          <w:iCs/>
          <w:sz w:val="26"/>
          <w:szCs w:val="26"/>
        </w:rPr>
        <w:t>6</w:t>
      </w:r>
      <w:r w:rsidRPr="005D53F7">
        <w:rPr>
          <w:iCs/>
          <w:sz w:val="26"/>
          <w:szCs w:val="26"/>
        </w:rPr>
        <w:t xml:space="preserve"> года депутатами фракции было особое внимание уделено работе по разъяснению и пропаганде среди жителей района </w:t>
      </w:r>
      <w:r w:rsidR="000D784B" w:rsidRPr="005D53F7">
        <w:rPr>
          <w:iCs/>
          <w:sz w:val="26"/>
          <w:szCs w:val="26"/>
        </w:rPr>
        <w:t xml:space="preserve">информации </w:t>
      </w:r>
      <w:r w:rsidRPr="005D53F7">
        <w:rPr>
          <w:i/>
          <w:iCs/>
          <w:sz w:val="26"/>
          <w:szCs w:val="26"/>
        </w:rPr>
        <w:t xml:space="preserve"> </w:t>
      </w:r>
      <w:r w:rsidR="000D784B" w:rsidRPr="005D53F7">
        <w:rPr>
          <w:sz w:val="26"/>
          <w:szCs w:val="26"/>
        </w:rPr>
        <w:t>о р</w:t>
      </w:r>
      <w:r w:rsidR="005E1C33" w:rsidRPr="005D53F7">
        <w:rPr>
          <w:sz w:val="26"/>
          <w:szCs w:val="26"/>
        </w:rPr>
        <w:t xml:space="preserve">еализации и итогах выполнения </w:t>
      </w:r>
      <w:r w:rsidR="000D784B" w:rsidRPr="005D53F7">
        <w:rPr>
          <w:sz w:val="26"/>
          <w:szCs w:val="26"/>
        </w:rPr>
        <w:t>Плана действий Правительства Российской Федерации, направленных на обеспечение стабильного социально-экономического развития Российской Федерации в 2016 году (антикризисного плана) в Кондинском районе.</w:t>
      </w:r>
    </w:p>
    <w:p w:rsidR="00B61496" w:rsidRPr="005D53F7" w:rsidRDefault="00374021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Нормотворческая деятельность является о</w:t>
      </w:r>
      <w:r w:rsidR="004A7992" w:rsidRPr="005D53F7">
        <w:rPr>
          <w:rFonts w:ascii="Times New Roman" w:hAnsi="Times New Roman" w:cs="Times New Roman"/>
          <w:sz w:val="26"/>
          <w:szCs w:val="26"/>
        </w:rPr>
        <w:t>снов</w:t>
      </w:r>
      <w:r w:rsidR="0028046A" w:rsidRPr="005D53F7">
        <w:rPr>
          <w:rFonts w:ascii="Times New Roman" w:hAnsi="Times New Roman" w:cs="Times New Roman"/>
          <w:sz w:val="26"/>
          <w:szCs w:val="26"/>
        </w:rPr>
        <w:t>о</w:t>
      </w:r>
      <w:r w:rsidR="004A7992" w:rsidRPr="005D53F7">
        <w:rPr>
          <w:rFonts w:ascii="Times New Roman" w:hAnsi="Times New Roman" w:cs="Times New Roman"/>
          <w:sz w:val="26"/>
          <w:szCs w:val="26"/>
        </w:rPr>
        <w:t>й</w:t>
      </w:r>
      <w:r w:rsidR="0028046A" w:rsidRPr="005D53F7">
        <w:rPr>
          <w:rFonts w:ascii="Times New Roman" w:hAnsi="Times New Roman" w:cs="Times New Roman"/>
          <w:sz w:val="26"/>
          <w:szCs w:val="26"/>
        </w:rPr>
        <w:t>,</w:t>
      </w:r>
      <w:r w:rsidR="004A7992" w:rsidRPr="005D53F7">
        <w:rPr>
          <w:rFonts w:ascii="Times New Roman" w:hAnsi="Times New Roman" w:cs="Times New Roman"/>
          <w:sz w:val="26"/>
          <w:szCs w:val="26"/>
        </w:rPr>
        <w:t xml:space="preserve"> составляющей </w:t>
      </w:r>
      <w:r w:rsidR="0028046A" w:rsidRPr="005D53F7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proofErr w:type="spellStart"/>
      <w:r w:rsidR="0028046A" w:rsidRPr="005D53F7">
        <w:rPr>
          <w:rFonts w:ascii="Times New Roman" w:hAnsi="Times New Roman" w:cs="Times New Roman"/>
          <w:sz w:val="26"/>
          <w:szCs w:val="26"/>
        </w:rPr>
        <w:t>депутатов-единороссов</w:t>
      </w:r>
      <w:proofErr w:type="spellEnd"/>
      <w:r w:rsidR="004A7992" w:rsidRPr="005D53F7">
        <w:rPr>
          <w:rFonts w:ascii="Times New Roman" w:hAnsi="Times New Roman" w:cs="Times New Roman"/>
          <w:sz w:val="26"/>
          <w:szCs w:val="26"/>
        </w:rPr>
        <w:t>.</w:t>
      </w:r>
      <w:r w:rsidRPr="005D53F7">
        <w:rPr>
          <w:rFonts w:ascii="Times New Roman" w:hAnsi="Times New Roman" w:cs="Times New Roman"/>
          <w:sz w:val="26"/>
          <w:szCs w:val="26"/>
        </w:rPr>
        <w:t xml:space="preserve"> Так, д</w:t>
      </w:r>
      <w:r w:rsidR="003C760C" w:rsidRPr="005D53F7">
        <w:rPr>
          <w:rFonts w:ascii="Times New Roman" w:hAnsi="Times New Roman" w:cs="Times New Roman"/>
          <w:sz w:val="26"/>
          <w:szCs w:val="26"/>
        </w:rPr>
        <w:t>епутатами фракции в 201</w:t>
      </w:r>
      <w:r w:rsidR="000D784B" w:rsidRPr="005D53F7">
        <w:rPr>
          <w:rFonts w:ascii="Times New Roman" w:hAnsi="Times New Roman" w:cs="Times New Roman"/>
          <w:sz w:val="26"/>
          <w:szCs w:val="26"/>
        </w:rPr>
        <w:t>6</w:t>
      </w:r>
      <w:r w:rsidR="003C760C" w:rsidRPr="005D53F7">
        <w:rPr>
          <w:rFonts w:ascii="Times New Roman" w:hAnsi="Times New Roman" w:cs="Times New Roman"/>
          <w:sz w:val="26"/>
          <w:szCs w:val="26"/>
        </w:rPr>
        <w:t xml:space="preserve"> году одобрен</w:t>
      </w:r>
      <w:r w:rsidR="000D784B" w:rsidRPr="005D53F7">
        <w:rPr>
          <w:rFonts w:ascii="Times New Roman" w:hAnsi="Times New Roman" w:cs="Times New Roman"/>
          <w:sz w:val="26"/>
          <w:szCs w:val="26"/>
        </w:rPr>
        <w:t>ы</w:t>
      </w:r>
      <w:r w:rsidR="00B61496" w:rsidRPr="005D53F7">
        <w:rPr>
          <w:rFonts w:ascii="Times New Roman" w:hAnsi="Times New Roman" w:cs="Times New Roman"/>
          <w:sz w:val="26"/>
          <w:szCs w:val="26"/>
        </w:rPr>
        <w:t>:</w:t>
      </w:r>
    </w:p>
    <w:p w:rsidR="00B61496" w:rsidRPr="005D53F7" w:rsidRDefault="00B61496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-</w:t>
      </w:r>
      <w:r w:rsidR="003C760C" w:rsidRPr="005D53F7">
        <w:rPr>
          <w:rFonts w:ascii="Times New Roman" w:hAnsi="Times New Roman" w:cs="Times New Roman"/>
          <w:sz w:val="26"/>
          <w:szCs w:val="26"/>
        </w:rPr>
        <w:t xml:space="preserve"> Положение </w:t>
      </w:r>
      <w:r w:rsidRPr="005D53F7">
        <w:rPr>
          <w:rFonts w:ascii="Times New Roman" w:hAnsi="Times New Roman" w:cs="Times New Roman"/>
          <w:sz w:val="26"/>
          <w:szCs w:val="26"/>
        </w:rPr>
        <w:t>Положения о К</w:t>
      </w:r>
      <w:r w:rsidR="005E1C33" w:rsidRPr="005D53F7">
        <w:rPr>
          <w:rFonts w:ascii="Times New Roman" w:hAnsi="Times New Roman" w:cs="Times New Roman"/>
          <w:sz w:val="26"/>
          <w:szCs w:val="26"/>
        </w:rPr>
        <w:t xml:space="preserve">омиссии по организации работы </w:t>
      </w:r>
      <w:r w:rsidRPr="005D53F7">
        <w:rPr>
          <w:rFonts w:ascii="Times New Roman" w:hAnsi="Times New Roman" w:cs="Times New Roman"/>
          <w:sz w:val="26"/>
          <w:szCs w:val="26"/>
        </w:rPr>
        <w:t>по противодействию коррупции при Думе Кондинского района.</w:t>
      </w:r>
      <w:r w:rsidR="003C760C" w:rsidRPr="005D53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C760C" w:rsidRPr="005D53F7">
        <w:rPr>
          <w:rFonts w:ascii="Times New Roman" w:hAnsi="Times New Roman" w:cs="Times New Roman"/>
          <w:sz w:val="26"/>
          <w:szCs w:val="26"/>
        </w:rPr>
        <w:t xml:space="preserve">Положение разработано в целях </w:t>
      </w:r>
      <w:r w:rsidRPr="005D53F7">
        <w:rPr>
          <w:rFonts w:ascii="Times New Roman" w:hAnsi="Times New Roman" w:cs="Times New Roman"/>
          <w:sz w:val="26"/>
          <w:szCs w:val="26"/>
        </w:rPr>
        <w:t xml:space="preserve">определения порядка формирования и деятельности Комиссии по координации работы по противодействию коррупции при Думе Кондинского района (далее - Комиссия), которая является постоянно действующим </w:t>
      </w:r>
      <w:r w:rsidRPr="005D53F7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координационным органом по противодействию коррупции при представительном органе муниципального образования</w:t>
      </w:r>
      <w:r w:rsidR="005E1C33" w:rsidRPr="005D53F7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района, образуемой при Думе Кондинского района, а также</w:t>
      </w:r>
      <w:r w:rsidR="005E1C33" w:rsidRPr="005D53F7">
        <w:rPr>
          <w:rFonts w:ascii="Times New Roman" w:hAnsi="Times New Roman" w:cs="Times New Roman"/>
          <w:sz w:val="26"/>
          <w:szCs w:val="26"/>
        </w:rPr>
        <w:t xml:space="preserve"> </w:t>
      </w:r>
      <w:r w:rsidRPr="005D53F7">
        <w:rPr>
          <w:rFonts w:ascii="Times New Roman" w:hAnsi="Times New Roman" w:cs="Times New Roman"/>
          <w:sz w:val="26"/>
          <w:szCs w:val="26"/>
        </w:rPr>
        <w:t>для</w:t>
      </w:r>
      <w:r w:rsidR="005E1C33" w:rsidRPr="005D53F7">
        <w:rPr>
          <w:rFonts w:ascii="Times New Roman" w:hAnsi="Times New Roman" w:cs="Times New Roman"/>
          <w:sz w:val="26"/>
          <w:szCs w:val="26"/>
        </w:rPr>
        <w:t xml:space="preserve"> </w:t>
      </w:r>
      <w:r w:rsidRPr="005D53F7">
        <w:rPr>
          <w:rFonts w:ascii="Times New Roman" w:hAnsi="Times New Roman" w:cs="Times New Roman"/>
          <w:sz w:val="26"/>
          <w:szCs w:val="26"/>
        </w:rPr>
        <w:t>рассмотрения вопросов, связанных</w:t>
      </w:r>
      <w:r w:rsidR="005E1C33" w:rsidRPr="005D53F7">
        <w:rPr>
          <w:rFonts w:ascii="Times New Roman" w:hAnsi="Times New Roman" w:cs="Times New Roman"/>
          <w:sz w:val="26"/>
          <w:szCs w:val="26"/>
        </w:rPr>
        <w:t xml:space="preserve"> </w:t>
      </w:r>
      <w:r w:rsidRPr="005D53F7">
        <w:rPr>
          <w:rFonts w:ascii="Times New Roman" w:hAnsi="Times New Roman" w:cs="Times New Roman"/>
          <w:sz w:val="26"/>
          <w:szCs w:val="26"/>
        </w:rPr>
        <w:t>с соблюдением лицами, замещающими муниципальные должности в органах местного самоуправления муниципального</w:t>
      </w:r>
      <w:proofErr w:type="gramEnd"/>
      <w:r w:rsidRPr="005D53F7">
        <w:rPr>
          <w:rFonts w:ascii="Times New Roman" w:hAnsi="Times New Roman" w:cs="Times New Roman"/>
          <w:sz w:val="26"/>
          <w:szCs w:val="26"/>
        </w:rPr>
        <w:t xml:space="preserve"> образований Кондинский район,             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</w:t>
      </w:r>
      <w:r w:rsidR="004A7992" w:rsidRPr="005D53F7">
        <w:rPr>
          <w:rFonts w:ascii="Times New Roman" w:hAnsi="Times New Roman" w:cs="Times New Roman"/>
          <w:sz w:val="26"/>
          <w:szCs w:val="26"/>
        </w:rPr>
        <w:t>гими федеральными законами;</w:t>
      </w:r>
    </w:p>
    <w:p w:rsidR="00B61496" w:rsidRPr="005D53F7" w:rsidRDefault="00B61496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- Порядок проведения антикоррупционной экспертизы проектов муниципальных нормативных правовых актов и муниципальных нормативных правовых актов Думы Кондинского района, председателя Думы Кондинского района</w:t>
      </w:r>
      <w:r w:rsidR="00CD4DC5" w:rsidRPr="005D53F7">
        <w:rPr>
          <w:rFonts w:ascii="Times New Roman" w:hAnsi="Times New Roman" w:cs="Times New Roman"/>
          <w:sz w:val="26"/>
          <w:szCs w:val="26"/>
        </w:rPr>
        <w:t>.</w:t>
      </w:r>
      <w:r w:rsidR="004A7992" w:rsidRPr="005D53F7">
        <w:rPr>
          <w:rFonts w:ascii="Times New Roman" w:hAnsi="Times New Roman" w:cs="Times New Roman"/>
          <w:sz w:val="26"/>
          <w:szCs w:val="26"/>
        </w:rPr>
        <w:t xml:space="preserve"> Данный п</w:t>
      </w:r>
      <w:r w:rsidRPr="005D53F7">
        <w:rPr>
          <w:rFonts w:ascii="Times New Roman" w:hAnsi="Times New Roman" w:cs="Times New Roman"/>
          <w:sz w:val="26"/>
          <w:szCs w:val="26"/>
        </w:rPr>
        <w:t>орядок</w:t>
      </w:r>
      <w:r w:rsidR="004A7992" w:rsidRPr="005D53F7">
        <w:rPr>
          <w:rFonts w:ascii="Times New Roman" w:hAnsi="Times New Roman" w:cs="Times New Roman"/>
          <w:sz w:val="26"/>
          <w:szCs w:val="26"/>
        </w:rPr>
        <w:t xml:space="preserve"> </w:t>
      </w:r>
      <w:r w:rsidRPr="005D53F7">
        <w:rPr>
          <w:rFonts w:ascii="Times New Roman" w:hAnsi="Times New Roman" w:cs="Times New Roman"/>
          <w:sz w:val="26"/>
          <w:szCs w:val="26"/>
        </w:rPr>
        <w:t>разработан в целях урегулирования отношений по проведению антикоррупционной экспертизы проектов муниципальных нормативных правовых актов и муниципальных нормативных правовых актов Думы Кондинского района, председателя Думы Кондинского района в Думе Кондинского района, в связи с изменением системы управления органов местного самоуправления Кондинского района, для исполнения норм федерального и регионального законодательства.</w:t>
      </w:r>
    </w:p>
    <w:p w:rsidR="00B61496" w:rsidRPr="005D53F7" w:rsidRDefault="00B61496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- Порядок освобождения от должности лиц, замещающих муниципальные должности в органах местного самоуправления муниципального образования Кондинский район, в связи с утратой доверия.</w:t>
      </w:r>
      <w:r w:rsidR="004A7992" w:rsidRPr="005D53F7">
        <w:rPr>
          <w:rFonts w:ascii="Times New Roman" w:hAnsi="Times New Roman" w:cs="Times New Roman"/>
          <w:sz w:val="26"/>
          <w:szCs w:val="26"/>
        </w:rPr>
        <w:t xml:space="preserve"> </w:t>
      </w:r>
      <w:r w:rsidRPr="005D53F7">
        <w:rPr>
          <w:rFonts w:ascii="Times New Roman" w:hAnsi="Times New Roman" w:cs="Times New Roman"/>
          <w:sz w:val="26"/>
          <w:szCs w:val="26"/>
        </w:rPr>
        <w:t>Настоящий порядок разработан в целях утверждения процедуры освобождения от должности лиц, замещающих муниципальные должности в органах местного самоуправления муниципального образования Кондинский район, в связи с утратой доверия.</w:t>
      </w:r>
    </w:p>
    <w:p w:rsidR="00AF7655" w:rsidRPr="005D53F7" w:rsidRDefault="00AF7655" w:rsidP="005D53F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- Порядок рассмотрения Думой Кондинского района проектов муниципальных программ и предложений о внесении изменений в муниципальные программы»</w:t>
      </w:r>
      <w:r w:rsidR="004A7992" w:rsidRPr="005D53F7">
        <w:rPr>
          <w:rFonts w:ascii="Times New Roman" w:hAnsi="Times New Roman" w:cs="Times New Roman"/>
          <w:sz w:val="26"/>
          <w:szCs w:val="26"/>
        </w:rPr>
        <w:t xml:space="preserve">. </w:t>
      </w:r>
      <w:r w:rsidRPr="005D53F7">
        <w:rPr>
          <w:rFonts w:ascii="Times New Roman" w:hAnsi="Times New Roman" w:cs="Times New Roman"/>
          <w:sz w:val="26"/>
          <w:szCs w:val="26"/>
        </w:rPr>
        <w:t xml:space="preserve">Порядок разработан по рекомендации Координационного совета </w:t>
      </w:r>
      <w:r w:rsidRPr="005D53F7">
        <w:rPr>
          <w:rFonts w:ascii="Times New Roman" w:hAnsi="Times New Roman" w:cs="Times New Roman"/>
          <w:sz w:val="26"/>
          <w:szCs w:val="26"/>
        </w:rPr>
        <w:lastRenderedPageBreak/>
        <w:t xml:space="preserve">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Югра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пятого созыва  в целях реализации абзаца 3 пункта 2 статьи 179 Бюджетного кодекса Российской Федерации. В соответствии с вышеуказанной нормой Бюджетного кодекса Российской Федерации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программы, в порядке, установленном нормативными правовыми актами представительных органов муниципальных образований, что и было установлено данным порядком.</w:t>
      </w:r>
    </w:p>
    <w:p w:rsidR="00374021" w:rsidRPr="005D53F7" w:rsidRDefault="00374021" w:rsidP="005D53F7">
      <w:pPr>
        <w:pStyle w:val="a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D53F7">
        <w:rPr>
          <w:rFonts w:ascii="Times New Roman" w:hAnsi="Times New Roman"/>
          <w:sz w:val="26"/>
          <w:szCs w:val="26"/>
          <w:shd w:val="clear" w:color="auto" w:fill="FFFFFF"/>
        </w:rPr>
        <w:t>Хотелось бы отметить, что принятое в октябре 2014 года Положение о помощнике депутата Думы Кондинского района помогло развить институт помощника депутата, который относительно молод и не имеет широкой практики в автономном округе. Несмотря на это, в Думе Кондинского района:</w:t>
      </w:r>
    </w:p>
    <w:p w:rsidR="00374021" w:rsidRPr="005D53F7" w:rsidRDefault="00374021" w:rsidP="005D53F7">
      <w:pPr>
        <w:pStyle w:val="a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D53F7">
        <w:rPr>
          <w:rFonts w:ascii="Times New Roman" w:hAnsi="Times New Roman"/>
          <w:sz w:val="26"/>
          <w:szCs w:val="26"/>
          <w:shd w:val="clear" w:color="auto" w:fill="FFFFFF"/>
        </w:rPr>
        <w:t xml:space="preserve"> С.Г.Ермаков  имеет 1 помощника,</w:t>
      </w:r>
    </w:p>
    <w:p w:rsidR="00374021" w:rsidRPr="005D53F7" w:rsidRDefault="004A5314" w:rsidP="005D53F7">
      <w:pPr>
        <w:pStyle w:val="a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А.А.</w:t>
      </w:r>
      <w:r w:rsidR="00374021" w:rsidRPr="005D53F7">
        <w:rPr>
          <w:rFonts w:ascii="Times New Roman" w:hAnsi="Times New Roman"/>
          <w:sz w:val="26"/>
          <w:szCs w:val="26"/>
          <w:shd w:val="clear" w:color="auto" w:fill="FFFFFF"/>
        </w:rPr>
        <w:t>Худяков -2 помощника,</w:t>
      </w:r>
    </w:p>
    <w:p w:rsidR="00374021" w:rsidRPr="005D53F7" w:rsidRDefault="00374021" w:rsidP="005D53F7">
      <w:pPr>
        <w:pStyle w:val="a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spellStart"/>
      <w:r w:rsidRPr="005D53F7">
        <w:rPr>
          <w:rFonts w:ascii="Times New Roman" w:hAnsi="Times New Roman"/>
          <w:sz w:val="26"/>
          <w:szCs w:val="26"/>
          <w:shd w:val="clear" w:color="auto" w:fill="FFFFFF"/>
        </w:rPr>
        <w:t>А.А.Тагильцев</w:t>
      </w:r>
      <w:proofErr w:type="spellEnd"/>
      <w:r w:rsidRPr="005D53F7">
        <w:rPr>
          <w:rFonts w:ascii="Times New Roman" w:hAnsi="Times New Roman"/>
          <w:sz w:val="26"/>
          <w:szCs w:val="26"/>
          <w:shd w:val="clear" w:color="auto" w:fill="FFFFFF"/>
        </w:rPr>
        <w:t>.- 2 помощника</w:t>
      </w:r>
    </w:p>
    <w:p w:rsidR="00374021" w:rsidRPr="005D53F7" w:rsidRDefault="00374021" w:rsidP="005D53F7">
      <w:pPr>
        <w:pStyle w:val="a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spellStart"/>
      <w:r w:rsidRPr="005D53F7">
        <w:rPr>
          <w:rFonts w:ascii="Times New Roman" w:hAnsi="Times New Roman"/>
          <w:sz w:val="26"/>
          <w:szCs w:val="26"/>
          <w:shd w:val="clear" w:color="auto" w:fill="FFFFFF"/>
        </w:rPr>
        <w:t>В.К.Зольколин</w:t>
      </w:r>
      <w:proofErr w:type="spellEnd"/>
      <w:r w:rsidRPr="005D53F7">
        <w:rPr>
          <w:rFonts w:ascii="Times New Roman" w:hAnsi="Times New Roman"/>
          <w:sz w:val="26"/>
          <w:szCs w:val="26"/>
          <w:shd w:val="clear" w:color="auto" w:fill="FFFFFF"/>
        </w:rPr>
        <w:t>- 3 помощника,</w:t>
      </w:r>
    </w:p>
    <w:p w:rsidR="00374021" w:rsidRPr="005D53F7" w:rsidRDefault="00374021" w:rsidP="005D53F7">
      <w:pPr>
        <w:pStyle w:val="a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D53F7">
        <w:rPr>
          <w:rFonts w:ascii="Times New Roman" w:hAnsi="Times New Roman"/>
          <w:sz w:val="26"/>
          <w:szCs w:val="26"/>
          <w:shd w:val="clear" w:color="auto" w:fill="FFFFFF"/>
        </w:rPr>
        <w:t>И.Г.Зуев- 3 помощника,</w:t>
      </w:r>
    </w:p>
    <w:p w:rsidR="00374021" w:rsidRPr="005D53F7" w:rsidRDefault="00374021" w:rsidP="005D53F7">
      <w:pPr>
        <w:pStyle w:val="a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spellStart"/>
      <w:r w:rsidRPr="005D53F7">
        <w:rPr>
          <w:rFonts w:ascii="Times New Roman" w:hAnsi="Times New Roman"/>
          <w:sz w:val="26"/>
          <w:szCs w:val="26"/>
          <w:shd w:val="clear" w:color="auto" w:fill="FFFFFF"/>
        </w:rPr>
        <w:t>С.И.Колпакова</w:t>
      </w:r>
      <w:proofErr w:type="spellEnd"/>
      <w:r w:rsidRPr="005D53F7">
        <w:rPr>
          <w:rFonts w:ascii="Times New Roman" w:hAnsi="Times New Roman"/>
          <w:sz w:val="26"/>
          <w:szCs w:val="26"/>
          <w:shd w:val="clear" w:color="auto" w:fill="FFFFFF"/>
        </w:rPr>
        <w:t xml:space="preserve"> С.И. – 4 помощника.</w:t>
      </w:r>
    </w:p>
    <w:p w:rsidR="00374021" w:rsidRPr="005D53F7" w:rsidRDefault="00374021" w:rsidP="005D53F7">
      <w:pPr>
        <w:pStyle w:val="a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D53F7">
        <w:rPr>
          <w:rFonts w:ascii="Times New Roman" w:hAnsi="Times New Roman"/>
          <w:sz w:val="26"/>
          <w:szCs w:val="26"/>
          <w:shd w:val="clear" w:color="auto" w:fill="FFFFFF"/>
        </w:rPr>
        <w:t xml:space="preserve">Данный опыт непродолжителен, но имеет положительный результат: Молодое поколение вовлекается в процессы законотворчества, работу представительных органов, межведомственное взаимодействие. Проявляется интерес к решению вопросов общественного значения, ответственности за принятые решения. На практике - это подготовка кадрового потенциала и достойной замены. </w:t>
      </w:r>
    </w:p>
    <w:p w:rsidR="00B24773" w:rsidRPr="005D53F7" w:rsidRDefault="00B24773" w:rsidP="005D53F7">
      <w:pPr>
        <w:tabs>
          <w:tab w:val="left" w:pos="537"/>
          <w:tab w:val="left" w:pos="6048"/>
        </w:tabs>
        <w:spacing w:after="0" w:line="0" w:lineRule="atLeast"/>
        <w:jc w:val="both"/>
        <w:rPr>
          <w:rFonts w:ascii="Times New Roman" w:hAnsi="Times New Roman" w:cs="Times New Roman"/>
          <w:color w:val="632423" w:themeColor="accent2" w:themeShade="80"/>
          <w:sz w:val="26"/>
          <w:szCs w:val="26"/>
        </w:rPr>
      </w:pPr>
    </w:p>
    <w:p w:rsidR="005702AA" w:rsidRPr="005D53F7" w:rsidRDefault="005702AA" w:rsidP="005D53F7">
      <w:pPr>
        <w:tabs>
          <w:tab w:val="left" w:pos="537"/>
          <w:tab w:val="left" w:pos="6048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53F7">
        <w:rPr>
          <w:rFonts w:ascii="Times New Roman" w:hAnsi="Times New Roman" w:cs="Times New Roman"/>
          <w:color w:val="632423" w:themeColor="accent2" w:themeShade="80"/>
          <w:sz w:val="26"/>
          <w:szCs w:val="26"/>
        </w:rPr>
        <w:tab/>
      </w:r>
      <w:r w:rsidRPr="005D53F7">
        <w:rPr>
          <w:rFonts w:ascii="Times New Roman" w:hAnsi="Times New Roman" w:cs="Times New Roman"/>
          <w:sz w:val="26"/>
          <w:szCs w:val="26"/>
        </w:rPr>
        <w:t xml:space="preserve">Членами фракции поддержано обращении Думы города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Покачи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округа-Югры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в адрес Губернатора Ханты-Мансийского автономного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округа-Югры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>.</w:t>
      </w:r>
      <w:r w:rsidR="005E1C33" w:rsidRPr="005D53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D53F7">
        <w:rPr>
          <w:rFonts w:ascii="Times New Roman" w:eastAsia="Times New Roman" w:hAnsi="Times New Roman" w:cs="Times New Roman"/>
          <w:sz w:val="26"/>
          <w:szCs w:val="26"/>
        </w:rPr>
        <w:t xml:space="preserve">Инициатива касалась внесения изменений в действующее жилищное законодательство, принятие которых помогло бы устранить пробелы жилищного законодательства и решить проблемы, возникающие у специалистов при проведении ежегодной перерегистрации граждан, состоящих на учете </w:t>
      </w:r>
      <w:r w:rsidR="004A7992" w:rsidRPr="005D53F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D53F7">
        <w:rPr>
          <w:rFonts w:ascii="Times New Roman" w:eastAsia="Times New Roman" w:hAnsi="Times New Roman" w:cs="Times New Roman"/>
          <w:sz w:val="26"/>
          <w:szCs w:val="26"/>
        </w:rPr>
        <w:t xml:space="preserve"> качестве нуждающихся в жилых помещениях, предоставляемых  по договорам социального найма в соответствии с пунктом 1 статьи 20 Закона Ханты-Мансийского автономного округа – Югры от 06 июля 2005 года № 57-оз «О</w:t>
      </w:r>
      <w:proofErr w:type="gramEnd"/>
      <w:r w:rsidRPr="005D53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D53F7">
        <w:rPr>
          <w:rFonts w:ascii="Times New Roman" w:eastAsia="Times New Roman" w:hAnsi="Times New Roman" w:cs="Times New Roman"/>
          <w:sz w:val="26"/>
          <w:szCs w:val="26"/>
        </w:rPr>
        <w:t>регулировании</w:t>
      </w:r>
      <w:proofErr w:type="gramEnd"/>
      <w:r w:rsidR="002437B1">
        <w:rPr>
          <w:rFonts w:ascii="Times New Roman" w:eastAsia="Times New Roman" w:hAnsi="Times New Roman" w:cs="Times New Roman"/>
          <w:sz w:val="26"/>
          <w:szCs w:val="26"/>
        </w:rPr>
        <w:t xml:space="preserve"> отдельных жилищных отношений </w:t>
      </w:r>
      <w:r w:rsidRPr="005D53F7">
        <w:rPr>
          <w:rFonts w:ascii="Times New Roman" w:eastAsia="Times New Roman" w:hAnsi="Times New Roman" w:cs="Times New Roman"/>
          <w:sz w:val="26"/>
          <w:szCs w:val="26"/>
        </w:rPr>
        <w:t>в Ханты-Мансийском автономном округе - Югре».</w:t>
      </w:r>
      <w:r w:rsidR="00B24773" w:rsidRPr="005D53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8154BE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="002437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4BE">
        <w:rPr>
          <w:rFonts w:ascii="Times New Roman" w:eastAsia="Times New Roman" w:hAnsi="Times New Roman" w:cs="Times New Roman"/>
          <w:sz w:val="26"/>
          <w:szCs w:val="26"/>
        </w:rPr>
        <w:t xml:space="preserve">было поддержано обращение Думы города </w:t>
      </w:r>
      <w:proofErr w:type="spellStart"/>
      <w:r w:rsidR="008154BE">
        <w:rPr>
          <w:rFonts w:ascii="Times New Roman" w:eastAsia="Times New Roman" w:hAnsi="Times New Roman" w:cs="Times New Roman"/>
          <w:sz w:val="26"/>
          <w:szCs w:val="26"/>
        </w:rPr>
        <w:t>Урай</w:t>
      </w:r>
      <w:proofErr w:type="spellEnd"/>
      <w:r w:rsidR="008154BE">
        <w:rPr>
          <w:rFonts w:ascii="Times New Roman" w:eastAsia="Times New Roman" w:hAnsi="Times New Roman" w:cs="Times New Roman"/>
          <w:sz w:val="26"/>
          <w:szCs w:val="26"/>
        </w:rPr>
        <w:t xml:space="preserve"> к депутату Государственной Думы Российской Федерации Завальному П.Н. и председателю Думы Ханты-Мансийского автономного </w:t>
      </w:r>
      <w:proofErr w:type="spellStart"/>
      <w:r w:rsidR="008154BE">
        <w:rPr>
          <w:rFonts w:ascii="Times New Roman" w:eastAsia="Times New Roman" w:hAnsi="Times New Roman" w:cs="Times New Roman"/>
          <w:sz w:val="26"/>
          <w:szCs w:val="26"/>
        </w:rPr>
        <w:t>округа-Югры</w:t>
      </w:r>
      <w:proofErr w:type="spellEnd"/>
      <w:r w:rsidR="008154BE">
        <w:rPr>
          <w:rFonts w:ascii="Times New Roman" w:eastAsia="Times New Roman" w:hAnsi="Times New Roman" w:cs="Times New Roman"/>
          <w:sz w:val="26"/>
          <w:szCs w:val="26"/>
        </w:rPr>
        <w:t xml:space="preserve"> Хохрякову Б.С. Данная инициатива касалась внесени</w:t>
      </w:r>
      <w:r w:rsidR="002437B1">
        <w:rPr>
          <w:rFonts w:ascii="Times New Roman" w:eastAsia="Times New Roman" w:hAnsi="Times New Roman" w:cs="Times New Roman"/>
          <w:sz w:val="26"/>
          <w:szCs w:val="26"/>
        </w:rPr>
        <w:t xml:space="preserve">я изменений в Налоговый кодекс </w:t>
      </w:r>
      <w:r w:rsidR="008154BE">
        <w:rPr>
          <w:rFonts w:ascii="Times New Roman" w:eastAsia="Times New Roman" w:hAnsi="Times New Roman" w:cs="Times New Roman"/>
          <w:sz w:val="26"/>
          <w:szCs w:val="26"/>
        </w:rPr>
        <w:t>Российской Федерации в части установления льгот для физических лиц, обращающихся за нотариальным удостоверением сделок с жилыми помещениями, совершенных при участии органов местного самоуправления, либо внесении изменений в</w:t>
      </w:r>
      <w:proofErr w:type="gramEnd"/>
      <w:r w:rsidR="008154BE">
        <w:rPr>
          <w:rFonts w:ascii="Times New Roman" w:eastAsia="Times New Roman" w:hAnsi="Times New Roman" w:cs="Times New Roman"/>
          <w:sz w:val="26"/>
          <w:szCs w:val="26"/>
        </w:rPr>
        <w:t xml:space="preserve"> Федеральный закон от 13 июля 2015 года № 218-ФЗ «О государственной регистрации недвижимости</w:t>
      </w:r>
      <w:r w:rsidR="002437B1">
        <w:rPr>
          <w:rFonts w:ascii="Times New Roman" w:eastAsia="Times New Roman" w:hAnsi="Times New Roman" w:cs="Times New Roman"/>
          <w:sz w:val="26"/>
          <w:szCs w:val="26"/>
        </w:rPr>
        <w:t>» и освобождении физических лиц, участвующих в сделках по отчуждению имущества с органами местного самоуправления, от нотариального удостоверения таких сделок.</w:t>
      </w:r>
    </w:p>
    <w:p w:rsidR="00A51198" w:rsidRPr="005D53F7" w:rsidRDefault="00A51198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lastRenderedPageBreak/>
        <w:t xml:space="preserve">Нормотворческая деятельность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фракционистов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насыщена и плодотворна, сопряжена с трудностями новаторства, нацелена на решение проблем и соблюдения законности. </w:t>
      </w:r>
      <w:r w:rsidR="005E1C33" w:rsidRPr="005D53F7">
        <w:rPr>
          <w:rFonts w:ascii="Times New Roman" w:hAnsi="Times New Roman" w:cs="Times New Roman"/>
          <w:sz w:val="26"/>
          <w:szCs w:val="26"/>
        </w:rPr>
        <w:t>Все рассмотренные на фракции в течени</w:t>
      </w:r>
      <w:proofErr w:type="gramStart"/>
      <w:r w:rsidR="005E1C33" w:rsidRPr="005D53F7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5E1C33" w:rsidRPr="005D53F7">
        <w:rPr>
          <w:rFonts w:ascii="Times New Roman" w:hAnsi="Times New Roman" w:cs="Times New Roman"/>
          <w:sz w:val="26"/>
          <w:szCs w:val="26"/>
        </w:rPr>
        <w:t xml:space="preserve"> года проекты решений были одобрены приняты Думой Кондинского района.</w:t>
      </w:r>
    </w:p>
    <w:p w:rsidR="004A7992" w:rsidRPr="005D53F7" w:rsidRDefault="004A7992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1496" w:rsidRPr="005D53F7" w:rsidRDefault="004A7992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b/>
          <w:iCs/>
          <w:sz w:val="26"/>
          <w:szCs w:val="26"/>
        </w:rPr>
        <w:t>Работа членов фракции «ЕДИНАЯ РОССИЯ» с избирателями:</w:t>
      </w:r>
      <w:r w:rsidR="00A51198" w:rsidRPr="005D5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02AA" w:rsidRPr="005D53F7" w:rsidRDefault="009005D2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 xml:space="preserve">Исключительное значение фракция придает работе депутатов </w:t>
      </w:r>
      <w:r w:rsidR="008902E2" w:rsidRPr="005D53F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5D53F7">
        <w:rPr>
          <w:rFonts w:ascii="Times New Roman" w:hAnsi="Times New Roman" w:cs="Times New Roman"/>
          <w:sz w:val="26"/>
          <w:szCs w:val="26"/>
        </w:rPr>
        <w:t>в избирательных округах, организации работы с обращениями и приему граждан по личным вопросам, выполнению наказов избирателей.</w:t>
      </w:r>
    </w:p>
    <w:p w:rsidR="00971537" w:rsidRDefault="0069598F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 xml:space="preserve">В </w:t>
      </w:r>
      <w:r w:rsidR="005702AA" w:rsidRPr="005D53F7">
        <w:rPr>
          <w:rFonts w:ascii="Times New Roman" w:hAnsi="Times New Roman" w:cs="Times New Roman"/>
          <w:sz w:val="26"/>
          <w:szCs w:val="26"/>
        </w:rPr>
        <w:t>декабре</w:t>
      </w:r>
      <w:r w:rsidRPr="005D53F7">
        <w:rPr>
          <w:rFonts w:ascii="Times New Roman" w:hAnsi="Times New Roman" w:cs="Times New Roman"/>
          <w:sz w:val="26"/>
          <w:szCs w:val="26"/>
        </w:rPr>
        <w:t xml:space="preserve"> 201</w:t>
      </w:r>
      <w:r w:rsidR="005702AA" w:rsidRPr="005D53F7">
        <w:rPr>
          <w:rFonts w:ascii="Times New Roman" w:hAnsi="Times New Roman" w:cs="Times New Roman"/>
          <w:sz w:val="26"/>
          <w:szCs w:val="26"/>
        </w:rPr>
        <w:t>5</w:t>
      </w:r>
      <w:r w:rsidRPr="005D53F7">
        <w:rPr>
          <w:rFonts w:ascii="Times New Roman" w:hAnsi="Times New Roman" w:cs="Times New Roman"/>
          <w:sz w:val="26"/>
          <w:szCs w:val="26"/>
        </w:rPr>
        <w:t xml:space="preserve"> года на заседании фракции утвержден график приема избирателей по личным вопросам депутатами Думы Кондинского района, членами депутатс</w:t>
      </w:r>
      <w:r w:rsidR="005702AA" w:rsidRPr="005D53F7">
        <w:rPr>
          <w:rFonts w:ascii="Times New Roman" w:hAnsi="Times New Roman" w:cs="Times New Roman"/>
          <w:sz w:val="26"/>
          <w:szCs w:val="26"/>
        </w:rPr>
        <w:t>кой фракции ВПП «ЕДИНАЯ РОССИЯ»</w:t>
      </w:r>
      <w:r w:rsidR="00773D6C" w:rsidRPr="005D53F7">
        <w:rPr>
          <w:rFonts w:ascii="Times New Roman" w:hAnsi="Times New Roman" w:cs="Times New Roman"/>
          <w:sz w:val="26"/>
          <w:szCs w:val="26"/>
        </w:rPr>
        <w:t xml:space="preserve"> в 2016 году</w:t>
      </w:r>
      <w:r w:rsidR="00A83C2D" w:rsidRPr="005D53F7">
        <w:rPr>
          <w:rFonts w:ascii="Times New Roman" w:hAnsi="Times New Roman" w:cs="Times New Roman"/>
          <w:sz w:val="26"/>
          <w:szCs w:val="26"/>
        </w:rPr>
        <w:t>, на основании которого и велся прием граждан.</w:t>
      </w:r>
      <w:r w:rsidR="00971537" w:rsidRPr="005D53F7">
        <w:rPr>
          <w:rFonts w:ascii="Times New Roman" w:hAnsi="Times New Roman" w:cs="Times New Roman"/>
          <w:sz w:val="26"/>
          <w:szCs w:val="26"/>
        </w:rPr>
        <w:t xml:space="preserve"> Согласно плана работы депутатской фракции проведены отчеты депутатов Думы Кондинского </w:t>
      </w:r>
      <w:proofErr w:type="spellStart"/>
      <w:proofErr w:type="gramStart"/>
      <w:r w:rsidR="00971537" w:rsidRPr="005D53F7">
        <w:rPr>
          <w:rFonts w:ascii="Times New Roman" w:hAnsi="Times New Roman" w:cs="Times New Roman"/>
          <w:sz w:val="26"/>
          <w:szCs w:val="26"/>
        </w:rPr>
        <w:t>района-членов</w:t>
      </w:r>
      <w:proofErr w:type="spellEnd"/>
      <w:proofErr w:type="gramEnd"/>
      <w:r w:rsidR="00971537" w:rsidRPr="005D53F7">
        <w:rPr>
          <w:rFonts w:ascii="Times New Roman" w:hAnsi="Times New Roman" w:cs="Times New Roman"/>
          <w:sz w:val="26"/>
          <w:szCs w:val="26"/>
        </w:rPr>
        <w:t xml:space="preserve"> депутатской фракции ВПП «ЕДИНАЯ РОССИЯ» перед избирателями.</w:t>
      </w:r>
    </w:p>
    <w:p w:rsidR="005567C6" w:rsidRPr="005D53F7" w:rsidRDefault="005567C6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477F" w:rsidRPr="005D53F7" w:rsidRDefault="009327E4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С 21 ноября стартовала декада приема граждан, посвященная 15-летию образования В</w:t>
      </w:r>
      <w:r w:rsidR="005E1C33" w:rsidRPr="005D53F7">
        <w:rPr>
          <w:rFonts w:ascii="Times New Roman" w:hAnsi="Times New Roman" w:cs="Times New Roman"/>
          <w:sz w:val="26"/>
          <w:szCs w:val="26"/>
        </w:rPr>
        <w:t>П</w:t>
      </w:r>
      <w:r w:rsidRPr="005D53F7">
        <w:rPr>
          <w:rFonts w:ascii="Times New Roman" w:hAnsi="Times New Roman" w:cs="Times New Roman"/>
          <w:sz w:val="26"/>
          <w:szCs w:val="26"/>
        </w:rPr>
        <w:t xml:space="preserve">П «ЕДИНАЯ РОССИЯ». </w:t>
      </w:r>
    </w:p>
    <w:p w:rsidR="007D477F" w:rsidRPr="005D53F7" w:rsidRDefault="00CC4C9D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Общественные приемные работа</w:t>
      </w:r>
      <w:r w:rsidR="007D477F" w:rsidRPr="005D53F7">
        <w:rPr>
          <w:rFonts w:ascii="Times New Roman" w:hAnsi="Times New Roman" w:cs="Times New Roman"/>
          <w:sz w:val="26"/>
          <w:szCs w:val="26"/>
        </w:rPr>
        <w:t>ли</w:t>
      </w:r>
      <w:r w:rsidRPr="005D53F7">
        <w:rPr>
          <w:rFonts w:ascii="Times New Roman" w:hAnsi="Times New Roman" w:cs="Times New Roman"/>
          <w:sz w:val="26"/>
          <w:szCs w:val="26"/>
        </w:rPr>
        <w:t xml:space="preserve"> во всех муниципальных образованиях района. </w:t>
      </w:r>
      <w:r w:rsidR="00A83C2D" w:rsidRPr="005D53F7">
        <w:rPr>
          <w:rFonts w:ascii="Times New Roman" w:hAnsi="Times New Roman" w:cs="Times New Roman"/>
          <w:sz w:val="26"/>
          <w:szCs w:val="26"/>
        </w:rPr>
        <w:t>Депутаты – члены партийной фракции так же вели прием граждан в Общественной приемной Партии «</w:t>
      </w:r>
      <w:r w:rsidR="005E1C33" w:rsidRPr="005D53F7">
        <w:rPr>
          <w:rFonts w:ascii="Times New Roman" w:hAnsi="Times New Roman" w:cs="Times New Roman"/>
          <w:sz w:val="26"/>
          <w:szCs w:val="26"/>
        </w:rPr>
        <w:t>ЕДИНАЯ РОССИЯ</w:t>
      </w:r>
      <w:r w:rsidR="00A83C2D" w:rsidRPr="005D53F7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10735F" w:rsidRPr="005D53F7" w:rsidRDefault="0010735F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 xml:space="preserve">Завершилась декада единым днем приема - 1 декабря 2016 года. </w:t>
      </w:r>
      <w:r w:rsidR="007D477F" w:rsidRPr="005D53F7">
        <w:rPr>
          <w:rFonts w:ascii="Times New Roman" w:hAnsi="Times New Roman" w:cs="Times New Roman"/>
          <w:sz w:val="26"/>
          <w:szCs w:val="26"/>
        </w:rPr>
        <w:t>По итогам работы:</w:t>
      </w:r>
    </w:p>
    <w:p w:rsidR="00A83C2D" w:rsidRPr="005D53F7" w:rsidRDefault="00A83C2D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На территории Кондинского района работало 11 местных общественных приемных.</w:t>
      </w:r>
      <w:r w:rsidR="005D53F7">
        <w:rPr>
          <w:rFonts w:ascii="Times New Roman" w:hAnsi="Times New Roman" w:cs="Times New Roman"/>
          <w:sz w:val="26"/>
          <w:szCs w:val="26"/>
        </w:rPr>
        <w:t xml:space="preserve"> </w:t>
      </w:r>
      <w:r w:rsidRPr="005D53F7">
        <w:rPr>
          <w:rFonts w:ascii="Times New Roman" w:hAnsi="Times New Roman" w:cs="Times New Roman"/>
          <w:sz w:val="26"/>
          <w:szCs w:val="26"/>
        </w:rPr>
        <w:t xml:space="preserve">Было открыто 16 дополнительных площадок на территории района. На личный прием обратилось – 176 человек. Решено положительно – 52 вопроса. </w:t>
      </w:r>
    </w:p>
    <w:p w:rsidR="00A83C2D" w:rsidRPr="005D53F7" w:rsidRDefault="00A83C2D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В тематических мероприятиях (открытие ледового корда, концерты, круглые столы по вопросам УЖКХ, здравоохранения, по вопросам предпринимательства, посещение р</w:t>
      </w:r>
      <w:r w:rsidR="005E1C33" w:rsidRPr="005D53F7">
        <w:rPr>
          <w:rFonts w:ascii="Times New Roman" w:hAnsi="Times New Roman" w:cs="Times New Roman"/>
          <w:sz w:val="26"/>
          <w:szCs w:val="26"/>
        </w:rPr>
        <w:t xml:space="preserve">одильного отделения </w:t>
      </w:r>
      <w:proofErr w:type="spellStart"/>
      <w:r w:rsidR="005E1C33" w:rsidRPr="005D53F7">
        <w:rPr>
          <w:rFonts w:ascii="Times New Roman" w:hAnsi="Times New Roman" w:cs="Times New Roman"/>
          <w:sz w:val="26"/>
          <w:szCs w:val="26"/>
        </w:rPr>
        <w:t>Междреченск</w:t>
      </w:r>
      <w:r w:rsidRPr="005D53F7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районной больницы, пленум районного Совета ветеранов, торжественный прием, посвященный Дню Матери, открытию лыжной базы, фестиваль спорта  и т.д.) приняло участие – 775 человек.</w:t>
      </w:r>
    </w:p>
    <w:p w:rsidR="00A83C2D" w:rsidRPr="005D53F7" w:rsidRDefault="00A83C2D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 xml:space="preserve">В работе принимали участие: </w:t>
      </w:r>
      <w:proofErr w:type="gramStart"/>
      <w:r w:rsidRPr="005D53F7">
        <w:rPr>
          <w:rFonts w:ascii="Times New Roman" w:hAnsi="Times New Roman" w:cs="Times New Roman"/>
          <w:sz w:val="26"/>
          <w:szCs w:val="26"/>
        </w:rPr>
        <w:t>А.В.Дубовик – глава Кондинского района, секретарь Местного отделения Партии «ЕДИНАЯ РОССИЯ» Кондинского района</w:t>
      </w:r>
      <w:r w:rsidR="00DB194E" w:rsidRPr="005D53F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А.А.Тагильцев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– руководитель общественной приемной Партии «ЕДИНАЯ РОССИЯ» в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7D477F" w:rsidRPr="005D53F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В.П.Калашнюк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– руководитель Испо</w:t>
      </w:r>
      <w:r w:rsidR="005E1C33" w:rsidRPr="005D53F7">
        <w:rPr>
          <w:rFonts w:ascii="Times New Roman" w:hAnsi="Times New Roman" w:cs="Times New Roman"/>
          <w:sz w:val="26"/>
          <w:szCs w:val="26"/>
        </w:rPr>
        <w:t>л</w:t>
      </w:r>
      <w:r w:rsidRPr="005D53F7">
        <w:rPr>
          <w:rFonts w:ascii="Times New Roman" w:hAnsi="Times New Roman" w:cs="Times New Roman"/>
          <w:sz w:val="26"/>
          <w:szCs w:val="26"/>
        </w:rPr>
        <w:t>кома Местного отделения Партии «ЕДИНАЯ РОССИЯ» Кондинского района</w:t>
      </w:r>
      <w:r w:rsidR="007D477F" w:rsidRPr="005D53F7">
        <w:rPr>
          <w:rFonts w:ascii="Times New Roman" w:hAnsi="Times New Roman" w:cs="Times New Roman"/>
          <w:sz w:val="26"/>
          <w:szCs w:val="26"/>
        </w:rPr>
        <w:t xml:space="preserve">, </w:t>
      </w:r>
      <w:r w:rsidRPr="005D53F7">
        <w:rPr>
          <w:rFonts w:ascii="Times New Roman" w:hAnsi="Times New Roman" w:cs="Times New Roman"/>
          <w:sz w:val="26"/>
          <w:szCs w:val="26"/>
        </w:rPr>
        <w:t>В.А.Нефедьев – депутат Тюменской областной Думы</w:t>
      </w:r>
      <w:r w:rsidR="007D477F" w:rsidRPr="005D53F7">
        <w:rPr>
          <w:rFonts w:ascii="Times New Roman" w:hAnsi="Times New Roman" w:cs="Times New Roman"/>
          <w:sz w:val="26"/>
          <w:szCs w:val="26"/>
        </w:rPr>
        <w:t>, д</w:t>
      </w:r>
      <w:r w:rsidRPr="005D53F7">
        <w:rPr>
          <w:rFonts w:ascii="Times New Roman" w:hAnsi="Times New Roman" w:cs="Times New Roman"/>
          <w:sz w:val="26"/>
          <w:szCs w:val="26"/>
        </w:rPr>
        <w:t xml:space="preserve">епутаты муниципального образования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района – 20 чел.</w:t>
      </w:r>
      <w:r w:rsidR="00971537" w:rsidRPr="005D53F7">
        <w:rPr>
          <w:rFonts w:ascii="Times New Roman" w:hAnsi="Times New Roman" w:cs="Times New Roman"/>
          <w:sz w:val="26"/>
          <w:szCs w:val="26"/>
        </w:rPr>
        <w:t>, д</w:t>
      </w:r>
      <w:r w:rsidRPr="005D53F7">
        <w:rPr>
          <w:rFonts w:ascii="Times New Roman" w:hAnsi="Times New Roman" w:cs="Times New Roman"/>
          <w:sz w:val="26"/>
          <w:szCs w:val="26"/>
        </w:rPr>
        <w:t>епутаты органов местного самоуправления Кондинского района – 77 чел</w:t>
      </w:r>
      <w:proofErr w:type="gramEnd"/>
      <w:r w:rsidRPr="005D53F7">
        <w:rPr>
          <w:rFonts w:ascii="Times New Roman" w:hAnsi="Times New Roman" w:cs="Times New Roman"/>
          <w:sz w:val="26"/>
          <w:szCs w:val="26"/>
        </w:rPr>
        <w:t>.</w:t>
      </w:r>
    </w:p>
    <w:p w:rsidR="00A83C2D" w:rsidRPr="005D53F7" w:rsidRDefault="00971537" w:rsidP="005D53F7">
      <w:pPr>
        <w:tabs>
          <w:tab w:val="left" w:pos="13649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83C2D" w:rsidRPr="005D53F7">
        <w:rPr>
          <w:rFonts w:ascii="Times New Roman" w:hAnsi="Times New Roman" w:cs="Times New Roman"/>
          <w:sz w:val="26"/>
          <w:szCs w:val="26"/>
        </w:rPr>
        <w:t xml:space="preserve">Основные рассматриваемые вопросы: </w:t>
      </w:r>
    </w:p>
    <w:p w:rsidR="00A83C2D" w:rsidRPr="005D53F7" w:rsidRDefault="00A83C2D" w:rsidP="005D53F7">
      <w:pPr>
        <w:tabs>
          <w:tab w:val="left" w:pos="13649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1. Вопросы обеспечения жильем</w:t>
      </w:r>
      <w:r w:rsidR="005E1C33" w:rsidRPr="005D53F7">
        <w:rPr>
          <w:rFonts w:ascii="Times New Roman" w:hAnsi="Times New Roman" w:cs="Times New Roman"/>
          <w:sz w:val="26"/>
          <w:szCs w:val="26"/>
        </w:rPr>
        <w:t>;</w:t>
      </w:r>
    </w:p>
    <w:p w:rsidR="00A83C2D" w:rsidRPr="005D53F7" w:rsidRDefault="00A83C2D" w:rsidP="005D53F7">
      <w:pPr>
        <w:tabs>
          <w:tab w:val="left" w:pos="13649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2. Вопросы предоставления жилищно-коммунальных услуг</w:t>
      </w:r>
      <w:r w:rsidR="005E1C33" w:rsidRPr="005D53F7">
        <w:rPr>
          <w:rFonts w:ascii="Times New Roman" w:hAnsi="Times New Roman" w:cs="Times New Roman"/>
          <w:sz w:val="26"/>
          <w:szCs w:val="26"/>
        </w:rPr>
        <w:t>;</w:t>
      </w:r>
    </w:p>
    <w:p w:rsidR="00A83C2D" w:rsidRPr="005D53F7" w:rsidRDefault="00A83C2D" w:rsidP="005D53F7">
      <w:pPr>
        <w:tabs>
          <w:tab w:val="left" w:pos="13649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3. Вопросы транспорта и строительства</w:t>
      </w:r>
      <w:r w:rsidR="005E1C33" w:rsidRPr="005D53F7">
        <w:rPr>
          <w:rFonts w:ascii="Times New Roman" w:hAnsi="Times New Roman" w:cs="Times New Roman"/>
          <w:sz w:val="26"/>
          <w:szCs w:val="26"/>
        </w:rPr>
        <w:t>;</w:t>
      </w:r>
    </w:p>
    <w:p w:rsidR="00A83C2D" w:rsidRPr="005D53F7" w:rsidRDefault="00A83C2D" w:rsidP="005D53F7">
      <w:pPr>
        <w:tabs>
          <w:tab w:val="left" w:pos="13649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4. Вопросы здравоохранения</w:t>
      </w:r>
      <w:r w:rsidR="007D477F" w:rsidRPr="005D53F7">
        <w:rPr>
          <w:rFonts w:ascii="Times New Roman" w:hAnsi="Times New Roman" w:cs="Times New Roman"/>
          <w:sz w:val="26"/>
          <w:szCs w:val="26"/>
        </w:rPr>
        <w:t>.</w:t>
      </w:r>
    </w:p>
    <w:p w:rsidR="00971537" w:rsidRPr="005D53F7" w:rsidRDefault="00971537" w:rsidP="005D53F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 xml:space="preserve">Руководитель депутатской фракции ВПП «ЕДИНАЯ РОССИЯ» в Думе Ханты-Мансийского автономного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округа-Югры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6 созыва Наталья Леонидовна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Западнова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особенно отметила организацию работы в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районе. По итогам приемов  осуществлялось информирование жителей на сайтах </w:t>
      </w:r>
      <w:r w:rsidRPr="005D53F7">
        <w:rPr>
          <w:rFonts w:ascii="Times New Roman" w:hAnsi="Times New Roman" w:cs="Times New Roman"/>
          <w:sz w:val="26"/>
          <w:szCs w:val="26"/>
        </w:rPr>
        <w:lastRenderedPageBreak/>
        <w:t>регионального отделения партии и администрации ра</w:t>
      </w:r>
      <w:r w:rsidR="005E1C33" w:rsidRPr="005D53F7">
        <w:rPr>
          <w:rFonts w:ascii="Times New Roman" w:hAnsi="Times New Roman" w:cs="Times New Roman"/>
          <w:sz w:val="26"/>
          <w:szCs w:val="26"/>
        </w:rPr>
        <w:t>йона, в СМИ, в газете «</w:t>
      </w:r>
      <w:proofErr w:type="spellStart"/>
      <w:r w:rsidR="005E1C33" w:rsidRPr="005D53F7">
        <w:rPr>
          <w:rFonts w:ascii="Times New Roman" w:hAnsi="Times New Roman" w:cs="Times New Roman"/>
          <w:sz w:val="26"/>
          <w:szCs w:val="26"/>
        </w:rPr>
        <w:t>Кондинс</w:t>
      </w:r>
      <w:r w:rsidRPr="005D53F7">
        <w:rPr>
          <w:rFonts w:ascii="Times New Roman" w:hAnsi="Times New Roman" w:cs="Times New Roman"/>
          <w:sz w:val="26"/>
          <w:szCs w:val="26"/>
        </w:rPr>
        <w:t>кий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вестник», на ТРК «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Конда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>». В сельских поселениях Кондинского района были организованы специальные встречи, в которых принимали участие руководители района, депутаты районной Думы и партийный актив. Прошли тематические приемы для предпринимателей, людей пожилого возраста, инвалидов и многодетных семей.</w:t>
      </w:r>
    </w:p>
    <w:p w:rsidR="00971537" w:rsidRPr="005D53F7" w:rsidRDefault="005567C6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год в Местную Общественную приемную партии «ЕДИНАЯ РОССИЯ»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поступило 9 письменных обращений, на личный прием обратилось 76 граждан. Если говорить о социальном статусе обратившихся, то это 46% пенсионеры, 40- работающие, 1-студенты и учащиеся, безработные-7%, интые-5,8%. Если делить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возрасной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категории, то в возрасте с 56 лет обратилось 46% обратившихся, с36 до 55 лет-30,5% обратившихся, до 35 лет-23,5%.</w:t>
      </w:r>
    </w:p>
    <w:p w:rsidR="00971537" w:rsidRPr="005D53F7" w:rsidRDefault="007D477F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Граждане видят в депутатах авторитетных, способных помочь общес</w:t>
      </w:r>
      <w:r w:rsidR="00971537" w:rsidRPr="005D53F7">
        <w:rPr>
          <w:rFonts w:ascii="Times New Roman" w:hAnsi="Times New Roman" w:cs="Times New Roman"/>
          <w:sz w:val="26"/>
          <w:szCs w:val="26"/>
        </w:rPr>
        <w:t>т</w:t>
      </w:r>
      <w:r w:rsidRPr="005D53F7">
        <w:rPr>
          <w:rFonts w:ascii="Times New Roman" w:hAnsi="Times New Roman" w:cs="Times New Roman"/>
          <w:sz w:val="26"/>
          <w:szCs w:val="26"/>
        </w:rPr>
        <w:t xml:space="preserve">венных активистов, которым не чужды проблемы избирателей, и активно обращаются. </w:t>
      </w:r>
      <w:r w:rsidR="00A83C2D" w:rsidRPr="005D53F7">
        <w:rPr>
          <w:rFonts w:ascii="Times New Roman" w:hAnsi="Times New Roman" w:cs="Times New Roman"/>
          <w:sz w:val="26"/>
          <w:szCs w:val="26"/>
        </w:rPr>
        <w:t>Практика проведения таких приемов, в том числе единого дня приема г</w:t>
      </w:r>
      <w:r w:rsidR="00EA2BDA" w:rsidRPr="005D53F7">
        <w:rPr>
          <w:rFonts w:ascii="Times New Roman" w:hAnsi="Times New Roman" w:cs="Times New Roman"/>
          <w:sz w:val="26"/>
          <w:szCs w:val="26"/>
        </w:rPr>
        <w:t>р</w:t>
      </w:r>
      <w:r w:rsidR="00A83C2D" w:rsidRPr="005D53F7">
        <w:rPr>
          <w:rFonts w:ascii="Times New Roman" w:hAnsi="Times New Roman" w:cs="Times New Roman"/>
          <w:sz w:val="26"/>
          <w:szCs w:val="26"/>
        </w:rPr>
        <w:t>аждан, позволяет на местах увидеть и изучить проблемы, существующие в каждом  из муниципальных образований, непосредственно от жителей поселений услышать вопросы, которые их волнуют, по возможности дать на них ответы и предпринять необходимые шаги</w:t>
      </w:r>
      <w:r w:rsidR="00971537" w:rsidRPr="005D53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54A41" w:rsidRPr="005D53F7" w:rsidRDefault="00971537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Для решения вопросов, поступивших в ходе приема граждан</w:t>
      </w:r>
      <w:r w:rsidR="005E1C33" w:rsidRPr="005D53F7">
        <w:rPr>
          <w:rFonts w:ascii="Times New Roman" w:hAnsi="Times New Roman" w:cs="Times New Roman"/>
          <w:sz w:val="26"/>
          <w:szCs w:val="26"/>
        </w:rPr>
        <w:t>,</w:t>
      </w:r>
      <w:r w:rsidRPr="005D53F7">
        <w:rPr>
          <w:rFonts w:ascii="Times New Roman" w:hAnsi="Times New Roman" w:cs="Times New Roman"/>
          <w:sz w:val="26"/>
          <w:szCs w:val="26"/>
        </w:rPr>
        <w:t xml:space="preserve"> члены фракции привлекают все возможные формы реагирования. Это взаимодействие с органами местного самоуправления, государственными, коммерческими и общественными организациями, в компетенцию которых входят соответствующие вопросы. Дума    и администрация Кондинского района работают в тесном контакте, поэтому многие вопросы решаются оперативно, путем разъяснений и консультаций. Нередко необходимая помощь оказывается членами фракции за счет личных финансовых и материально-технических средств. </w:t>
      </w:r>
      <w:proofErr w:type="spellStart"/>
      <w:r w:rsidR="00954A41" w:rsidRPr="005D53F7">
        <w:rPr>
          <w:rFonts w:ascii="Times New Roman" w:hAnsi="Times New Roman" w:cs="Times New Roman"/>
          <w:sz w:val="26"/>
          <w:szCs w:val="26"/>
        </w:rPr>
        <w:t>Депутаты-единороссы</w:t>
      </w:r>
      <w:proofErr w:type="spellEnd"/>
      <w:r w:rsidR="00954A41" w:rsidRPr="005D53F7">
        <w:rPr>
          <w:rFonts w:ascii="Times New Roman" w:hAnsi="Times New Roman" w:cs="Times New Roman"/>
          <w:sz w:val="26"/>
          <w:szCs w:val="26"/>
        </w:rPr>
        <w:t xml:space="preserve"> отмечают, что эта работа наряду с нормотворческой деятельностью является п</w:t>
      </w:r>
      <w:r w:rsidR="005E1C33" w:rsidRPr="005D53F7">
        <w:rPr>
          <w:rFonts w:ascii="Times New Roman" w:hAnsi="Times New Roman" w:cs="Times New Roman"/>
          <w:sz w:val="26"/>
          <w:szCs w:val="26"/>
        </w:rPr>
        <w:t>риоритетной для членов фракции</w:t>
      </w:r>
      <w:r w:rsidR="00954A41" w:rsidRPr="005D53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A4180" w:rsidRPr="005D53F7" w:rsidRDefault="004A4180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4180" w:rsidRPr="005D53F7" w:rsidRDefault="004A4180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Наказы избирателей - важная часть деятельности депутатов Думы Кондинского района,</w:t>
      </w:r>
      <w:r w:rsidR="005E1C33" w:rsidRPr="005D53F7">
        <w:rPr>
          <w:rFonts w:ascii="Times New Roman" w:hAnsi="Times New Roman" w:cs="Times New Roman"/>
          <w:sz w:val="26"/>
          <w:szCs w:val="26"/>
        </w:rPr>
        <w:t xml:space="preserve"> - это</w:t>
      </w:r>
      <w:r w:rsidRPr="005D53F7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5E1C33" w:rsidRPr="005D53F7">
        <w:rPr>
          <w:rFonts w:ascii="Times New Roman" w:hAnsi="Times New Roman" w:cs="Times New Roman"/>
          <w:sz w:val="26"/>
          <w:szCs w:val="26"/>
        </w:rPr>
        <w:t>я</w:t>
      </w:r>
      <w:r w:rsidRPr="005D53F7">
        <w:rPr>
          <w:rFonts w:ascii="Times New Roman" w:hAnsi="Times New Roman" w:cs="Times New Roman"/>
          <w:sz w:val="26"/>
          <w:szCs w:val="26"/>
        </w:rPr>
        <w:t xml:space="preserve"> непосредственного участия граждан                       в управлении делами района, укреплени</w:t>
      </w:r>
      <w:r w:rsidR="006030D7" w:rsidRPr="005D53F7">
        <w:rPr>
          <w:rFonts w:ascii="Times New Roman" w:hAnsi="Times New Roman" w:cs="Times New Roman"/>
          <w:sz w:val="26"/>
          <w:szCs w:val="26"/>
        </w:rPr>
        <w:t>е</w:t>
      </w:r>
      <w:r w:rsidRPr="005D53F7">
        <w:rPr>
          <w:rFonts w:ascii="Times New Roman" w:hAnsi="Times New Roman" w:cs="Times New Roman"/>
          <w:sz w:val="26"/>
          <w:szCs w:val="26"/>
        </w:rPr>
        <w:t xml:space="preserve"> связи депутатов Думы Кондинского района с населением. Она  регламентирует организацию работы по принятию                  и выполнению наказов избирателей, повышения уровня и качества жизни, учета интересов и нужд жителей района, решения вопросов экономического, социального и культурного развития района.  Это касается строительства школ и детских дошкольных учреждений, объектов здравоохранения, оборудования спортивных площадок для детей, совершенствования транспортного обслуживания населения, </w:t>
      </w:r>
      <w:r w:rsidR="006030D7" w:rsidRPr="005D53F7">
        <w:rPr>
          <w:rFonts w:ascii="Times New Roman" w:hAnsi="Times New Roman" w:cs="Times New Roman"/>
          <w:sz w:val="26"/>
          <w:szCs w:val="26"/>
        </w:rPr>
        <w:t xml:space="preserve">вопросов благоустройства поселений, </w:t>
      </w:r>
      <w:r w:rsidRPr="005D53F7">
        <w:rPr>
          <w:rFonts w:ascii="Times New Roman" w:hAnsi="Times New Roman" w:cs="Times New Roman"/>
          <w:sz w:val="26"/>
          <w:szCs w:val="26"/>
        </w:rPr>
        <w:t>решения проблем социального обеспечения жителей Кондинского района и много</w:t>
      </w:r>
      <w:r w:rsidR="006030D7" w:rsidRPr="005D53F7">
        <w:rPr>
          <w:rFonts w:ascii="Times New Roman" w:hAnsi="Times New Roman" w:cs="Times New Roman"/>
          <w:sz w:val="26"/>
          <w:szCs w:val="26"/>
        </w:rPr>
        <w:t>го</w:t>
      </w:r>
      <w:r w:rsidRPr="005D53F7">
        <w:rPr>
          <w:rFonts w:ascii="Times New Roman" w:hAnsi="Times New Roman" w:cs="Times New Roman"/>
          <w:sz w:val="26"/>
          <w:szCs w:val="26"/>
        </w:rPr>
        <w:t xml:space="preserve"> друго</w:t>
      </w:r>
      <w:r w:rsidR="006030D7" w:rsidRPr="005D53F7">
        <w:rPr>
          <w:rFonts w:ascii="Times New Roman" w:hAnsi="Times New Roman" w:cs="Times New Roman"/>
          <w:sz w:val="26"/>
          <w:szCs w:val="26"/>
        </w:rPr>
        <w:t>го</w:t>
      </w:r>
      <w:r w:rsidRPr="005D53F7">
        <w:rPr>
          <w:rFonts w:ascii="Times New Roman" w:hAnsi="Times New Roman" w:cs="Times New Roman"/>
          <w:sz w:val="26"/>
          <w:szCs w:val="26"/>
        </w:rPr>
        <w:t>.</w:t>
      </w:r>
    </w:p>
    <w:p w:rsidR="004A4180" w:rsidRPr="005D53F7" w:rsidRDefault="004A4180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bCs/>
          <w:sz w:val="26"/>
          <w:szCs w:val="26"/>
        </w:rPr>
        <w:t xml:space="preserve">Наказы, данные депутатам Думы Кондинского района пятого созыва, остаются актуальными и по настоящее время, поэтому и работа с ними продолжается. </w:t>
      </w:r>
      <w:r w:rsidRPr="005D53F7">
        <w:rPr>
          <w:rFonts w:ascii="Times New Roman" w:hAnsi="Times New Roman" w:cs="Times New Roman"/>
          <w:sz w:val="26"/>
          <w:szCs w:val="26"/>
        </w:rPr>
        <w:t xml:space="preserve">В сентябре 2016 года был рассмотрен вопрос «Об исполнении Плана мероприятий по реализации наказов избирателей, данных депутатам Думы Кондинского района пятого созыва». Настоящее решение разработано в целях </w:t>
      </w:r>
      <w:proofErr w:type="gramStart"/>
      <w:r w:rsidRPr="005D53F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D53F7">
        <w:rPr>
          <w:rFonts w:ascii="Times New Roman" w:hAnsi="Times New Roman" w:cs="Times New Roman"/>
          <w:sz w:val="26"/>
          <w:szCs w:val="26"/>
        </w:rPr>
        <w:t xml:space="preserve"> реализацией наказов избирателей, данных депутатам Думы Кондинского района пятого созыва. </w:t>
      </w:r>
    </w:p>
    <w:p w:rsidR="00D85C57" w:rsidRPr="005D53F7" w:rsidRDefault="0075778F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eastAsia="Times New Roman" w:hAnsi="Times New Roman" w:cs="Times New Roman"/>
          <w:sz w:val="26"/>
          <w:szCs w:val="26"/>
        </w:rPr>
        <w:lastRenderedPageBreak/>
        <w:t>Во время встреч депутатов с избирателями постоянно ведется работа по вопросу пополнения и укрепления рядов членов ВПП «ЕДИНАЯ РОССИЯ».</w:t>
      </w:r>
    </w:p>
    <w:p w:rsidR="0075778F" w:rsidRPr="005D53F7" w:rsidRDefault="0075778F" w:rsidP="005D53F7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1DB3" w:rsidRPr="005D53F7" w:rsidRDefault="00F116AD" w:rsidP="005D53F7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53F7">
        <w:rPr>
          <w:rFonts w:ascii="Times New Roman" w:hAnsi="Times New Roman" w:cs="Times New Roman"/>
          <w:b/>
          <w:sz w:val="26"/>
          <w:szCs w:val="26"/>
        </w:rPr>
        <w:t>Работа с партийными проектами:</w:t>
      </w:r>
    </w:p>
    <w:p w:rsidR="000D7FDF" w:rsidRPr="005D53F7" w:rsidRDefault="000D7FDF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 xml:space="preserve">Сегодня на территории Ханты-Мансийского автономного округа – Югры реализуются федеральные и региональные проекты </w:t>
      </w:r>
      <w:r w:rsidR="006030D7" w:rsidRPr="005D53F7">
        <w:rPr>
          <w:rFonts w:ascii="Times New Roman" w:hAnsi="Times New Roman" w:cs="Times New Roman"/>
          <w:sz w:val="26"/>
          <w:szCs w:val="26"/>
        </w:rPr>
        <w:t>П</w:t>
      </w:r>
      <w:r w:rsidRPr="005D53F7">
        <w:rPr>
          <w:rFonts w:ascii="Times New Roman" w:hAnsi="Times New Roman" w:cs="Times New Roman"/>
          <w:sz w:val="26"/>
          <w:szCs w:val="26"/>
        </w:rPr>
        <w:t>артии «ЕДИНАЯ РОССИЯ»</w:t>
      </w:r>
      <w:r w:rsidR="00B3514A" w:rsidRPr="005D53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4773" w:rsidRPr="005D53F7" w:rsidRDefault="00B24773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На территории Кондинского района в 2016 году  реализовывались:</w:t>
      </w:r>
    </w:p>
    <w:p w:rsidR="00B24773" w:rsidRPr="005D53F7" w:rsidRDefault="00172AA0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-</w:t>
      </w:r>
      <w:r w:rsidR="006030D7" w:rsidRPr="005D53F7">
        <w:rPr>
          <w:rFonts w:ascii="Times New Roman" w:hAnsi="Times New Roman" w:cs="Times New Roman"/>
          <w:sz w:val="26"/>
          <w:szCs w:val="26"/>
        </w:rPr>
        <w:t>10 Ф</w:t>
      </w:r>
      <w:r w:rsidR="00B24773" w:rsidRPr="005D53F7">
        <w:rPr>
          <w:rFonts w:ascii="Times New Roman" w:hAnsi="Times New Roman" w:cs="Times New Roman"/>
          <w:sz w:val="26"/>
          <w:szCs w:val="26"/>
        </w:rPr>
        <w:t>едеральных социальных партийных проектов («Библиотеки России», «</w:t>
      </w:r>
      <w:proofErr w:type="spellStart"/>
      <w:r w:rsidR="00B24773" w:rsidRPr="005D53F7">
        <w:rPr>
          <w:rFonts w:ascii="Times New Roman" w:hAnsi="Times New Roman" w:cs="Times New Roman"/>
          <w:sz w:val="26"/>
          <w:szCs w:val="26"/>
        </w:rPr>
        <w:t>Качестов</w:t>
      </w:r>
      <w:proofErr w:type="spellEnd"/>
      <w:r w:rsidR="00B24773" w:rsidRPr="005D53F7">
        <w:rPr>
          <w:rFonts w:ascii="Times New Roman" w:hAnsi="Times New Roman" w:cs="Times New Roman"/>
          <w:sz w:val="26"/>
          <w:szCs w:val="26"/>
        </w:rPr>
        <w:t xml:space="preserve"> жизни</w:t>
      </w:r>
      <w:r w:rsidR="00773D6C" w:rsidRPr="005D53F7">
        <w:rPr>
          <w:rFonts w:ascii="Times New Roman" w:hAnsi="Times New Roman" w:cs="Times New Roman"/>
          <w:sz w:val="26"/>
          <w:szCs w:val="26"/>
        </w:rPr>
        <w:t xml:space="preserve"> </w:t>
      </w:r>
      <w:r w:rsidR="00B24773" w:rsidRPr="005D53F7">
        <w:rPr>
          <w:rFonts w:ascii="Times New Roman" w:hAnsi="Times New Roman" w:cs="Times New Roman"/>
          <w:sz w:val="26"/>
          <w:szCs w:val="26"/>
        </w:rPr>
        <w:t>(Здоровье)», «Модернизация образования», «России важен каждый ребенок», «Российский фермер», «Школьный спорт», «Лучшие люди стр</w:t>
      </w:r>
      <w:r w:rsidR="00BF34F4">
        <w:rPr>
          <w:rFonts w:ascii="Times New Roman" w:hAnsi="Times New Roman" w:cs="Times New Roman"/>
          <w:sz w:val="26"/>
          <w:szCs w:val="26"/>
        </w:rPr>
        <w:t xml:space="preserve">аны», «Школа </w:t>
      </w:r>
      <w:proofErr w:type="spellStart"/>
      <w:r w:rsidR="00BF34F4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="00BF34F4">
        <w:rPr>
          <w:rFonts w:ascii="Times New Roman" w:hAnsi="Times New Roman" w:cs="Times New Roman"/>
          <w:sz w:val="26"/>
          <w:szCs w:val="26"/>
        </w:rPr>
        <w:t>», «Дет</w:t>
      </w:r>
      <w:r w:rsidR="00B24773" w:rsidRPr="005D53F7">
        <w:rPr>
          <w:rFonts w:ascii="Times New Roman" w:hAnsi="Times New Roman" w:cs="Times New Roman"/>
          <w:sz w:val="26"/>
          <w:szCs w:val="26"/>
        </w:rPr>
        <w:t xml:space="preserve">ские </w:t>
      </w:r>
      <w:proofErr w:type="spellStart"/>
      <w:r w:rsidR="00B24773" w:rsidRPr="005D53F7">
        <w:rPr>
          <w:rFonts w:ascii="Times New Roman" w:hAnsi="Times New Roman" w:cs="Times New Roman"/>
          <w:sz w:val="26"/>
          <w:szCs w:val="26"/>
        </w:rPr>
        <w:t>сады-детям</w:t>
      </w:r>
      <w:proofErr w:type="spellEnd"/>
      <w:r w:rsidR="00B24773" w:rsidRPr="005D53F7">
        <w:rPr>
          <w:rFonts w:ascii="Times New Roman" w:hAnsi="Times New Roman" w:cs="Times New Roman"/>
          <w:sz w:val="26"/>
          <w:szCs w:val="26"/>
        </w:rPr>
        <w:t>», «Знак качества»);</w:t>
      </w:r>
    </w:p>
    <w:p w:rsidR="00B24773" w:rsidRPr="005D53F7" w:rsidRDefault="00172AA0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-</w:t>
      </w:r>
      <w:r w:rsidR="00B24773" w:rsidRPr="005D53F7">
        <w:rPr>
          <w:rFonts w:ascii="Times New Roman" w:hAnsi="Times New Roman" w:cs="Times New Roman"/>
          <w:sz w:val="26"/>
          <w:szCs w:val="26"/>
        </w:rPr>
        <w:t xml:space="preserve">3 </w:t>
      </w:r>
      <w:r w:rsidR="006030D7" w:rsidRPr="005D53F7">
        <w:rPr>
          <w:rFonts w:ascii="Times New Roman" w:hAnsi="Times New Roman" w:cs="Times New Roman"/>
          <w:sz w:val="26"/>
          <w:szCs w:val="26"/>
        </w:rPr>
        <w:t>ф</w:t>
      </w:r>
      <w:r w:rsidR="00B24773" w:rsidRPr="005D53F7">
        <w:rPr>
          <w:rFonts w:ascii="Times New Roman" w:hAnsi="Times New Roman" w:cs="Times New Roman"/>
          <w:sz w:val="26"/>
          <w:szCs w:val="26"/>
        </w:rPr>
        <w:t>едеральных инфраст</w:t>
      </w:r>
      <w:r w:rsidR="006030D7" w:rsidRPr="005D53F7">
        <w:rPr>
          <w:rFonts w:ascii="Times New Roman" w:hAnsi="Times New Roman" w:cs="Times New Roman"/>
          <w:sz w:val="26"/>
          <w:szCs w:val="26"/>
        </w:rPr>
        <w:t>р</w:t>
      </w:r>
      <w:r w:rsidR="00B24773" w:rsidRPr="005D53F7">
        <w:rPr>
          <w:rFonts w:ascii="Times New Roman" w:hAnsi="Times New Roman" w:cs="Times New Roman"/>
          <w:sz w:val="26"/>
          <w:szCs w:val="26"/>
        </w:rPr>
        <w:t>уктурных прое</w:t>
      </w:r>
      <w:r w:rsidR="006030D7" w:rsidRPr="005D53F7">
        <w:rPr>
          <w:rFonts w:ascii="Times New Roman" w:hAnsi="Times New Roman" w:cs="Times New Roman"/>
          <w:sz w:val="26"/>
          <w:szCs w:val="26"/>
        </w:rPr>
        <w:t>к</w:t>
      </w:r>
      <w:r w:rsidR="00B24773" w:rsidRPr="005D53F7">
        <w:rPr>
          <w:rFonts w:ascii="Times New Roman" w:hAnsi="Times New Roman" w:cs="Times New Roman"/>
          <w:sz w:val="26"/>
          <w:szCs w:val="26"/>
        </w:rPr>
        <w:t>та («Управдом», «Безопасные дороги», «Новые дороги городов России)»;</w:t>
      </w:r>
    </w:p>
    <w:p w:rsidR="00B24773" w:rsidRPr="005D53F7" w:rsidRDefault="00172AA0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-</w:t>
      </w:r>
      <w:r w:rsidR="00B24773" w:rsidRPr="005D53F7">
        <w:rPr>
          <w:rFonts w:ascii="Times New Roman" w:hAnsi="Times New Roman" w:cs="Times New Roman"/>
          <w:sz w:val="26"/>
          <w:szCs w:val="26"/>
        </w:rPr>
        <w:t xml:space="preserve">4 </w:t>
      </w:r>
      <w:r w:rsidR="006030D7" w:rsidRPr="005D53F7">
        <w:rPr>
          <w:rFonts w:ascii="Times New Roman" w:hAnsi="Times New Roman" w:cs="Times New Roman"/>
          <w:sz w:val="26"/>
          <w:szCs w:val="26"/>
        </w:rPr>
        <w:t>р</w:t>
      </w:r>
      <w:r w:rsidR="00B24773" w:rsidRPr="005D53F7">
        <w:rPr>
          <w:rFonts w:ascii="Times New Roman" w:hAnsi="Times New Roman" w:cs="Times New Roman"/>
          <w:sz w:val="26"/>
          <w:szCs w:val="26"/>
        </w:rPr>
        <w:t>егиональных партийных проектов («Народная киносеть», «Доступная среда», «Спорт для всех», «</w:t>
      </w:r>
      <w:proofErr w:type="spellStart"/>
      <w:r w:rsidR="00B24773" w:rsidRPr="005D53F7">
        <w:rPr>
          <w:rFonts w:ascii="Times New Roman" w:hAnsi="Times New Roman" w:cs="Times New Roman"/>
          <w:sz w:val="26"/>
          <w:szCs w:val="26"/>
        </w:rPr>
        <w:t>Югра</w:t>
      </w:r>
      <w:proofErr w:type="spellEnd"/>
      <w:r w:rsidR="00B24773" w:rsidRPr="005D53F7">
        <w:rPr>
          <w:rFonts w:ascii="Times New Roman" w:hAnsi="Times New Roman" w:cs="Times New Roman"/>
          <w:sz w:val="26"/>
          <w:szCs w:val="26"/>
        </w:rPr>
        <w:t xml:space="preserve"> молодая»);</w:t>
      </w:r>
    </w:p>
    <w:p w:rsidR="00B24773" w:rsidRPr="005D53F7" w:rsidRDefault="00172AA0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-</w:t>
      </w:r>
      <w:r w:rsidR="00B24773" w:rsidRPr="005D53F7">
        <w:rPr>
          <w:rFonts w:ascii="Times New Roman" w:hAnsi="Times New Roman" w:cs="Times New Roman"/>
          <w:sz w:val="26"/>
          <w:szCs w:val="26"/>
        </w:rPr>
        <w:t>1 местный партийный проект («Чистый двор»).</w:t>
      </w:r>
    </w:p>
    <w:p w:rsidR="00017476" w:rsidRPr="005D53F7" w:rsidRDefault="00017476" w:rsidP="005D53F7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color w:val="3B2D36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ab/>
        <w:t>Все партийные проекты направлены на улучшение жизни населения страны</w:t>
      </w:r>
      <w:r w:rsidR="006030D7" w:rsidRPr="005D53F7">
        <w:rPr>
          <w:rFonts w:ascii="Times New Roman" w:hAnsi="Times New Roman" w:cs="Times New Roman"/>
          <w:sz w:val="26"/>
          <w:szCs w:val="26"/>
        </w:rPr>
        <w:t>.</w:t>
      </w:r>
      <w:r w:rsidRPr="005D53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030D7" w:rsidRPr="005D53F7">
        <w:rPr>
          <w:rFonts w:ascii="Times New Roman" w:hAnsi="Times New Roman" w:cs="Times New Roman"/>
          <w:sz w:val="26"/>
          <w:szCs w:val="26"/>
        </w:rPr>
        <w:t>Т</w:t>
      </w:r>
      <w:r w:rsidRPr="005D53F7">
        <w:rPr>
          <w:rFonts w:ascii="Times New Roman" w:hAnsi="Times New Roman" w:cs="Times New Roman"/>
          <w:sz w:val="26"/>
          <w:szCs w:val="26"/>
        </w:rPr>
        <w:t>ак</w:t>
      </w:r>
      <w:r w:rsidR="006030D7" w:rsidRPr="005D53F7">
        <w:rPr>
          <w:rFonts w:ascii="Times New Roman" w:hAnsi="Times New Roman" w:cs="Times New Roman"/>
          <w:sz w:val="26"/>
          <w:szCs w:val="26"/>
        </w:rPr>
        <w:t>,</w:t>
      </w:r>
      <w:r w:rsidRPr="005D53F7">
        <w:rPr>
          <w:rFonts w:ascii="Times New Roman" w:hAnsi="Times New Roman" w:cs="Times New Roman"/>
          <w:sz w:val="26"/>
          <w:szCs w:val="26"/>
        </w:rPr>
        <w:t xml:space="preserve"> стартовавший в настоящем году </w:t>
      </w:r>
      <w:r w:rsidRPr="005D53F7">
        <w:rPr>
          <w:rFonts w:ascii="Times New Roman" w:eastAsia="Times New Roman" w:hAnsi="Times New Roman" w:cs="Times New Roman"/>
          <w:color w:val="3B2D36"/>
          <w:sz w:val="26"/>
          <w:szCs w:val="26"/>
        </w:rPr>
        <w:t xml:space="preserve">Федеральный проект Партии «ЕДИНАЯ </w:t>
      </w:r>
      <w:r w:rsidRPr="005D53F7">
        <w:rPr>
          <w:rFonts w:ascii="Times New Roman" w:eastAsia="Times New Roman" w:hAnsi="Times New Roman" w:cs="Times New Roman"/>
          <w:sz w:val="26"/>
          <w:szCs w:val="26"/>
        </w:rPr>
        <w:t>РОССИЯ» «Школа Грамотного Потребителя», целью которого является обучение грамотности в сфере прав потребителей услуг ЖКХ, проводит мониторинг регулярности проверок внутридомового газового оборудования и запускает акцию по разъяснению мер безопасности в обращении с бытовым газом, что повышает грамотность населения в эксплуатации бытового газа и безопасность окружающих</w:t>
      </w:r>
      <w:r w:rsidRPr="005D53F7">
        <w:rPr>
          <w:rFonts w:ascii="Times New Roman" w:eastAsia="Times New Roman" w:hAnsi="Times New Roman" w:cs="Times New Roman"/>
          <w:color w:val="3B2D36"/>
          <w:sz w:val="26"/>
          <w:szCs w:val="26"/>
        </w:rPr>
        <w:t xml:space="preserve">. </w:t>
      </w:r>
      <w:proofErr w:type="gramEnd"/>
    </w:p>
    <w:p w:rsidR="00172AA0" w:rsidRPr="005D53F7" w:rsidRDefault="00172AA0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Кураторами настоящих партийных проектов назначены ответственные и исполнительные люди, члены ВПП «ЕДИНАЯ РОССИЯ». Члены фракции регулярно информируются о реализации партийных проектов на территории района.</w:t>
      </w:r>
    </w:p>
    <w:p w:rsidR="0075778F" w:rsidRPr="005D53F7" w:rsidRDefault="0075778F" w:rsidP="005D53F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3F7">
        <w:rPr>
          <w:rFonts w:ascii="Times New Roman" w:eastAsia="Times New Roman" w:hAnsi="Times New Roman" w:cs="Times New Roman"/>
          <w:sz w:val="26"/>
          <w:szCs w:val="26"/>
        </w:rPr>
        <w:t xml:space="preserve">В рамках партийных проектов собираются вещи для семей, находящихся в трудной жизненной ситуации, оказывается помощь для детей – школьников.  Проводятся  субботники. Организованы выступления театральных коллективов, показ кинофильмов. Организован сбор книг для пополнения библиотечного фонда библиотек. </w:t>
      </w:r>
    </w:p>
    <w:p w:rsidR="00000530" w:rsidRPr="005D53F7" w:rsidRDefault="0075778F" w:rsidP="005D53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Так, в</w:t>
      </w:r>
      <w:r w:rsidR="00294D2F" w:rsidRPr="005D53F7">
        <w:rPr>
          <w:rFonts w:ascii="Times New Roman" w:hAnsi="Times New Roman" w:cs="Times New Roman"/>
          <w:sz w:val="26"/>
          <w:szCs w:val="26"/>
        </w:rPr>
        <w:t xml:space="preserve"> 2016</w:t>
      </w:r>
      <w:r w:rsidR="009D6B84" w:rsidRPr="005D53F7">
        <w:rPr>
          <w:rFonts w:ascii="Times New Roman" w:hAnsi="Times New Roman" w:cs="Times New Roman"/>
          <w:sz w:val="26"/>
          <w:szCs w:val="26"/>
        </w:rPr>
        <w:t xml:space="preserve"> </w:t>
      </w:r>
      <w:r w:rsidR="00294D2F" w:rsidRPr="005D53F7">
        <w:rPr>
          <w:rFonts w:ascii="Times New Roman" w:hAnsi="Times New Roman" w:cs="Times New Roman"/>
          <w:sz w:val="26"/>
          <w:szCs w:val="26"/>
        </w:rPr>
        <w:t>году д</w:t>
      </w:r>
      <w:r w:rsidR="00000530" w:rsidRPr="005D53F7">
        <w:rPr>
          <w:rFonts w:ascii="Times New Roman" w:hAnsi="Times New Roman" w:cs="Times New Roman"/>
          <w:sz w:val="26"/>
          <w:szCs w:val="26"/>
        </w:rPr>
        <w:t>епутаты фракции приняли участие в благотворительной акции «Твори добро», которая проходила и на территории Кондинского района. Были открыты пункты сбора теплых вещей, обуви, школьных пр</w:t>
      </w:r>
      <w:r w:rsidRPr="005D53F7">
        <w:rPr>
          <w:rFonts w:ascii="Times New Roman" w:hAnsi="Times New Roman" w:cs="Times New Roman"/>
          <w:sz w:val="26"/>
          <w:szCs w:val="26"/>
        </w:rPr>
        <w:t>инадлежностей и детских игрушек</w:t>
      </w:r>
      <w:r w:rsidR="00000530" w:rsidRPr="005D53F7">
        <w:rPr>
          <w:rFonts w:ascii="Times New Roman" w:hAnsi="Times New Roman" w:cs="Times New Roman"/>
          <w:sz w:val="26"/>
          <w:szCs w:val="26"/>
        </w:rPr>
        <w:t>.</w:t>
      </w:r>
      <w:r w:rsidR="009D6B84" w:rsidRPr="005D53F7">
        <w:rPr>
          <w:rFonts w:ascii="Times New Roman" w:hAnsi="Times New Roman" w:cs="Times New Roman"/>
          <w:color w:val="3B2D36"/>
          <w:sz w:val="26"/>
          <w:szCs w:val="26"/>
        </w:rPr>
        <w:t xml:space="preserve"> Акцию проводило </w:t>
      </w:r>
      <w:proofErr w:type="spellStart"/>
      <w:r w:rsidR="009D6B84" w:rsidRPr="005D53F7">
        <w:rPr>
          <w:rFonts w:ascii="Times New Roman" w:hAnsi="Times New Roman" w:cs="Times New Roman"/>
          <w:color w:val="3B2D36"/>
          <w:sz w:val="26"/>
          <w:szCs w:val="26"/>
        </w:rPr>
        <w:t>Ханты-Мансийское</w:t>
      </w:r>
      <w:proofErr w:type="spellEnd"/>
      <w:r w:rsidR="009D6B84" w:rsidRPr="005D53F7">
        <w:rPr>
          <w:rFonts w:ascii="Times New Roman" w:hAnsi="Times New Roman" w:cs="Times New Roman"/>
          <w:color w:val="3B2D36"/>
          <w:sz w:val="26"/>
          <w:szCs w:val="26"/>
        </w:rPr>
        <w:t xml:space="preserve"> региональное отделение </w:t>
      </w:r>
      <w:r w:rsidR="006030D7" w:rsidRPr="005D53F7">
        <w:rPr>
          <w:rFonts w:ascii="Times New Roman" w:hAnsi="Times New Roman" w:cs="Times New Roman"/>
          <w:color w:val="3B2D36"/>
          <w:sz w:val="26"/>
          <w:szCs w:val="26"/>
        </w:rPr>
        <w:t>ВПП</w:t>
      </w:r>
      <w:r w:rsidR="009D6B84" w:rsidRPr="005D53F7">
        <w:rPr>
          <w:rFonts w:ascii="Times New Roman" w:hAnsi="Times New Roman" w:cs="Times New Roman"/>
          <w:color w:val="3B2D36"/>
          <w:sz w:val="26"/>
          <w:szCs w:val="26"/>
        </w:rPr>
        <w:t xml:space="preserve"> "ЕДИНАЯ РОССИЯ" при участии общественной организации "Родительский комитет Югры" и приходов православных храмов Югры, с благословления Епископа Ханты-Мансийского и </w:t>
      </w:r>
      <w:proofErr w:type="spellStart"/>
      <w:r w:rsidR="009D6B84" w:rsidRPr="005D53F7">
        <w:rPr>
          <w:rFonts w:ascii="Times New Roman" w:hAnsi="Times New Roman" w:cs="Times New Roman"/>
          <w:color w:val="3B2D36"/>
          <w:sz w:val="26"/>
          <w:szCs w:val="26"/>
        </w:rPr>
        <w:t>Сургутского</w:t>
      </w:r>
      <w:proofErr w:type="spellEnd"/>
      <w:r w:rsidR="009D6B84" w:rsidRPr="005D53F7">
        <w:rPr>
          <w:rFonts w:ascii="Times New Roman" w:hAnsi="Times New Roman" w:cs="Times New Roman"/>
          <w:color w:val="3B2D36"/>
          <w:sz w:val="26"/>
          <w:szCs w:val="26"/>
        </w:rPr>
        <w:t xml:space="preserve"> Павла.</w:t>
      </w:r>
    </w:p>
    <w:p w:rsidR="00871FA3" w:rsidRPr="005D53F7" w:rsidRDefault="00871FA3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 xml:space="preserve">Также депутаты фракции участвовали в </w:t>
      </w:r>
      <w:r w:rsidR="00294D2F" w:rsidRPr="005D53F7">
        <w:rPr>
          <w:rFonts w:ascii="Times New Roman" w:hAnsi="Times New Roman" w:cs="Times New Roman"/>
          <w:sz w:val="26"/>
          <w:szCs w:val="26"/>
        </w:rPr>
        <w:t xml:space="preserve">других </w:t>
      </w:r>
      <w:r w:rsidRPr="005D53F7">
        <w:rPr>
          <w:rFonts w:ascii="Times New Roman" w:hAnsi="Times New Roman" w:cs="Times New Roman"/>
          <w:sz w:val="26"/>
          <w:szCs w:val="26"/>
        </w:rPr>
        <w:t>благотворительных акциях, проводимых на территории Российской Федерации, Ханты-Мансийского автономного округа – Югры, Кондинского райо</w:t>
      </w:r>
      <w:r w:rsidR="00773D6C" w:rsidRPr="005D53F7">
        <w:rPr>
          <w:rFonts w:ascii="Times New Roman" w:hAnsi="Times New Roman" w:cs="Times New Roman"/>
          <w:sz w:val="26"/>
          <w:szCs w:val="26"/>
        </w:rPr>
        <w:t>на (помощь  на лечение; помощь</w:t>
      </w:r>
      <w:r w:rsidR="008902E2" w:rsidRPr="005D53F7">
        <w:rPr>
          <w:rFonts w:ascii="Times New Roman" w:hAnsi="Times New Roman" w:cs="Times New Roman"/>
          <w:sz w:val="26"/>
          <w:szCs w:val="26"/>
        </w:rPr>
        <w:t xml:space="preserve">   </w:t>
      </w:r>
      <w:r w:rsidRPr="005D53F7">
        <w:rPr>
          <w:rFonts w:ascii="Times New Roman" w:hAnsi="Times New Roman" w:cs="Times New Roman"/>
          <w:sz w:val="26"/>
          <w:szCs w:val="26"/>
        </w:rPr>
        <w:t>в организации подготовки детей к школе и т.д.).</w:t>
      </w:r>
    </w:p>
    <w:p w:rsidR="00A51198" w:rsidRPr="005D53F7" w:rsidRDefault="00A51198" w:rsidP="005D53F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3F7">
        <w:rPr>
          <w:rFonts w:ascii="Times New Roman" w:eastAsia="Times New Roman" w:hAnsi="Times New Roman" w:cs="Times New Roman"/>
          <w:sz w:val="26"/>
          <w:szCs w:val="26"/>
        </w:rPr>
        <w:t>Депутаты принимали участие в благотв</w:t>
      </w:r>
      <w:r w:rsidR="00D85C57" w:rsidRPr="005D53F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D53F7">
        <w:rPr>
          <w:rFonts w:ascii="Times New Roman" w:eastAsia="Times New Roman" w:hAnsi="Times New Roman" w:cs="Times New Roman"/>
          <w:sz w:val="26"/>
          <w:szCs w:val="26"/>
        </w:rPr>
        <w:t>рительной акции, посвященной празднованию 71 годовщины Победы в Великой Отечественной войне</w:t>
      </w:r>
      <w:r w:rsidR="00172AA0" w:rsidRPr="005D53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53F7">
        <w:rPr>
          <w:rFonts w:ascii="Times New Roman" w:eastAsia="Times New Roman" w:hAnsi="Times New Roman" w:cs="Times New Roman"/>
          <w:sz w:val="26"/>
          <w:szCs w:val="26"/>
        </w:rPr>
        <w:t>-</w:t>
      </w:r>
      <w:r w:rsidR="00172AA0" w:rsidRPr="005D53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53F7">
        <w:rPr>
          <w:rFonts w:ascii="Times New Roman" w:eastAsia="Times New Roman" w:hAnsi="Times New Roman" w:cs="Times New Roman"/>
          <w:sz w:val="26"/>
          <w:szCs w:val="26"/>
        </w:rPr>
        <w:t xml:space="preserve">перечислению пожертвований на счет </w:t>
      </w:r>
      <w:r w:rsidR="009D6B84" w:rsidRPr="005D53F7">
        <w:rPr>
          <w:rFonts w:ascii="Times New Roman" w:eastAsia="Times New Roman" w:hAnsi="Times New Roman" w:cs="Times New Roman"/>
          <w:sz w:val="26"/>
          <w:szCs w:val="26"/>
        </w:rPr>
        <w:t>«Б</w:t>
      </w:r>
      <w:r w:rsidRPr="005D53F7">
        <w:rPr>
          <w:rFonts w:ascii="Times New Roman" w:eastAsia="Times New Roman" w:hAnsi="Times New Roman" w:cs="Times New Roman"/>
          <w:sz w:val="26"/>
          <w:szCs w:val="26"/>
        </w:rPr>
        <w:t>лаготворительного фонда «Конда».</w:t>
      </w:r>
      <w:r w:rsidR="009D6B84" w:rsidRPr="005D53F7">
        <w:rPr>
          <w:rFonts w:ascii="Times New Roman" w:hAnsi="Times New Roman" w:cs="Times New Roman"/>
          <w:color w:val="3B2D36"/>
          <w:sz w:val="26"/>
          <w:szCs w:val="26"/>
        </w:rPr>
        <w:t xml:space="preserve"> При некоммерческой организации «Благотворительный фонд «Конда» был открыт счет для формирования фонда материальной помощи ветеранам и труженикам тыла. В </w:t>
      </w:r>
      <w:r w:rsidR="009D6B84" w:rsidRPr="005D53F7">
        <w:rPr>
          <w:rFonts w:ascii="Times New Roman" w:hAnsi="Times New Roman" w:cs="Times New Roman"/>
          <w:color w:val="3B2D36"/>
          <w:sz w:val="26"/>
          <w:szCs w:val="26"/>
        </w:rPr>
        <w:lastRenderedPageBreak/>
        <w:t>результате усилиями всех неравнодушных была собрана значительная сумма средств, ушедшая на помощь ветеранам войны.</w:t>
      </w:r>
    </w:p>
    <w:p w:rsidR="00894D48" w:rsidRPr="005D53F7" w:rsidRDefault="00894D48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В 2015 году Депутатская фракция «ЕДИНАЯ РОССИЯ» в Думе Ханты-Мансийского автономного округа – Югры стала инициатором и организатором проведения спортивного фестиваля «Я выбираю ГТ</w:t>
      </w:r>
      <w:r w:rsidR="00172AA0" w:rsidRPr="005D53F7">
        <w:rPr>
          <w:rFonts w:ascii="Times New Roman" w:hAnsi="Times New Roman" w:cs="Times New Roman"/>
          <w:sz w:val="26"/>
          <w:szCs w:val="26"/>
        </w:rPr>
        <w:t xml:space="preserve">О». Тогда он состоялся впервые в </w:t>
      </w:r>
      <w:r w:rsidR="009D6B84" w:rsidRPr="005D53F7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D6B84" w:rsidRPr="005D53F7">
        <w:rPr>
          <w:rFonts w:ascii="Times New Roman" w:hAnsi="Times New Roman" w:cs="Times New Roman"/>
          <w:sz w:val="26"/>
          <w:szCs w:val="26"/>
        </w:rPr>
        <w:t>.</w:t>
      </w:r>
      <w:r w:rsidRPr="005D53F7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5D53F7">
        <w:rPr>
          <w:rFonts w:ascii="Times New Roman" w:hAnsi="Times New Roman" w:cs="Times New Roman"/>
          <w:sz w:val="26"/>
          <w:szCs w:val="26"/>
        </w:rPr>
        <w:t>ефтеюганск</w:t>
      </w:r>
      <w:r w:rsidR="00172AA0" w:rsidRPr="005D53F7">
        <w:rPr>
          <w:rFonts w:ascii="Times New Roman" w:hAnsi="Times New Roman" w:cs="Times New Roman"/>
          <w:sz w:val="26"/>
          <w:szCs w:val="26"/>
        </w:rPr>
        <w:t>е</w:t>
      </w:r>
      <w:r w:rsidRPr="005D53F7">
        <w:rPr>
          <w:rFonts w:ascii="Times New Roman" w:hAnsi="Times New Roman" w:cs="Times New Roman"/>
          <w:sz w:val="26"/>
          <w:szCs w:val="26"/>
        </w:rPr>
        <w:t xml:space="preserve">, куда приехали команды местных отделений Партии со всей Югры. В 2016 году продолжилось проведение этого спортивного праздника и, с подачи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единороссов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>, с распространения фестиваля на все муниципальные образования Югры, в</w:t>
      </w:r>
      <w:r w:rsidR="00294D2F" w:rsidRPr="005D53F7">
        <w:rPr>
          <w:rFonts w:ascii="Times New Roman" w:hAnsi="Times New Roman" w:cs="Times New Roman"/>
          <w:sz w:val="26"/>
          <w:szCs w:val="26"/>
        </w:rPr>
        <w:t xml:space="preserve"> </w:t>
      </w:r>
      <w:r w:rsidRPr="005D53F7">
        <w:rPr>
          <w:rFonts w:ascii="Times New Roman" w:hAnsi="Times New Roman" w:cs="Times New Roman"/>
          <w:sz w:val="26"/>
          <w:szCs w:val="26"/>
        </w:rPr>
        <w:t xml:space="preserve">том числе и Кондинский район. </w:t>
      </w:r>
    </w:p>
    <w:p w:rsidR="004C79A7" w:rsidRPr="005D53F7" w:rsidRDefault="004C79A7" w:rsidP="005D53F7">
      <w:pPr>
        <w:pStyle w:val="a9"/>
        <w:spacing w:before="0" w:beforeAutospacing="0" w:after="0" w:afterAutospacing="0" w:line="0" w:lineRule="atLeast"/>
        <w:ind w:firstLine="708"/>
        <w:jc w:val="both"/>
        <w:rPr>
          <w:color w:val="3B2D36"/>
          <w:sz w:val="26"/>
          <w:szCs w:val="26"/>
        </w:rPr>
      </w:pPr>
      <w:r w:rsidRPr="005D53F7">
        <w:rPr>
          <w:color w:val="3B2D36"/>
          <w:sz w:val="26"/>
          <w:szCs w:val="26"/>
        </w:rPr>
        <w:t xml:space="preserve">В России стартовала новая общественная инициатива по развитию благотворительности – </w:t>
      </w:r>
      <w:r w:rsidRPr="005D53F7">
        <w:rPr>
          <w:rStyle w:val="a8"/>
          <w:b w:val="0"/>
          <w:color w:val="3B2D36"/>
          <w:sz w:val="26"/>
          <w:szCs w:val="26"/>
        </w:rPr>
        <w:t>Щедрый</w:t>
      </w:r>
      <w:r w:rsidR="0010735F" w:rsidRPr="005D53F7">
        <w:rPr>
          <w:rStyle w:val="a8"/>
          <w:b w:val="0"/>
          <w:color w:val="3B2D36"/>
          <w:sz w:val="26"/>
          <w:szCs w:val="26"/>
        </w:rPr>
        <w:t xml:space="preserve"> </w:t>
      </w:r>
      <w:r w:rsidRPr="005D53F7">
        <w:rPr>
          <w:rStyle w:val="a8"/>
          <w:b w:val="0"/>
          <w:color w:val="3B2D36"/>
          <w:sz w:val="26"/>
          <w:szCs w:val="26"/>
        </w:rPr>
        <w:t>Вторник – всемирный день благотворительности.</w:t>
      </w:r>
      <w:r w:rsidR="00655F72" w:rsidRPr="005D53F7">
        <w:rPr>
          <w:rStyle w:val="a8"/>
          <w:b w:val="0"/>
          <w:color w:val="3B2D36"/>
          <w:sz w:val="26"/>
          <w:szCs w:val="26"/>
        </w:rPr>
        <w:t xml:space="preserve"> </w:t>
      </w:r>
      <w:r w:rsidRPr="005D53F7">
        <w:rPr>
          <w:rStyle w:val="a8"/>
          <w:b w:val="0"/>
          <w:color w:val="3B2D36"/>
          <w:sz w:val="26"/>
          <w:szCs w:val="26"/>
        </w:rPr>
        <w:t>Первый такой «вторник» наступил 29 ноября 2016 года.</w:t>
      </w:r>
      <w:r w:rsidR="00655F72" w:rsidRPr="005D53F7">
        <w:rPr>
          <w:rStyle w:val="a8"/>
          <w:b w:val="0"/>
          <w:color w:val="3B2D36"/>
          <w:sz w:val="26"/>
          <w:szCs w:val="26"/>
        </w:rPr>
        <w:t xml:space="preserve"> </w:t>
      </w:r>
      <w:r w:rsidRPr="005D53F7">
        <w:rPr>
          <w:color w:val="3B2D36"/>
          <w:sz w:val="26"/>
          <w:szCs w:val="26"/>
        </w:rPr>
        <w:t>Цель инициативы – дать новый импульс для развития культуры благотворительности в России, привлечь как можно больше сторонников к благотворительности.</w:t>
      </w:r>
      <w:r w:rsidR="00655F72" w:rsidRPr="005D53F7">
        <w:rPr>
          <w:color w:val="3B2D36"/>
          <w:sz w:val="26"/>
          <w:szCs w:val="26"/>
        </w:rPr>
        <w:t xml:space="preserve"> Традиционно к инициативе присоединяются социально ответственные компании, некоммерческие организации, социальные институты и частные лица. В этот день все участники совершают разнообразные добрые дела — собирают средства в пользу благотворительных организаций,</w:t>
      </w:r>
      <w:r w:rsidR="0010735F" w:rsidRPr="005D53F7">
        <w:rPr>
          <w:color w:val="3B2D36"/>
          <w:sz w:val="26"/>
          <w:szCs w:val="26"/>
        </w:rPr>
        <w:t xml:space="preserve"> устраивают волонтерской акции и выкладывают </w:t>
      </w:r>
      <w:r w:rsidR="00655F72" w:rsidRPr="005D53F7">
        <w:rPr>
          <w:color w:val="3B2D36"/>
          <w:sz w:val="26"/>
          <w:szCs w:val="26"/>
        </w:rPr>
        <w:t xml:space="preserve">в </w:t>
      </w:r>
      <w:r w:rsidR="0010735F" w:rsidRPr="005D53F7">
        <w:rPr>
          <w:color w:val="3B2D36"/>
          <w:sz w:val="26"/>
          <w:szCs w:val="26"/>
        </w:rPr>
        <w:t xml:space="preserve">социальные </w:t>
      </w:r>
      <w:r w:rsidR="00655F72" w:rsidRPr="005D53F7">
        <w:rPr>
          <w:color w:val="3B2D36"/>
          <w:sz w:val="26"/>
          <w:szCs w:val="26"/>
        </w:rPr>
        <w:t xml:space="preserve">сети. Это открытая платформа для сотрудничества НКО, бизнеса, СМИ, местных сообществ, и новый импульс для развития благотворительности в мире. </w:t>
      </w:r>
      <w:r w:rsidR="0010735F" w:rsidRPr="005D53F7">
        <w:rPr>
          <w:color w:val="3B2D36"/>
          <w:sz w:val="26"/>
          <w:szCs w:val="26"/>
        </w:rPr>
        <w:t>Без сомнения, «вторники» привлекут внимание и депутатов Кондинского района. Как активисты общественной жизни, они не останутся в стороне, проявят свой энтузиазм и своим примером заразят других</w:t>
      </w:r>
    </w:p>
    <w:p w:rsidR="005D53F7" w:rsidRDefault="005D53F7" w:rsidP="005D53F7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1DB3" w:rsidRPr="005D53F7" w:rsidRDefault="00E2570A" w:rsidP="005D53F7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53F7">
        <w:rPr>
          <w:rFonts w:ascii="Times New Roman" w:hAnsi="Times New Roman" w:cs="Times New Roman"/>
          <w:b/>
          <w:sz w:val="26"/>
          <w:szCs w:val="26"/>
        </w:rPr>
        <w:t>Публичные мероприятия членов депутатской фракции «ЕДИНАЯ РОССИЯ»:</w:t>
      </w:r>
    </w:p>
    <w:p w:rsidR="004C79A7" w:rsidRPr="005D53F7" w:rsidRDefault="006030D7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Депутаты-единороссы</w:t>
      </w:r>
      <w:proofErr w:type="spellEnd"/>
      <w:r w:rsidR="004C79A7" w:rsidRPr="005D53F7">
        <w:rPr>
          <w:rFonts w:ascii="Times New Roman" w:hAnsi="Times New Roman" w:cs="Times New Roman"/>
          <w:sz w:val="26"/>
          <w:szCs w:val="26"/>
        </w:rPr>
        <w:t xml:space="preserve"> являются постоянными и активными участниками всех мероприятий, посвященных значимым для страны и района датам: Праздник Весны  и Труда, День Победы, в том числе в акции «Бессмертный полк», День России, День Кондинского района, День народного единства, День Конституции и другие.  Они с успехом прошли во всех посёлках района. </w:t>
      </w:r>
      <w:proofErr w:type="spellStart"/>
      <w:r w:rsidR="004C79A7" w:rsidRPr="005D53F7">
        <w:rPr>
          <w:rFonts w:ascii="Times New Roman" w:hAnsi="Times New Roman" w:cs="Times New Roman"/>
          <w:sz w:val="26"/>
          <w:szCs w:val="26"/>
        </w:rPr>
        <w:t>Депутаты-единороссы</w:t>
      </w:r>
      <w:proofErr w:type="spellEnd"/>
      <w:r w:rsidR="004C79A7" w:rsidRPr="005D53F7">
        <w:rPr>
          <w:rFonts w:ascii="Times New Roman" w:hAnsi="Times New Roman" w:cs="Times New Roman"/>
          <w:sz w:val="26"/>
          <w:szCs w:val="26"/>
        </w:rPr>
        <w:t xml:space="preserve"> отмечают, что патриотические праздники всегда являются главными для страны, поэтому они считают своим долгом принять в них участие.</w:t>
      </w:r>
    </w:p>
    <w:p w:rsidR="00E748B1" w:rsidRPr="005D53F7" w:rsidRDefault="00FA6411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 xml:space="preserve">Невозможно успешно решать экономические и социальные задачи </w:t>
      </w:r>
      <w:r w:rsidR="00374B41" w:rsidRPr="005D53F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D53F7">
        <w:rPr>
          <w:rFonts w:ascii="Times New Roman" w:hAnsi="Times New Roman" w:cs="Times New Roman"/>
          <w:sz w:val="26"/>
          <w:szCs w:val="26"/>
        </w:rPr>
        <w:t xml:space="preserve">без гражданского согласия в обществе, социального диалога с общественными организациями и движениями. Члены фракции являются активными участниками всех общественных мероприятий: гостями </w:t>
      </w:r>
      <w:r w:rsidR="00493D8C" w:rsidRPr="005D53F7">
        <w:rPr>
          <w:rFonts w:ascii="Times New Roman" w:hAnsi="Times New Roman" w:cs="Times New Roman"/>
          <w:sz w:val="26"/>
          <w:szCs w:val="26"/>
        </w:rPr>
        <w:t>учебных заведений</w:t>
      </w:r>
      <w:r w:rsidRPr="005D53F7">
        <w:rPr>
          <w:rFonts w:ascii="Times New Roman" w:hAnsi="Times New Roman" w:cs="Times New Roman"/>
          <w:sz w:val="26"/>
          <w:szCs w:val="26"/>
        </w:rPr>
        <w:t>, участниками спортивных соревнований,</w:t>
      </w:r>
      <w:r w:rsidR="00493D8C" w:rsidRPr="005D53F7">
        <w:rPr>
          <w:rFonts w:ascii="Times New Roman" w:hAnsi="Times New Roman" w:cs="Times New Roman"/>
          <w:sz w:val="26"/>
          <w:szCs w:val="26"/>
        </w:rPr>
        <w:t xml:space="preserve"> выставок, презентаций</w:t>
      </w:r>
      <w:r w:rsidRPr="005D53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94D2F" w:rsidRPr="005D53F7" w:rsidRDefault="00294D2F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Члены депутатской фракции постоянно принимали участие в субботниках      и других мероприятиях, направленных на благоустройство дворовых территорий, детских площадок</w:t>
      </w:r>
      <w:r w:rsidR="009D6B84" w:rsidRPr="005D53F7">
        <w:rPr>
          <w:rFonts w:ascii="Times New Roman" w:hAnsi="Times New Roman" w:cs="Times New Roman"/>
          <w:sz w:val="26"/>
          <w:szCs w:val="26"/>
        </w:rPr>
        <w:t>.</w:t>
      </w:r>
    </w:p>
    <w:p w:rsidR="00773D6C" w:rsidRPr="005D53F7" w:rsidRDefault="00A91177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53F7">
        <w:rPr>
          <w:rFonts w:ascii="Times New Roman" w:hAnsi="Times New Roman" w:cs="Times New Roman"/>
          <w:sz w:val="26"/>
          <w:szCs w:val="26"/>
        </w:rPr>
        <w:t>Согласно утвержденного плана работы фракции на 201</w:t>
      </w:r>
      <w:r w:rsidR="00493D8C" w:rsidRPr="005D53F7">
        <w:rPr>
          <w:rFonts w:ascii="Times New Roman" w:hAnsi="Times New Roman" w:cs="Times New Roman"/>
          <w:sz w:val="26"/>
          <w:szCs w:val="26"/>
        </w:rPr>
        <w:t>6</w:t>
      </w:r>
      <w:r w:rsidRPr="005D53F7">
        <w:rPr>
          <w:rFonts w:ascii="Times New Roman" w:hAnsi="Times New Roman" w:cs="Times New Roman"/>
          <w:sz w:val="26"/>
          <w:szCs w:val="26"/>
        </w:rPr>
        <w:t xml:space="preserve"> год депута</w:t>
      </w:r>
      <w:r w:rsidR="00FA6411" w:rsidRPr="005D53F7">
        <w:rPr>
          <w:rFonts w:ascii="Times New Roman" w:hAnsi="Times New Roman" w:cs="Times New Roman"/>
          <w:sz w:val="26"/>
          <w:szCs w:val="26"/>
        </w:rPr>
        <w:t xml:space="preserve">ты </w:t>
      </w:r>
      <w:r w:rsidRPr="005D53F7">
        <w:rPr>
          <w:rFonts w:ascii="Times New Roman" w:hAnsi="Times New Roman" w:cs="Times New Roman"/>
          <w:sz w:val="26"/>
          <w:szCs w:val="26"/>
        </w:rPr>
        <w:t xml:space="preserve">принимали участие </w:t>
      </w:r>
      <w:r w:rsidR="00D175C7" w:rsidRPr="005D53F7">
        <w:rPr>
          <w:rFonts w:ascii="Times New Roman" w:hAnsi="Times New Roman" w:cs="Times New Roman"/>
          <w:sz w:val="26"/>
          <w:szCs w:val="26"/>
        </w:rPr>
        <w:t xml:space="preserve">в работе Общественного совета по реализации стратегии социально-экономического развития Кондинского района Ханты-Мансийского автономного </w:t>
      </w:r>
      <w:proofErr w:type="spellStart"/>
      <w:r w:rsidR="00D175C7" w:rsidRPr="005D53F7">
        <w:rPr>
          <w:rFonts w:ascii="Times New Roman" w:hAnsi="Times New Roman" w:cs="Times New Roman"/>
          <w:sz w:val="26"/>
          <w:szCs w:val="26"/>
        </w:rPr>
        <w:t>округа-Югры</w:t>
      </w:r>
      <w:proofErr w:type="spellEnd"/>
      <w:r w:rsidR="00D175C7" w:rsidRPr="005D53F7">
        <w:rPr>
          <w:rFonts w:ascii="Times New Roman" w:hAnsi="Times New Roman" w:cs="Times New Roman"/>
          <w:sz w:val="26"/>
          <w:szCs w:val="26"/>
        </w:rPr>
        <w:t xml:space="preserve"> на период 2030 год,  </w:t>
      </w:r>
      <w:r w:rsidR="00D175C7" w:rsidRPr="005D53F7">
        <w:rPr>
          <w:rFonts w:ascii="Times New Roman" w:hAnsi="Times New Roman" w:cs="Times New Roman"/>
          <w:color w:val="3B2D36"/>
          <w:sz w:val="26"/>
          <w:szCs w:val="26"/>
        </w:rPr>
        <w:t xml:space="preserve">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организациями, </w:t>
      </w:r>
      <w:r w:rsidRPr="005D53F7">
        <w:rPr>
          <w:rFonts w:ascii="Times New Roman" w:hAnsi="Times New Roman" w:cs="Times New Roman"/>
          <w:sz w:val="26"/>
          <w:szCs w:val="26"/>
        </w:rPr>
        <w:t>в работе Координационного совета  представительных органов местного са</w:t>
      </w:r>
      <w:r w:rsidR="00493D8C" w:rsidRPr="005D53F7">
        <w:rPr>
          <w:rFonts w:ascii="Times New Roman" w:hAnsi="Times New Roman" w:cs="Times New Roman"/>
          <w:sz w:val="26"/>
          <w:szCs w:val="26"/>
        </w:rPr>
        <w:t>м</w:t>
      </w:r>
      <w:r w:rsidR="006275C6" w:rsidRPr="005D53F7">
        <w:rPr>
          <w:rFonts w:ascii="Times New Roman" w:hAnsi="Times New Roman" w:cs="Times New Roman"/>
          <w:sz w:val="26"/>
          <w:szCs w:val="26"/>
        </w:rPr>
        <w:t xml:space="preserve">оуправления Кондинского района, в работе </w:t>
      </w:r>
      <w:r w:rsidR="006275C6" w:rsidRPr="005D53F7">
        <w:rPr>
          <w:rFonts w:ascii="Times New Roman" w:hAnsi="Times New Roman" w:cs="Times New Roman"/>
          <w:sz w:val="26"/>
          <w:szCs w:val="26"/>
        </w:rPr>
        <w:lastRenderedPageBreak/>
        <w:t>Совета</w:t>
      </w:r>
      <w:proofErr w:type="gramEnd"/>
      <w:r w:rsidR="006275C6" w:rsidRPr="005D53F7">
        <w:rPr>
          <w:rFonts w:ascii="Times New Roman" w:hAnsi="Times New Roman" w:cs="Times New Roman"/>
          <w:sz w:val="26"/>
          <w:szCs w:val="26"/>
        </w:rPr>
        <w:t xml:space="preserve"> по содействию занятости населения.</w:t>
      </w:r>
      <w:r w:rsidR="00773D6C" w:rsidRPr="005D53F7">
        <w:rPr>
          <w:rFonts w:ascii="Times New Roman" w:hAnsi="Times New Roman" w:cs="Times New Roman"/>
          <w:sz w:val="26"/>
          <w:szCs w:val="26"/>
        </w:rPr>
        <w:t xml:space="preserve"> Советы являются удобными площадками для открытого диалога, согласования интересов, выработки совместных решений, формирования полезных рекомендаций, обмена положительным опытом работы. Заседания советов - это хорошая возможность детально обсудить правовые организационные, экономические социальные вопросы, которые в конечном итоге способствуют устойчивому разв</w:t>
      </w:r>
      <w:r w:rsidR="002B2993" w:rsidRPr="005D53F7">
        <w:rPr>
          <w:rFonts w:ascii="Times New Roman" w:hAnsi="Times New Roman" w:cs="Times New Roman"/>
          <w:sz w:val="26"/>
          <w:szCs w:val="26"/>
        </w:rPr>
        <w:t>итию муниципального образования.</w:t>
      </w:r>
    </w:p>
    <w:p w:rsidR="002D7A97" w:rsidRPr="005D53F7" w:rsidRDefault="002D7A97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 xml:space="preserve">Депутаты  участвовали в </w:t>
      </w:r>
      <w:proofErr w:type="gramStart"/>
      <w:r w:rsidRPr="005D53F7">
        <w:rPr>
          <w:rFonts w:ascii="Times New Roman" w:hAnsi="Times New Roman" w:cs="Times New Roman"/>
          <w:sz w:val="26"/>
          <w:szCs w:val="26"/>
        </w:rPr>
        <w:t>общественных</w:t>
      </w:r>
      <w:proofErr w:type="gramEnd"/>
      <w:r w:rsidRPr="005D53F7">
        <w:rPr>
          <w:rFonts w:ascii="Times New Roman" w:hAnsi="Times New Roman" w:cs="Times New Roman"/>
          <w:sz w:val="26"/>
          <w:szCs w:val="26"/>
        </w:rPr>
        <w:t xml:space="preserve"> обсуждения по вопросам</w:t>
      </w:r>
      <w:r w:rsidR="005D7A86">
        <w:rPr>
          <w:rFonts w:ascii="Times New Roman" w:hAnsi="Times New Roman" w:cs="Times New Roman"/>
          <w:sz w:val="26"/>
          <w:szCs w:val="26"/>
        </w:rPr>
        <w:t>, которые размещались на официальном сайте Кондинского района</w:t>
      </w:r>
      <w:r w:rsidRPr="005D53F7">
        <w:rPr>
          <w:rFonts w:ascii="Times New Roman" w:hAnsi="Times New Roman" w:cs="Times New Roman"/>
          <w:sz w:val="26"/>
          <w:szCs w:val="26"/>
        </w:rPr>
        <w:t>:</w:t>
      </w:r>
    </w:p>
    <w:p w:rsidR="002D7A97" w:rsidRPr="005D53F7" w:rsidRDefault="00D175C7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-</w:t>
      </w:r>
      <w:r w:rsidR="002D7A97" w:rsidRPr="005D53F7">
        <w:rPr>
          <w:rFonts w:ascii="Times New Roman" w:hAnsi="Times New Roman" w:cs="Times New Roman"/>
          <w:sz w:val="26"/>
          <w:szCs w:val="26"/>
        </w:rPr>
        <w:t>Концепция транспортного обслуживания населения Кондинского района;</w:t>
      </w:r>
    </w:p>
    <w:p w:rsidR="00D175C7" w:rsidRPr="005D53F7" w:rsidRDefault="00D175C7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 xml:space="preserve">-Муниципальный доклад о реализации национальной образовательной инициативы «Наша новая школа» в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Кондинком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районе в 2015 году;</w:t>
      </w:r>
    </w:p>
    <w:p w:rsidR="00D175C7" w:rsidRPr="005D53F7" w:rsidRDefault="00D175C7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-Концепция «Бережливый регион»;</w:t>
      </w:r>
    </w:p>
    <w:p w:rsidR="00D175C7" w:rsidRPr="005D53F7" w:rsidRDefault="00D175C7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>-Изменение межмуниципального автобусного маршрута «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Урай-Междуреченский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>»;</w:t>
      </w:r>
    </w:p>
    <w:p w:rsidR="00D175C7" w:rsidRPr="005D53F7" w:rsidRDefault="00D175C7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 xml:space="preserve">-Проект межведомственного комплексного плана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мепроприятий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по гражданско-патриотическому воспитанию граждан в Ханты-Мансийском </w:t>
      </w:r>
      <w:proofErr w:type="gramStart"/>
      <w:r w:rsidRPr="005D53F7">
        <w:rPr>
          <w:rFonts w:ascii="Times New Roman" w:hAnsi="Times New Roman" w:cs="Times New Roman"/>
          <w:sz w:val="26"/>
          <w:szCs w:val="26"/>
        </w:rPr>
        <w:t>автономном</w:t>
      </w:r>
      <w:proofErr w:type="gramEnd"/>
      <w:r w:rsidRPr="005D5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округе-Югре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>;</w:t>
      </w:r>
    </w:p>
    <w:p w:rsidR="00D175C7" w:rsidRPr="005D53F7" w:rsidRDefault="00D175C7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 xml:space="preserve">-Доклад главы Кондинского района  о достигнутых значениях показателей для оценки эффективности деятельности администрации Кондинского района Ханты-Мансийского автономного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округа-Югры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 xml:space="preserve"> за 2015 год;</w:t>
      </w:r>
    </w:p>
    <w:p w:rsidR="00D175C7" w:rsidRPr="005D53F7" w:rsidRDefault="00D175C7" w:rsidP="005D53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F7">
        <w:rPr>
          <w:rFonts w:ascii="Times New Roman" w:hAnsi="Times New Roman" w:cs="Times New Roman"/>
          <w:sz w:val="26"/>
          <w:szCs w:val="26"/>
        </w:rPr>
        <w:t xml:space="preserve">-Проект «Стратегия 2030 социально-экономического развития Ханты-Мансийского автономного </w:t>
      </w:r>
      <w:proofErr w:type="spellStart"/>
      <w:r w:rsidRPr="005D53F7">
        <w:rPr>
          <w:rFonts w:ascii="Times New Roman" w:hAnsi="Times New Roman" w:cs="Times New Roman"/>
          <w:sz w:val="26"/>
          <w:szCs w:val="26"/>
        </w:rPr>
        <w:t>округа-Югры</w:t>
      </w:r>
      <w:proofErr w:type="spellEnd"/>
      <w:r w:rsidRPr="005D53F7">
        <w:rPr>
          <w:rFonts w:ascii="Times New Roman" w:hAnsi="Times New Roman" w:cs="Times New Roman"/>
          <w:sz w:val="26"/>
          <w:szCs w:val="26"/>
        </w:rPr>
        <w:t>».</w:t>
      </w:r>
    </w:p>
    <w:p w:rsidR="00414170" w:rsidRPr="00414170" w:rsidRDefault="00414170" w:rsidP="005D53F7">
      <w:pPr>
        <w:pStyle w:val="a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4170">
        <w:rPr>
          <w:rFonts w:ascii="Times New Roman" w:hAnsi="Times New Roman"/>
          <w:color w:val="3B2D36"/>
          <w:sz w:val="26"/>
          <w:szCs w:val="26"/>
          <w:shd w:val="clear" w:color="auto" w:fill="EFF4F9"/>
        </w:rPr>
        <w:t>6 декабря 2016 года члены фракции приняли участие в  XXV отчетно-выборной конференция Местного отделения Всероссийской политической партии «Единая Россия», на которой были вручены партийные билеты вновь принятым членам партии, 12 человек получили благодарственные письма за активную работу в партийном строительстве.</w:t>
      </w:r>
    </w:p>
    <w:p w:rsidR="004B691A" w:rsidRPr="005D53F7" w:rsidRDefault="004B691A" w:rsidP="005D53F7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6411" w:rsidRPr="005D53F7" w:rsidRDefault="00814F0B" w:rsidP="005D53F7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53F7">
        <w:rPr>
          <w:rFonts w:ascii="Times New Roman" w:hAnsi="Times New Roman" w:cs="Times New Roman"/>
          <w:b/>
          <w:sz w:val="26"/>
          <w:szCs w:val="26"/>
        </w:rPr>
        <w:t>Работа депутатской фракции «ЕДИНАЯ РОССИЯ» со СМИ:</w:t>
      </w:r>
    </w:p>
    <w:p w:rsidR="00AC5559" w:rsidRPr="005D53F7" w:rsidRDefault="00795F73" w:rsidP="005D53F7">
      <w:pPr>
        <w:pStyle w:val="a3"/>
        <w:tabs>
          <w:tab w:val="left" w:pos="0"/>
        </w:tabs>
        <w:spacing w:line="0" w:lineRule="atLeast"/>
        <w:ind w:firstLine="709"/>
        <w:jc w:val="both"/>
        <w:rPr>
          <w:rStyle w:val="a8"/>
          <w:b w:val="0"/>
          <w:sz w:val="26"/>
          <w:szCs w:val="26"/>
        </w:rPr>
      </w:pPr>
      <w:r w:rsidRPr="005D53F7">
        <w:rPr>
          <w:rStyle w:val="a8"/>
          <w:b w:val="0"/>
          <w:sz w:val="26"/>
          <w:szCs w:val="26"/>
        </w:rPr>
        <w:t xml:space="preserve">Одним из своих незыблемых принципов </w:t>
      </w:r>
      <w:r w:rsidR="00C83806" w:rsidRPr="005D53F7">
        <w:rPr>
          <w:rStyle w:val="a8"/>
          <w:b w:val="0"/>
          <w:sz w:val="26"/>
          <w:szCs w:val="26"/>
        </w:rPr>
        <w:t xml:space="preserve">деятельности  </w:t>
      </w:r>
      <w:proofErr w:type="spellStart"/>
      <w:r w:rsidRPr="005D53F7">
        <w:rPr>
          <w:rStyle w:val="a8"/>
          <w:b w:val="0"/>
          <w:sz w:val="26"/>
          <w:szCs w:val="26"/>
        </w:rPr>
        <w:t>депутаты-единороссы</w:t>
      </w:r>
      <w:proofErr w:type="spellEnd"/>
      <w:r w:rsidRPr="005D53F7">
        <w:rPr>
          <w:rStyle w:val="a8"/>
          <w:b w:val="0"/>
          <w:sz w:val="26"/>
          <w:szCs w:val="26"/>
        </w:rPr>
        <w:t xml:space="preserve"> считают регулярное информирование населения Кондинского района о работе членов фракции в средствах массовой информации.</w:t>
      </w:r>
      <w:r w:rsidR="006659C5" w:rsidRPr="005D53F7">
        <w:rPr>
          <w:rStyle w:val="a8"/>
          <w:b w:val="0"/>
          <w:sz w:val="26"/>
          <w:szCs w:val="26"/>
        </w:rPr>
        <w:t xml:space="preserve"> </w:t>
      </w:r>
    </w:p>
    <w:p w:rsidR="00795F73" w:rsidRPr="005D53F7" w:rsidRDefault="006659C5" w:rsidP="005D53F7">
      <w:pPr>
        <w:pStyle w:val="a3"/>
        <w:tabs>
          <w:tab w:val="left" w:pos="0"/>
        </w:tabs>
        <w:spacing w:line="0" w:lineRule="atLeast"/>
        <w:ind w:firstLine="709"/>
        <w:jc w:val="both"/>
        <w:rPr>
          <w:rStyle w:val="a8"/>
          <w:b w:val="0"/>
          <w:color w:val="FF0000"/>
          <w:sz w:val="26"/>
          <w:szCs w:val="26"/>
        </w:rPr>
      </w:pPr>
      <w:r w:rsidRPr="005D53F7">
        <w:rPr>
          <w:rStyle w:val="a8"/>
          <w:b w:val="0"/>
          <w:sz w:val="26"/>
          <w:szCs w:val="26"/>
        </w:rPr>
        <w:t xml:space="preserve">Так, за 2016 год </w:t>
      </w:r>
      <w:r w:rsidR="00A87B30" w:rsidRPr="005D53F7">
        <w:rPr>
          <w:sz w:val="26"/>
          <w:szCs w:val="26"/>
        </w:rPr>
        <w:t>з</w:t>
      </w:r>
      <w:r w:rsidRPr="005D53F7">
        <w:rPr>
          <w:sz w:val="26"/>
          <w:szCs w:val="26"/>
        </w:rPr>
        <w:t xml:space="preserve">аседания фракции ВПП «ЕДИНАЯ РОССИЯ» в Думе Кондинского района были освещены на телевидении </w:t>
      </w:r>
      <w:r w:rsidR="00374021" w:rsidRPr="005D53F7">
        <w:rPr>
          <w:sz w:val="26"/>
          <w:szCs w:val="26"/>
        </w:rPr>
        <w:t>9</w:t>
      </w:r>
      <w:r w:rsidRPr="005D53F7">
        <w:rPr>
          <w:sz w:val="26"/>
          <w:szCs w:val="26"/>
        </w:rPr>
        <w:t xml:space="preserve"> раз. </w:t>
      </w:r>
      <w:r w:rsidR="00C83806" w:rsidRPr="005D53F7">
        <w:rPr>
          <w:sz w:val="26"/>
          <w:szCs w:val="26"/>
        </w:rPr>
        <w:t xml:space="preserve">Разъясняя позицию фракции по наиболее важным и актуальным вопросам социально-экономического и политического развития России и в частности в Кондинском районе, депутаты – члены фракции принимали активное  участие в различных программах на ТРК «Конда». </w:t>
      </w:r>
      <w:proofErr w:type="gramStart"/>
      <w:r w:rsidR="00624C20" w:rsidRPr="005D53F7">
        <w:rPr>
          <w:sz w:val="26"/>
          <w:szCs w:val="26"/>
        </w:rPr>
        <w:t xml:space="preserve">Вышли более 7 сюжетов с упоминанием </w:t>
      </w:r>
      <w:r w:rsidRPr="005D53F7">
        <w:rPr>
          <w:sz w:val="26"/>
          <w:szCs w:val="26"/>
        </w:rPr>
        <w:t xml:space="preserve">депутатов Думы Кондинского </w:t>
      </w:r>
      <w:proofErr w:type="spellStart"/>
      <w:r w:rsidRPr="005D53F7">
        <w:rPr>
          <w:sz w:val="26"/>
          <w:szCs w:val="26"/>
        </w:rPr>
        <w:t>района</w:t>
      </w:r>
      <w:r w:rsidR="00624C20" w:rsidRPr="005D53F7">
        <w:rPr>
          <w:sz w:val="26"/>
          <w:szCs w:val="26"/>
        </w:rPr>
        <w:t>-членов</w:t>
      </w:r>
      <w:proofErr w:type="spellEnd"/>
      <w:r w:rsidR="00624C20" w:rsidRPr="005D53F7">
        <w:rPr>
          <w:sz w:val="26"/>
          <w:szCs w:val="26"/>
        </w:rPr>
        <w:t xml:space="preserve"> фракции «ЕДИНАЯ РОССИЯ» (Б</w:t>
      </w:r>
      <w:r w:rsidRPr="005D53F7">
        <w:rPr>
          <w:sz w:val="26"/>
          <w:szCs w:val="26"/>
        </w:rPr>
        <w:t>ыли освещены приезды депутата Государственной Думы П.Н.Завального 04.03.2016, депутат</w:t>
      </w:r>
      <w:r w:rsidR="00E14281" w:rsidRPr="005D53F7">
        <w:rPr>
          <w:sz w:val="26"/>
          <w:szCs w:val="26"/>
        </w:rPr>
        <w:t>ов</w:t>
      </w:r>
      <w:r w:rsidRPr="005D53F7">
        <w:rPr>
          <w:sz w:val="26"/>
          <w:szCs w:val="26"/>
        </w:rPr>
        <w:t xml:space="preserve"> Думы Ханты-Мансийск</w:t>
      </w:r>
      <w:r w:rsidR="00A87B30" w:rsidRPr="005D53F7">
        <w:rPr>
          <w:sz w:val="26"/>
          <w:szCs w:val="26"/>
        </w:rPr>
        <w:t xml:space="preserve">ого автономного </w:t>
      </w:r>
      <w:proofErr w:type="spellStart"/>
      <w:r w:rsidR="00A87B30" w:rsidRPr="005D53F7">
        <w:rPr>
          <w:sz w:val="26"/>
          <w:szCs w:val="26"/>
        </w:rPr>
        <w:t>округа-Югры</w:t>
      </w:r>
      <w:proofErr w:type="spellEnd"/>
      <w:r w:rsidR="00A87B30" w:rsidRPr="005D53F7">
        <w:rPr>
          <w:sz w:val="26"/>
          <w:szCs w:val="26"/>
        </w:rPr>
        <w:t xml:space="preserve"> </w:t>
      </w:r>
      <w:proofErr w:type="spellStart"/>
      <w:r w:rsidR="00A87B30" w:rsidRPr="005D53F7">
        <w:rPr>
          <w:sz w:val="26"/>
          <w:szCs w:val="26"/>
        </w:rPr>
        <w:t>М.В.</w:t>
      </w:r>
      <w:r w:rsidRPr="005D53F7">
        <w:rPr>
          <w:sz w:val="26"/>
          <w:szCs w:val="26"/>
        </w:rPr>
        <w:t>Гнетова</w:t>
      </w:r>
      <w:proofErr w:type="spellEnd"/>
      <w:r w:rsidRPr="005D53F7">
        <w:rPr>
          <w:sz w:val="26"/>
          <w:szCs w:val="26"/>
        </w:rPr>
        <w:t xml:space="preserve"> 06.04.2016</w:t>
      </w:r>
      <w:r w:rsidR="00E14281" w:rsidRPr="005D53F7">
        <w:rPr>
          <w:sz w:val="26"/>
          <w:szCs w:val="26"/>
        </w:rPr>
        <w:t xml:space="preserve"> и </w:t>
      </w:r>
      <w:proofErr w:type="spellStart"/>
      <w:r w:rsidR="00E14281" w:rsidRPr="005D53F7">
        <w:rPr>
          <w:sz w:val="26"/>
          <w:szCs w:val="26"/>
        </w:rPr>
        <w:t>В.С.Сондыкова</w:t>
      </w:r>
      <w:proofErr w:type="spellEnd"/>
      <w:r w:rsidR="00E14281" w:rsidRPr="005D53F7">
        <w:rPr>
          <w:sz w:val="26"/>
          <w:szCs w:val="26"/>
        </w:rPr>
        <w:t xml:space="preserve"> 16.04.2016</w:t>
      </w:r>
      <w:r w:rsidRPr="005D53F7">
        <w:rPr>
          <w:sz w:val="26"/>
          <w:szCs w:val="26"/>
        </w:rPr>
        <w:t xml:space="preserve">, председателя Думы  Ханты-Мансийского автономного </w:t>
      </w:r>
      <w:proofErr w:type="spellStart"/>
      <w:r w:rsidRPr="005D53F7">
        <w:rPr>
          <w:sz w:val="26"/>
          <w:szCs w:val="26"/>
        </w:rPr>
        <w:t>округа-Югры</w:t>
      </w:r>
      <w:proofErr w:type="spellEnd"/>
      <w:r w:rsidRPr="005D53F7">
        <w:rPr>
          <w:sz w:val="26"/>
          <w:szCs w:val="26"/>
        </w:rPr>
        <w:t xml:space="preserve"> Б.С.Хохрякова 06.04.2016</w:t>
      </w:r>
      <w:r w:rsidR="00A87B30" w:rsidRPr="005D53F7">
        <w:rPr>
          <w:sz w:val="26"/>
          <w:szCs w:val="26"/>
        </w:rPr>
        <w:t>.</w:t>
      </w:r>
      <w:proofErr w:type="gramEnd"/>
      <w:r w:rsidR="00A87B30" w:rsidRPr="005D53F7">
        <w:rPr>
          <w:sz w:val="26"/>
          <w:szCs w:val="26"/>
        </w:rPr>
        <w:t xml:space="preserve"> </w:t>
      </w:r>
      <w:proofErr w:type="gramStart"/>
      <w:r w:rsidR="00AC5559" w:rsidRPr="005D53F7">
        <w:rPr>
          <w:sz w:val="26"/>
          <w:szCs w:val="26"/>
        </w:rPr>
        <w:t>Вышли сюжеты</w:t>
      </w:r>
      <w:r w:rsidR="00E14281" w:rsidRPr="005D53F7">
        <w:rPr>
          <w:sz w:val="26"/>
          <w:szCs w:val="26"/>
        </w:rPr>
        <w:t xml:space="preserve"> </w:t>
      </w:r>
      <w:r w:rsidR="00624C20" w:rsidRPr="005D53F7">
        <w:rPr>
          <w:sz w:val="26"/>
          <w:szCs w:val="26"/>
        </w:rPr>
        <w:t>о работе в районе</w:t>
      </w:r>
      <w:r w:rsidR="00A87B30" w:rsidRPr="005D53F7">
        <w:rPr>
          <w:sz w:val="26"/>
          <w:szCs w:val="26"/>
        </w:rPr>
        <w:t xml:space="preserve"> и В.А.Нефедьева в мае</w:t>
      </w:r>
      <w:r w:rsidR="00C83806" w:rsidRPr="005D53F7">
        <w:rPr>
          <w:sz w:val="26"/>
          <w:szCs w:val="26"/>
        </w:rPr>
        <w:t xml:space="preserve"> и сентябре</w:t>
      </w:r>
      <w:r w:rsidR="00A87B30" w:rsidRPr="005D53F7">
        <w:rPr>
          <w:sz w:val="26"/>
          <w:szCs w:val="26"/>
        </w:rPr>
        <w:t xml:space="preserve">, </w:t>
      </w:r>
      <w:r w:rsidR="00624C20" w:rsidRPr="005D53F7">
        <w:rPr>
          <w:sz w:val="26"/>
          <w:szCs w:val="26"/>
        </w:rPr>
        <w:t xml:space="preserve">о </w:t>
      </w:r>
      <w:r w:rsidR="00374021" w:rsidRPr="005D53F7">
        <w:rPr>
          <w:sz w:val="26"/>
          <w:szCs w:val="26"/>
        </w:rPr>
        <w:t>трех</w:t>
      </w:r>
      <w:r w:rsidR="00A87B30" w:rsidRPr="005D53F7">
        <w:rPr>
          <w:sz w:val="26"/>
          <w:szCs w:val="26"/>
        </w:rPr>
        <w:t xml:space="preserve"> конференци</w:t>
      </w:r>
      <w:r w:rsidR="00624C20" w:rsidRPr="005D53F7">
        <w:rPr>
          <w:sz w:val="26"/>
          <w:szCs w:val="26"/>
        </w:rPr>
        <w:t>ях</w:t>
      </w:r>
      <w:r w:rsidR="00AC5559" w:rsidRPr="005D53F7">
        <w:rPr>
          <w:sz w:val="26"/>
          <w:szCs w:val="26"/>
        </w:rPr>
        <w:t xml:space="preserve"> местного отделения ВПП «ЕДИНАЯ РОССИЯ» Кондинского района, в том числе </w:t>
      </w:r>
      <w:r w:rsidR="00624C20" w:rsidRPr="005D53F7">
        <w:rPr>
          <w:sz w:val="26"/>
          <w:szCs w:val="26"/>
        </w:rPr>
        <w:t xml:space="preserve">об </w:t>
      </w:r>
      <w:r w:rsidR="00AC5559" w:rsidRPr="005D53F7">
        <w:rPr>
          <w:sz w:val="26"/>
          <w:szCs w:val="26"/>
        </w:rPr>
        <w:t>1</w:t>
      </w:r>
      <w:r w:rsidR="00624C20" w:rsidRPr="005D53F7">
        <w:rPr>
          <w:sz w:val="26"/>
          <w:szCs w:val="26"/>
        </w:rPr>
        <w:t xml:space="preserve"> отчетно-выборной</w:t>
      </w:r>
      <w:r w:rsidR="00A87B30" w:rsidRPr="005D53F7">
        <w:rPr>
          <w:sz w:val="26"/>
          <w:szCs w:val="26"/>
        </w:rPr>
        <w:t>,</w:t>
      </w:r>
      <w:r w:rsidR="00C83806" w:rsidRPr="005D53F7">
        <w:rPr>
          <w:sz w:val="26"/>
          <w:szCs w:val="26"/>
        </w:rPr>
        <w:t xml:space="preserve"> о</w:t>
      </w:r>
      <w:r w:rsidR="00A87B30" w:rsidRPr="005D53F7">
        <w:rPr>
          <w:sz w:val="26"/>
          <w:szCs w:val="26"/>
        </w:rPr>
        <w:t xml:space="preserve"> состоя</w:t>
      </w:r>
      <w:r w:rsidR="00C83806" w:rsidRPr="005D53F7">
        <w:rPr>
          <w:sz w:val="26"/>
          <w:szCs w:val="26"/>
        </w:rPr>
        <w:t>вшихся в 2016 году праймеризах</w:t>
      </w:r>
      <w:r w:rsidR="00AC5559" w:rsidRPr="005D53F7">
        <w:rPr>
          <w:sz w:val="26"/>
          <w:szCs w:val="26"/>
        </w:rPr>
        <w:t>. 04.07.2016 вышел сюжет о 15 Съезде ВПП «ЕДИНАЯ РОССИЯ»</w:t>
      </w:r>
      <w:r w:rsidR="00374021" w:rsidRPr="005D53F7">
        <w:rPr>
          <w:sz w:val="26"/>
          <w:szCs w:val="26"/>
        </w:rPr>
        <w:t xml:space="preserve"> в г. Москве</w:t>
      </w:r>
      <w:r w:rsidR="00C83806" w:rsidRPr="005D53F7">
        <w:rPr>
          <w:sz w:val="26"/>
          <w:szCs w:val="26"/>
        </w:rPr>
        <w:t>)</w:t>
      </w:r>
      <w:r w:rsidR="00AC5559" w:rsidRPr="005D53F7">
        <w:rPr>
          <w:sz w:val="26"/>
          <w:szCs w:val="26"/>
        </w:rPr>
        <w:t>.</w:t>
      </w:r>
      <w:proofErr w:type="gramEnd"/>
      <w:r w:rsidR="00AC5559" w:rsidRPr="005D53F7">
        <w:rPr>
          <w:sz w:val="26"/>
          <w:szCs w:val="26"/>
        </w:rPr>
        <w:t xml:space="preserve"> </w:t>
      </w:r>
      <w:r w:rsidR="0069231D">
        <w:rPr>
          <w:sz w:val="26"/>
          <w:szCs w:val="26"/>
        </w:rPr>
        <w:t xml:space="preserve">Более </w:t>
      </w:r>
      <w:r w:rsidR="00374021" w:rsidRPr="005D53F7">
        <w:rPr>
          <w:rStyle w:val="a8"/>
          <w:b w:val="0"/>
          <w:sz w:val="26"/>
          <w:szCs w:val="26"/>
        </w:rPr>
        <w:t>12 выпусков</w:t>
      </w:r>
      <w:r w:rsidR="00525185" w:rsidRPr="005D53F7">
        <w:rPr>
          <w:rStyle w:val="a8"/>
          <w:b w:val="0"/>
          <w:sz w:val="26"/>
          <w:szCs w:val="26"/>
        </w:rPr>
        <w:t xml:space="preserve"> газет</w:t>
      </w:r>
      <w:r w:rsidR="00374021" w:rsidRPr="005D53F7">
        <w:rPr>
          <w:rStyle w:val="a8"/>
          <w:b w:val="0"/>
          <w:sz w:val="26"/>
          <w:szCs w:val="26"/>
        </w:rPr>
        <w:t>ы</w:t>
      </w:r>
      <w:r w:rsidR="00525185" w:rsidRPr="005D53F7">
        <w:rPr>
          <w:rStyle w:val="a8"/>
          <w:b w:val="0"/>
          <w:sz w:val="26"/>
          <w:szCs w:val="26"/>
        </w:rPr>
        <w:t xml:space="preserve"> «</w:t>
      </w:r>
      <w:proofErr w:type="spellStart"/>
      <w:r w:rsidR="00525185" w:rsidRPr="005D53F7">
        <w:rPr>
          <w:rStyle w:val="a8"/>
          <w:b w:val="0"/>
          <w:sz w:val="26"/>
          <w:szCs w:val="26"/>
        </w:rPr>
        <w:t>Кондинский</w:t>
      </w:r>
      <w:proofErr w:type="spellEnd"/>
      <w:r w:rsidR="00525185" w:rsidRPr="005D53F7">
        <w:rPr>
          <w:rStyle w:val="a8"/>
          <w:b w:val="0"/>
          <w:sz w:val="26"/>
          <w:szCs w:val="26"/>
        </w:rPr>
        <w:t xml:space="preserve"> </w:t>
      </w:r>
      <w:r w:rsidR="00525185" w:rsidRPr="005D53F7">
        <w:rPr>
          <w:rStyle w:val="a8"/>
          <w:b w:val="0"/>
          <w:sz w:val="26"/>
          <w:szCs w:val="26"/>
        </w:rPr>
        <w:lastRenderedPageBreak/>
        <w:t xml:space="preserve">вестник» за </w:t>
      </w:r>
      <w:r w:rsidR="00A60AFB" w:rsidRPr="005D53F7">
        <w:rPr>
          <w:rStyle w:val="a8"/>
          <w:b w:val="0"/>
          <w:sz w:val="26"/>
          <w:szCs w:val="26"/>
        </w:rPr>
        <w:t>прошедший</w:t>
      </w:r>
      <w:r w:rsidR="00525185" w:rsidRPr="005D53F7">
        <w:rPr>
          <w:rStyle w:val="a8"/>
          <w:b w:val="0"/>
          <w:sz w:val="26"/>
          <w:szCs w:val="26"/>
        </w:rPr>
        <w:t xml:space="preserve"> период </w:t>
      </w:r>
      <w:r w:rsidR="00374021" w:rsidRPr="005D53F7">
        <w:rPr>
          <w:rStyle w:val="a8"/>
          <w:b w:val="0"/>
          <w:sz w:val="26"/>
          <w:szCs w:val="26"/>
        </w:rPr>
        <w:t>прошли</w:t>
      </w:r>
      <w:r w:rsidR="00525185" w:rsidRPr="005D53F7">
        <w:rPr>
          <w:rStyle w:val="a8"/>
          <w:b w:val="0"/>
          <w:sz w:val="26"/>
          <w:szCs w:val="26"/>
        </w:rPr>
        <w:t xml:space="preserve"> с упоминанием</w:t>
      </w:r>
      <w:r w:rsidR="007D477F" w:rsidRPr="005D53F7">
        <w:rPr>
          <w:rStyle w:val="a8"/>
          <w:b w:val="0"/>
          <w:sz w:val="26"/>
          <w:szCs w:val="26"/>
        </w:rPr>
        <w:t xml:space="preserve"> ВПП «ЕДИНАЯ РОССИЯ», в том числе с упоминанием</w:t>
      </w:r>
      <w:r w:rsidR="00525185" w:rsidRPr="005D53F7">
        <w:rPr>
          <w:rStyle w:val="a8"/>
          <w:b w:val="0"/>
          <w:sz w:val="26"/>
          <w:szCs w:val="26"/>
        </w:rPr>
        <w:t xml:space="preserve"> депутатов </w:t>
      </w:r>
      <w:r w:rsidR="007D477F" w:rsidRPr="005D53F7">
        <w:rPr>
          <w:rStyle w:val="a8"/>
          <w:b w:val="0"/>
          <w:sz w:val="26"/>
          <w:szCs w:val="26"/>
        </w:rPr>
        <w:t>Думы</w:t>
      </w:r>
      <w:r w:rsidR="00525185" w:rsidRPr="005D53F7">
        <w:rPr>
          <w:rStyle w:val="a8"/>
          <w:b w:val="0"/>
          <w:sz w:val="26"/>
          <w:szCs w:val="26"/>
        </w:rPr>
        <w:t xml:space="preserve"> Кондинского района.</w:t>
      </w:r>
    </w:p>
    <w:p w:rsidR="00DE1A10" w:rsidRPr="005D53F7" w:rsidRDefault="00DE1A10" w:rsidP="005D53F7">
      <w:pPr>
        <w:pStyle w:val="a3"/>
        <w:tabs>
          <w:tab w:val="left" w:pos="0"/>
        </w:tabs>
        <w:spacing w:line="0" w:lineRule="atLeast"/>
        <w:ind w:firstLine="709"/>
        <w:jc w:val="both"/>
        <w:rPr>
          <w:sz w:val="26"/>
          <w:szCs w:val="26"/>
        </w:rPr>
      </w:pPr>
      <w:r w:rsidRPr="005D53F7">
        <w:rPr>
          <w:sz w:val="26"/>
          <w:szCs w:val="26"/>
        </w:rPr>
        <w:t>В рамках предвыборной кампании транслировались социальные видеоролики о деятельности партии. На отчетно</w:t>
      </w:r>
      <w:r w:rsidR="005D104B" w:rsidRPr="005D53F7">
        <w:rPr>
          <w:sz w:val="26"/>
          <w:szCs w:val="26"/>
        </w:rPr>
        <w:t>-</w:t>
      </w:r>
      <w:r w:rsidRPr="005D53F7">
        <w:rPr>
          <w:sz w:val="26"/>
          <w:szCs w:val="26"/>
        </w:rPr>
        <w:t>выборны</w:t>
      </w:r>
      <w:r w:rsidR="005D104B" w:rsidRPr="005D53F7">
        <w:rPr>
          <w:sz w:val="26"/>
          <w:szCs w:val="26"/>
        </w:rPr>
        <w:t>х</w:t>
      </w:r>
      <w:r w:rsidRPr="005D53F7">
        <w:rPr>
          <w:sz w:val="26"/>
          <w:szCs w:val="26"/>
        </w:rPr>
        <w:t xml:space="preserve"> собрания</w:t>
      </w:r>
      <w:r w:rsidR="005D104B" w:rsidRPr="005D53F7">
        <w:rPr>
          <w:sz w:val="26"/>
          <w:szCs w:val="26"/>
        </w:rPr>
        <w:t>х</w:t>
      </w:r>
      <w:r w:rsidRPr="005D53F7">
        <w:rPr>
          <w:sz w:val="26"/>
          <w:szCs w:val="26"/>
        </w:rPr>
        <w:t xml:space="preserve"> первичных  отделений транслировался видеоролик о деятельности </w:t>
      </w:r>
      <w:r w:rsidR="005D104B" w:rsidRPr="005D53F7">
        <w:rPr>
          <w:sz w:val="26"/>
          <w:szCs w:val="26"/>
        </w:rPr>
        <w:t>местного отделения партии.</w:t>
      </w:r>
      <w:r w:rsidR="006659C5" w:rsidRPr="005D53F7">
        <w:rPr>
          <w:sz w:val="26"/>
          <w:szCs w:val="26"/>
        </w:rPr>
        <w:t xml:space="preserve"> </w:t>
      </w:r>
    </w:p>
    <w:p w:rsidR="00A24E03" w:rsidRPr="005D53F7" w:rsidRDefault="00B602F6" w:rsidP="005D53F7">
      <w:pPr>
        <w:pStyle w:val="a3"/>
        <w:tabs>
          <w:tab w:val="left" w:pos="0"/>
        </w:tabs>
        <w:spacing w:line="0" w:lineRule="atLeast"/>
        <w:ind w:firstLine="709"/>
        <w:jc w:val="both"/>
        <w:rPr>
          <w:color w:val="000000" w:themeColor="text1"/>
          <w:sz w:val="26"/>
          <w:szCs w:val="26"/>
        </w:rPr>
      </w:pPr>
      <w:r w:rsidRPr="005D53F7">
        <w:rPr>
          <w:sz w:val="26"/>
          <w:szCs w:val="26"/>
        </w:rPr>
        <w:t xml:space="preserve">Один из наиболее популярных и доступных сейчас способов реализовать принцип открытости населению – представительство в </w:t>
      </w:r>
      <w:r w:rsidR="004B691A" w:rsidRPr="005D53F7">
        <w:rPr>
          <w:sz w:val="26"/>
          <w:szCs w:val="26"/>
        </w:rPr>
        <w:t xml:space="preserve">сети </w:t>
      </w:r>
      <w:r w:rsidRPr="005D53F7">
        <w:rPr>
          <w:sz w:val="26"/>
          <w:szCs w:val="26"/>
        </w:rPr>
        <w:t>Интернет.</w:t>
      </w:r>
      <w:r w:rsidR="00C83806" w:rsidRPr="005D53F7">
        <w:rPr>
          <w:sz w:val="26"/>
          <w:szCs w:val="26"/>
        </w:rPr>
        <w:t xml:space="preserve"> </w:t>
      </w:r>
      <w:r w:rsidRPr="005D53F7">
        <w:rPr>
          <w:sz w:val="26"/>
          <w:szCs w:val="26"/>
        </w:rPr>
        <w:t xml:space="preserve">На официальном сайте органов местного самоуправления Кондинского района размещается актуальная информация о работе депутатов </w:t>
      </w:r>
      <w:r w:rsidR="008902E2" w:rsidRPr="005D53F7">
        <w:rPr>
          <w:sz w:val="26"/>
          <w:szCs w:val="26"/>
        </w:rPr>
        <w:t xml:space="preserve"> </w:t>
      </w:r>
      <w:r w:rsidR="00C83806" w:rsidRPr="005D53F7">
        <w:rPr>
          <w:sz w:val="26"/>
          <w:szCs w:val="26"/>
        </w:rPr>
        <w:t>и фракции в целом</w:t>
      </w:r>
      <w:r w:rsidRPr="005D53F7">
        <w:rPr>
          <w:sz w:val="26"/>
          <w:szCs w:val="26"/>
        </w:rPr>
        <w:t xml:space="preserve">. </w:t>
      </w:r>
      <w:r w:rsidR="00B80F36" w:rsidRPr="005D53F7">
        <w:rPr>
          <w:sz w:val="26"/>
          <w:szCs w:val="26"/>
        </w:rPr>
        <w:t xml:space="preserve">Самая важная задача, которую решает сайт – это оперативное информирование </w:t>
      </w:r>
      <w:r w:rsidR="008F7ADA" w:rsidRPr="005D53F7">
        <w:rPr>
          <w:sz w:val="26"/>
          <w:szCs w:val="26"/>
        </w:rPr>
        <w:t>населения</w:t>
      </w:r>
      <w:r w:rsidR="00B80F36" w:rsidRPr="005D53F7">
        <w:rPr>
          <w:sz w:val="26"/>
          <w:szCs w:val="26"/>
        </w:rPr>
        <w:t xml:space="preserve"> и избирателей  о предстоящих и прошедших</w:t>
      </w:r>
      <w:r w:rsidR="00B80F36" w:rsidRPr="005D53F7">
        <w:rPr>
          <w:color w:val="000000" w:themeColor="text1"/>
          <w:sz w:val="26"/>
          <w:szCs w:val="26"/>
        </w:rPr>
        <w:t xml:space="preserve"> событиях</w:t>
      </w:r>
      <w:r w:rsidR="00DE1A10" w:rsidRPr="005D53F7">
        <w:rPr>
          <w:color w:val="000000" w:themeColor="text1"/>
          <w:sz w:val="26"/>
          <w:szCs w:val="26"/>
        </w:rPr>
        <w:t>, в</w:t>
      </w:r>
      <w:r w:rsidR="005D104B" w:rsidRPr="005D53F7">
        <w:rPr>
          <w:color w:val="000000" w:themeColor="text1"/>
          <w:sz w:val="26"/>
          <w:szCs w:val="26"/>
        </w:rPr>
        <w:t xml:space="preserve"> </w:t>
      </w:r>
      <w:r w:rsidR="00DE1A10" w:rsidRPr="005D53F7">
        <w:rPr>
          <w:color w:val="000000" w:themeColor="text1"/>
          <w:sz w:val="26"/>
          <w:szCs w:val="26"/>
        </w:rPr>
        <w:t>частности  о заседаниях фракции в Думе Кондинского района</w:t>
      </w:r>
      <w:r w:rsidR="00B80F36" w:rsidRPr="005D53F7">
        <w:rPr>
          <w:color w:val="000000" w:themeColor="text1"/>
          <w:sz w:val="26"/>
          <w:szCs w:val="26"/>
        </w:rPr>
        <w:t>.</w:t>
      </w:r>
    </w:p>
    <w:p w:rsidR="005D104B" w:rsidRDefault="005D104B" w:rsidP="005D53F7">
      <w:pPr>
        <w:pStyle w:val="a3"/>
        <w:tabs>
          <w:tab w:val="left" w:pos="0"/>
        </w:tabs>
        <w:spacing w:line="0" w:lineRule="atLeast"/>
        <w:ind w:firstLine="709"/>
        <w:jc w:val="both"/>
        <w:rPr>
          <w:color w:val="000000" w:themeColor="text1"/>
          <w:sz w:val="26"/>
          <w:szCs w:val="26"/>
        </w:rPr>
      </w:pPr>
    </w:p>
    <w:p w:rsidR="00414170" w:rsidRPr="005D53F7" w:rsidRDefault="00414170" w:rsidP="005D53F7">
      <w:pPr>
        <w:pStyle w:val="a3"/>
        <w:tabs>
          <w:tab w:val="left" w:pos="0"/>
        </w:tabs>
        <w:spacing w:line="0" w:lineRule="atLeast"/>
        <w:ind w:firstLine="709"/>
        <w:jc w:val="both"/>
        <w:rPr>
          <w:color w:val="000000" w:themeColor="text1"/>
          <w:sz w:val="26"/>
          <w:szCs w:val="26"/>
        </w:rPr>
      </w:pPr>
    </w:p>
    <w:p w:rsidR="00D83EF6" w:rsidRPr="005D53F7" w:rsidRDefault="004D1A74" w:rsidP="005D53F7">
      <w:pPr>
        <w:pStyle w:val="a3"/>
        <w:tabs>
          <w:tab w:val="left" w:pos="0"/>
        </w:tabs>
        <w:spacing w:line="0" w:lineRule="atLeast"/>
        <w:ind w:firstLine="709"/>
        <w:jc w:val="both"/>
        <w:rPr>
          <w:color w:val="000000" w:themeColor="text1"/>
          <w:sz w:val="26"/>
          <w:szCs w:val="26"/>
        </w:rPr>
      </w:pPr>
      <w:r w:rsidRPr="005D53F7">
        <w:rPr>
          <w:color w:val="000000" w:themeColor="text1"/>
          <w:sz w:val="26"/>
          <w:szCs w:val="26"/>
        </w:rPr>
        <w:t xml:space="preserve">Потребность в информации со стороны граждан с каждым днем растет. Активная гражданская позиция, желание принять участие в жизни страны, </w:t>
      </w:r>
      <w:r w:rsidR="00A24E03" w:rsidRPr="005D53F7">
        <w:rPr>
          <w:color w:val="000000" w:themeColor="text1"/>
          <w:sz w:val="26"/>
          <w:szCs w:val="26"/>
        </w:rPr>
        <w:t>округа</w:t>
      </w:r>
      <w:r w:rsidRPr="005D53F7">
        <w:rPr>
          <w:color w:val="000000" w:themeColor="text1"/>
          <w:sz w:val="26"/>
          <w:szCs w:val="26"/>
        </w:rPr>
        <w:t xml:space="preserve">, </w:t>
      </w:r>
      <w:r w:rsidR="00A24E03" w:rsidRPr="005D53F7">
        <w:rPr>
          <w:color w:val="000000" w:themeColor="text1"/>
          <w:sz w:val="26"/>
          <w:szCs w:val="26"/>
        </w:rPr>
        <w:t>района</w:t>
      </w:r>
      <w:r w:rsidRPr="005D53F7">
        <w:rPr>
          <w:color w:val="000000" w:themeColor="text1"/>
          <w:sz w:val="26"/>
          <w:szCs w:val="26"/>
        </w:rPr>
        <w:t xml:space="preserve">, способность влиять на принятие социально значимых решений – вот причины, в силу которых избиратели с каждым днем все больше и больше интересуются процессами, проходящими в стране и в своем </w:t>
      </w:r>
      <w:r w:rsidR="00A24E03" w:rsidRPr="005D53F7">
        <w:rPr>
          <w:color w:val="000000" w:themeColor="text1"/>
          <w:sz w:val="26"/>
          <w:szCs w:val="26"/>
        </w:rPr>
        <w:t>районе</w:t>
      </w:r>
      <w:r w:rsidRPr="005D53F7">
        <w:rPr>
          <w:color w:val="000000" w:themeColor="text1"/>
          <w:sz w:val="26"/>
          <w:szCs w:val="26"/>
        </w:rPr>
        <w:t>.</w:t>
      </w:r>
    </w:p>
    <w:p w:rsidR="004D1A74" w:rsidRPr="005D53F7" w:rsidRDefault="00D83EF6" w:rsidP="00414170">
      <w:pPr>
        <w:pStyle w:val="a5"/>
        <w:spacing w:after="0" w:line="0" w:lineRule="atLeast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5D53F7">
        <w:rPr>
          <w:rFonts w:ascii="Times New Roman" w:hAnsi="Times New Roman"/>
          <w:color w:val="000000" w:themeColor="text1"/>
          <w:sz w:val="26"/>
          <w:szCs w:val="26"/>
        </w:rPr>
        <w:t>Прошедший отчетный период в работе депутатской фракции был насыщен решением вопросов, направленных на повышение жизненного уровня жителей Кондинского района, улучшение кадрового потенциала Партии и качества ее рядов.</w:t>
      </w:r>
      <w:r w:rsidR="00AD257A" w:rsidRPr="005D53F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83806" w:rsidRPr="005D53F7">
        <w:rPr>
          <w:rFonts w:ascii="Times New Roman" w:hAnsi="Times New Roman"/>
          <w:sz w:val="26"/>
          <w:szCs w:val="26"/>
        </w:rPr>
        <w:t xml:space="preserve">Роль Партии «ЕДИНАЯ РОССИЯ» - в становлении современного гражданского общества. </w:t>
      </w:r>
      <w:r w:rsidR="00414170" w:rsidRPr="005D53F7">
        <w:rPr>
          <w:rFonts w:ascii="Times New Roman" w:hAnsi="Times New Roman"/>
          <w:sz w:val="26"/>
          <w:szCs w:val="26"/>
        </w:rPr>
        <w:t>Деятельность фракции строится на принципах законности, демократичности, партийной дисциплины, равноправного участия каждого депутата.</w:t>
      </w:r>
      <w:r w:rsidR="00414170">
        <w:rPr>
          <w:rFonts w:ascii="Times New Roman" w:hAnsi="Times New Roman"/>
          <w:sz w:val="26"/>
          <w:szCs w:val="26"/>
        </w:rPr>
        <w:t xml:space="preserve"> </w:t>
      </w:r>
      <w:r w:rsidR="00710DBA" w:rsidRPr="005D53F7">
        <w:rPr>
          <w:rFonts w:ascii="Times New Roman" w:hAnsi="Times New Roman"/>
          <w:color w:val="000000" w:themeColor="text1"/>
          <w:sz w:val="26"/>
          <w:szCs w:val="26"/>
        </w:rPr>
        <w:t xml:space="preserve">Все депутаты работали максимально активно и слаженно, и каждый </w:t>
      </w:r>
      <w:r w:rsidR="008902E2" w:rsidRPr="005D53F7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710DBA" w:rsidRPr="005D53F7">
        <w:rPr>
          <w:rFonts w:ascii="Times New Roman" w:hAnsi="Times New Roman"/>
          <w:color w:val="000000" w:themeColor="text1"/>
          <w:sz w:val="26"/>
          <w:szCs w:val="26"/>
        </w:rPr>
        <w:t>из членов фракции внес свой вклад в общее дело.</w:t>
      </w:r>
      <w:r w:rsidR="00B97576" w:rsidRPr="005D53F7">
        <w:rPr>
          <w:rStyle w:val="a8"/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D7809" w:rsidRPr="005D53F7">
        <w:rPr>
          <w:rFonts w:ascii="Times New Roman" w:hAnsi="Times New Roman"/>
          <w:sz w:val="26"/>
          <w:szCs w:val="26"/>
        </w:rPr>
        <w:t>То, что главная политическая сила страны сегодня открыта и доступна каждому – сомневаться не приходится.</w:t>
      </w:r>
    </w:p>
    <w:p w:rsidR="00414170" w:rsidRPr="005D53F7" w:rsidRDefault="00414170" w:rsidP="00414170">
      <w:pPr>
        <w:pStyle w:val="a5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53F7">
        <w:rPr>
          <w:rFonts w:ascii="Times New Roman" w:hAnsi="Times New Roman"/>
          <w:sz w:val="26"/>
          <w:szCs w:val="26"/>
        </w:rPr>
        <w:t xml:space="preserve">Итоги работы фракции показывают, что </w:t>
      </w:r>
      <w:proofErr w:type="spellStart"/>
      <w:r w:rsidRPr="005D53F7">
        <w:rPr>
          <w:rFonts w:ascii="Times New Roman" w:hAnsi="Times New Roman"/>
          <w:sz w:val="26"/>
          <w:szCs w:val="26"/>
        </w:rPr>
        <w:t>депутаты-единороссы</w:t>
      </w:r>
      <w:proofErr w:type="spellEnd"/>
      <w:r w:rsidRPr="005D53F7">
        <w:rPr>
          <w:rFonts w:ascii="Times New Roman" w:hAnsi="Times New Roman"/>
          <w:sz w:val="26"/>
          <w:szCs w:val="26"/>
        </w:rPr>
        <w:t xml:space="preserve"> способны инициировать и решать самые насущные проблемы экономики и социальной сферы Кондинского района, шаг за шагом добиваться поставленных целей. Несмотря на то, что многие проблемы находятся еще в стадии решения, развивающийся </w:t>
      </w:r>
      <w:proofErr w:type="spellStart"/>
      <w:r w:rsidRPr="005D53F7">
        <w:rPr>
          <w:rFonts w:ascii="Times New Roman" w:hAnsi="Times New Roman"/>
          <w:sz w:val="26"/>
          <w:szCs w:val="26"/>
        </w:rPr>
        <w:t>Кондинский</w:t>
      </w:r>
      <w:proofErr w:type="spellEnd"/>
      <w:r w:rsidRPr="005D53F7">
        <w:rPr>
          <w:rFonts w:ascii="Times New Roman" w:hAnsi="Times New Roman"/>
          <w:sz w:val="26"/>
          <w:szCs w:val="26"/>
        </w:rPr>
        <w:t xml:space="preserve"> район ежедневно ставит новые задачи, раскрывает новые перспективы, требуя слаженной работы депутатов фракции и всех структур местного самоуправления.</w:t>
      </w:r>
    </w:p>
    <w:p w:rsidR="004F195A" w:rsidRDefault="004F195A" w:rsidP="005D53F7">
      <w:pPr>
        <w:pStyle w:val="a3"/>
        <w:tabs>
          <w:tab w:val="left" w:pos="0"/>
        </w:tabs>
        <w:spacing w:line="0" w:lineRule="atLeast"/>
        <w:ind w:firstLine="567"/>
        <w:jc w:val="both"/>
        <w:rPr>
          <w:b/>
          <w:sz w:val="26"/>
          <w:szCs w:val="26"/>
        </w:rPr>
      </w:pPr>
    </w:p>
    <w:p w:rsidR="0069231D" w:rsidRPr="005D53F7" w:rsidRDefault="0069231D" w:rsidP="005D53F7">
      <w:pPr>
        <w:pStyle w:val="a3"/>
        <w:tabs>
          <w:tab w:val="left" w:pos="0"/>
        </w:tabs>
        <w:spacing w:line="0" w:lineRule="atLeast"/>
        <w:ind w:firstLine="567"/>
        <w:jc w:val="both"/>
        <w:rPr>
          <w:b/>
          <w:sz w:val="26"/>
          <w:szCs w:val="26"/>
        </w:rPr>
      </w:pPr>
    </w:p>
    <w:p w:rsidR="001760DE" w:rsidRPr="005D53F7" w:rsidRDefault="001760DE" w:rsidP="005D53F7">
      <w:pPr>
        <w:pStyle w:val="a3"/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5D53F7">
        <w:rPr>
          <w:sz w:val="26"/>
          <w:szCs w:val="26"/>
        </w:rPr>
        <w:t>Руководитель депутатской фракции</w:t>
      </w:r>
    </w:p>
    <w:p w:rsidR="001760DE" w:rsidRPr="005D53F7" w:rsidRDefault="001760DE" w:rsidP="005D53F7">
      <w:pPr>
        <w:pStyle w:val="a3"/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5D53F7">
        <w:rPr>
          <w:sz w:val="26"/>
          <w:szCs w:val="26"/>
        </w:rPr>
        <w:t xml:space="preserve">ВПП «ЕДИНАЯ РОССИЯ» </w:t>
      </w:r>
    </w:p>
    <w:p w:rsidR="001760DE" w:rsidRPr="005D53F7" w:rsidRDefault="001760DE" w:rsidP="005D53F7">
      <w:pPr>
        <w:pStyle w:val="a3"/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5D53F7">
        <w:rPr>
          <w:sz w:val="26"/>
          <w:szCs w:val="26"/>
        </w:rPr>
        <w:t xml:space="preserve">в Думе Кондинского района                                    </w:t>
      </w:r>
      <w:r w:rsidR="00D26B2A" w:rsidRPr="005D53F7">
        <w:rPr>
          <w:sz w:val="26"/>
          <w:szCs w:val="26"/>
        </w:rPr>
        <w:t xml:space="preserve">                        </w:t>
      </w:r>
      <w:proofErr w:type="spellStart"/>
      <w:r w:rsidRPr="005D53F7">
        <w:rPr>
          <w:sz w:val="26"/>
          <w:szCs w:val="26"/>
        </w:rPr>
        <w:t>А.</w:t>
      </w:r>
      <w:r w:rsidR="00ED7809" w:rsidRPr="005D53F7">
        <w:rPr>
          <w:sz w:val="26"/>
          <w:szCs w:val="26"/>
        </w:rPr>
        <w:t>А.Немзоров</w:t>
      </w:r>
      <w:proofErr w:type="spellEnd"/>
    </w:p>
    <w:sectPr w:rsidR="001760DE" w:rsidRPr="005D53F7" w:rsidSect="005D53F7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06E" w:rsidRDefault="0049006E" w:rsidP="005D53F7">
      <w:pPr>
        <w:spacing w:after="0" w:line="240" w:lineRule="auto"/>
      </w:pPr>
      <w:r>
        <w:separator/>
      </w:r>
    </w:p>
  </w:endnote>
  <w:endnote w:type="continuationSeparator" w:id="1">
    <w:p w:rsidR="0049006E" w:rsidRDefault="0049006E" w:rsidP="005D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06E" w:rsidRDefault="0049006E" w:rsidP="005D53F7">
      <w:pPr>
        <w:spacing w:after="0" w:line="240" w:lineRule="auto"/>
      </w:pPr>
      <w:r>
        <w:separator/>
      </w:r>
    </w:p>
  </w:footnote>
  <w:footnote w:type="continuationSeparator" w:id="1">
    <w:p w:rsidR="0049006E" w:rsidRDefault="0049006E" w:rsidP="005D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3597"/>
      <w:docPartObj>
        <w:docPartGallery w:val="Page Numbers (Top of Page)"/>
        <w:docPartUnique/>
      </w:docPartObj>
    </w:sdtPr>
    <w:sdtContent>
      <w:p w:rsidR="0049006E" w:rsidRDefault="00271CDA">
        <w:pPr>
          <w:pStyle w:val="a3"/>
          <w:jc w:val="right"/>
        </w:pPr>
        <w:fldSimple w:instr=" PAGE   \* MERGEFORMAT ">
          <w:r w:rsidR="004A5314">
            <w:rPr>
              <w:noProof/>
            </w:rPr>
            <w:t>2</w:t>
          </w:r>
        </w:fldSimple>
      </w:p>
    </w:sdtContent>
  </w:sdt>
  <w:p w:rsidR="0049006E" w:rsidRDefault="004900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1EF"/>
    <w:multiLevelType w:val="hybridMultilevel"/>
    <w:tmpl w:val="2FDC7A00"/>
    <w:lvl w:ilvl="0" w:tplc="314808A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292D1C"/>
    <w:multiLevelType w:val="hybridMultilevel"/>
    <w:tmpl w:val="B2BA2D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F9715DD"/>
    <w:multiLevelType w:val="hybridMultilevel"/>
    <w:tmpl w:val="5D38B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E03A2"/>
    <w:multiLevelType w:val="hybridMultilevel"/>
    <w:tmpl w:val="FE70A6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1177"/>
    <w:rsid w:val="00000530"/>
    <w:rsid w:val="00000D72"/>
    <w:rsid w:val="00007004"/>
    <w:rsid w:val="000121BE"/>
    <w:rsid w:val="000155B9"/>
    <w:rsid w:val="00017476"/>
    <w:rsid w:val="00035048"/>
    <w:rsid w:val="00037907"/>
    <w:rsid w:val="000421D3"/>
    <w:rsid w:val="00043F8B"/>
    <w:rsid w:val="000511DD"/>
    <w:rsid w:val="00064BDC"/>
    <w:rsid w:val="00075C23"/>
    <w:rsid w:val="00082977"/>
    <w:rsid w:val="000950D5"/>
    <w:rsid w:val="000B22B5"/>
    <w:rsid w:val="000B3C3F"/>
    <w:rsid w:val="000D3567"/>
    <w:rsid w:val="000D49C4"/>
    <w:rsid w:val="000D784B"/>
    <w:rsid w:val="000D7FDF"/>
    <w:rsid w:val="000E3EFE"/>
    <w:rsid w:val="0010735F"/>
    <w:rsid w:val="00112F00"/>
    <w:rsid w:val="00145C88"/>
    <w:rsid w:val="00147364"/>
    <w:rsid w:val="001474B7"/>
    <w:rsid w:val="00172AA0"/>
    <w:rsid w:val="001739D0"/>
    <w:rsid w:val="001760DE"/>
    <w:rsid w:val="00192596"/>
    <w:rsid w:val="001B7B04"/>
    <w:rsid w:val="001D33B6"/>
    <w:rsid w:val="001E26E4"/>
    <w:rsid w:val="001F6E95"/>
    <w:rsid w:val="00207009"/>
    <w:rsid w:val="00212B7C"/>
    <w:rsid w:val="00220CAB"/>
    <w:rsid w:val="002238F2"/>
    <w:rsid w:val="00232FFA"/>
    <w:rsid w:val="00236630"/>
    <w:rsid w:val="002437B1"/>
    <w:rsid w:val="00265CF4"/>
    <w:rsid w:val="00265F9B"/>
    <w:rsid w:val="00266C1F"/>
    <w:rsid w:val="00271CDA"/>
    <w:rsid w:val="0028046A"/>
    <w:rsid w:val="00294D2F"/>
    <w:rsid w:val="00297FC2"/>
    <w:rsid w:val="002A774C"/>
    <w:rsid w:val="002B2993"/>
    <w:rsid w:val="002C0C62"/>
    <w:rsid w:val="002C7DBE"/>
    <w:rsid w:val="002D7A97"/>
    <w:rsid w:val="002E77EB"/>
    <w:rsid w:val="00306738"/>
    <w:rsid w:val="00310BE6"/>
    <w:rsid w:val="003154F7"/>
    <w:rsid w:val="00330B77"/>
    <w:rsid w:val="00336E8F"/>
    <w:rsid w:val="00343BB2"/>
    <w:rsid w:val="00345048"/>
    <w:rsid w:val="00347D3B"/>
    <w:rsid w:val="003536CB"/>
    <w:rsid w:val="00374021"/>
    <w:rsid w:val="00374B41"/>
    <w:rsid w:val="00376D00"/>
    <w:rsid w:val="00391822"/>
    <w:rsid w:val="00397A4B"/>
    <w:rsid w:val="003B1DB3"/>
    <w:rsid w:val="003B7F75"/>
    <w:rsid w:val="003C11E4"/>
    <w:rsid w:val="003C760C"/>
    <w:rsid w:val="003E09D4"/>
    <w:rsid w:val="003F4419"/>
    <w:rsid w:val="004056EE"/>
    <w:rsid w:val="0041327E"/>
    <w:rsid w:val="00414170"/>
    <w:rsid w:val="00420EE5"/>
    <w:rsid w:val="00423A30"/>
    <w:rsid w:val="00423C90"/>
    <w:rsid w:val="0042727B"/>
    <w:rsid w:val="004349DA"/>
    <w:rsid w:val="004748F3"/>
    <w:rsid w:val="00483051"/>
    <w:rsid w:val="0049006E"/>
    <w:rsid w:val="00492C9E"/>
    <w:rsid w:val="00493D8C"/>
    <w:rsid w:val="004A4180"/>
    <w:rsid w:val="004A5314"/>
    <w:rsid w:val="004A5612"/>
    <w:rsid w:val="004A7992"/>
    <w:rsid w:val="004B5C04"/>
    <w:rsid w:val="004B691A"/>
    <w:rsid w:val="004C79A7"/>
    <w:rsid w:val="004D1A74"/>
    <w:rsid w:val="004E6476"/>
    <w:rsid w:val="004F195A"/>
    <w:rsid w:val="0051027A"/>
    <w:rsid w:val="00516E11"/>
    <w:rsid w:val="00525185"/>
    <w:rsid w:val="00537156"/>
    <w:rsid w:val="005417E2"/>
    <w:rsid w:val="005567C6"/>
    <w:rsid w:val="00562143"/>
    <w:rsid w:val="00562ECC"/>
    <w:rsid w:val="005702AA"/>
    <w:rsid w:val="00580585"/>
    <w:rsid w:val="005854D8"/>
    <w:rsid w:val="00587E44"/>
    <w:rsid w:val="005B5EEA"/>
    <w:rsid w:val="005B6295"/>
    <w:rsid w:val="005C3070"/>
    <w:rsid w:val="005C3A94"/>
    <w:rsid w:val="005C5B2B"/>
    <w:rsid w:val="005D104B"/>
    <w:rsid w:val="005D3E9F"/>
    <w:rsid w:val="005D53F7"/>
    <w:rsid w:val="005D7A86"/>
    <w:rsid w:val="005E1C33"/>
    <w:rsid w:val="005E68B4"/>
    <w:rsid w:val="006030D7"/>
    <w:rsid w:val="00612A46"/>
    <w:rsid w:val="00624C20"/>
    <w:rsid w:val="006275C6"/>
    <w:rsid w:val="00627733"/>
    <w:rsid w:val="00643528"/>
    <w:rsid w:val="006439EE"/>
    <w:rsid w:val="00655F72"/>
    <w:rsid w:val="00656741"/>
    <w:rsid w:val="00663BFA"/>
    <w:rsid w:val="006659C5"/>
    <w:rsid w:val="00671C45"/>
    <w:rsid w:val="00675633"/>
    <w:rsid w:val="0068222B"/>
    <w:rsid w:val="00691890"/>
    <w:rsid w:val="0069231D"/>
    <w:rsid w:val="0069598F"/>
    <w:rsid w:val="006A0538"/>
    <w:rsid w:val="006B13A0"/>
    <w:rsid w:val="006B53E5"/>
    <w:rsid w:val="006C3A60"/>
    <w:rsid w:val="006C5586"/>
    <w:rsid w:val="006D2190"/>
    <w:rsid w:val="006D45ED"/>
    <w:rsid w:val="006D67C0"/>
    <w:rsid w:val="006D7A70"/>
    <w:rsid w:val="006E6CA9"/>
    <w:rsid w:val="006F07C2"/>
    <w:rsid w:val="006F7427"/>
    <w:rsid w:val="00710DBA"/>
    <w:rsid w:val="00715040"/>
    <w:rsid w:val="00717AFF"/>
    <w:rsid w:val="00724408"/>
    <w:rsid w:val="0073160C"/>
    <w:rsid w:val="007516DA"/>
    <w:rsid w:val="0075258A"/>
    <w:rsid w:val="00755D88"/>
    <w:rsid w:val="0075778F"/>
    <w:rsid w:val="0076223B"/>
    <w:rsid w:val="00762890"/>
    <w:rsid w:val="00773D6C"/>
    <w:rsid w:val="0078591D"/>
    <w:rsid w:val="0079399D"/>
    <w:rsid w:val="00795537"/>
    <w:rsid w:val="00795B21"/>
    <w:rsid w:val="00795F73"/>
    <w:rsid w:val="007B4487"/>
    <w:rsid w:val="007C0A42"/>
    <w:rsid w:val="007C5F10"/>
    <w:rsid w:val="007C7309"/>
    <w:rsid w:val="007D4487"/>
    <w:rsid w:val="007D477F"/>
    <w:rsid w:val="00814F0B"/>
    <w:rsid w:val="008154BE"/>
    <w:rsid w:val="0083120D"/>
    <w:rsid w:val="00851424"/>
    <w:rsid w:val="008576FE"/>
    <w:rsid w:val="00861C1C"/>
    <w:rsid w:val="00870054"/>
    <w:rsid w:val="00871FA3"/>
    <w:rsid w:val="0087255F"/>
    <w:rsid w:val="008757AE"/>
    <w:rsid w:val="00880A68"/>
    <w:rsid w:val="008858A1"/>
    <w:rsid w:val="008902E2"/>
    <w:rsid w:val="00894D48"/>
    <w:rsid w:val="008A0EE1"/>
    <w:rsid w:val="008A114B"/>
    <w:rsid w:val="008B3273"/>
    <w:rsid w:val="008B3A93"/>
    <w:rsid w:val="008D0F2E"/>
    <w:rsid w:val="008F7ADA"/>
    <w:rsid w:val="009005D2"/>
    <w:rsid w:val="00907050"/>
    <w:rsid w:val="009127B8"/>
    <w:rsid w:val="0092035C"/>
    <w:rsid w:val="00926EA4"/>
    <w:rsid w:val="009277F8"/>
    <w:rsid w:val="009327E4"/>
    <w:rsid w:val="009372B3"/>
    <w:rsid w:val="0094449E"/>
    <w:rsid w:val="00945CC2"/>
    <w:rsid w:val="009462E6"/>
    <w:rsid w:val="00954A41"/>
    <w:rsid w:val="00971537"/>
    <w:rsid w:val="009A2729"/>
    <w:rsid w:val="009A7930"/>
    <w:rsid w:val="009B25AE"/>
    <w:rsid w:val="009C4C3B"/>
    <w:rsid w:val="009D6B84"/>
    <w:rsid w:val="009D6DDE"/>
    <w:rsid w:val="009F20CE"/>
    <w:rsid w:val="009F3458"/>
    <w:rsid w:val="009F52D9"/>
    <w:rsid w:val="009F5A48"/>
    <w:rsid w:val="00A022D4"/>
    <w:rsid w:val="00A06F2B"/>
    <w:rsid w:val="00A12527"/>
    <w:rsid w:val="00A20175"/>
    <w:rsid w:val="00A20EBC"/>
    <w:rsid w:val="00A23CD3"/>
    <w:rsid w:val="00A24E03"/>
    <w:rsid w:val="00A51198"/>
    <w:rsid w:val="00A60AFB"/>
    <w:rsid w:val="00A677B2"/>
    <w:rsid w:val="00A758AE"/>
    <w:rsid w:val="00A82CA4"/>
    <w:rsid w:val="00A83C2D"/>
    <w:rsid w:val="00A87B30"/>
    <w:rsid w:val="00A90D42"/>
    <w:rsid w:val="00A91177"/>
    <w:rsid w:val="00AA2395"/>
    <w:rsid w:val="00AA2731"/>
    <w:rsid w:val="00AB4CCB"/>
    <w:rsid w:val="00AC449A"/>
    <w:rsid w:val="00AC4C66"/>
    <w:rsid w:val="00AC4F07"/>
    <w:rsid w:val="00AC5559"/>
    <w:rsid w:val="00AC7DB6"/>
    <w:rsid w:val="00AD0285"/>
    <w:rsid w:val="00AD257A"/>
    <w:rsid w:val="00AD2A99"/>
    <w:rsid w:val="00AD4E7D"/>
    <w:rsid w:val="00AE5381"/>
    <w:rsid w:val="00AF03F2"/>
    <w:rsid w:val="00AF0FD1"/>
    <w:rsid w:val="00AF7655"/>
    <w:rsid w:val="00B16FC0"/>
    <w:rsid w:val="00B24773"/>
    <w:rsid w:val="00B3514A"/>
    <w:rsid w:val="00B602F6"/>
    <w:rsid w:val="00B61496"/>
    <w:rsid w:val="00B62DAA"/>
    <w:rsid w:val="00B80F36"/>
    <w:rsid w:val="00B82B24"/>
    <w:rsid w:val="00B86D13"/>
    <w:rsid w:val="00B93236"/>
    <w:rsid w:val="00B97576"/>
    <w:rsid w:val="00B979EA"/>
    <w:rsid w:val="00BA03E6"/>
    <w:rsid w:val="00BA7AB7"/>
    <w:rsid w:val="00BC27EF"/>
    <w:rsid w:val="00BD20C1"/>
    <w:rsid w:val="00BD7ED0"/>
    <w:rsid w:val="00BE2C8E"/>
    <w:rsid w:val="00BE430D"/>
    <w:rsid w:val="00BE76AA"/>
    <w:rsid w:val="00BF34F4"/>
    <w:rsid w:val="00BF4851"/>
    <w:rsid w:val="00C24FE1"/>
    <w:rsid w:val="00C329A4"/>
    <w:rsid w:val="00C3518C"/>
    <w:rsid w:val="00C518FA"/>
    <w:rsid w:val="00C558FC"/>
    <w:rsid w:val="00C645BA"/>
    <w:rsid w:val="00C67447"/>
    <w:rsid w:val="00C83806"/>
    <w:rsid w:val="00C85A13"/>
    <w:rsid w:val="00C955CB"/>
    <w:rsid w:val="00CC4C9D"/>
    <w:rsid w:val="00CD4DC5"/>
    <w:rsid w:val="00CD5CD1"/>
    <w:rsid w:val="00CD7F5A"/>
    <w:rsid w:val="00CF19AB"/>
    <w:rsid w:val="00D05150"/>
    <w:rsid w:val="00D175C7"/>
    <w:rsid w:val="00D17E40"/>
    <w:rsid w:val="00D20E65"/>
    <w:rsid w:val="00D218DE"/>
    <w:rsid w:val="00D21CEE"/>
    <w:rsid w:val="00D23E10"/>
    <w:rsid w:val="00D24C4C"/>
    <w:rsid w:val="00D26226"/>
    <w:rsid w:val="00D26B2A"/>
    <w:rsid w:val="00D449F2"/>
    <w:rsid w:val="00D55461"/>
    <w:rsid w:val="00D65997"/>
    <w:rsid w:val="00D65D74"/>
    <w:rsid w:val="00D72983"/>
    <w:rsid w:val="00D752DD"/>
    <w:rsid w:val="00D75876"/>
    <w:rsid w:val="00D770E1"/>
    <w:rsid w:val="00D83001"/>
    <w:rsid w:val="00D83EF6"/>
    <w:rsid w:val="00D85C57"/>
    <w:rsid w:val="00D87F9E"/>
    <w:rsid w:val="00D903ED"/>
    <w:rsid w:val="00D973E7"/>
    <w:rsid w:val="00DA427E"/>
    <w:rsid w:val="00DB194E"/>
    <w:rsid w:val="00DE1A10"/>
    <w:rsid w:val="00DE4564"/>
    <w:rsid w:val="00DF1B4D"/>
    <w:rsid w:val="00E04996"/>
    <w:rsid w:val="00E14281"/>
    <w:rsid w:val="00E15200"/>
    <w:rsid w:val="00E21B3D"/>
    <w:rsid w:val="00E21B81"/>
    <w:rsid w:val="00E24AFA"/>
    <w:rsid w:val="00E2570A"/>
    <w:rsid w:val="00E32415"/>
    <w:rsid w:val="00E35962"/>
    <w:rsid w:val="00E63F0A"/>
    <w:rsid w:val="00E72555"/>
    <w:rsid w:val="00E748B1"/>
    <w:rsid w:val="00E77949"/>
    <w:rsid w:val="00EA2BDA"/>
    <w:rsid w:val="00EA2C36"/>
    <w:rsid w:val="00EA4CCA"/>
    <w:rsid w:val="00EC516C"/>
    <w:rsid w:val="00ED2B6F"/>
    <w:rsid w:val="00ED47DA"/>
    <w:rsid w:val="00ED5711"/>
    <w:rsid w:val="00ED7809"/>
    <w:rsid w:val="00EF2984"/>
    <w:rsid w:val="00EF2D8B"/>
    <w:rsid w:val="00F01120"/>
    <w:rsid w:val="00F01B82"/>
    <w:rsid w:val="00F02202"/>
    <w:rsid w:val="00F116AD"/>
    <w:rsid w:val="00F156FB"/>
    <w:rsid w:val="00F27EC7"/>
    <w:rsid w:val="00F32D00"/>
    <w:rsid w:val="00F37F40"/>
    <w:rsid w:val="00F540AA"/>
    <w:rsid w:val="00F56E52"/>
    <w:rsid w:val="00F62F6F"/>
    <w:rsid w:val="00F66D12"/>
    <w:rsid w:val="00F72873"/>
    <w:rsid w:val="00F76E5C"/>
    <w:rsid w:val="00F83110"/>
    <w:rsid w:val="00F83A06"/>
    <w:rsid w:val="00F85EC6"/>
    <w:rsid w:val="00FA6411"/>
    <w:rsid w:val="00FA7725"/>
    <w:rsid w:val="00FE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CE"/>
  </w:style>
  <w:style w:type="paragraph" w:styleId="1">
    <w:name w:val="heading 1"/>
    <w:basedOn w:val="a"/>
    <w:next w:val="a"/>
    <w:link w:val="10"/>
    <w:uiPriority w:val="9"/>
    <w:qFormat/>
    <w:rsid w:val="000421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D7A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1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911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4449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94449E"/>
  </w:style>
  <w:style w:type="paragraph" w:styleId="a6">
    <w:name w:val="Body Text Indent"/>
    <w:basedOn w:val="a"/>
    <w:link w:val="a7"/>
    <w:uiPriority w:val="99"/>
    <w:unhideWhenUsed/>
    <w:rsid w:val="0051027A"/>
    <w:pPr>
      <w:spacing w:after="120" w:line="240" w:lineRule="auto"/>
      <w:ind w:left="283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1027A"/>
    <w:rPr>
      <w:rFonts w:ascii="Arial" w:eastAsia="Times New Roman" w:hAnsi="Arial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D1A74"/>
    <w:rPr>
      <w:b/>
      <w:bCs/>
    </w:rPr>
  </w:style>
  <w:style w:type="paragraph" w:styleId="a9">
    <w:name w:val="Normal (Web)"/>
    <w:basedOn w:val="a"/>
    <w:uiPriority w:val="99"/>
    <w:unhideWhenUsed/>
    <w:rsid w:val="004D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8A114B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36E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E8F"/>
  </w:style>
  <w:style w:type="table" w:styleId="ab">
    <w:name w:val="Table Grid"/>
    <w:basedOn w:val="a1"/>
    <w:uiPriority w:val="59"/>
    <w:rsid w:val="00336E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78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D7A9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Emphasis"/>
    <w:basedOn w:val="a0"/>
    <w:uiPriority w:val="20"/>
    <w:qFormat/>
    <w:rsid w:val="002D7A97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1B7B0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B7B04"/>
  </w:style>
  <w:style w:type="character" w:customStyle="1" w:styleId="TimesNewRoman12">
    <w:name w:val="Стиль Times New Roman 12 пт зачеркнутый"/>
    <w:rsid w:val="001B7B04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link w:val="ConsPlusNormal0"/>
    <w:rsid w:val="001B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B7B04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5D5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D5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8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8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6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54560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91F11-6819-4DC7-830B-20A79C0B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13</Pages>
  <Words>5752</Words>
  <Characters>32793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040120</dc:creator>
  <cp:keywords/>
  <dc:description/>
  <cp:lastModifiedBy>Трифанова Татьяна Петровна</cp:lastModifiedBy>
  <cp:revision>249</cp:revision>
  <cp:lastPrinted>2015-03-17T05:10:00Z</cp:lastPrinted>
  <dcterms:created xsi:type="dcterms:W3CDTF">2015-02-02T04:35:00Z</dcterms:created>
  <dcterms:modified xsi:type="dcterms:W3CDTF">2017-01-31T04:17:00Z</dcterms:modified>
</cp:coreProperties>
</file>