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87" w:rsidRPr="001D3F2D" w:rsidRDefault="00115987" w:rsidP="00F00E9F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D3F2D">
        <w:rPr>
          <w:rFonts w:ascii="Times New Roman" w:hAnsi="Times New Roman" w:cs="Times New Roman"/>
          <w:b/>
          <w:sz w:val="32"/>
          <w:szCs w:val="32"/>
        </w:rPr>
        <w:t>Информаци</w:t>
      </w:r>
      <w:r w:rsidR="00495533" w:rsidRPr="001D3F2D">
        <w:rPr>
          <w:rFonts w:ascii="Times New Roman" w:hAnsi="Times New Roman" w:cs="Times New Roman"/>
          <w:b/>
          <w:sz w:val="32"/>
          <w:szCs w:val="32"/>
        </w:rPr>
        <w:t xml:space="preserve">я </w:t>
      </w:r>
      <w:r w:rsidRPr="001D3F2D">
        <w:rPr>
          <w:rFonts w:ascii="Times New Roman" w:hAnsi="Times New Roman" w:cs="Times New Roman"/>
          <w:b/>
          <w:sz w:val="32"/>
          <w:szCs w:val="32"/>
        </w:rPr>
        <w:t>о</w:t>
      </w:r>
      <w:r w:rsidR="006F25BC" w:rsidRPr="001D3F2D">
        <w:rPr>
          <w:rFonts w:ascii="Times New Roman" w:hAnsi="Times New Roman" w:cs="Times New Roman"/>
          <w:b/>
          <w:sz w:val="32"/>
          <w:szCs w:val="32"/>
        </w:rPr>
        <w:t xml:space="preserve"> реализации на</w:t>
      </w:r>
      <w:r w:rsidR="0051631B" w:rsidRPr="001D3F2D">
        <w:rPr>
          <w:rFonts w:ascii="Times New Roman" w:hAnsi="Times New Roman" w:cs="Times New Roman"/>
          <w:b/>
          <w:sz w:val="32"/>
          <w:szCs w:val="32"/>
        </w:rPr>
        <w:t>ц</w:t>
      </w:r>
      <w:r w:rsidRPr="001D3F2D">
        <w:rPr>
          <w:rFonts w:ascii="Times New Roman" w:hAnsi="Times New Roman" w:cs="Times New Roman"/>
          <w:b/>
          <w:sz w:val="32"/>
          <w:szCs w:val="32"/>
        </w:rPr>
        <w:t xml:space="preserve">проектов </w:t>
      </w:r>
      <w:r w:rsidR="006F25BC" w:rsidRPr="001D3F2D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9544F7" w:rsidRPr="001D3F2D">
        <w:rPr>
          <w:rFonts w:ascii="Times New Roman" w:hAnsi="Times New Roman" w:cs="Times New Roman"/>
          <w:b/>
          <w:sz w:val="32"/>
          <w:szCs w:val="32"/>
        </w:rPr>
        <w:t>Кондинском районе</w:t>
      </w:r>
    </w:p>
    <w:p w:rsidR="00115987" w:rsidRPr="001D3F2D" w:rsidRDefault="00115987" w:rsidP="00F00E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0269" w:rsidRPr="001D3F2D" w:rsidRDefault="00115987" w:rsidP="00F00E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 xml:space="preserve">В настоящее время муниципальное образование </w:t>
      </w:r>
      <w:r w:rsidR="009544F7" w:rsidRPr="001D3F2D">
        <w:rPr>
          <w:rFonts w:ascii="Times New Roman" w:hAnsi="Times New Roman" w:cs="Times New Roman"/>
          <w:sz w:val="32"/>
          <w:szCs w:val="32"/>
        </w:rPr>
        <w:t>Кондинский район</w:t>
      </w:r>
      <w:r w:rsidRPr="001D3F2D">
        <w:rPr>
          <w:rFonts w:ascii="Times New Roman" w:hAnsi="Times New Roman" w:cs="Times New Roman"/>
          <w:sz w:val="32"/>
          <w:szCs w:val="32"/>
        </w:rPr>
        <w:t xml:space="preserve"> участвует в реализации </w:t>
      </w:r>
      <w:r w:rsidR="009A3E6A" w:rsidRPr="001D3F2D">
        <w:rPr>
          <w:rFonts w:ascii="Times New Roman" w:hAnsi="Times New Roman" w:cs="Times New Roman"/>
          <w:sz w:val="32"/>
          <w:szCs w:val="32"/>
        </w:rPr>
        <w:t>7</w:t>
      </w:r>
      <w:r w:rsidRPr="001D3F2D">
        <w:rPr>
          <w:rFonts w:ascii="Times New Roman" w:hAnsi="Times New Roman" w:cs="Times New Roman"/>
          <w:sz w:val="32"/>
          <w:szCs w:val="32"/>
        </w:rPr>
        <w:t xml:space="preserve"> национальных проектов:</w:t>
      </w:r>
      <w:r w:rsidR="009A3E6A" w:rsidRPr="001D3F2D">
        <w:rPr>
          <w:rFonts w:ascii="Times New Roman" w:hAnsi="Times New Roman" w:cs="Times New Roman"/>
          <w:sz w:val="32"/>
          <w:szCs w:val="32"/>
        </w:rPr>
        <w:t xml:space="preserve">«Демография», «Образование», «Культура», «Жилье и городская среда»; «Экология»; </w:t>
      </w:r>
      <w:r w:rsidR="00F730F5" w:rsidRPr="001D3F2D">
        <w:rPr>
          <w:rFonts w:ascii="Times New Roman" w:hAnsi="Times New Roman" w:cs="Times New Roman"/>
          <w:sz w:val="32"/>
          <w:szCs w:val="32"/>
        </w:rPr>
        <w:t>«</w:t>
      </w:r>
      <w:r w:rsidR="00301163" w:rsidRPr="001D3F2D">
        <w:rPr>
          <w:rFonts w:ascii="Times New Roman" w:hAnsi="Times New Roman" w:cs="Times New Roman"/>
          <w:sz w:val="32"/>
          <w:szCs w:val="32"/>
        </w:rPr>
        <w:t>Малое и среднее предпринимательство и поддержка индивидуальной предпринимательской инициативы</w:t>
      </w:r>
      <w:r w:rsidR="00F730F5" w:rsidRPr="001D3F2D">
        <w:rPr>
          <w:rFonts w:ascii="Times New Roman" w:hAnsi="Times New Roman" w:cs="Times New Roman"/>
          <w:sz w:val="32"/>
          <w:szCs w:val="32"/>
        </w:rPr>
        <w:t>»</w:t>
      </w:r>
      <w:r w:rsidRPr="001D3F2D">
        <w:rPr>
          <w:rFonts w:ascii="Times New Roman" w:hAnsi="Times New Roman" w:cs="Times New Roman"/>
          <w:sz w:val="32"/>
          <w:szCs w:val="32"/>
        </w:rPr>
        <w:t>;</w:t>
      </w:r>
      <w:r w:rsidR="00F730F5" w:rsidRPr="001D3F2D">
        <w:rPr>
          <w:rFonts w:ascii="Times New Roman" w:hAnsi="Times New Roman" w:cs="Times New Roman"/>
          <w:sz w:val="32"/>
          <w:szCs w:val="32"/>
        </w:rPr>
        <w:t xml:space="preserve"> «</w:t>
      </w:r>
      <w:r w:rsidRPr="001D3F2D">
        <w:rPr>
          <w:rFonts w:ascii="Times New Roman" w:hAnsi="Times New Roman" w:cs="Times New Roman"/>
          <w:sz w:val="32"/>
          <w:szCs w:val="32"/>
        </w:rPr>
        <w:t>Цифровая экономика</w:t>
      </w:r>
      <w:r w:rsidR="00F730F5" w:rsidRPr="001D3F2D">
        <w:rPr>
          <w:rFonts w:ascii="Times New Roman" w:hAnsi="Times New Roman" w:cs="Times New Roman"/>
          <w:sz w:val="32"/>
          <w:szCs w:val="32"/>
        </w:rPr>
        <w:t>»</w:t>
      </w:r>
      <w:r w:rsidRPr="001D3F2D">
        <w:rPr>
          <w:rFonts w:ascii="Times New Roman" w:hAnsi="Times New Roman" w:cs="Times New Roman"/>
          <w:sz w:val="32"/>
          <w:szCs w:val="32"/>
        </w:rPr>
        <w:t>.</w:t>
      </w:r>
    </w:p>
    <w:p w:rsidR="00115987" w:rsidRPr="001D3F2D" w:rsidRDefault="009A3E6A" w:rsidP="00F00E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>Общий объем финансирования по национальным проектам за 2019 год составил 196 млн. руб., в том числе средства бюджет</w:t>
      </w:r>
      <w:r w:rsidR="000700AF" w:rsidRPr="001D3F2D">
        <w:rPr>
          <w:rFonts w:ascii="Times New Roman" w:hAnsi="Times New Roman" w:cs="Times New Roman"/>
          <w:sz w:val="32"/>
          <w:szCs w:val="32"/>
        </w:rPr>
        <w:t>а</w:t>
      </w:r>
      <w:r w:rsidRPr="001D3F2D">
        <w:rPr>
          <w:rFonts w:ascii="Times New Roman" w:hAnsi="Times New Roman" w:cs="Times New Roman"/>
          <w:sz w:val="32"/>
          <w:szCs w:val="32"/>
        </w:rPr>
        <w:t xml:space="preserve"> округа 108 млн. руб., средства местного бюджета 91 млн. руб.</w:t>
      </w:r>
    </w:p>
    <w:p w:rsidR="00960269" w:rsidRPr="001D3F2D" w:rsidRDefault="00960269" w:rsidP="00F00E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 xml:space="preserve">Большая </w:t>
      </w:r>
      <w:r w:rsidR="00A042C1" w:rsidRPr="001D3F2D">
        <w:rPr>
          <w:rFonts w:ascii="Times New Roman" w:hAnsi="Times New Roman" w:cs="Times New Roman"/>
          <w:sz w:val="32"/>
          <w:szCs w:val="32"/>
        </w:rPr>
        <w:t>часть финансирования на</w:t>
      </w:r>
      <w:r w:rsidRPr="001D3F2D">
        <w:rPr>
          <w:rFonts w:ascii="Times New Roman" w:hAnsi="Times New Roman" w:cs="Times New Roman"/>
          <w:sz w:val="32"/>
          <w:szCs w:val="32"/>
        </w:rPr>
        <w:t>правлена на ре</w:t>
      </w:r>
      <w:r w:rsidR="00A042C1" w:rsidRPr="001D3F2D">
        <w:rPr>
          <w:rFonts w:ascii="Times New Roman" w:hAnsi="Times New Roman" w:cs="Times New Roman"/>
          <w:sz w:val="32"/>
          <w:szCs w:val="32"/>
        </w:rPr>
        <w:t>а</w:t>
      </w:r>
      <w:r w:rsidRPr="001D3F2D">
        <w:rPr>
          <w:rFonts w:ascii="Times New Roman" w:hAnsi="Times New Roman" w:cs="Times New Roman"/>
          <w:sz w:val="32"/>
          <w:szCs w:val="32"/>
        </w:rPr>
        <w:t>лизацию национального проекта «Жилье и городская среда 104,2 млн. руб.</w:t>
      </w:r>
    </w:p>
    <w:p w:rsidR="00B74AAD" w:rsidRPr="001D3F2D" w:rsidRDefault="00B74AAD" w:rsidP="00F00E9F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3F2D">
        <w:rPr>
          <w:rFonts w:ascii="Times New Roman" w:hAnsi="Times New Roman" w:cs="Times New Roman"/>
          <w:b/>
          <w:sz w:val="32"/>
          <w:szCs w:val="32"/>
          <w:u w:val="single"/>
        </w:rPr>
        <w:t>Национальный проект «Демография»</w:t>
      </w:r>
    </w:p>
    <w:p w:rsidR="00960269" w:rsidRPr="001D3F2D" w:rsidRDefault="00960269" w:rsidP="00F00E9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 xml:space="preserve">Достижение целевых показателей по </w:t>
      </w:r>
      <w:r w:rsidR="00A042C1" w:rsidRPr="001D3F2D">
        <w:rPr>
          <w:rFonts w:ascii="Times New Roman" w:hAnsi="Times New Roman" w:cs="Times New Roman"/>
          <w:sz w:val="32"/>
          <w:szCs w:val="32"/>
        </w:rPr>
        <w:t xml:space="preserve">3 </w:t>
      </w:r>
      <w:r w:rsidRPr="001D3F2D">
        <w:rPr>
          <w:rFonts w:ascii="Times New Roman" w:hAnsi="Times New Roman" w:cs="Times New Roman"/>
          <w:sz w:val="32"/>
          <w:szCs w:val="32"/>
        </w:rPr>
        <w:t>мероприятиям национального проекта «</w:t>
      </w:r>
      <w:r w:rsidR="00A042C1" w:rsidRPr="001D3F2D">
        <w:rPr>
          <w:rFonts w:ascii="Times New Roman" w:hAnsi="Times New Roman" w:cs="Times New Roman"/>
          <w:sz w:val="32"/>
          <w:szCs w:val="32"/>
        </w:rPr>
        <w:t>Д</w:t>
      </w:r>
      <w:r w:rsidRPr="001D3F2D">
        <w:rPr>
          <w:rFonts w:ascii="Times New Roman" w:hAnsi="Times New Roman" w:cs="Times New Roman"/>
          <w:sz w:val="32"/>
          <w:szCs w:val="32"/>
        </w:rPr>
        <w:t>емография</w:t>
      </w:r>
      <w:r w:rsidR="00A042C1" w:rsidRPr="001D3F2D">
        <w:rPr>
          <w:rFonts w:ascii="Times New Roman" w:hAnsi="Times New Roman" w:cs="Times New Roman"/>
          <w:sz w:val="32"/>
          <w:szCs w:val="32"/>
        </w:rPr>
        <w:t>»</w:t>
      </w:r>
      <w:r w:rsidRPr="001D3F2D">
        <w:rPr>
          <w:rFonts w:ascii="Times New Roman" w:hAnsi="Times New Roman" w:cs="Times New Roman"/>
          <w:sz w:val="32"/>
          <w:szCs w:val="32"/>
        </w:rPr>
        <w:t xml:space="preserve"> за 2019 год составляет 100%</w:t>
      </w:r>
      <w:r w:rsidR="00A042C1" w:rsidRPr="001D3F2D">
        <w:rPr>
          <w:rFonts w:ascii="Times New Roman" w:hAnsi="Times New Roman" w:cs="Times New Roman"/>
          <w:sz w:val="32"/>
          <w:szCs w:val="32"/>
        </w:rPr>
        <w:t xml:space="preserve">, целевой показатель «Уровень обеспеченности граждан спортивными сооружениями исходя из единовременной пропускной способности объектов спорта» (региональный проект «Спорт-норма жизни») достигнут на 87,5%. Не достижение установленного показателя связано с переносом планового начала строительства нового здания спортивного комплекса в г.п. Междуреченский на 2020 год и выводом из эксплуатации здания спортивного зала МБУ РДЮСШ в г.п. Кондинское в связи с высоким износом. </w:t>
      </w:r>
    </w:p>
    <w:p w:rsidR="001E5E36" w:rsidRPr="001D3F2D" w:rsidRDefault="00A042C1" w:rsidP="00F00E9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>Реализацией р</w:t>
      </w:r>
      <w:r w:rsidR="00F23D5C" w:rsidRPr="001D3F2D">
        <w:rPr>
          <w:rFonts w:ascii="Times New Roman" w:hAnsi="Times New Roman" w:cs="Times New Roman"/>
          <w:sz w:val="32"/>
          <w:szCs w:val="32"/>
        </w:rPr>
        <w:t>егиональн</w:t>
      </w:r>
      <w:r w:rsidRPr="001D3F2D">
        <w:rPr>
          <w:rFonts w:ascii="Times New Roman" w:hAnsi="Times New Roman" w:cs="Times New Roman"/>
          <w:sz w:val="32"/>
          <w:szCs w:val="32"/>
        </w:rPr>
        <w:t>ого</w:t>
      </w:r>
      <w:r w:rsidR="00F23D5C" w:rsidRPr="001D3F2D">
        <w:rPr>
          <w:rFonts w:ascii="Times New Roman" w:hAnsi="Times New Roman" w:cs="Times New Roman"/>
          <w:sz w:val="32"/>
          <w:szCs w:val="32"/>
        </w:rPr>
        <w:t xml:space="preserve"> проект</w:t>
      </w:r>
      <w:r w:rsidRPr="001D3F2D">
        <w:rPr>
          <w:rFonts w:ascii="Times New Roman" w:hAnsi="Times New Roman" w:cs="Times New Roman"/>
          <w:sz w:val="32"/>
          <w:szCs w:val="32"/>
        </w:rPr>
        <w:t>а</w:t>
      </w:r>
      <w:r w:rsidR="00F23D5C" w:rsidRPr="001D3F2D">
        <w:rPr>
          <w:rFonts w:ascii="Times New Roman" w:hAnsi="Times New Roman" w:cs="Times New Roman"/>
          <w:sz w:val="32"/>
          <w:szCs w:val="32"/>
        </w:rPr>
        <w:t xml:space="preserve"> «Содействие занятости женщин»</w:t>
      </w:r>
      <w:r w:rsidRPr="001D3F2D">
        <w:rPr>
          <w:rFonts w:ascii="Times New Roman" w:hAnsi="Times New Roman" w:cs="Times New Roman"/>
          <w:sz w:val="32"/>
          <w:szCs w:val="32"/>
        </w:rPr>
        <w:t xml:space="preserve"> обеспечена д</w:t>
      </w:r>
      <w:r w:rsidR="001E5E36" w:rsidRPr="001D3F2D">
        <w:rPr>
          <w:rFonts w:ascii="Times New Roman" w:hAnsi="Times New Roman" w:cs="Times New Roman"/>
          <w:sz w:val="32"/>
          <w:szCs w:val="32"/>
        </w:rPr>
        <w:t xml:space="preserve">оступность дошкольного образования для детей в возрасте от полутора до трех лет </w:t>
      </w:r>
      <w:r w:rsidR="00602195" w:rsidRPr="001D3F2D">
        <w:rPr>
          <w:rFonts w:ascii="Times New Roman" w:hAnsi="Times New Roman" w:cs="Times New Roman"/>
          <w:sz w:val="32"/>
          <w:szCs w:val="32"/>
        </w:rPr>
        <w:t>на уровне</w:t>
      </w:r>
      <w:r w:rsidR="004274C5" w:rsidRPr="001D3F2D">
        <w:rPr>
          <w:rFonts w:ascii="Times New Roman" w:hAnsi="Times New Roman" w:cs="Times New Roman"/>
          <w:sz w:val="32"/>
          <w:szCs w:val="32"/>
        </w:rPr>
        <w:t xml:space="preserve"> 100%.</w:t>
      </w:r>
    </w:p>
    <w:p w:rsidR="001E5E36" w:rsidRPr="001D3F2D" w:rsidRDefault="004274C5" w:rsidP="00F00E9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>В</w:t>
      </w:r>
      <w:r w:rsidR="001E5E36" w:rsidRPr="001D3F2D">
        <w:rPr>
          <w:rFonts w:ascii="Times New Roman" w:hAnsi="Times New Roman" w:cs="Times New Roman"/>
          <w:sz w:val="32"/>
          <w:szCs w:val="32"/>
        </w:rPr>
        <w:t xml:space="preserve"> 2019 году введен в эксплуатац</w:t>
      </w:r>
      <w:r w:rsidR="0057529E">
        <w:rPr>
          <w:rFonts w:ascii="Times New Roman" w:hAnsi="Times New Roman" w:cs="Times New Roman"/>
          <w:sz w:val="32"/>
          <w:szCs w:val="32"/>
        </w:rPr>
        <w:t>ию детский сад на 120 мест в с.</w:t>
      </w:r>
      <w:r w:rsidR="001E5E36" w:rsidRPr="001D3F2D">
        <w:rPr>
          <w:rFonts w:ascii="Times New Roman" w:hAnsi="Times New Roman" w:cs="Times New Roman"/>
          <w:sz w:val="32"/>
          <w:szCs w:val="32"/>
        </w:rPr>
        <w:t>Болчары.</w:t>
      </w:r>
    </w:p>
    <w:p w:rsidR="001E5E36" w:rsidRPr="001D3F2D" w:rsidRDefault="004274C5" w:rsidP="00F00E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>В настоящее время о</w:t>
      </w:r>
      <w:r w:rsidR="001E5E36" w:rsidRPr="001D3F2D">
        <w:rPr>
          <w:rFonts w:ascii="Times New Roman" w:hAnsi="Times New Roman" w:cs="Times New Roman"/>
          <w:sz w:val="32"/>
          <w:szCs w:val="32"/>
        </w:rPr>
        <w:t xml:space="preserve">существляется </w:t>
      </w:r>
      <w:r w:rsidRPr="001D3F2D">
        <w:rPr>
          <w:rFonts w:ascii="Times New Roman" w:hAnsi="Times New Roman" w:cs="Times New Roman"/>
          <w:sz w:val="32"/>
          <w:szCs w:val="32"/>
        </w:rPr>
        <w:t>строительство</w:t>
      </w:r>
      <w:r w:rsidR="00427639" w:rsidRPr="001D3F2D">
        <w:rPr>
          <w:rFonts w:ascii="Times New Roman" w:hAnsi="Times New Roman" w:cs="Times New Roman"/>
          <w:sz w:val="32"/>
          <w:szCs w:val="32"/>
        </w:rPr>
        <w:t xml:space="preserve"> д</w:t>
      </w:r>
      <w:r w:rsidR="001E5E36" w:rsidRPr="001D3F2D">
        <w:rPr>
          <w:rFonts w:ascii="Times New Roman" w:hAnsi="Times New Roman" w:cs="Times New Roman"/>
          <w:sz w:val="32"/>
          <w:szCs w:val="32"/>
        </w:rPr>
        <w:t>етск</w:t>
      </w:r>
      <w:r w:rsidRPr="001D3F2D">
        <w:rPr>
          <w:rFonts w:ascii="Times New Roman" w:hAnsi="Times New Roman" w:cs="Times New Roman"/>
          <w:sz w:val="32"/>
          <w:szCs w:val="32"/>
        </w:rPr>
        <w:t>ого</w:t>
      </w:r>
      <w:r w:rsidR="001E5E36" w:rsidRPr="001D3F2D">
        <w:rPr>
          <w:rFonts w:ascii="Times New Roman" w:hAnsi="Times New Roman" w:cs="Times New Roman"/>
          <w:sz w:val="32"/>
          <w:szCs w:val="32"/>
        </w:rPr>
        <w:t xml:space="preserve"> сад</w:t>
      </w:r>
      <w:r w:rsidR="0097370F" w:rsidRPr="001D3F2D">
        <w:rPr>
          <w:rFonts w:ascii="Times New Roman" w:hAnsi="Times New Roman" w:cs="Times New Roman"/>
          <w:sz w:val="32"/>
          <w:szCs w:val="32"/>
        </w:rPr>
        <w:t>а</w:t>
      </w:r>
      <w:r w:rsidR="001E5E36" w:rsidRPr="001D3F2D">
        <w:rPr>
          <w:rFonts w:ascii="Times New Roman" w:hAnsi="Times New Roman" w:cs="Times New Roman"/>
          <w:sz w:val="32"/>
          <w:szCs w:val="32"/>
        </w:rPr>
        <w:t xml:space="preserve"> в пгт. Междуреченский на 200 мест. На сегодняшний день на </w:t>
      </w:r>
      <w:r w:rsidR="0097370F" w:rsidRPr="001D3F2D">
        <w:rPr>
          <w:rFonts w:ascii="Times New Roman" w:hAnsi="Times New Roman" w:cs="Times New Roman"/>
          <w:sz w:val="32"/>
          <w:szCs w:val="32"/>
        </w:rPr>
        <w:t xml:space="preserve">данном </w:t>
      </w:r>
      <w:r w:rsidR="001E5E36" w:rsidRPr="001D3F2D">
        <w:rPr>
          <w:rFonts w:ascii="Times New Roman" w:hAnsi="Times New Roman" w:cs="Times New Roman"/>
          <w:sz w:val="32"/>
          <w:szCs w:val="32"/>
        </w:rPr>
        <w:t xml:space="preserve">объектеведутся строительно-монтажные работы: завершена укладка стен, штукатурные работы, устройство наружных инженерных сетей, стяжка полов. Устройство кровли выполнено на 90%, ведется монтаж </w:t>
      </w:r>
      <w:r w:rsidR="001E5E36" w:rsidRPr="001D3F2D">
        <w:rPr>
          <w:rFonts w:ascii="Times New Roman" w:hAnsi="Times New Roman" w:cs="Times New Roman"/>
          <w:sz w:val="32"/>
          <w:szCs w:val="32"/>
        </w:rPr>
        <w:lastRenderedPageBreak/>
        <w:t xml:space="preserve">внутренних инженерных систем (теплоснабжения, вентиляция, электроснабжения). Планируемый срок сдачи объекта </w:t>
      </w:r>
      <w:r w:rsidR="000700AF" w:rsidRPr="001D3F2D">
        <w:rPr>
          <w:rFonts w:ascii="Times New Roman" w:hAnsi="Times New Roman" w:cs="Times New Roman"/>
          <w:sz w:val="32"/>
          <w:szCs w:val="32"/>
        </w:rPr>
        <w:t>-</w:t>
      </w:r>
      <w:r w:rsidR="001E5E36" w:rsidRPr="001D3F2D">
        <w:rPr>
          <w:rFonts w:ascii="Times New Roman" w:hAnsi="Times New Roman" w:cs="Times New Roman"/>
          <w:sz w:val="32"/>
          <w:szCs w:val="32"/>
        </w:rPr>
        <w:t xml:space="preserve"> июль 2020 года.</w:t>
      </w:r>
    </w:p>
    <w:p w:rsidR="00B74AAD" w:rsidRPr="001D3F2D" w:rsidRDefault="00960269" w:rsidP="00AF7E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D3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Региональный </w:t>
      </w:r>
      <w:r w:rsidR="00B74AAD" w:rsidRPr="001D3F2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 «Спорт – норма жизни»</w:t>
      </w:r>
      <w:r w:rsidR="0057529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8B5D02" w:rsidRPr="001D3F2D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итогам 2019 года</w:t>
      </w:r>
      <w:r w:rsidR="00B74AAD" w:rsidRPr="001D3F2D">
        <w:rPr>
          <w:rFonts w:ascii="Times New Roman" w:eastAsia="Times New Roman" w:hAnsi="Times New Roman" w:cs="Times New Roman"/>
          <w:sz w:val="32"/>
          <w:szCs w:val="32"/>
          <w:lang w:eastAsia="ru-RU"/>
        </w:rPr>
        <w:t>, численность населения систематически занимающихся физической культурой и спортом в Кондинском районе составила 12529 человек, 43%</w:t>
      </w:r>
      <w:r w:rsidR="008B5D02" w:rsidRPr="001D3F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общей численности жителей Кондинского района</w:t>
      </w:r>
      <w:r w:rsidR="00B74AAD" w:rsidRPr="001D3F2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. </w:t>
      </w:r>
      <w:r w:rsidR="008534B4" w:rsidRPr="001D3F2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Данный</w:t>
      </w:r>
      <w:r w:rsidR="00B74AAD" w:rsidRPr="001D3F2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показател</w:t>
      </w:r>
      <w:r w:rsidR="008534B4" w:rsidRPr="001D3F2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ь</w:t>
      </w:r>
      <w:r w:rsidR="0057529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</w:t>
      </w:r>
      <w:r w:rsidR="008534B4" w:rsidRPr="001D3F2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достигнут в результате </w:t>
      </w:r>
      <w:r w:rsidR="00B74AAD" w:rsidRPr="001D3F2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активной пропаганд</w:t>
      </w:r>
      <w:r w:rsidR="008534B4" w:rsidRPr="001D3F2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ы</w:t>
      </w:r>
      <w:r w:rsidR="00B74AAD" w:rsidRPr="001D3F2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здорового образа жизни среди разновозрастного населения Кондинского района, в том числе посредством проведения спортивно-массовых мероприятий. </w:t>
      </w:r>
      <w:r w:rsidR="008B5D02" w:rsidRPr="001D3F2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</w:t>
      </w:r>
      <w:r w:rsidR="00B74AAD" w:rsidRPr="001D3F2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 2019 год на территории района было проведено 339 спортивно-массовых мероприятий с количеством участников 16325 человек.</w:t>
      </w:r>
    </w:p>
    <w:p w:rsidR="00B74AAD" w:rsidRPr="001D3F2D" w:rsidRDefault="00B74AAD" w:rsidP="00F00E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 xml:space="preserve">В рамках реализации мероприятий для достижения показателя «Уровень обеспеченности граждан спортивными сооружениями исходя из единовременной пропускной способности объектов спорта» в </w:t>
      </w:r>
      <w:r w:rsidR="00555FB5" w:rsidRPr="001D3F2D">
        <w:rPr>
          <w:rFonts w:ascii="Times New Roman" w:hAnsi="Times New Roman" w:cs="Times New Roman"/>
          <w:sz w:val="32"/>
          <w:szCs w:val="32"/>
        </w:rPr>
        <w:t>2019 году</w:t>
      </w:r>
      <w:r w:rsidR="008534B4" w:rsidRPr="001D3F2D">
        <w:rPr>
          <w:rFonts w:ascii="Times New Roman" w:hAnsi="Times New Roman" w:cs="Times New Roman"/>
          <w:sz w:val="32"/>
          <w:szCs w:val="32"/>
        </w:rPr>
        <w:t>при поддержке Правительства округа и нефтян</w:t>
      </w:r>
      <w:r w:rsidR="00555FB5" w:rsidRPr="001D3F2D">
        <w:rPr>
          <w:rFonts w:ascii="Times New Roman" w:hAnsi="Times New Roman" w:cs="Times New Roman"/>
          <w:sz w:val="32"/>
          <w:szCs w:val="32"/>
        </w:rPr>
        <w:t>ых</w:t>
      </w:r>
      <w:r w:rsidR="008534B4" w:rsidRPr="001D3F2D">
        <w:rPr>
          <w:rFonts w:ascii="Times New Roman" w:hAnsi="Times New Roman" w:cs="Times New Roman"/>
          <w:sz w:val="32"/>
          <w:szCs w:val="32"/>
        </w:rPr>
        <w:t xml:space="preserve"> компани</w:t>
      </w:r>
      <w:r w:rsidR="00555FB5" w:rsidRPr="001D3F2D">
        <w:rPr>
          <w:rFonts w:ascii="Times New Roman" w:hAnsi="Times New Roman" w:cs="Times New Roman"/>
          <w:sz w:val="32"/>
          <w:szCs w:val="32"/>
        </w:rPr>
        <w:t>й</w:t>
      </w:r>
      <w:r w:rsidR="008534B4" w:rsidRPr="001D3F2D">
        <w:rPr>
          <w:rFonts w:ascii="Times New Roman" w:hAnsi="Times New Roman" w:cs="Times New Roman"/>
          <w:sz w:val="32"/>
          <w:szCs w:val="32"/>
        </w:rPr>
        <w:t xml:space="preserve"> «Роснефть» </w:t>
      </w:r>
      <w:r w:rsidR="00555FB5" w:rsidRPr="001D3F2D">
        <w:rPr>
          <w:rFonts w:ascii="Times New Roman" w:hAnsi="Times New Roman" w:cs="Times New Roman"/>
          <w:sz w:val="32"/>
          <w:szCs w:val="32"/>
        </w:rPr>
        <w:t xml:space="preserve">и «ЛУКОЙЛ» </w:t>
      </w:r>
      <w:r w:rsidRPr="001D3F2D">
        <w:rPr>
          <w:rFonts w:ascii="Times New Roman" w:hAnsi="Times New Roman" w:cs="Times New Roman"/>
          <w:sz w:val="32"/>
          <w:szCs w:val="32"/>
        </w:rPr>
        <w:t>введен</w:t>
      </w:r>
      <w:r w:rsidR="00555FB5" w:rsidRPr="001D3F2D">
        <w:rPr>
          <w:rFonts w:ascii="Times New Roman" w:hAnsi="Times New Roman" w:cs="Times New Roman"/>
          <w:sz w:val="32"/>
          <w:szCs w:val="32"/>
        </w:rPr>
        <w:t>ы</w:t>
      </w:r>
      <w:r w:rsidRPr="001D3F2D">
        <w:rPr>
          <w:rFonts w:ascii="Times New Roman" w:hAnsi="Times New Roman" w:cs="Times New Roman"/>
          <w:sz w:val="32"/>
          <w:szCs w:val="32"/>
        </w:rPr>
        <w:t xml:space="preserve"> в эксплуатацию</w:t>
      </w:r>
      <w:r w:rsidR="00555FB5" w:rsidRPr="001D3F2D">
        <w:rPr>
          <w:rFonts w:ascii="Times New Roman" w:hAnsi="Times New Roman" w:cs="Times New Roman"/>
          <w:sz w:val="32"/>
          <w:szCs w:val="32"/>
        </w:rPr>
        <w:t xml:space="preserve"> и</w:t>
      </w:r>
      <w:r w:rsidRPr="001D3F2D">
        <w:rPr>
          <w:rFonts w:ascii="Times New Roman" w:hAnsi="Times New Roman" w:cs="Times New Roman"/>
          <w:sz w:val="32"/>
          <w:szCs w:val="32"/>
        </w:rPr>
        <w:t xml:space="preserve"> начал</w:t>
      </w:r>
      <w:r w:rsidR="00555FB5" w:rsidRPr="001D3F2D">
        <w:rPr>
          <w:rFonts w:ascii="Times New Roman" w:hAnsi="Times New Roman" w:cs="Times New Roman"/>
          <w:sz w:val="32"/>
          <w:szCs w:val="32"/>
        </w:rPr>
        <w:t>и</w:t>
      </w:r>
      <w:r w:rsidRPr="001D3F2D">
        <w:rPr>
          <w:rFonts w:ascii="Times New Roman" w:hAnsi="Times New Roman" w:cs="Times New Roman"/>
          <w:sz w:val="32"/>
          <w:szCs w:val="32"/>
        </w:rPr>
        <w:t xml:space="preserve"> функционировать </w:t>
      </w:r>
      <w:r w:rsidR="00555FB5" w:rsidRPr="001D3F2D">
        <w:rPr>
          <w:rFonts w:ascii="Times New Roman" w:hAnsi="Times New Roman" w:cs="Times New Roman"/>
          <w:sz w:val="32"/>
          <w:szCs w:val="32"/>
        </w:rPr>
        <w:t>два новых спортивных объекта в пгт. Междуреченский: многофункциональная игровая площадка крытого типа с административно-бытовым зданием и благоустройством общественной территории (крытый ледовый каток) - «КОНДА-АРЕНА» и новое здание лыжной базы</w:t>
      </w:r>
      <w:r w:rsidRPr="001D3F2D">
        <w:rPr>
          <w:rFonts w:ascii="Times New Roman" w:hAnsi="Times New Roman" w:cs="Times New Roman"/>
          <w:sz w:val="32"/>
          <w:szCs w:val="32"/>
        </w:rPr>
        <w:t>.</w:t>
      </w:r>
    </w:p>
    <w:p w:rsidR="00B74AAD" w:rsidRPr="001D3F2D" w:rsidRDefault="008534B4" w:rsidP="00F00E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 xml:space="preserve">В текущем году </w:t>
      </w:r>
      <w:r w:rsidR="00B74AAD" w:rsidRPr="001D3F2D">
        <w:rPr>
          <w:rFonts w:ascii="Times New Roman" w:hAnsi="Times New Roman" w:cs="Times New Roman"/>
          <w:sz w:val="32"/>
          <w:szCs w:val="32"/>
        </w:rPr>
        <w:t xml:space="preserve">на территории Кондинского района </w:t>
      </w:r>
      <w:r w:rsidRPr="001D3F2D">
        <w:rPr>
          <w:rFonts w:ascii="Times New Roman" w:hAnsi="Times New Roman" w:cs="Times New Roman"/>
          <w:sz w:val="32"/>
          <w:szCs w:val="32"/>
        </w:rPr>
        <w:t xml:space="preserve">планируется создать еще один спортивный </w:t>
      </w:r>
      <w:r w:rsidR="00B74AAD" w:rsidRPr="001D3F2D">
        <w:rPr>
          <w:rFonts w:ascii="Times New Roman" w:hAnsi="Times New Roman" w:cs="Times New Roman"/>
          <w:sz w:val="32"/>
          <w:szCs w:val="32"/>
        </w:rPr>
        <w:t>объект</w:t>
      </w:r>
      <w:r w:rsidRPr="001D3F2D">
        <w:rPr>
          <w:rFonts w:ascii="Times New Roman" w:hAnsi="Times New Roman" w:cs="Times New Roman"/>
          <w:sz w:val="32"/>
          <w:szCs w:val="32"/>
        </w:rPr>
        <w:t xml:space="preserve"> -</w:t>
      </w:r>
      <w:r w:rsidR="00B74AAD" w:rsidRPr="001D3F2D">
        <w:rPr>
          <w:rFonts w:ascii="Times New Roman" w:hAnsi="Times New Roman" w:cs="Times New Roman"/>
          <w:sz w:val="32"/>
          <w:szCs w:val="32"/>
        </w:rPr>
        <w:t xml:space="preserve"> Спортивный комплекс в п</w:t>
      </w:r>
      <w:r w:rsidR="002255AB" w:rsidRPr="001D3F2D">
        <w:rPr>
          <w:rFonts w:ascii="Times New Roman" w:hAnsi="Times New Roman" w:cs="Times New Roman"/>
          <w:sz w:val="32"/>
          <w:szCs w:val="32"/>
        </w:rPr>
        <w:t>оселке</w:t>
      </w:r>
      <w:r w:rsidR="00B74AAD" w:rsidRPr="001D3F2D">
        <w:rPr>
          <w:rFonts w:ascii="Times New Roman" w:hAnsi="Times New Roman" w:cs="Times New Roman"/>
          <w:sz w:val="32"/>
          <w:szCs w:val="32"/>
        </w:rPr>
        <w:t xml:space="preserve"> Междуреченский.</w:t>
      </w:r>
      <w:r w:rsidRPr="001D3F2D">
        <w:rPr>
          <w:rFonts w:ascii="Times New Roman" w:hAnsi="Times New Roman" w:cs="Times New Roman"/>
          <w:sz w:val="32"/>
          <w:szCs w:val="32"/>
        </w:rPr>
        <w:t xml:space="preserve"> В настоящее время уже </w:t>
      </w:r>
      <w:r w:rsidR="00B74AAD" w:rsidRPr="001D3F2D">
        <w:rPr>
          <w:rFonts w:ascii="Times New Roman" w:hAnsi="Times New Roman" w:cs="Times New Roman"/>
          <w:sz w:val="32"/>
          <w:szCs w:val="32"/>
        </w:rPr>
        <w:t>разработан</w:t>
      </w:r>
      <w:r w:rsidRPr="001D3F2D">
        <w:rPr>
          <w:rFonts w:ascii="Times New Roman" w:hAnsi="Times New Roman" w:cs="Times New Roman"/>
          <w:sz w:val="32"/>
          <w:szCs w:val="32"/>
        </w:rPr>
        <w:t xml:space="preserve">а проектно-сметная документация, </w:t>
      </w:r>
      <w:r w:rsidR="00B74AAD" w:rsidRPr="001D3F2D">
        <w:rPr>
          <w:rFonts w:ascii="Times New Roman" w:hAnsi="Times New Roman" w:cs="Times New Roman"/>
          <w:sz w:val="32"/>
          <w:szCs w:val="32"/>
        </w:rPr>
        <w:t xml:space="preserve">проведена негосударственная экспертиза. К строительно-монтажным работам </w:t>
      </w:r>
      <w:r w:rsidRPr="001D3F2D">
        <w:rPr>
          <w:rFonts w:ascii="Times New Roman" w:hAnsi="Times New Roman" w:cs="Times New Roman"/>
          <w:sz w:val="32"/>
          <w:szCs w:val="32"/>
        </w:rPr>
        <w:t xml:space="preserve">на объекте </w:t>
      </w:r>
      <w:r w:rsidR="00B74AAD" w:rsidRPr="001D3F2D">
        <w:rPr>
          <w:rFonts w:ascii="Times New Roman" w:hAnsi="Times New Roman" w:cs="Times New Roman"/>
          <w:sz w:val="32"/>
          <w:szCs w:val="32"/>
        </w:rPr>
        <w:t xml:space="preserve">приступили </w:t>
      </w:r>
      <w:r w:rsidRPr="001D3F2D">
        <w:rPr>
          <w:rFonts w:ascii="Times New Roman" w:hAnsi="Times New Roman" w:cs="Times New Roman"/>
          <w:sz w:val="32"/>
          <w:szCs w:val="32"/>
        </w:rPr>
        <w:t xml:space="preserve">с </w:t>
      </w:r>
      <w:r w:rsidR="00B74AAD" w:rsidRPr="001D3F2D">
        <w:rPr>
          <w:rFonts w:ascii="Times New Roman" w:hAnsi="Times New Roman" w:cs="Times New Roman"/>
          <w:sz w:val="32"/>
          <w:szCs w:val="32"/>
        </w:rPr>
        <w:t xml:space="preserve">20 января 2020 года. Планируемый срок сдачи </w:t>
      </w:r>
      <w:r w:rsidR="0046568B" w:rsidRPr="001D3F2D">
        <w:rPr>
          <w:rFonts w:ascii="Times New Roman" w:hAnsi="Times New Roman" w:cs="Times New Roman"/>
          <w:sz w:val="32"/>
          <w:szCs w:val="32"/>
        </w:rPr>
        <w:t>-</w:t>
      </w:r>
      <w:r w:rsidR="00B74AAD" w:rsidRPr="001D3F2D">
        <w:rPr>
          <w:rFonts w:ascii="Times New Roman" w:hAnsi="Times New Roman" w:cs="Times New Roman"/>
          <w:sz w:val="32"/>
          <w:szCs w:val="32"/>
        </w:rPr>
        <w:t xml:space="preserve"> декабрь 2020 года.</w:t>
      </w:r>
    </w:p>
    <w:p w:rsidR="008534B4" w:rsidRPr="001D3F2D" w:rsidRDefault="008534B4" w:rsidP="00F00E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 xml:space="preserve">В рамках реализации регионального проекта «Старшее поколение», </w:t>
      </w:r>
      <w:r w:rsidR="00AC0E3F" w:rsidRPr="001D3F2D">
        <w:rPr>
          <w:rFonts w:ascii="Times New Roman" w:hAnsi="Times New Roman" w:cs="Times New Roman"/>
          <w:sz w:val="32"/>
          <w:szCs w:val="32"/>
        </w:rPr>
        <w:t>ведется работа по привлечению граждан старшего возраста к</w:t>
      </w:r>
      <w:r w:rsidRPr="001D3F2D">
        <w:rPr>
          <w:rFonts w:ascii="Times New Roman" w:hAnsi="Times New Roman" w:cs="Times New Roman"/>
          <w:sz w:val="32"/>
          <w:szCs w:val="32"/>
        </w:rPr>
        <w:t xml:space="preserve"> систематически</w:t>
      </w:r>
      <w:r w:rsidR="00AC0E3F" w:rsidRPr="001D3F2D">
        <w:rPr>
          <w:rFonts w:ascii="Times New Roman" w:hAnsi="Times New Roman" w:cs="Times New Roman"/>
          <w:sz w:val="32"/>
          <w:szCs w:val="32"/>
        </w:rPr>
        <w:t>м</w:t>
      </w:r>
      <w:r w:rsidRPr="001D3F2D">
        <w:rPr>
          <w:rFonts w:ascii="Times New Roman" w:hAnsi="Times New Roman" w:cs="Times New Roman"/>
          <w:sz w:val="32"/>
          <w:szCs w:val="32"/>
        </w:rPr>
        <w:t xml:space="preserve"> з</w:t>
      </w:r>
      <w:r w:rsidR="00AC0E3F" w:rsidRPr="001D3F2D">
        <w:rPr>
          <w:rFonts w:ascii="Times New Roman" w:hAnsi="Times New Roman" w:cs="Times New Roman"/>
          <w:sz w:val="32"/>
          <w:szCs w:val="32"/>
        </w:rPr>
        <w:t>анятиям</w:t>
      </w:r>
      <w:r w:rsidRPr="001D3F2D">
        <w:rPr>
          <w:rFonts w:ascii="Times New Roman" w:hAnsi="Times New Roman" w:cs="Times New Roman"/>
          <w:sz w:val="32"/>
          <w:szCs w:val="32"/>
        </w:rPr>
        <w:t xml:space="preserve"> физической культурой и спортом</w:t>
      </w:r>
      <w:r w:rsidR="00AC0E3F" w:rsidRPr="001D3F2D">
        <w:rPr>
          <w:rFonts w:ascii="Times New Roman" w:hAnsi="Times New Roman" w:cs="Times New Roman"/>
          <w:sz w:val="32"/>
          <w:szCs w:val="32"/>
        </w:rPr>
        <w:t xml:space="preserve">. За 2019 год к систематическим занятиям физической культурой и спортом привлечено </w:t>
      </w:r>
      <w:r w:rsidRPr="001D3F2D">
        <w:rPr>
          <w:rFonts w:ascii="Times New Roman" w:hAnsi="Times New Roman" w:cs="Times New Roman"/>
          <w:sz w:val="32"/>
          <w:szCs w:val="32"/>
        </w:rPr>
        <w:t xml:space="preserve">765 </w:t>
      </w:r>
      <w:r w:rsidR="00AC0E3F" w:rsidRPr="001D3F2D">
        <w:rPr>
          <w:rFonts w:ascii="Times New Roman" w:hAnsi="Times New Roman" w:cs="Times New Roman"/>
          <w:sz w:val="32"/>
          <w:szCs w:val="32"/>
        </w:rPr>
        <w:t>граждан старшего возраста</w:t>
      </w:r>
      <w:r w:rsidRPr="001D3F2D">
        <w:rPr>
          <w:rFonts w:ascii="Times New Roman" w:hAnsi="Times New Roman" w:cs="Times New Roman"/>
          <w:sz w:val="32"/>
          <w:szCs w:val="32"/>
        </w:rPr>
        <w:t xml:space="preserve">, что составило около 10%. Достижение установленного показателя стало возможным посредством создания благоприятных условий для систематических занятий граждан </w:t>
      </w:r>
      <w:r w:rsidRPr="001D3F2D">
        <w:rPr>
          <w:rFonts w:ascii="Times New Roman" w:hAnsi="Times New Roman" w:cs="Times New Roman"/>
          <w:sz w:val="32"/>
          <w:szCs w:val="32"/>
        </w:rPr>
        <w:lastRenderedPageBreak/>
        <w:t xml:space="preserve">старшего поколения физической культурой и спортом, в том числе посредством растущей популярности занятиями скандинавской ходьбой, плаванием и йогой среди взрослого населения, а так же проведения спортивно-массовых мероприятий. Так по итогам 2019 года спортивными школами </w:t>
      </w:r>
      <w:r w:rsidR="0097370F" w:rsidRPr="001D3F2D">
        <w:rPr>
          <w:rFonts w:ascii="Times New Roman" w:hAnsi="Times New Roman" w:cs="Times New Roman"/>
          <w:sz w:val="32"/>
          <w:szCs w:val="32"/>
        </w:rPr>
        <w:t xml:space="preserve">и некоммерческими организациямирайона для </w:t>
      </w:r>
      <w:r w:rsidRPr="001D3F2D">
        <w:rPr>
          <w:rFonts w:ascii="Times New Roman" w:hAnsi="Times New Roman" w:cs="Times New Roman"/>
          <w:sz w:val="32"/>
          <w:szCs w:val="32"/>
        </w:rPr>
        <w:t>граждан старшего поколения было проведено 14 спортивно-массовых мероприятий с количеством участников 598 человек.</w:t>
      </w:r>
    </w:p>
    <w:p w:rsidR="007B47CB" w:rsidRPr="001D3F2D" w:rsidRDefault="007B47CB" w:rsidP="00F00E9F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255AB" w:rsidRPr="001D3F2D" w:rsidRDefault="002255AB" w:rsidP="00F00E9F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3F2D">
        <w:rPr>
          <w:rFonts w:ascii="Times New Roman" w:hAnsi="Times New Roman" w:cs="Times New Roman"/>
          <w:b/>
          <w:sz w:val="32"/>
          <w:szCs w:val="32"/>
          <w:u w:val="single"/>
        </w:rPr>
        <w:t>Национальный проект «Образование»</w:t>
      </w:r>
    </w:p>
    <w:p w:rsidR="00AF7E85" w:rsidRPr="001D3F2D" w:rsidRDefault="00AF7E85" w:rsidP="00F00E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>Достижение целевых показателей по мероприятиям национального проекта «Образование» за 2019 год составило 100% и более.</w:t>
      </w:r>
    </w:p>
    <w:p w:rsidR="00602195" w:rsidRPr="001D3F2D" w:rsidRDefault="007B71ED" w:rsidP="00F00E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 xml:space="preserve">Реализация национального проекта на территории Кондинского района осуществляется по </w:t>
      </w:r>
      <w:r w:rsidR="00BF4421" w:rsidRPr="001D3F2D">
        <w:rPr>
          <w:rFonts w:ascii="Times New Roman" w:hAnsi="Times New Roman" w:cs="Times New Roman"/>
          <w:sz w:val="32"/>
          <w:szCs w:val="32"/>
        </w:rPr>
        <w:t>пяти</w:t>
      </w:r>
      <w:r w:rsidRPr="001D3F2D">
        <w:rPr>
          <w:rFonts w:ascii="Times New Roman" w:hAnsi="Times New Roman" w:cs="Times New Roman"/>
          <w:sz w:val="32"/>
          <w:szCs w:val="32"/>
        </w:rPr>
        <w:t xml:space="preserve"> региональным проектам:</w:t>
      </w:r>
    </w:p>
    <w:p w:rsidR="007B71ED" w:rsidRPr="001D3F2D" w:rsidRDefault="007B71ED" w:rsidP="00F00E9F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>В рамках регионального проекта</w:t>
      </w:r>
      <w:r w:rsidR="002255AB" w:rsidRPr="001D3F2D">
        <w:rPr>
          <w:rFonts w:ascii="Times New Roman" w:hAnsi="Times New Roman" w:cs="Times New Roman"/>
          <w:i/>
          <w:sz w:val="32"/>
          <w:szCs w:val="32"/>
        </w:rPr>
        <w:t>«Современная школа»</w:t>
      </w:r>
      <w:r w:rsidRPr="001D3F2D">
        <w:rPr>
          <w:rFonts w:ascii="Times New Roman" w:hAnsi="Times New Roman" w:cs="Times New Roman"/>
          <w:i/>
          <w:sz w:val="32"/>
          <w:szCs w:val="32"/>
        </w:rPr>
        <w:t>:</w:t>
      </w:r>
    </w:p>
    <w:p w:rsidR="002255AB" w:rsidRPr="001D3F2D" w:rsidRDefault="002D13E5" w:rsidP="00F00E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>в 2020 году</w:t>
      </w:r>
      <w:r w:rsidR="002255AB" w:rsidRPr="001D3F2D">
        <w:rPr>
          <w:rFonts w:ascii="Times New Roman" w:hAnsi="Times New Roman" w:cs="Times New Roman"/>
          <w:sz w:val="32"/>
          <w:szCs w:val="32"/>
        </w:rPr>
        <w:t xml:space="preserve"> запланирована реконструкция двух школ с пристроем для размещения групп детского сада в с.Чантырья и п. Половинка. А также строительство школы – детского сада в д. Ушья. На сегодняшний день по всем трем объектам </w:t>
      </w:r>
      <w:r w:rsidR="00C02AD9" w:rsidRPr="001D3F2D">
        <w:rPr>
          <w:rFonts w:ascii="Times New Roman" w:hAnsi="Times New Roman" w:cs="Times New Roman"/>
          <w:sz w:val="32"/>
          <w:szCs w:val="32"/>
        </w:rPr>
        <w:t>ведутся</w:t>
      </w:r>
      <w:r w:rsidR="002255AB" w:rsidRPr="001D3F2D">
        <w:rPr>
          <w:rFonts w:ascii="Times New Roman" w:hAnsi="Times New Roman" w:cs="Times New Roman"/>
          <w:sz w:val="32"/>
          <w:szCs w:val="32"/>
        </w:rPr>
        <w:t xml:space="preserve"> проектно-изыскательски</w:t>
      </w:r>
      <w:r w:rsidR="00C02AD9" w:rsidRPr="001D3F2D">
        <w:rPr>
          <w:rFonts w:ascii="Times New Roman" w:hAnsi="Times New Roman" w:cs="Times New Roman"/>
          <w:sz w:val="32"/>
          <w:szCs w:val="32"/>
        </w:rPr>
        <w:t>е</w:t>
      </w:r>
      <w:r w:rsidR="002255AB" w:rsidRPr="001D3F2D">
        <w:rPr>
          <w:rFonts w:ascii="Times New Roman" w:hAnsi="Times New Roman" w:cs="Times New Roman"/>
          <w:sz w:val="32"/>
          <w:szCs w:val="32"/>
        </w:rPr>
        <w:t xml:space="preserve"> работ</w:t>
      </w:r>
      <w:r w:rsidR="00C02AD9" w:rsidRPr="001D3F2D">
        <w:rPr>
          <w:rFonts w:ascii="Times New Roman" w:hAnsi="Times New Roman" w:cs="Times New Roman"/>
          <w:sz w:val="32"/>
          <w:szCs w:val="32"/>
        </w:rPr>
        <w:t>ы</w:t>
      </w:r>
      <w:r w:rsidR="007B71ED" w:rsidRPr="001D3F2D">
        <w:rPr>
          <w:rFonts w:ascii="Times New Roman" w:hAnsi="Times New Roman" w:cs="Times New Roman"/>
          <w:sz w:val="32"/>
          <w:szCs w:val="32"/>
        </w:rPr>
        <w:t>;</w:t>
      </w:r>
    </w:p>
    <w:p w:rsidR="002255AB" w:rsidRPr="001D3F2D" w:rsidRDefault="007B71ED" w:rsidP="00F00E9F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>п</w:t>
      </w:r>
      <w:r w:rsidR="002255AB" w:rsidRPr="001D3F2D">
        <w:rPr>
          <w:rFonts w:ascii="Times New Roman" w:hAnsi="Times New Roman" w:cs="Times New Roman"/>
          <w:sz w:val="32"/>
          <w:szCs w:val="32"/>
        </w:rPr>
        <w:t xml:space="preserve">роведен мониторинг материально-технической базы общеобразовательных организаций, расположенных в сельской местности и поселках городского типа на предмет укомплектованности необходимым оборудованием для реализации основных и дополнительных общеобразовательных программ цифрового и гуманитарного профилей. Определены школы, где, начиная с 2020 года, будут созданы условия для реализации основных и дополнительных общеобразовательных программ цифрового и гуманитарного профилей (Леушинская, Морткинская, Болчаровская). </w:t>
      </w:r>
      <w:r w:rsidR="002255AB"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>Речь идет о создании на базе этих школ Центров образования цифрового и гуманитарного профилей «Точка роста».</w:t>
      </w:r>
    </w:p>
    <w:p w:rsidR="00753B8E" w:rsidRPr="001D3F2D" w:rsidRDefault="00753B8E" w:rsidP="00F00E9F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7B71ED" w:rsidRPr="001D3F2D" w:rsidRDefault="002255AB" w:rsidP="00F00E9F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pacing w:val="-2"/>
          <w:sz w:val="32"/>
          <w:szCs w:val="32"/>
        </w:rPr>
      </w:pPr>
      <w:r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В рамках реализации регионального проекта </w:t>
      </w:r>
      <w:r w:rsidRPr="001D3F2D">
        <w:rPr>
          <w:rFonts w:ascii="Times New Roman" w:hAnsi="Times New Roman" w:cs="Times New Roman"/>
          <w:i/>
          <w:color w:val="000000"/>
          <w:spacing w:val="-2"/>
          <w:sz w:val="32"/>
          <w:szCs w:val="32"/>
        </w:rPr>
        <w:t>«Успех каждого ребенка»</w:t>
      </w:r>
      <w:r w:rsidR="007B71ED" w:rsidRPr="001D3F2D">
        <w:rPr>
          <w:rFonts w:ascii="Times New Roman" w:hAnsi="Times New Roman" w:cs="Times New Roman"/>
          <w:i/>
          <w:color w:val="000000"/>
          <w:spacing w:val="-2"/>
          <w:sz w:val="32"/>
          <w:szCs w:val="32"/>
        </w:rPr>
        <w:t>:</w:t>
      </w:r>
    </w:p>
    <w:p w:rsidR="002255AB" w:rsidRPr="001D3F2D" w:rsidRDefault="002255AB" w:rsidP="00F00E9F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созданы условия для </w:t>
      </w:r>
      <w:r w:rsidR="002D13E5"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>занятий</w:t>
      </w:r>
      <w:r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детей дополнительн</w:t>
      </w:r>
      <w:r w:rsidR="002D13E5"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>ым</w:t>
      </w:r>
      <w:r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образовани</w:t>
      </w:r>
      <w:r w:rsidR="002D13E5"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>ем</w:t>
      </w:r>
      <w:r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в отраслях</w:t>
      </w:r>
      <w:r w:rsidR="007B71ED"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>: о</w:t>
      </w:r>
      <w:r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бразование, </w:t>
      </w:r>
      <w:r w:rsidR="007B71ED"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>к</w:t>
      </w:r>
      <w:r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ультура, </w:t>
      </w:r>
      <w:r w:rsidR="007B71ED"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>ф</w:t>
      </w:r>
      <w:r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изическая культура и спорт. По </w:t>
      </w:r>
      <w:r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lastRenderedPageBreak/>
        <w:t xml:space="preserve">итогам 2019 года системой допобразования охвачено </w:t>
      </w:r>
      <w:r w:rsidR="002D13E5"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>85</w:t>
      </w:r>
      <w:r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% детей. Доля детей с </w:t>
      </w:r>
      <w:r w:rsidR="007B71ED"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>ограниченными возможностями здоровья</w:t>
      </w:r>
      <w:r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, осваивающих программы </w:t>
      </w:r>
      <w:r w:rsidR="007B71ED"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>дополнительного образования, составляет 17%;</w:t>
      </w:r>
    </w:p>
    <w:p w:rsidR="002255AB" w:rsidRPr="001D3F2D" w:rsidRDefault="007B71ED" w:rsidP="00F00E9F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>о</w:t>
      </w:r>
      <w:r w:rsidR="002255AB"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>бновлена материально- техническая база для занятий физкультурой и спортом в общеобразовательных учреждениях, расположенных в сельской местности (с. Леуши, с. Юмас, п. Ягодный</w:t>
      </w:r>
      <w:r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>);</w:t>
      </w:r>
    </w:p>
    <w:p w:rsidR="002255AB" w:rsidRPr="001D3F2D" w:rsidRDefault="007B71ED" w:rsidP="00F00E9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  <w:r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>в</w:t>
      </w:r>
      <w:r w:rsidR="002255AB" w:rsidRPr="001D3F2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се общеобразовательны</w:t>
      </w:r>
      <w:r w:rsidR="002D13E5" w:rsidRPr="001D3F2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 w:rsidR="002255AB" w:rsidRPr="001D3F2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школ</w:t>
      </w:r>
      <w:r w:rsidR="002D13E5" w:rsidRPr="001D3F2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ы</w:t>
      </w:r>
      <w:r w:rsidR="002255AB" w:rsidRPr="001D3F2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Кондинского района зарегистрированы и имеют личный кабинет на </w:t>
      </w:r>
      <w:r w:rsidR="002255AB"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профориентационном портале «ПроеКТОриЯ» для участия </w:t>
      </w:r>
      <w:r w:rsidR="002D13E5"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>детей</w:t>
      </w:r>
      <w:r w:rsidR="002255AB" w:rsidRPr="001D3F2D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8 - 11 классов в просмотре открытых онлайн уроков</w:t>
      </w:r>
      <w:r w:rsidR="002255AB" w:rsidRPr="001D3F2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. Всего в просмотрах приняли участие 100</w:t>
      </w:r>
      <w:r w:rsidR="002D13E5" w:rsidRPr="001D3F2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0 человек</w:t>
      </w:r>
      <w:r w:rsidRPr="001D3F2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;</w:t>
      </w:r>
    </w:p>
    <w:p w:rsidR="002255AB" w:rsidRPr="001D3F2D" w:rsidRDefault="007B71ED" w:rsidP="00F00E9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  <w:r w:rsidRPr="001D3F2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 w:rsidR="002255AB" w:rsidRPr="001D3F2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рганизована регистрация и тестирование на сервисной платформе проекта «Билет в будущее», 264 ученика получили рекомендации по построению индивидуального учебного плана в соответствии с выбранными профессиональными компетенциями.</w:t>
      </w:r>
    </w:p>
    <w:p w:rsidR="00753B8E" w:rsidRPr="001D3F2D" w:rsidRDefault="00753B8E" w:rsidP="00F00E9F">
      <w:pPr>
        <w:pStyle w:val="Default"/>
        <w:spacing w:line="276" w:lineRule="auto"/>
        <w:ind w:firstLine="708"/>
        <w:jc w:val="both"/>
        <w:rPr>
          <w:spacing w:val="-2"/>
          <w:sz w:val="32"/>
          <w:szCs w:val="32"/>
        </w:rPr>
      </w:pPr>
    </w:p>
    <w:p w:rsidR="00753B8E" w:rsidRPr="001D3F2D" w:rsidRDefault="002255AB" w:rsidP="00F00E9F">
      <w:pPr>
        <w:pStyle w:val="Default"/>
        <w:spacing w:line="276" w:lineRule="auto"/>
        <w:ind w:firstLine="708"/>
        <w:jc w:val="both"/>
        <w:rPr>
          <w:i/>
          <w:spacing w:val="-2"/>
          <w:sz w:val="32"/>
          <w:szCs w:val="32"/>
        </w:rPr>
      </w:pPr>
      <w:r w:rsidRPr="001D3F2D">
        <w:rPr>
          <w:spacing w:val="-2"/>
          <w:sz w:val="32"/>
          <w:szCs w:val="32"/>
        </w:rPr>
        <w:t xml:space="preserve">В рамках реализации регионального проекта </w:t>
      </w:r>
      <w:r w:rsidRPr="001D3F2D">
        <w:rPr>
          <w:i/>
          <w:spacing w:val="-2"/>
          <w:sz w:val="32"/>
          <w:szCs w:val="32"/>
        </w:rPr>
        <w:t>«Поддержка семей, имеющих детей»</w:t>
      </w:r>
      <w:r w:rsidR="00753B8E" w:rsidRPr="001D3F2D">
        <w:rPr>
          <w:i/>
          <w:spacing w:val="-2"/>
          <w:sz w:val="32"/>
          <w:szCs w:val="32"/>
        </w:rPr>
        <w:t>:</w:t>
      </w:r>
    </w:p>
    <w:p w:rsidR="00753B8E" w:rsidRPr="001D3F2D" w:rsidRDefault="002255AB" w:rsidP="00F00E9F">
      <w:pPr>
        <w:pStyle w:val="Default"/>
        <w:spacing w:line="276" w:lineRule="auto"/>
        <w:ind w:firstLine="708"/>
        <w:jc w:val="both"/>
        <w:rPr>
          <w:sz w:val="32"/>
          <w:szCs w:val="32"/>
        </w:rPr>
      </w:pPr>
      <w:r w:rsidRPr="001D3F2D">
        <w:rPr>
          <w:spacing w:val="-2"/>
          <w:sz w:val="32"/>
          <w:szCs w:val="32"/>
        </w:rPr>
        <w:t xml:space="preserve"> в</w:t>
      </w:r>
      <w:r w:rsidRPr="001D3F2D">
        <w:rPr>
          <w:sz w:val="32"/>
          <w:szCs w:val="32"/>
        </w:rPr>
        <w:t xml:space="preserve"> 20 учреждениях созданы консультационные пункты  методической, психолого-педагогической, консультативной помощи родителям (законным представителям). За 2019 год количество услуг психолого-педагогической, методической и консультативной помощи родителям (законным представителям) детей составило 1930</w:t>
      </w:r>
      <w:r w:rsidR="00C802E5" w:rsidRPr="001D3F2D">
        <w:rPr>
          <w:sz w:val="32"/>
          <w:szCs w:val="32"/>
        </w:rPr>
        <w:t>.</w:t>
      </w:r>
    </w:p>
    <w:p w:rsidR="002255AB" w:rsidRPr="001D3F2D" w:rsidRDefault="002255AB" w:rsidP="00F00E9F">
      <w:pPr>
        <w:pStyle w:val="Default"/>
        <w:spacing w:line="276" w:lineRule="auto"/>
        <w:ind w:firstLine="708"/>
        <w:jc w:val="both"/>
        <w:rPr>
          <w:sz w:val="32"/>
          <w:szCs w:val="32"/>
        </w:rPr>
      </w:pPr>
      <w:r w:rsidRPr="001D3F2D">
        <w:rPr>
          <w:sz w:val="32"/>
          <w:szCs w:val="32"/>
        </w:rPr>
        <w:t xml:space="preserve">В рамках реализации </w:t>
      </w:r>
      <w:r w:rsidR="005F7700" w:rsidRPr="001D3F2D">
        <w:rPr>
          <w:sz w:val="32"/>
          <w:szCs w:val="32"/>
        </w:rPr>
        <w:t xml:space="preserve">регионального </w:t>
      </w:r>
      <w:r w:rsidRPr="001D3F2D">
        <w:rPr>
          <w:sz w:val="32"/>
          <w:szCs w:val="32"/>
        </w:rPr>
        <w:t xml:space="preserve">проекта </w:t>
      </w:r>
      <w:r w:rsidRPr="001D3F2D">
        <w:rPr>
          <w:i/>
          <w:sz w:val="32"/>
          <w:szCs w:val="32"/>
        </w:rPr>
        <w:t>«Цифровая образовательная среда»</w:t>
      </w:r>
      <w:r w:rsidRPr="001D3F2D">
        <w:rPr>
          <w:sz w:val="32"/>
          <w:szCs w:val="32"/>
        </w:rPr>
        <w:t xml:space="preserve"> в 2019 – 2020 учебном году Междуреченская средняя </w:t>
      </w:r>
      <w:r w:rsidR="005F7700" w:rsidRPr="001D3F2D">
        <w:rPr>
          <w:sz w:val="32"/>
          <w:szCs w:val="32"/>
        </w:rPr>
        <w:t xml:space="preserve">общеобразовательная </w:t>
      </w:r>
      <w:r w:rsidRPr="001D3F2D">
        <w:rPr>
          <w:sz w:val="32"/>
          <w:szCs w:val="32"/>
        </w:rPr>
        <w:t>школа стала опорной площадкой для внедре</w:t>
      </w:r>
      <w:r w:rsidR="00AF7E85" w:rsidRPr="001D3F2D">
        <w:rPr>
          <w:sz w:val="32"/>
          <w:szCs w:val="32"/>
        </w:rPr>
        <w:t>ния платформы «Образование 4.0»</w:t>
      </w:r>
      <w:r w:rsidRPr="001D3F2D">
        <w:rPr>
          <w:spacing w:val="-2"/>
          <w:sz w:val="32"/>
          <w:szCs w:val="32"/>
        </w:rPr>
        <w:t xml:space="preserve">.  </w:t>
      </w:r>
      <w:r w:rsidRPr="001D3F2D">
        <w:rPr>
          <w:sz w:val="32"/>
          <w:szCs w:val="32"/>
        </w:rPr>
        <w:t xml:space="preserve">Доля обучающихся, по программам общего </w:t>
      </w:r>
      <w:r w:rsidR="00177E9E" w:rsidRPr="001D3F2D">
        <w:rPr>
          <w:sz w:val="32"/>
          <w:szCs w:val="32"/>
        </w:rPr>
        <w:t xml:space="preserve">и </w:t>
      </w:r>
      <w:r w:rsidRPr="001D3F2D">
        <w:rPr>
          <w:sz w:val="32"/>
          <w:szCs w:val="32"/>
        </w:rPr>
        <w:t>дополнительного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</w:r>
      <w:r w:rsidR="005F7700" w:rsidRPr="001D3F2D">
        <w:rPr>
          <w:sz w:val="32"/>
          <w:szCs w:val="32"/>
        </w:rPr>
        <w:t>, составила 5%</w:t>
      </w:r>
      <w:r w:rsidRPr="001D3F2D">
        <w:rPr>
          <w:sz w:val="32"/>
          <w:szCs w:val="32"/>
        </w:rPr>
        <w:t xml:space="preserve">. </w:t>
      </w:r>
    </w:p>
    <w:p w:rsidR="002255AB" w:rsidRPr="001D3F2D" w:rsidRDefault="002255AB" w:rsidP="00F00E9F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>Показатели регионального проекта «</w:t>
      </w:r>
      <w:r w:rsidRPr="001D3F2D">
        <w:rPr>
          <w:rFonts w:ascii="Times New Roman" w:hAnsi="Times New Roman" w:cs="Times New Roman"/>
          <w:i/>
          <w:sz w:val="32"/>
          <w:szCs w:val="32"/>
        </w:rPr>
        <w:t>Социальная активность»</w:t>
      </w:r>
      <w:r w:rsidRPr="001D3F2D">
        <w:rPr>
          <w:rFonts w:ascii="Times New Roman" w:hAnsi="Times New Roman" w:cs="Times New Roman"/>
          <w:sz w:val="32"/>
          <w:szCs w:val="32"/>
        </w:rPr>
        <w:t xml:space="preserve"> по итогам 2019 года достигнуты в полном объеме.</w:t>
      </w:r>
    </w:p>
    <w:p w:rsidR="002255AB" w:rsidRPr="001D3F2D" w:rsidRDefault="002255AB" w:rsidP="00F00E9F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lastRenderedPageBreak/>
        <w:t>Доля граждан, вовлеченных в добровольческую</w:t>
      </w:r>
      <w:r w:rsidR="00753B8E" w:rsidRPr="001D3F2D">
        <w:rPr>
          <w:rFonts w:ascii="Times New Roman" w:hAnsi="Times New Roman" w:cs="Times New Roman"/>
          <w:sz w:val="32"/>
          <w:szCs w:val="32"/>
        </w:rPr>
        <w:t xml:space="preserve"> деятельность, составляет 14%;</w:t>
      </w:r>
    </w:p>
    <w:p w:rsidR="002255AB" w:rsidRPr="001D3F2D" w:rsidRDefault="002255AB" w:rsidP="00F00E9F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>Число обучающихся, вовлеченных в деятельность общественных объединений на базе общеобразовательных организаций и учреждения среднего профессионального образования, составляет 1700 человек.</w:t>
      </w:r>
    </w:p>
    <w:p w:rsidR="00EA1CD0" w:rsidRPr="001D3F2D" w:rsidRDefault="00EA1CD0" w:rsidP="00F00E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3F2D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Кондинском районе создано 50 волонтерских объединений. Основные направления работы волонтеров: социальные и благотворительные акции;  адресная помощь ветеранам и труженикам тыла, помощь в проведении социально-значимых мероприятиях.</w:t>
      </w:r>
    </w:p>
    <w:p w:rsidR="00AE1CAC" w:rsidRPr="001D3F2D" w:rsidRDefault="00AE1CAC" w:rsidP="00F00E9F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2DBF" w:rsidRPr="001D3F2D" w:rsidRDefault="00FD2DBF" w:rsidP="00F00E9F">
      <w:pPr>
        <w:pStyle w:val="a3"/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3F2D">
        <w:rPr>
          <w:rFonts w:ascii="Times New Roman" w:hAnsi="Times New Roman" w:cs="Times New Roman"/>
          <w:b/>
          <w:sz w:val="32"/>
          <w:szCs w:val="32"/>
          <w:u w:val="single"/>
        </w:rPr>
        <w:t>Национальный проект «Культура»</w:t>
      </w:r>
    </w:p>
    <w:p w:rsidR="00BF4421" w:rsidRPr="001D3F2D" w:rsidRDefault="00BF4421" w:rsidP="00F00E9F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F4421" w:rsidRPr="001D3F2D" w:rsidRDefault="00BF4421" w:rsidP="00F00E9F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>На 2019 год целевые показатели по национальному проекту «Культура» для Кондинского района не детализированы.</w:t>
      </w:r>
    </w:p>
    <w:p w:rsidR="00FD2DBF" w:rsidRPr="001D3F2D" w:rsidRDefault="00FD2DBF" w:rsidP="00BF4421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 xml:space="preserve">В рамках реализации регионального проекта </w:t>
      </w:r>
      <w:r w:rsidRPr="001D3F2D">
        <w:rPr>
          <w:rFonts w:ascii="Times New Roman" w:hAnsi="Times New Roman" w:cs="Times New Roman"/>
          <w:i/>
          <w:sz w:val="32"/>
          <w:szCs w:val="32"/>
        </w:rPr>
        <w:t>«Культурна</w:t>
      </w:r>
      <w:r w:rsidR="008207C3" w:rsidRPr="001D3F2D">
        <w:rPr>
          <w:rFonts w:ascii="Times New Roman" w:hAnsi="Times New Roman" w:cs="Times New Roman"/>
          <w:i/>
          <w:sz w:val="32"/>
          <w:szCs w:val="32"/>
        </w:rPr>
        <w:t>я</w:t>
      </w:r>
      <w:r w:rsidRPr="001D3F2D">
        <w:rPr>
          <w:rFonts w:ascii="Times New Roman" w:hAnsi="Times New Roman" w:cs="Times New Roman"/>
          <w:i/>
          <w:sz w:val="32"/>
          <w:szCs w:val="32"/>
        </w:rPr>
        <w:t xml:space="preserve"> среда»</w:t>
      </w:r>
      <w:r w:rsidRPr="001D3F2D">
        <w:rPr>
          <w:rFonts w:ascii="Times New Roman" w:hAnsi="Times New Roman" w:cs="Times New Roman"/>
          <w:sz w:val="32"/>
          <w:szCs w:val="32"/>
        </w:rPr>
        <w:t xml:space="preserve"> в 2020 году запланировано создание модельной библиотеки в</w:t>
      </w:r>
      <w:r w:rsidR="00F04370" w:rsidRPr="001D3F2D">
        <w:rPr>
          <w:rFonts w:ascii="Times New Roman" w:hAnsi="Times New Roman" w:cs="Times New Roman"/>
          <w:sz w:val="32"/>
          <w:szCs w:val="32"/>
        </w:rPr>
        <w:t>с</w:t>
      </w:r>
      <w:r w:rsidRPr="001D3F2D">
        <w:rPr>
          <w:rFonts w:ascii="Times New Roman" w:hAnsi="Times New Roman" w:cs="Times New Roman"/>
          <w:sz w:val="32"/>
          <w:szCs w:val="32"/>
        </w:rPr>
        <w:t xml:space="preserve">. </w:t>
      </w:r>
      <w:r w:rsidR="00F04370" w:rsidRPr="001D3F2D">
        <w:rPr>
          <w:rFonts w:ascii="Times New Roman" w:hAnsi="Times New Roman" w:cs="Times New Roman"/>
          <w:sz w:val="32"/>
          <w:szCs w:val="32"/>
        </w:rPr>
        <w:t>Леуши</w:t>
      </w:r>
      <w:r w:rsidR="00BF4421" w:rsidRPr="001D3F2D">
        <w:rPr>
          <w:rFonts w:ascii="Times New Roman" w:hAnsi="Times New Roman" w:cs="Times New Roman"/>
          <w:sz w:val="32"/>
          <w:szCs w:val="32"/>
        </w:rPr>
        <w:t>.</w:t>
      </w:r>
    </w:p>
    <w:p w:rsidR="005C3712" w:rsidRPr="001D3F2D" w:rsidRDefault="005C3712" w:rsidP="00F00E9F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>Создание модельной библиотеки позволит увеличить количество посещений на 15% в год.</w:t>
      </w:r>
    </w:p>
    <w:p w:rsidR="00FD2DBF" w:rsidRPr="001D3F2D" w:rsidRDefault="005C3712" w:rsidP="00F00E9F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>В</w:t>
      </w:r>
      <w:r w:rsidR="00FD2DBF" w:rsidRPr="001D3F2D">
        <w:rPr>
          <w:rFonts w:ascii="Times New Roman" w:hAnsi="Times New Roman" w:cs="Times New Roman"/>
          <w:sz w:val="32"/>
          <w:szCs w:val="32"/>
        </w:rPr>
        <w:t xml:space="preserve"> 2023 и 2024 годах </w:t>
      </w:r>
      <w:r w:rsidR="008207C3" w:rsidRPr="001D3F2D">
        <w:rPr>
          <w:rFonts w:ascii="Times New Roman" w:hAnsi="Times New Roman" w:cs="Times New Roman"/>
          <w:sz w:val="32"/>
          <w:szCs w:val="32"/>
        </w:rPr>
        <w:t>планируетсяосна</w:t>
      </w:r>
      <w:r w:rsidRPr="001D3F2D">
        <w:rPr>
          <w:rFonts w:ascii="Times New Roman" w:hAnsi="Times New Roman" w:cs="Times New Roman"/>
          <w:sz w:val="32"/>
          <w:szCs w:val="32"/>
        </w:rPr>
        <w:t>стить</w:t>
      </w:r>
      <w:r w:rsidR="00FD2DBF" w:rsidRPr="001D3F2D">
        <w:rPr>
          <w:rFonts w:ascii="Times New Roman" w:hAnsi="Times New Roman" w:cs="Times New Roman"/>
          <w:sz w:val="32"/>
          <w:szCs w:val="32"/>
        </w:rPr>
        <w:t xml:space="preserve"> современн</w:t>
      </w:r>
      <w:r w:rsidR="008207C3" w:rsidRPr="001D3F2D">
        <w:rPr>
          <w:rFonts w:ascii="Times New Roman" w:hAnsi="Times New Roman" w:cs="Times New Roman"/>
          <w:sz w:val="32"/>
          <w:szCs w:val="32"/>
        </w:rPr>
        <w:t>ым</w:t>
      </w:r>
      <w:r w:rsidR="00FD2DBF" w:rsidRPr="001D3F2D">
        <w:rPr>
          <w:rFonts w:ascii="Times New Roman" w:hAnsi="Times New Roman" w:cs="Times New Roman"/>
          <w:sz w:val="32"/>
          <w:szCs w:val="32"/>
        </w:rPr>
        <w:t xml:space="preserve"> оборудовани</w:t>
      </w:r>
      <w:r w:rsidR="008207C3" w:rsidRPr="001D3F2D">
        <w:rPr>
          <w:rFonts w:ascii="Times New Roman" w:hAnsi="Times New Roman" w:cs="Times New Roman"/>
          <w:sz w:val="32"/>
          <w:szCs w:val="32"/>
        </w:rPr>
        <w:t>ем</w:t>
      </w:r>
      <w:r w:rsidR="00FD2DBF" w:rsidRPr="001D3F2D">
        <w:rPr>
          <w:rFonts w:ascii="Times New Roman" w:hAnsi="Times New Roman" w:cs="Times New Roman"/>
          <w:sz w:val="32"/>
          <w:szCs w:val="32"/>
        </w:rPr>
        <w:t xml:space="preserve"> (музыкальны</w:t>
      </w:r>
      <w:r w:rsidR="008207C3" w:rsidRPr="001D3F2D">
        <w:rPr>
          <w:rFonts w:ascii="Times New Roman" w:hAnsi="Times New Roman" w:cs="Times New Roman"/>
          <w:sz w:val="32"/>
          <w:szCs w:val="32"/>
        </w:rPr>
        <w:t>е</w:t>
      </w:r>
      <w:r w:rsidR="00FD2DBF" w:rsidRPr="001D3F2D">
        <w:rPr>
          <w:rFonts w:ascii="Times New Roman" w:hAnsi="Times New Roman" w:cs="Times New Roman"/>
          <w:sz w:val="32"/>
          <w:szCs w:val="32"/>
        </w:rPr>
        <w:t xml:space="preserve"> инструмент</w:t>
      </w:r>
      <w:r w:rsidR="008207C3" w:rsidRPr="001D3F2D">
        <w:rPr>
          <w:rFonts w:ascii="Times New Roman" w:hAnsi="Times New Roman" w:cs="Times New Roman"/>
          <w:sz w:val="32"/>
          <w:szCs w:val="32"/>
        </w:rPr>
        <w:t>ы</w:t>
      </w:r>
      <w:r w:rsidR="00FD2DBF" w:rsidRPr="001D3F2D">
        <w:rPr>
          <w:rFonts w:ascii="Times New Roman" w:hAnsi="Times New Roman" w:cs="Times New Roman"/>
          <w:sz w:val="32"/>
          <w:szCs w:val="32"/>
        </w:rPr>
        <w:t>) дв</w:t>
      </w:r>
      <w:r w:rsidRPr="001D3F2D">
        <w:rPr>
          <w:rFonts w:ascii="Times New Roman" w:hAnsi="Times New Roman" w:cs="Times New Roman"/>
          <w:sz w:val="32"/>
          <w:szCs w:val="32"/>
        </w:rPr>
        <w:t>а</w:t>
      </w:r>
      <w:r w:rsidR="00FD2DBF" w:rsidRPr="001D3F2D">
        <w:rPr>
          <w:rFonts w:ascii="Times New Roman" w:hAnsi="Times New Roman" w:cs="Times New Roman"/>
          <w:sz w:val="32"/>
          <w:szCs w:val="32"/>
        </w:rPr>
        <w:t xml:space="preserve"> муниципальных учреждени</w:t>
      </w:r>
      <w:r w:rsidRPr="001D3F2D">
        <w:rPr>
          <w:rFonts w:ascii="Times New Roman" w:hAnsi="Times New Roman" w:cs="Times New Roman"/>
          <w:sz w:val="32"/>
          <w:szCs w:val="32"/>
        </w:rPr>
        <w:t>я</w:t>
      </w:r>
      <w:r w:rsidR="00FD2DBF" w:rsidRPr="001D3F2D">
        <w:rPr>
          <w:rFonts w:ascii="Times New Roman" w:hAnsi="Times New Roman" w:cs="Times New Roman"/>
          <w:sz w:val="32"/>
          <w:szCs w:val="32"/>
        </w:rPr>
        <w:t xml:space="preserve"> дополнительного образования «Детская школа искусств» пгт. Междуреченский и «Детская музыкальная школа» пгт. Кондинское имени Александра Васильевича Красова.</w:t>
      </w:r>
    </w:p>
    <w:p w:rsidR="00FD2DBF" w:rsidRPr="001D3F2D" w:rsidRDefault="005C3712" w:rsidP="00F00E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>Также в рамках соглашения</w:t>
      </w:r>
      <w:r w:rsidR="00177E9E" w:rsidRPr="001D3F2D">
        <w:rPr>
          <w:rFonts w:ascii="Times New Roman" w:hAnsi="Times New Roman" w:cs="Times New Roman"/>
          <w:sz w:val="32"/>
          <w:szCs w:val="32"/>
        </w:rPr>
        <w:t>,</w:t>
      </w:r>
      <w:r w:rsidRPr="001D3F2D">
        <w:rPr>
          <w:rFonts w:ascii="Times New Roman" w:hAnsi="Times New Roman" w:cs="Times New Roman"/>
          <w:sz w:val="32"/>
          <w:szCs w:val="32"/>
        </w:rPr>
        <w:t xml:space="preserve"> подписанного между Правительством автономного округа и нефтяной компанией «ЛУКОЙЛ» в 2020 году будет приобретено новое здание под размещение библиотеки в д. Шугур (в настоящее время библиотека находится в приспособленном помещении).</w:t>
      </w:r>
    </w:p>
    <w:p w:rsidR="00177E9E" w:rsidRPr="001D3F2D" w:rsidRDefault="00177E9E" w:rsidP="00F00E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D656F" w:rsidRPr="001D3F2D" w:rsidRDefault="00AD656F" w:rsidP="00F00E9F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3F2D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Нацпроект «Жилье и городская среда» </w:t>
      </w:r>
    </w:p>
    <w:p w:rsidR="00BF4421" w:rsidRPr="001D3F2D" w:rsidRDefault="00BF4421" w:rsidP="00F00E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>В результате реализации национального проекта показатели регионального проекта «Формирование комфортной городской среды» выполнен</w:t>
      </w:r>
      <w:r w:rsidR="00C802E5" w:rsidRPr="001D3F2D">
        <w:rPr>
          <w:rFonts w:ascii="Times New Roman" w:hAnsi="Times New Roman" w:cs="Times New Roman"/>
          <w:sz w:val="32"/>
          <w:szCs w:val="32"/>
        </w:rPr>
        <w:t>ы</w:t>
      </w:r>
      <w:r w:rsidRPr="001D3F2D">
        <w:rPr>
          <w:rFonts w:ascii="Times New Roman" w:hAnsi="Times New Roman" w:cs="Times New Roman"/>
          <w:sz w:val="32"/>
          <w:szCs w:val="32"/>
        </w:rPr>
        <w:t xml:space="preserve"> на 100%, показатель «О</w:t>
      </w:r>
      <w:r w:rsidR="00C802E5" w:rsidRPr="001D3F2D">
        <w:rPr>
          <w:rFonts w:ascii="Times New Roman" w:hAnsi="Times New Roman" w:cs="Times New Roman"/>
          <w:sz w:val="32"/>
          <w:szCs w:val="32"/>
        </w:rPr>
        <w:t>б</w:t>
      </w:r>
      <w:r w:rsidRPr="001D3F2D">
        <w:rPr>
          <w:rFonts w:ascii="Times New Roman" w:hAnsi="Times New Roman" w:cs="Times New Roman"/>
          <w:sz w:val="32"/>
          <w:szCs w:val="32"/>
        </w:rPr>
        <w:t xml:space="preserve">щий объем ввода жилья» (региональный проект «Жильё») исполнен на 101,3%, </w:t>
      </w:r>
      <w:r w:rsidRPr="001D3F2D">
        <w:rPr>
          <w:rFonts w:ascii="Times New Roman" w:hAnsi="Times New Roman" w:cs="Times New Roman"/>
          <w:sz w:val="32"/>
          <w:szCs w:val="32"/>
        </w:rPr>
        <w:lastRenderedPageBreak/>
        <w:t>исполнен</w:t>
      </w:r>
      <w:r w:rsidR="00F332A9" w:rsidRPr="001D3F2D">
        <w:rPr>
          <w:rFonts w:ascii="Times New Roman" w:hAnsi="Times New Roman" w:cs="Times New Roman"/>
          <w:sz w:val="32"/>
          <w:szCs w:val="32"/>
        </w:rPr>
        <w:t>ие</w:t>
      </w:r>
      <w:r w:rsidRPr="001D3F2D">
        <w:rPr>
          <w:rFonts w:ascii="Times New Roman" w:hAnsi="Times New Roman" w:cs="Times New Roman"/>
          <w:sz w:val="32"/>
          <w:szCs w:val="32"/>
        </w:rPr>
        <w:t>целевы</w:t>
      </w:r>
      <w:r w:rsidR="00F332A9" w:rsidRPr="001D3F2D">
        <w:rPr>
          <w:rFonts w:ascii="Times New Roman" w:hAnsi="Times New Roman" w:cs="Times New Roman"/>
          <w:sz w:val="32"/>
          <w:szCs w:val="32"/>
        </w:rPr>
        <w:t>х</w:t>
      </w:r>
      <w:r w:rsidRPr="001D3F2D">
        <w:rPr>
          <w:rFonts w:ascii="Times New Roman" w:hAnsi="Times New Roman" w:cs="Times New Roman"/>
          <w:sz w:val="32"/>
          <w:szCs w:val="32"/>
        </w:rPr>
        <w:t xml:space="preserve"> показател</w:t>
      </w:r>
      <w:r w:rsidR="00F332A9" w:rsidRPr="001D3F2D">
        <w:rPr>
          <w:rFonts w:ascii="Times New Roman" w:hAnsi="Times New Roman" w:cs="Times New Roman"/>
          <w:sz w:val="32"/>
          <w:szCs w:val="32"/>
        </w:rPr>
        <w:t>ей«Количество квадратных метров расселенного непригодного для проживания жилищного фонда» и «Количество граждан, расселенных из непригодного для проживания жилищного фонда»</w:t>
      </w:r>
      <w:r w:rsidR="00F332A9" w:rsidRPr="001D3F2D">
        <w:rPr>
          <w:rFonts w:ascii="Times New Roman" w:hAnsi="Times New Roman" w:cs="Times New Roman"/>
          <w:sz w:val="28"/>
          <w:szCs w:val="28"/>
        </w:rPr>
        <w:t xml:space="preserve"> (</w:t>
      </w:r>
      <w:r w:rsidR="00F332A9" w:rsidRPr="001D3F2D">
        <w:rPr>
          <w:rFonts w:ascii="Times New Roman" w:hAnsi="Times New Roman" w:cs="Times New Roman"/>
          <w:sz w:val="32"/>
          <w:szCs w:val="32"/>
        </w:rPr>
        <w:t xml:space="preserve">региональный проект «Обеспечение устойчивого сокращения непригодного для проживания жилищного фонда») составило 44,5% и 77,3% соответственно. </w:t>
      </w:r>
      <w:r w:rsidR="00226552" w:rsidRPr="001D3F2D">
        <w:rPr>
          <w:rFonts w:ascii="Times New Roman" w:hAnsi="Times New Roman" w:cs="Times New Roman"/>
          <w:sz w:val="32"/>
          <w:szCs w:val="32"/>
        </w:rPr>
        <w:t xml:space="preserve">Неисполнение показателей связано с тем, что </w:t>
      </w:r>
      <w:r w:rsidR="00226552" w:rsidRPr="001D3F2D">
        <w:rPr>
          <w:rFonts w:ascii="Times New Roman" w:hAnsi="Times New Roman" w:cs="Times New Roman"/>
          <w:color w:val="000000"/>
          <w:sz w:val="32"/>
          <w:szCs w:val="32"/>
        </w:rPr>
        <w:t xml:space="preserve">жилые помещения для переселения граждан были приобретены в муниципальную собственность в октябре-декабре </w:t>
      </w:r>
      <w:r w:rsidR="0057529E">
        <w:rPr>
          <w:rFonts w:ascii="Times New Roman" w:hAnsi="Times New Roman" w:cs="Times New Roman"/>
          <w:color w:val="000000"/>
          <w:sz w:val="32"/>
          <w:szCs w:val="32"/>
        </w:rPr>
        <w:t xml:space="preserve">2019 года. На сегодняшний день часть </w:t>
      </w:r>
      <w:r w:rsidR="00226552" w:rsidRPr="001D3F2D">
        <w:rPr>
          <w:rFonts w:ascii="Times New Roman" w:hAnsi="Times New Roman" w:cs="Times New Roman"/>
          <w:color w:val="000000"/>
          <w:sz w:val="32"/>
          <w:szCs w:val="32"/>
        </w:rPr>
        <w:t xml:space="preserve">жилых помещений находятся на стадии вручения уведомлений гражданам о предоставлении жилых помещений, сбора документов собственниками для заключения договоров мены, а также проведения оценки жилых помещений. После завершения процедуры оформления документов исполнение целевых показателей составит </w:t>
      </w:r>
      <w:r w:rsidR="00F75296" w:rsidRPr="001D3F2D">
        <w:rPr>
          <w:rFonts w:ascii="Times New Roman" w:hAnsi="Times New Roman" w:cs="Times New Roman"/>
          <w:color w:val="000000"/>
          <w:sz w:val="32"/>
          <w:szCs w:val="32"/>
        </w:rPr>
        <w:t>100%.</w:t>
      </w:r>
    </w:p>
    <w:p w:rsidR="008C3C60" w:rsidRPr="001D3F2D" w:rsidRDefault="006B351D" w:rsidP="00F00E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>Фактический ввод жилья в районе в</w:t>
      </w:r>
      <w:r w:rsidR="00AD656F" w:rsidRPr="001D3F2D">
        <w:rPr>
          <w:rFonts w:ascii="Times New Roman" w:hAnsi="Times New Roman" w:cs="Times New Roman"/>
          <w:sz w:val="32"/>
          <w:szCs w:val="32"/>
        </w:rPr>
        <w:t xml:space="preserve"> рамках реализации регионального проекта </w:t>
      </w:r>
      <w:r w:rsidR="00AD656F" w:rsidRPr="001D3F2D">
        <w:rPr>
          <w:rFonts w:ascii="Times New Roman" w:hAnsi="Times New Roman" w:cs="Times New Roman"/>
          <w:i/>
          <w:sz w:val="32"/>
          <w:szCs w:val="32"/>
        </w:rPr>
        <w:t>«Жилье»</w:t>
      </w:r>
      <w:r w:rsidRPr="001D3F2D">
        <w:rPr>
          <w:rFonts w:ascii="Times New Roman" w:hAnsi="Times New Roman" w:cs="Times New Roman"/>
          <w:sz w:val="32"/>
          <w:szCs w:val="32"/>
        </w:rPr>
        <w:t>в</w:t>
      </w:r>
      <w:r w:rsidR="00AD656F" w:rsidRPr="001D3F2D">
        <w:rPr>
          <w:rFonts w:ascii="Times New Roman" w:hAnsi="Times New Roman" w:cs="Times New Roman"/>
          <w:sz w:val="32"/>
          <w:szCs w:val="32"/>
        </w:rPr>
        <w:t xml:space="preserve"> 2019 год</w:t>
      </w:r>
      <w:r w:rsidRPr="001D3F2D">
        <w:rPr>
          <w:rFonts w:ascii="Times New Roman" w:hAnsi="Times New Roman" w:cs="Times New Roman"/>
          <w:sz w:val="32"/>
          <w:szCs w:val="32"/>
        </w:rPr>
        <w:t>усоставил 15,2 тысяч квадратных метров, в том числе индивидуальное жилищное строительство 9,8 тысяч квадратных метров, многоквартирные жилые дома 5,4 тысячи квадратных метров, что превышает плановые значения (</w:t>
      </w:r>
      <w:r w:rsidR="00AD656F" w:rsidRPr="001D3F2D">
        <w:rPr>
          <w:rFonts w:ascii="Times New Roman" w:hAnsi="Times New Roman" w:cs="Times New Roman"/>
          <w:sz w:val="32"/>
          <w:szCs w:val="32"/>
        </w:rPr>
        <w:t>15,0 тысяч метров квадратных</w:t>
      </w:r>
      <w:r w:rsidRPr="001D3F2D">
        <w:rPr>
          <w:rFonts w:ascii="Times New Roman" w:hAnsi="Times New Roman" w:cs="Times New Roman"/>
          <w:sz w:val="32"/>
          <w:szCs w:val="32"/>
        </w:rPr>
        <w:t>)</w:t>
      </w:r>
      <w:r w:rsidR="00AD656F" w:rsidRPr="001D3F2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C3C60" w:rsidRPr="001D3F2D" w:rsidRDefault="008C3C60" w:rsidP="00F00E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C3C60" w:rsidRPr="001D3F2D" w:rsidRDefault="00AD656F" w:rsidP="00F00E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 xml:space="preserve">В рамках реализации регионального проекта </w:t>
      </w:r>
      <w:r w:rsidRPr="001D3F2D">
        <w:rPr>
          <w:rFonts w:ascii="Times New Roman" w:hAnsi="Times New Roman" w:cs="Times New Roman"/>
          <w:i/>
          <w:sz w:val="32"/>
          <w:szCs w:val="32"/>
        </w:rPr>
        <w:t>«Обеспечение устойчивого сокращения непригодного для проживания жилищного фонда»</w:t>
      </w:r>
      <w:r w:rsidRPr="001D3F2D">
        <w:rPr>
          <w:rFonts w:ascii="Times New Roman" w:hAnsi="Times New Roman" w:cs="Times New Roman"/>
          <w:sz w:val="32"/>
          <w:szCs w:val="32"/>
        </w:rPr>
        <w:t xml:space="preserve"> с целью </w:t>
      </w:r>
      <w:r w:rsidRPr="001D3F2D">
        <w:rPr>
          <w:rFonts w:ascii="Times New Roman" w:hAnsi="Times New Roman" w:cs="Times New Roman"/>
          <w:color w:val="000000"/>
          <w:sz w:val="32"/>
          <w:szCs w:val="32"/>
        </w:rPr>
        <w:t>переселения граждан из аварийного жилищного фонда</w:t>
      </w:r>
      <w:r w:rsidRPr="001D3F2D">
        <w:rPr>
          <w:rFonts w:ascii="Times New Roman" w:hAnsi="Times New Roman" w:cs="Times New Roman"/>
          <w:sz w:val="32"/>
          <w:szCs w:val="32"/>
        </w:rPr>
        <w:t xml:space="preserve"> приобретено </w:t>
      </w:r>
      <w:r w:rsidR="00F75296" w:rsidRPr="001D3F2D">
        <w:rPr>
          <w:rFonts w:ascii="Times New Roman" w:hAnsi="Times New Roman" w:cs="Times New Roman"/>
          <w:sz w:val="32"/>
          <w:szCs w:val="32"/>
        </w:rPr>
        <w:t>75</w:t>
      </w:r>
      <w:r w:rsidRPr="001D3F2D">
        <w:rPr>
          <w:rFonts w:ascii="Times New Roman" w:hAnsi="Times New Roman" w:cs="Times New Roman"/>
          <w:sz w:val="32"/>
          <w:szCs w:val="32"/>
        </w:rPr>
        <w:t xml:space="preserve"> жилых помещения,</w:t>
      </w:r>
      <w:r w:rsidR="00F75296" w:rsidRPr="001D3F2D">
        <w:rPr>
          <w:rFonts w:ascii="Times New Roman" w:hAnsi="Times New Roman" w:cs="Times New Roman"/>
          <w:color w:val="000000"/>
          <w:sz w:val="32"/>
          <w:szCs w:val="32"/>
        </w:rPr>
        <w:t xml:space="preserve">на 31 декабря 2019 года </w:t>
      </w:r>
      <w:r w:rsidR="008C3C60" w:rsidRPr="001D3F2D">
        <w:rPr>
          <w:rFonts w:ascii="Times New Roman" w:hAnsi="Times New Roman" w:cs="Times New Roman"/>
          <w:color w:val="000000"/>
          <w:sz w:val="32"/>
          <w:szCs w:val="32"/>
        </w:rPr>
        <w:t>расселено 65 граждан</w:t>
      </w:r>
      <w:r w:rsidR="00F75296" w:rsidRPr="001D3F2D">
        <w:rPr>
          <w:rFonts w:ascii="Times New Roman" w:hAnsi="Times New Roman" w:cs="Times New Roman"/>
          <w:color w:val="000000"/>
          <w:sz w:val="32"/>
          <w:szCs w:val="32"/>
        </w:rPr>
        <w:t>, после завершения процедуры оформления документов буде</w:t>
      </w:r>
      <w:r w:rsidR="00476BA0" w:rsidRPr="001D3F2D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="00F75296" w:rsidRPr="001D3F2D">
        <w:rPr>
          <w:rFonts w:ascii="Times New Roman" w:hAnsi="Times New Roman" w:cs="Times New Roman"/>
          <w:color w:val="000000"/>
          <w:sz w:val="32"/>
          <w:szCs w:val="32"/>
        </w:rPr>
        <w:t xml:space="preserve"> расселено еще 95 граждан (всего 160 граждан), площадь </w:t>
      </w:r>
      <w:r w:rsidR="00F75296" w:rsidRPr="001D3F2D">
        <w:rPr>
          <w:rFonts w:ascii="Times New Roman" w:hAnsi="Times New Roman" w:cs="Times New Roman"/>
          <w:sz w:val="32"/>
          <w:szCs w:val="32"/>
        </w:rPr>
        <w:t>расселенного непригодного для проживания жилищного фонда составит 3068,6 кв.м.</w:t>
      </w:r>
      <w:r w:rsidRPr="001D3F2D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6B351D" w:rsidRPr="001D3F2D" w:rsidRDefault="006B351D" w:rsidP="00F00E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D656F" w:rsidRPr="001D3F2D" w:rsidRDefault="00AD656F" w:rsidP="00F00E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 xml:space="preserve">В рамках реализации регионального проекта </w:t>
      </w:r>
      <w:r w:rsidRPr="001D3F2D">
        <w:rPr>
          <w:rFonts w:ascii="Times New Roman" w:hAnsi="Times New Roman" w:cs="Times New Roman"/>
          <w:i/>
          <w:sz w:val="32"/>
          <w:szCs w:val="32"/>
        </w:rPr>
        <w:t>«Формирование комфортной городской среды»</w:t>
      </w:r>
      <w:r w:rsidR="006B351D" w:rsidRPr="001D3F2D">
        <w:rPr>
          <w:rFonts w:ascii="Times New Roman" w:hAnsi="Times New Roman" w:cs="Times New Roman"/>
          <w:sz w:val="32"/>
          <w:szCs w:val="32"/>
        </w:rPr>
        <w:t>по итогам</w:t>
      </w:r>
      <w:r w:rsidRPr="001D3F2D">
        <w:rPr>
          <w:rFonts w:ascii="Times New Roman" w:hAnsi="Times New Roman" w:cs="Times New Roman"/>
          <w:sz w:val="32"/>
          <w:szCs w:val="32"/>
        </w:rPr>
        <w:t xml:space="preserve"> рейтингово</w:t>
      </w:r>
      <w:r w:rsidR="006B351D" w:rsidRPr="001D3F2D">
        <w:rPr>
          <w:rFonts w:ascii="Times New Roman" w:hAnsi="Times New Roman" w:cs="Times New Roman"/>
          <w:sz w:val="32"/>
          <w:szCs w:val="32"/>
        </w:rPr>
        <w:t>го</w:t>
      </w:r>
      <w:r w:rsidRPr="001D3F2D">
        <w:rPr>
          <w:rFonts w:ascii="Times New Roman" w:hAnsi="Times New Roman" w:cs="Times New Roman"/>
          <w:sz w:val="32"/>
          <w:szCs w:val="32"/>
        </w:rPr>
        <w:t xml:space="preserve"> голосовани</w:t>
      </w:r>
      <w:r w:rsidR="006B351D" w:rsidRPr="001D3F2D">
        <w:rPr>
          <w:rFonts w:ascii="Times New Roman" w:hAnsi="Times New Roman" w:cs="Times New Roman"/>
          <w:sz w:val="32"/>
          <w:szCs w:val="32"/>
        </w:rPr>
        <w:t>я</w:t>
      </w:r>
      <w:r w:rsidRPr="001D3F2D">
        <w:rPr>
          <w:rFonts w:ascii="Times New Roman" w:hAnsi="Times New Roman" w:cs="Times New Roman"/>
          <w:sz w:val="32"/>
          <w:szCs w:val="32"/>
        </w:rPr>
        <w:t xml:space="preserve">, определены объекты, которые включены в адресный перечень общественных территорий, подлежащих благоустройству </w:t>
      </w:r>
      <w:r w:rsidR="006B351D" w:rsidRPr="001D3F2D">
        <w:rPr>
          <w:rFonts w:ascii="Times New Roman" w:hAnsi="Times New Roman" w:cs="Times New Roman"/>
          <w:sz w:val="32"/>
          <w:szCs w:val="32"/>
        </w:rPr>
        <w:t xml:space="preserve">в Кондинском </w:t>
      </w:r>
      <w:r w:rsidR="006B351D" w:rsidRPr="001D3F2D">
        <w:rPr>
          <w:rFonts w:ascii="Times New Roman" w:hAnsi="Times New Roman" w:cs="Times New Roman"/>
          <w:sz w:val="32"/>
          <w:szCs w:val="32"/>
        </w:rPr>
        <w:lastRenderedPageBreak/>
        <w:t>районе на 2019 год, а именно</w:t>
      </w:r>
      <w:r w:rsidRPr="001D3F2D">
        <w:rPr>
          <w:rFonts w:ascii="Times New Roman" w:hAnsi="Times New Roman" w:cs="Times New Roman"/>
          <w:sz w:val="32"/>
          <w:szCs w:val="32"/>
        </w:rPr>
        <w:t xml:space="preserve"> определено 9 общественных и одна дворовая территория:</w:t>
      </w:r>
    </w:p>
    <w:p w:rsidR="00AD656F" w:rsidRPr="001D3F2D" w:rsidRDefault="00AD656F" w:rsidP="00F00E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>Роллер-парк в пгт.Междуреченский;</w:t>
      </w:r>
    </w:p>
    <w:p w:rsidR="00AD656F" w:rsidRPr="001D3F2D" w:rsidRDefault="00AD656F" w:rsidP="00F00E9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 xml:space="preserve">Пешеходная зона от ул. Толстого до РДКИ Конда пгт.Междуреченский»; </w:t>
      </w:r>
    </w:p>
    <w:p w:rsidR="00AD656F" w:rsidRPr="001D3F2D" w:rsidRDefault="00AD656F" w:rsidP="00F00E9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 xml:space="preserve">Аллея от ул. Ленина до Парка Победы в  пгт.Междуреченский; </w:t>
      </w:r>
    </w:p>
    <w:p w:rsidR="00AD656F" w:rsidRPr="001D3F2D" w:rsidRDefault="00AD656F" w:rsidP="00F00E9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>Монумент воинской славы в п.Мулымья;</w:t>
      </w:r>
    </w:p>
    <w:p w:rsidR="00AD656F" w:rsidRPr="001D3F2D" w:rsidRDefault="00AD656F" w:rsidP="00F00E9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 xml:space="preserve">Открытая площадка для спортивных и образовательных учреждений в пгт.Междуреченски; </w:t>
      </w:r>
    </w:p>
    <w:p w:rsidR="00AD656F" w:rsidRPr="001D3F2D" w:rsidRDefault="00AD656F" w:rsidP="00F00E9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 xml:space="preserve">Фонтан на территории Парка Победы в пгт.Междуреченский; </w:t>
      </w:r>
    </w:p>
    <w:p w:rsidR="00AD656F" w:rsidRPr="001D3F2D" w:rsidRDefault="00AD656F" w:rsidP="00F00E9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>Сквер в с.Чантырья;</w:t>
      </w:r>
    </w:p>
    <w:p w:rsidR="00AD656F" w:rsidRPr="001D3F2D" w:rsidRDefault="00AD656F" w:rsidP="00F00E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>Сквер по ул.Толстого в пгт.Междуреченский</w:t>
      </w:r>
    </w:p>
    <w:p w:rsidR="00AD656F" w:rsidRPr="001D3F2D" w:rsidRDefault="00AD656F" w:rsidP="00F00E9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 xml:space="preserve">Пешеходная зона от ул.Гагарина до лыжной базы в пгт.Междуреченский; </w:t>
      </w:r>
    </w:p>
    <w:p w:rsidR="00AD656F" w:rsidRPr="001D3F2D" w:rsidRDefault="00AD656F" w:rsidP="00F00E9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 xml:space="preserve">Дворовая территория возле жилых домов по ул.Толстого д.21А, д.23,д.25 в пгт.Междуреченский. </w:t>
      </w:r>
    </w:p>
    <w:p w:rsidR="00AD656F" w:rsidRPr="001D3F2D" w:rsidRDefault="00AD656F" w:rsidP="00F00E9F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3F2D">
        <w:rPr>
          <w:rFonts w:ascii="Times New Roman" w:eastAsia="Times New Roman" w:hAnsi="Times New Roman" w:cs="Times New Roman"/>
          <w:sz w:val="32"/>
          <w:szCs w:val="32"/>
        </w:rPr>
        <w:t xml:space="preserve">По всем объектам работы по благоустройству выполнены в установленные муниципальными контрактами сроки и приняты муниципальной комиссией совместно с представителями общественности по реализации </w:t>
      </w:r>
      <w:r w:rsidR="008C3C60" w:rsidRPr="001D3F2D">
        <w:rPr>
          <w:rFonts w:ascii="Times New Roman" w:eastAsia="Times New Roman" w:hAnsi="Times New Roman" w:cs="Times New Roman"/>
          <w:sz w:val="32"/>
          <w:szCs w:val="32"/>
        </w:rPr>
        <w:t>нацпроекта в Кондинском районе.</w:t>
      </w:r>
    </w:p>
    <w:p w:rsidR="005C3712" w:rsidRPr="001D3F2D" w:rsidRDefault="005C3712" w:rsidP="00F00E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C3C60" w:rsidRPr="001D3F2D" w:rsidRDefault="008C3C60" w:rsidP="00F00E9F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3F2D">
        <w:rPr>
          <w:rFonts w:ascii="Times New Roman" w:hAnsi="Times New Roman" w:cs="Times New Roman"/>
          <w:b/>
          <w:sz w:val="32"/>
          <w:szCs w:val="32"/>
          <w:u w:val="single"/>
        </w:rPr>
        <w:t>Нацпроект «Экология»</w:t>
      </w:r>
    </w:p>
    <w:p w:rsidR="00226552" w:rsidRPr="001D3F2D" w:rsidRDefault="00226552" w:rsidP="00F00E9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>Целевые показатели национального проекта выполнены более чем на 150%.</w:t>
      </w:r>
    </w:p>
    <w:p w:rsidR="008C3C60" w:rsidRPr="001D3F2D" w:rsidRDefault="008C3C60" w:rsidP="00F00E9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 xml:space="preserve">В рамках реализации регионального проекта </w:t>
      </w:r>
      <w:r w:rsidRPr="001D3F2D">
        <w:rPr>
          <w:rFonts w:ascii="Times New Roman" w:hAnsi="Times New Roman" w:cs="Times New Roman"/>
          <w:i/>
          <w:sz w:val="32"/>
          <w:szCs w:val="32"/>
        </w:rPr>
        <w:t>«Сохранение уникальных водных объектов»</w:t>
      </w:r>
      <w:r w:rsidRPr="001D3F2D">
        <w:rPr>
          <w:rFonts w:ascii="Times New Roman" w:hAnsi="Times New Roman" w:cs="Times New Roman"/>
          <w:sz w:val="32"/>
          <w:szCs w:val="32"/>
        </w:rPr>
        <w:t xml:space="preserve"> в</w:t>
      </w:r>
      <w:r w:rsidRPr="001D3F2D">
        <w:rPr>
          <w:rFonts w:ascii="Times New Roman" w:eastAsia="Calibri" w:hAnsi="Times New Roman" w:cs="Times New Roman"/>
          <w:sz w:val="32"/>
          <w:szCs w:val="32"/>
        </w:rPr>
        <w:t xml:space="preserve"> весенне – летний период 2019 года на территории района проведено 36 мероприятий по санитарной очистке вдоль береговой линии рек Конда, Магатка, Юконда, Лантья, Ах, Кума, Касымья и озер Туман и Куртово. Проведены экологические акции по уборке береговых линий водных объектов. Протяженность очищенной прибрежной полосы водных объектов составила – 32,92 км. Количество населения, вовлеченного в волонтерские акции – 2265 человек.</w:t>
      </w:r>
    </w:p>
    <w:p w:rsidR="008C3C60" w:rsidRPr="001D3F2D" w:rsidRDefault="008C3C60" w:rsidP="00F00E9F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7529E" w:rsidRDefault="0057529E" w:rsidP="00F00E9F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3C60" w:rsidRPr="001D3F2D" w:rsidRDefault="008C3C60" w:rsidP="00F00E9F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3F2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Нацпроект «Цифровая экономика»</w:t>
      </w:r>
    </w:p>
    <w:p w:rsidR="00226552" w:rsidRPr="001D3F2D" w:rsidRDefault="00F75296" w:rsidP="00F00E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>Все целевые показатели национального проекта выполнены на 100%.</w:t>
      </w:r>
    </w:p>
    <w:p w:rsidR="008C3C60" w:rsidRPr="001D3F2D" w:rsidRDefault="008C3C60" w:rsidP="00F00E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 xml:space="preserve">В рамках реализации регионального проекта </w:t>
      </w:r>
      <w:r w:rsidRPr="001D3F2D">
        <w:rPr>
          <w:rFonts w:ascii="Times New Roman" w:hAnsi="Times New Roman" w:cs="Times New Roman"/>
          <w:i/>
          <w:sz w:val="32"/>
          <w:szCs w:val="32"/>
        </w:rPr>
        <w:t xml:space="preserve">«Цифровое государственное управление» </w:t>
      </w:r>
      <w:r w:rsidRPr="001D3F2D">
        <w:rPr>
          <w:rFonts w:ascii="Times New Roman" w:hAnsi="Times New Roman" w:cs="Times New Roman"/>
          <w:sz w:val="32"/>
          <w:szCs w:val="32"/>
        </w:rPr>
        <w:t>проводится постоянная работа по популяризации электронных услуг, обеспечивается консультационная поддержка специалистов, предоставляющих государственные и муниципальные услуги в электронном виде, техническая поддержка программного обеспечения на рабочих местах специалистов. В каждом структурном подразделении, оказывающем государственные и муниципальные услуги в электронном виде создан центр обслуживания граждан с целью подтверждения (при необходимости) личности лица, обратившегося за получением услуги. Проводится информирование и консультация граждан о преимуществе получения услуг в электронном виде.</w:t>
      </w:r>
    </w:p>
    <w:p w:rsidR="008C3C60" w:rsidRPr="001D3F2D" w:rsidRDefault="008C3C60" w:rsidP="00F00E9F">
      <w:pPr>
        <w:pStyle w:val="msonormalmailrucssattributepostfix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1D3F2D">
        <w:rPr>
          <w:sz w:val="32"/>
          <w:szCs w:val="32"/>
        </w:rPr>
        <w:t>В рамках реализации регионального проекта</w:t>
      </w:r>
      <w:r w:rsidRPr="001D3F2D">
        <w:rPr>
          <w:rFonts w:eastAsia="Calibri"/>
          <w:i/>
          <w:sz w:val="32"/>
          <w:szCs w:val="32"/>
          <w:lang w:eastAsia="en-US"/>
        </w:rPr>
        <w:t>«Кадры для цифровой экономики»</w:t>
      </w:r>
      <w:r w:rsidRPr="001D3F2D">
        <w:rPr>
          <w:sz w:val="32"/>
          <w:szCs w:val="32"/>
        </w:rPr>
        <w:t>в центрах общественного доступа (ЦОД) на базе библиотек работают консультанты по получению электронных государственных и муниципальных услуг. В ЦОД с большим количеством посетителей, так же созданы центры обслуживания граждан по подтверждению личности на портале Госуслуг</w:t>
      </w:r>
      <w:bookmarkStart w:id="0" w:name="_GoBack"/>
      <w:bookmarkEnd w:id="0"/>
      <w:r w:rsidRPr="001D3F2D">
        <w:rPr>
          <w:sz w:val="32"/>
          <w:szCs w:val="32"/>
        </w:rPr>
        <w:t>и их количество будет увеличиваться по мере подключения библиотек к высокоскоростному интернету.</w:t>
      </w:r>
    </w:p>
    <w:p w:rsidR="008C3C60" w:rsidRPr="001D3F2D" w:rsidRDefault="008C3C60" w:rsidP="00F00E9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 xml:space="preserve">В 2019 году в </w:t>
      </w:r>
      <w:r w:rsidR="00E10C86" w:rsidRPr="001D3F2D">
        <w:rPr>
          <w:rFonts w:ascii="Times New Roman" w:hAnsi="Times New Roman" w:cs="Times New Roman"/>
          <w:sz w:val="32"/>
          <w:szCs w:val="32"/>
        </w:rPr>
        <w:t>центрах общественного доступа</w:t>
      </w:r>
      <w:r w:rsidRPr="001D3F2D">
        <w:rPr>
          <w:rFonts w:ascii="Times New Roman" w:hAnsi="Times New Roman" w:cs="Times New Roman"/>
          <w:sz w:val="32"/>
          <w:szCs w:val="32"/>
        </w:rPr>
        <w:t xml:space="preserve"> на базе библиотек Кондинскоймежпоселенческой централизованной библиотечной системы было проведено обучение граждан ключевым </w:t>
      </w:r>
      <w:r w:rsidR="00E10C86" w:rsidRPr="001D3F2D">
        <w:rPr>
          <w:rFonts w:ascii="Times New Roman" w:hAnsi="Times New Roman" w:cs="Times New Roman"/>
          <w:sz w:val="32"/>
          <w:szCs w:val="32"/>
        </w:rPr>
        <w:t>компетенциям цифровой экономики.</w:t>
      </w:r>
    </w:p>
    <w:p w:rsidR="00E10C86" w:rsidRPr="001D3F2D" w:rsidRDefault="00E10C86" w:rsidP="00F00E9F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C6793" w:rsidRPr="001D3F2D" w:rsidRDefault="007C6793" w:rsidP="00F00E9F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3F2D">
        <w:rPr>
          <w:rFonts w:ascii="Times New Roman" w:hAnsi="Times New Roman" w:cs="Times New Roman"/>
          <w:b/>
          <w:sz w:val="32"/>
          <w:szCs w:val="32"/>
          <w:u w:val="single"/>
        </w:rPr>
        <w:t>Нацпроект «</w:t>
      </w:r>
      <w:r w:rsidR="0034285B" w:rsidRPr="001D3F2D">
        <w:rPr>
          <w:rFonts w:ascii="Times New Roman" w:hAnsi="Times New Roman" w:cs="Times New Roman"/>
          <w:b/>
          <w:sz w:val="32"/>
          <w:szCs w:val="32"/>
          <w:u w:val="single"/>
        </w:rPr>
        <w:t>Малое и среднее предпринимательство и поддержка индивидуальной предпринимательской инициативы</w:t>
      </w:r>
      <w:r w:rsidRPr="001D3F2D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F75296" w:rsidRPr="001D3F2D" w:rsidRDefault="005E5505" w:rsidP="00F00E9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>Целевой показатель «Численность занятых в сфере малого и среднего предпринимательства, включая индивидуальных предпринимателей» выполнен на 100%.</w:t>
      </w:r>
    </w:p>
    <w:p w:rsidR="004826E0" w:rsidRPr="001D3F2D" w:rsidRDefault="004826E0" w:rsidP="00F00E9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lastRenderedPageBreak/>
        <w:t>В рамках реализации регионального проекта «Популяризация предпринимательства», за 2019 год для субъектов малого и среднего предпринимательства проведен</w:t>
      </w:r>
      <w:r w:rsidR="001C5177" w:rsidRPr="001D3F2D">
        <w:rPr>
          <w:rFonts w:ascii="Times New Roman" w:hAnsi="Times New Roman" w:cs="Times New Roman"/>
          <w:sz w:val="32"/>
          <w:szCs w:val="32"/>
        </w:rPr>
        <w:t>о</w:t>
      </w:r>
      <w:r w:rsidRPr="001D3F2D">
        <w:rPr>
          <w:rFonts w:ascii="Times New Roman" w:hAnsi="Times New Roman" w:cs="Times New Roman"/>
          <w:sz w:val="32"/>
          <w:szCs w:val="32"/>
        </w:rPr>
        <w:t xml:space="preserve"> 45 мероприятий</w:t>
      </w:r>
      <w:r w:rsidR="00F75296" w:rsidRPr="001D3F2D">
        <w:rPr>
          <w:rFonts w:ascii="Times New Roman" w:hAnsi="Times New Roman" w:cs="Times New Roman"/>
          <w:sz w:val="32"/>
          <w:szCs w:val="32"/>
        </w:rPr>
        <w:t>.</w:t>
      </w:r>
    </w:p>
    <w:p w:rsidR="004826E0" w:rsidRPr="001D3F2D" w:rsidRDefault="004826E0" w:rsidP="00F00E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 xml:space="preserve">В мероприятиях приняли участие 320 субъектов малого и среднего предпринимательства. Количество участников мероприятий, направленных на вовлечение в предпринимательскую деятельность, пропаганду и популяризацию предпринимательства составило </w:t>
      </w:r>
      <w:r w:rsidR="001C5177" w:rsidRPr="001D3F2D">
        <w:rPr>
          <w:rFonts w:ascii="Times New Roman" w:hAnsi="Times New Roman" w:cs="Times New Roman"/>
          <w:sz w:val="32"/>
          <w:szCs w:val="32"/>
        </w:rPr>
        <w:t xml:space="preserve">около </w:t>
      </w:r>
      <w:r w:rsidRPr="001D3F2D">
        <w:rPr>
          <w:rFonts w:ascii="Times New Roman" w:hAnsi="Times New Roman" w:cs="Times New Roman"/>
          <w:sz w:val="32"/>
          <w:szCs w:val="32"/>
        </w:rPr>
        <w:t>6</w:t>
      </w:r>
      <w:r w:rsidR="001C5177" w:rsidRPr="001D3F2D">
        <w:rPr>
          <w:rFonts w:ascii="Times New Roman" w:hAnsi="Times New Roman" w:cs="Times New Roman"/>
          <w:sz w:val="32"/>
          <w:szCs w:val="32"/>
        </w:rPr>
        <w:t>,5 тыс.</w:t>
      </w:r>
      <w:r w:rsidRPr="001D3F2D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4826E0" w:rsidRPr="002118EC" w:rsidRDefault="004826E0" w:rsidP="00F00E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3F2D">
        <w:rPr>
          <w:rFonts w:ascii="Times New Roman" w:hAnsi="Times New Roman" w:cs="Times New Roman"/>
          <w:sz w:val="32"/>
          <w:szCs w:val="32"/>
        </w:rPr>
        <w:t xml:space="preserve">При реализации регионального проекта </w:t>
      </w:r>
      <w:r w:rsidRPr="001D3F2D">
        <w:rPr>
          <w:rFonts w:ascii="Times New Roman" w:hAnsi="Times New Roman" w:cs="Times New Roman"/>
          <w:i/>
          <w:sz w:val="32"/>
          <w:szCs w:val="32"/>
        </w:rPr>
        <w:t>«Расширение доступа субъектов малого и среднего предпринимательства к финансов</w:t>
      </w:r>
      <w:r w:rsidR="00301163" w:rsidRPr="001D3F2D">
        <w:rPr>
          <w:rFonts w:ascii="Times New Roman" w:hAnsi="Times New Roman" w:cs="Times New Roman"/>
          <w:i/>
          <w:sz w:val="32"/>
          <w:szCs w:val="32"/>
        </w:rPr>
        <w:t>ойподдержке</w:t>
      </w:r>
      <w:r w:rsidRPr="001D3F2D">
        <w:rPr>
          <w:rFonts w:ascii="Times New Roman" w:hAnsi="Times New Roman" w:cs="Times New Roman"/>
          <w:i/>
          <w:sz w:val="32"/>
          <w:szCs w:val="32"/>
        </w:rPr>
        <w:t>, в том числе к льготному финансированию»</w:t>
      </w:r>
      <w:r w:rsidRPr="001D3F2D">
        <w:rPr>
          <w:rFonts w:ascii="Times New Roman" w:hAnsi="Times New Roman" w:cs="Times New Roman"/>
          <w:sz w:val="32"/>
          <w:szCs w:val="32"/>
        </w:rPr>
        <w:t>, в 2019 году оказана финансовая поддержка 25 субъектам малого и среднего предпринимательства</w:t>
      </w:r>
      <w:r w:rsidR="005E5505" w:rsidRPr="001D3F2D">
        <w:rPr>
          <w:rFonts w:ascii="Times New Roman" w:hAnsi="Times New Roman" w:cs="Times New Roman"/>
          <w:sz w:val="32"/>
          <w:szCs w:val="32"/>
        </w:rPr>
        <w:t>,</w:t>
      </w:r>
      <w:r w:rsidRPr="001D3F2D">
        <w:rPr>
          <w:rFonts w:ascii="Times New Roman" w:hAnsi="Times New Roman" w:cs="Times New Roman"/>
          <w:sz w:val="32"/>
          <w:szCs w:val="32"/>
        </w:rPr>
        <w:t xml:space="preserve"> которыми в течение года создано 10 дополнительных рабочих мест.</w:t>
      </w:r>
      <w:r w:rsidR="001C5177" w:rsidRPr="001D3F2D">
        <w:rPr>
          <w:rFonts w:ascii="Times New Roman" w:hAnsi="Times New Roman" w:cs="Times New Roman"/>
          <w:sz w:val="32"/>
          <w:szCs w:val="32"/>
        </w:rPr>
        <w:t xml:space="preserve"> Общий объем предоставленных субсидий составил порядка 5 млн. руб.</w:t>
      </w:r>
    </w:p>
    <w:sectPr w:rsidR="004826E0" w:rsidRPr="002118EC" w:rsidSect="00585C7A">
      <w:footerReference w:type="default" r:id="rId8"/>
      <w:pgSz w:w="11906" w:h="16838"/>
      <w:pgMar w:top="1276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71F" w:rsidRDefault="0000471F" w:rsidP="00321EA4">
      <w:pPr>
        <w:spacing w:after="0" w:line="240" w:lineRule="auto"/>
      </w:pPr>
      <w:r>
        <w:separator/>
      </w:r>
    </w:p>
  </w:endnote>
  <w:endnote w:type="continuationSeparator" w:id="1">
    <w:p w:rsidR="0000471F" w:rsidRDefault="0000471F" w:rsidP="0032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87883"/>
      <w:docPartObj>
        <w:docPartGallery w:val="Page Numbers (Bottom of Page)"/>
        <w:docPartUnique/>
      </w:docPartObj>
    </w:sdtPr>
    <w:sdtContent>
      <w:p w:rsidR="005401E4" w:rsidRDefault="00222C49" w:rsidP="00C945BF">
        <w:pPr>
          <w:pStyle w:val="ab"/>
          <w:jc w:val="right"/>
        </w:pPr>
        <w:r>
          <w:fldChar w:fldCharType="begin"/>
        </w:r>
        <w:r w:rsidR="005401E4">
          <w:instrText>PAGE   \* MERGEFORMAT</w:instrText>
        </w:r>
        <w:r>
          <w:fldChar w:fldCharType="separate"/>
        </w:r>
        <w:r w:rsidR="0092754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71F" w:rsidRDefault="0000471F" w:rsidP="00321EA4">
      <w:pPr>
        <w:spacing w:after="0" w:line="240" w:lineRule="auto"/>
      </w:pPr>
      <w:r>
        <w:separator/>
      </w:r>
    </w:p>
  </w:footnote>
  <w:footnote w:type="continuationSeparator" w:id="1">
    <w:p w:rsidR="0000471F" w:rsidRDefault="0000471F" w:rsidP="00321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55E"/>
    <w:multiLevelType w:val="hybridMultilevel"/>
    <w:tmpl w:val="1D6C3B78"/>
    <w:lvl w:ilvl="0" w:tplc="31C22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A35EF3"/>
    <w:multiLevelType w:val="hybridMultilevel"/>
    <w:tmpl w:val="AD00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57CAE"/>
    <w:multiLevelType w:val="hybridMultilevel"/>
    <w:tmpl w:val="FE28E2B8"/>
    <w:lvl w:ilvl="0" w:tplc="CB180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C5355"/>
    <w:multiLevelType w:val="hybridMultilevel"/>
    <w:tmpl w:val="12FEFEB6"/>
    <w:lvl w:ilvl="0" w:tplc="534AACF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517F5"/>
    <w:multiLevelType w:val="hybridMultilevel"/>
    <w:tmpl w:val="79D8C174"/>
    <w:lvl w:ilvl="0" w:tplc="46EA0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C1BEB"/>
    <w:multiLevelType w:val="hybridMultilevel"/>
    <w:tmpl w:val="6186AE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3D85572"/>
    <w:multiLevelType w:val="hybridMultilevel"/>
    <w:tmpl w:val="58E01AD0"/>
    <w:lvl w:ilvl="0" w:tplc="EC2E302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F4038"/>
    <w:multiLevelType w:val="hybridMultilevel"/>
    <w:tmpl w:val="BD4A38BE"/>
    <w:lvl w:ilvl="0" w:tplc="C3D08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32F5A"/>
    <w:multiLevelType w:val="hybridMultilevel"/>
    <w:tmpl w:val="BA5C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D43D9"/>
    <w:multiLevelType w:val="hybridMultilevel"/>
    <w:tmpl w:val="6EB0F642"/>
    <w:lvl w:ilvl="0" w:tplc="82F8F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20181D"/>
    <w:multiLevelType w:val="hybridMultilevel"/>
    <w:tmpl w:val="A0E4DF48"/>
    <w:lvl w:ilvl="0" w:tplc="80EC456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D1E4EB0"/>
    <w:multiLevelType w:val="hybridMultilevel"/>
    <w:tmpl w:val="E3FA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EE5"/>
    <w:rsid w:val="0000471F"/>
    <w:rsid w:val="00022F62"/>
    <w:rsid w:val="00034AEF"/>
    <w:rsid w:val="0004043B"/>
    <w:rsid w:val="00041710"/>
    <w:rsid w:val="00046900"/>
    <w:rsid w:val="00052959"/>
    <w:rsid w:val="00054431"/>
    <w:rsid w:val="00062727"/>
    <w:rsid w:val="000700AF"/>
    <w:rsid w:val="000A316D"/>
    <w:rsid w:val="000A4E18"/>
    <w:rsid w:val="000C471A"/>
    <w:rsid w:val="000C47FA"/>
    <w:rsid w:val="000C5D51"/>
    <w:rsid w:val="000C629E"/>
    <w:rsid w:val="000C6335"/>
    <w:rsid w:val="000C7869"/>
    <w:rsid w:val="000D459C"/>
    <w:rsid w:val="000E0DCD"/>
    <w:rsid w:val="000E130B"/>
    <w:rsid w:val="000F7AF1"/>
    <w:rsid w:val="0010263E"/>
    <w:rsid w:val="0010530A"/>
    <w:rsid w:val="00115987"/>
    <w:rsid w:val="00123F35"/>
    <w:rsid w:val="00124D64"/>
    <w:rsid w:val="001250DC"/>
    <w:rsid w:val="00131C0B"/>
    <w:rsid w:val="001474A4"/>
    <w:rsid w:val="00177E9E"/>
    <w:rsid w:val="00185207"/>
    <w:rsid w:val="001916E3"/>
    <w:rsid w:val="00196144"/>
    <w:rsid w:val="00197976"/>
    <w:rsid w:val="001A1100"/>
    <w:rsid w:val="001A3A47"/>
    <w:rsid w:val="001A5D0E"/>
    <w:rsid w:val="001B40E7"/>
    <w:rsid w:val="001C5177"/>
    <w:rsid w:val="001C5D7B"/>
    <w:rsid w:val="001D3F2D"/>
    <w:rsid w:val="001D3F9F"/>
    <w:rsid w:val="001D4243"/>
    <w:rsid w:val="001E3F23"/>
    <w:rsid w:val="001E5E36"/>
    <w:rsid w:val="001F3C30"/>
    <w:rsid w:val="001F40FB"/>
    <w:rsid w:val="001F4FB0"/>
    <w:rsid w:val="0020232A"/>
    <w:rsid w:val="0020466B"/>
    <w:rsid w:val="002130D9"/>
    <w:rsid w:val="00214265"/>
    <w:rsid w:val="00215B7D"/>
    <w:rsid w:val="00215FD8"/>
    <w:rsid w:val="00222C49"/>
    <w:rsid w:val="002255AB"/>
    <w:rsid w:val="00226552"/>
    <w:rsid w:val="00230ACC"/>
    <w:rsid w:val="0025148F"/>
    <w:rsid w:val="00254478"/>
    <w:rsid w:val="002607EE"/>
    <w:rsid w:val="00260EB2"/>
    <w:rsid w:val="0026229A"/>
    <w:rsid w:val="00264DA7"/>
    <w:rsid w:val="002902A8"/>
    <w:rsid w:val="00292933"/>
    <w:rsid w:val="002B2EE5"/>
    <w:rsid w:val="002B5E56"/>
    <w:rsid w:val="002C183C"/>
    <w:rsid w:val="002C2ABC"/>
    <w:rsid w:val="002D0E2F"/>
    <w:rsid w:val="002D13E5"/>
    <w:rsid w:val="002E2365"/>
    <w:rsid w:val="002E45A1"/>
    <w:rsid w:val="002F2596"/>
    <w:rsid w:val="002F2BA4"/>
    <w:rsid w:val="002F7A5E"/>
    <w:rsid w:val="00301163"/>
    <w:rsid w:val="0030295E"/>
    <w:rsid w:val="00306BF4"/>
    <w:rsid w:val="0031252F"/>
    <w:rsid w:val="00313EF1"/>
    <w:rsid w:val="00321EA4"/>
    <w:rsid w:val="0033146A"/>
    <w:rsid w:val="00332E70"/>
    <w:rsid w:val="00337DA5"/>
    <w:rsid w:val="0034285B"/>
    <w:rsid w:val="0036673C"/>
    <w:rsid w:val="00374D80"/>
    <w:rsid w:val="0037603C"/>
    <w:rsid w:val="0038088A"/>
    <w:rsid w:val="003925F1"/>
    <w:rsid w:val="00394994"/>
    <w:rsid w:val="003A54A8"/>
    <w:rsid w:val="003A62C7"/>
    <w:rsid w:val="003B7CBB"/>
    <w:rsid w:val="003C1FE2"/>
    <w:rsid w:val="003C4687"/>
    <w:rsid w:val="003C6F60"/>
    <w:rsid w:val="003E2A2D"/>
    <w:rsid w:val="003E4BC5"/>
    <w:rsid w:val="004013DD"/>
    <w:rsid w:val="00405F0C"/>
    <w:rsid w:val="004067B2"/>
    <w:rsid w:val="0041086C"/>
    <w:rsid w:val="00426336"/>
    <w:rsid w:val="004274C5"/>
    <w:rsid w:val="00427639"/>
    <w:rsid w:val="0044485E"/>
    <w:rsid w:val="004501D5"/>
    <w:rsid w:val="0045032A"/>
    <w:rsid w:val="00456105"/>
    <w:rsid w:val="00456366"/>
    <w:rsid w:val="004568A4"/>
    <w:rsid w:val="00456AAE"/>
    <w:rsid w:val="00464764"/>
    <w:rsid w:val="0046562E"/>
    <w:rsid w:val="0046568B"/>
    <w:rsid w:val="004665B4"/>
    <w:rsid w:val="00467965"/>
    <w:rsid w:val="00467AFD"/>
    <w:rsid w:val="00476BA0"/>
    <w:rsid w:val="00477E54"/>
    <w:rsid w:val="004826E0"/>
    <w:rsid w:val="00484020"/>
    <w:rsid w:val="0048576B"/>
    <w:rsid w:val="00485D43"/>
    <w:rsid w:val="004941CD"/>
    <w:rsid w:val="00495533"/>
    <w:rsid w:val="004B2047"/>
    <w:rsid w:val="004F05B9"/>
    <w:rsid w:val="004F0DFD"/>
    <w:rsid w:val="004F7802"/>
    <w:rsid w:val="005020B1"/>
    <w:rsid w:val="005031EA"/>
    <w:rsid w:val="00503532"/>
    <w:rsid w:val="00512C3C"/>
    <w:rsid w:val="00514B63"/>
    <w:rsid w:val="0051631B"/>
    <w:rsid w:val="00524933"/>
    <w:rsid w:val="005269D2"/>
    <w:rsid w:val="005401E4"/>
    <w:rsid w:val="00541CE9"/>
    <w:rsid w:val="00553394"/>
    <w:rsid w:val="00554905"/>
    <w:rsid w:val="00555FB5"/>
    <w:rsid w:val="00562087"/>
    <w:rsid w:val="0057529E"/>
    <w:rsid w:val="00585C7A"/>
    <w:rsid w:val="00586324"/>
    <w:rsid w:val="00591B39"/>
    <w:rsid w:val="005964F3"/>
    <w:rsid w:val="005A2A70"/>
    <w:rsid w:val="005B1367"/>
    <w:rsid w:val="005C1491"/>
    <w:rsid w:val="005C2778"/>
    <w:rsid w:val="005C3712"/>
    <w:rsid w:val="005D2E6B"/>
    <w:rsid w:val="005E5505"/>
    <w:rsid w:val="005F7700"/>
    <w:rsid w:val="00602195"/>
    <w:rsid w:val="00634F64"/>
    <w:rsid w:val="00640CEB"/>
    <w:rsid w:val="00647BAB"/>
    <w:rsid w:val="00654FD7"/>
    <w:rsid w:val="00666DB2"/>
    <w:rsid w:val="00667013"/>
    <w:rsid w:val="00672A96"/>
    <w:rsid w:val="00674BA7"/>
    <w:rsid w:val="00681F31"/>
    <w:rsid w:val="00682144"/>
    <w:rsid w:val="00687849"/>
    <w:rsid w:val="00696F43"/>
    <w:rsid w:val="006A2372"/>
    <w:rsid w:val="006B351D"/>
    <w:rsid w:val="006C3836"/>
    <w:rsid w:val="006C50B7"/>
    <w:rsid w:val="006D6AC6"/>
    <w:rsid w:val="006E14FC"/>
    <w:rsid w:val="006E3461"/>
    <w:rsid w:val="006E5FED"/>
    <w:rsid w:val="006F25BC"/>
    <w:rsid w:val="00710003"/>
    <w:rsid w:val="00734119"/>
    <w:rsid w:val="0074644F"/>
    <w:rsid w:val="00751E74"/>
    <w:rsid w:val="00753B8E"/>
    <w:rsid w:val="00754972"/>
    <w:rsid w:val="00767D2E"/>
    <w:rsid w:val="00777D20"/>
    <w:rsid w:val="00794782"/>
    <w:rsid w:val="00795F0D"/>
    <w:rsid w:val="007A50C9"/>
    <w:rsid w:val="007A53AB"/>
    <w:rsid w:val="007A66B7"/>
    <w:rsid w:val="007B2295"/>
    <w:rsid w:val="007B47CB"/>
    <w:rsid w:val="007B71ED"/>
    <w:rsid w:val="007B788C"/>
    <w:rsid w:val="007C0E4B"/>
    <w:rsid w:val="007C20DB"/>
    <w:rsid w:val="007C38A8"/>
    <w:rsid w:val="007C5B8A"/>
    <w:rsid w:val="007C6793"/>
    <w:rsid w:val="007E2971"/>
    <w:rsid w:val="007E6E05"/>
    <w:rsid w:val="007F65D4"/>
    <w:rsid w:val="00804FA8"/>
    <w:rsid w:val="008207C3"/>
    <w:rsid w:val="00834483"/>
    <w:rsid w:val="00845520"/>
    <w:rsid w:val="00850F40"/>
    <w:rsid w:val="008534B4"/>
    <w:rsid w:val="00860C23"/>
    <w:rsid w:val="008610DB"/>
    <w:rsid w:val="008658AC"/>
    <w:rsid w:val="0086678A"/>
    <w:rsid w:val="00867F1B"/>
    <w:rsid w:val="00872C89"/>
    <w:rsid w:val="00874502"/>
    <w:rsid w:val="008866FC"/>
    <w:rsid w:val="00886739"/>
    <w:rsid w:val="00896C14"/>
    <w:rsid w:val="00897987"/>
    <w:rsid w:val="008A17BF"/>
    <w:rsid w:val="008A404D"/>
    <w:rsid w:val="008B0272"/>
    <w:rsid w:val="008B1D7A"/>
    <w:rsid w:val="008B5D02"/>
    <w:rsid w:val="008C3C60"/>
    <w:rsid w:val="008D251F"/>
    <w:rsid w:val="008D4DE9"/>
    <w:rsid w:val="008D53EC"/>
    <w:rsid w:val="008D6DA1"/>
    <w:rsid w:val="008E05DD"/>
    <w:rsid w:val="008E30C0"/>
    <w:rsid w:val="008F1E33"/>
    <w:rsid w:val="008F7CFA"/>
    <w:rsid w:val="00916DED"/>
    <w:rsid w:val="00925051"/>
    <w:rsid w:val="00927540"/>
    <w:rsid w:val="0094291D"/>
    <w:rsid w:val="009544F7"/>
    <w:rsid w:val="00960269"/>
    <w:rsid w:val="0096246B"/>
    <w:rsid w:val="00970656"/>
    <w:rsid w:val="0097370F"/>
    <w:rsid w:val="00974306"/>
    <w:rsid w:val="00975A5A"/>
    <w:rsid w:val="00983670"/>
    <w:rsid w:val="009A3E6A"/>
    <w:rsid w:val="009C0F31"/>
    <w:rsid w:val="009C38B9"/>
    <w:rsid w:val="009D236B"/>
    <w:rsid w:val="009D396E"/>
    <w:rsid w:val="009D51D3"/>
    <w:rsid w:val="009F0BD2"/>
    <w:rsid w:val="009F4974"/>
    <w:rsid w:val="009F7DD9"/>
    <w:rsid w:val="00A01ED2"/>
    <w:rsid w:val="00A042C1"/>
    <w:rsid w:val="00A046C2"/>
    <w:rsid w:val="00A21CFF"/>
    <w:rsid w:val="00A2385B"/>
    <w:rsid w:val="00A23E05"/>
    <w:rsid w:val="00A2762A"/>
    <w:rsid w:val="00A34A4D"/>
    <w:rsid w:val="00A35D5F"/>
    <w:rsid w:val="00A36863"/>
    <w:rsid w:val="00A4532D"/>
    <w:rsid w:val="00A47451"/>
    <w:rsid w:val="00A52E4C"/>
    <w:rsid w:val="00A63E1E"/>
    <w:rsid w:val="00A757ED"/>
    <w:rsid w:val="00A805FC"/>
    <w:rsid w:val="00A951DD"/>
    <w:rsid w:val="00AA19AF"/>
    <w:rsid w:val="00AB1248"/>
    <w:rsid w:val="00AC0971"/>
    <w:rsid w:val="00AC0E3F"/>
    <w:rsid w:val="00AD315D"/>
    <w:rsid w:val="00AD62FA"/>
    <w:rsid w:val="00AD656F"/>
    <w:rsid w:val="00AD680F"/>
    <w:rsid w:val="00AE1CAC"/>
    <w:rsid w:val="00AE2461"/>
    <w:rsid w:val="00AF1145"/>
    <w:rsid w:val="00AF7E85"/>
    <w:rsid w:val="00B11605"/>
    <w:rsid w:val="00B15736"/>
    <w:rsid w:val="00B168DF"/>
    <w:rsid w:val="00B360B0"/>
    <w:rsid w:val="00B603AA"/>
    <w:rsid w:val="00B61C76"/>
    <w:rsid w:val="00B65525"/>
    <w:rsid w:val="00B7032B"/>
    <w:rsid w:val="00B7445E"/>
    <w:rsid w:val="00B74AAD"/>
    <w:rsid w:val="00B774BF"/>
    <w:rsid w:val="00B80FD1"/>
    <w:rsid w:val="00BA5646"/>
    <w:rsid w:val="00BB39DA"/>
    <w:rsid w:val="00BB6157"/>
    <w:rsid w:val="00BB77CB"/>
    <w:rsid w:val="00BC09A1"/>
    <w:rsid w:val="00BC4711"/>
    <w:rsid w:val="00BD20EF"/>
    <w:rsid w:val="00BD212E"/>
    <w:rsid w:val="00BF4421"/>
    <w:rsid w:val="00BF4884"/>
    <w:rsid w:val="00BF4E64"/>
    <w:rsid w:val="00C012FA"/>
    <w:rsid w:val="00C02AD9"/>
    <w:rsid w:val="00C03D46"/>
    <w:rsid w:val="00C07424"/>
    <w:rsid w:val="00C14441"/>
    <w:rsid w:val="00C16F22"/>
    <w:rsid w:val="00C4729F"/>
    <w:rsid w:val="00C512C7"/>
    <w:rsid w:val="00C63E17"/>
    <w:rsid w:val="00C802E5"/>
    <w:rsid w:val="00C823CC"/>
    <w:rsid w:val="00C83591"/>
    <w:rsid w:val="00C945BF"/>
    <w:rsid w:val="00CA02A3"/>
    <w:rsid w:val="00CA468D"/>
    <w:rsid w:val="00CA61C5"/>
    <w:rsid w:val="00CA7F01"/>
    <w:rsid w:val="00CB4731"/>
    <w:rsid w:val="00CC090A"/>
    <w:rsid w:val="00CC0A8C"/>
    <w:rsid w:val="00CC3425"/>
    <w:rsid w:val="00CC4F07"/>
    <w:rsid w:val="00CD7275"/>
    <w:rsid w:val="00D000DD"/>
    <w:rsid w:val="00D011EE"/>
    <w:rsid w:val="00D013AB"/>
    <w:rsid w:val="00D1670C"/>
    <w:rsid w:val="00D22835"/>
    <w:rsid w:val="00D30D07"/>
    <w:rsid w:val="00D46E33"/>
    <w:rsid w:val="00D5084E"/>
    <w:rsid w:val="00D626EB"/>
    <w:rsid w:val="00D637FA"/>
    <w:rsid w:val="00D64E30"/>
    <w:rsid w:val="00D73736"/>
    <w:rsid w:val="00D80E19"/>
    <w:rsid w:val="00D83E2C"/>
    <w:rsid w:val="00D92C28"/>
    <w:rsid w:val="00D9619E"/>
    <w:rsid w:val="00D96882"/>
    <w:rsid w:val="00DA77B3"/>
    <w:rsid w:val="00DB78B5"/>
    <w:rsid w:val="00DC410C"/>
    <w:rsid w:val="00DC4BA4"/>
    <w:rsid w:val="00DC5954"/>
    <w:rsid w:val="00DC6D43"/>
    <w:rsid w:val="00DD0224"/>
    <w:rsid w:val="00DD7583"/>
    <w:rsid w:val="00DE0DD4"/>
    <w:rsid w:val="00DF4421"/>
    <w:rsid w:val="00E10C86"/>
    <w:rsid w:val="00E2672E"/>
    <w:rsid w:val="00E54CF3"/>
    <w:rsid w:val="00E82ADD"/>
    <w:rsid w:val="00E830B9"/>
    <w:rsid w:val="00E8514F"/>
    <w:rsid w:val="00E857FD"/>
    <w:rsid w:val="00E86EDC"/>
    <w:rsid w:val="00EA1CD0"/>
    <w:rsid w:val="00EA65DE"/>
    <w:rsid w:val="00EA726D"/>
    <w:rsid w:val="00EA72A5"/>
    <w:rsid w:val="00EC1E9D"/>
    <w:rsid w:val="00EC32FD"/>
    <w:rsid w:val="00ED679D"/>
    <w:rsid w:val="00EF237F"/>
    <w:rsid w:val="00F00E9F"/>
    <w:rsid w:val="00F01B5F"/>
    <w:rsid w:val="00F04370"/>
    <w:rsid w:val="00F10E41"/>
    <w:rsid w:val="00F171BD"/>
    <w:rsid w:val="00F23D5C"/>
    <w:rsid w:val="00F278FB"/>
    <w:rsid w:val="00F332A9"/>
    <w:rsid w:val="00F35BF4"/>
    <w:rsid w:val="00F542A9"/>
    <w:rsid w:val="00F56BCE"/>
    <w:rsid w:val="00F60D51"/>
    <w:rsid w:val="00F67D14"/>
    <w:rsid w:val="00F730F5"/>
    <w:rsid w:val="00F75296"/>
    <w:rsid w:val="00FA1CB7"/>
    <w:rsid w:val="00FB2712"/>
    <w:rsid w:val="00FB769D"/>
    <w:rsid w:val="00FC069C"/>
    <w:rsid w:val="00FC49C5"/>
    <w:rsid w:val="00FD0A2F"/>
    <w:rsid w:val="00FD2DBF"/>
    <w:rsid w:val="00FF1C2F"/>
    <w:rsid w:val="00FF2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646"/>
    <w:pPr>
      <w:ind w:left="720"/>
      <w:contextualSpacing/>
    </w:pPr>
  </w:style>
  <w:style w:type="table" w:styleId="a4">
    <w:name w:val="Table Grid"/>
    <w:basedOn w:val="a1"/>
    <w:uiPriority w:val="59"/>
    <w:rsid w:val="00F54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4E6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E64"/>
    <w:rPr>
      <w:rFonts w:ascii="Arial" w:hAnsi="Arial" w:cs="Arial"/>
      <w:sz w:val="16"/>
      <w:szCs w:val="16"/>
    </w:rPr>
  </w:style>
  <w:style w:type="character" w:styleId="a7">
    <w:name w:val="Hyperlink"/>
    <w:basedOn w:val="a0"/>
    <w:uiPriority w:val="99"/>
    <w:unhideWhenUsed/>
    <w:rsid w:val="00BD212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6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5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2E4C"/>
  </w:style>
  <w:style w:type="paragraph" w:styleId="ab">
    <w:name w:val="footer"/>
    <w:basedOn w:val="a"/>
    <w:link w:val="ac"/>
    <w:uiPriority w:val="99"/>
    <w:unhideWhenUsed/>
    <w:rsid w:val="00A5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2E4C"/>
  </w:style>
  <w:style w:type="paragraph" w:customStyle="1" w:styleId="msonormalmailrucssattributepostfix">
    <w:name w:val="msonormal_mailru_css_attribute_postfix"/>
    <w:basedOn w:val="a"/>
    <w:rsid w:val="0020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013DD"/>
    <w:pPr>
      <w:spacing w:after="0" w:line="240" w:lineRule="auto"/>
    </w:pPr>
  </w:style>
  <w:style w:type="character" w:customStyle="1" w:styleId="fontstyle01">
    <w:name w:val="fontstyle01"/>
    <w:rsid w:val="007100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0A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646"/>
    <w:pPr>
      <w:ind w:left="720"/>
      <w:contextualSpacing/>
    </w:pPr>
  </w:style>
  <w:style w:type="table" w:styleId="a4">
    <w:name w:val="Table Grid"/>
    <w:basedOn w:val="a1"/>
    <w:uiPriority w:val="59"/>
    <w:rsid w:val="00F5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4E6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E64"/>
    <w:rPr>
      <w:rFonts w:ascii="Arial" w:hAnsi="Arial" w:cs="Arial"/>
      <w:sz w:val="16"/>
      <w:szCs w:val="16"/>
    </w:rPr>
  </w:style>
  <w:style w:type="character" w:styleId="a7">
    <w:name w:val="Hyperlink"/>
    <w:basedOn w:val="a0"/>
    <w:uiPriority w:val="99"/>
    <w:unhideWhenUsed/>
    <w:rsid w:val="00BD212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6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5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2E4C"/>
  </w:style>
  <w:style w:type="paragraph" w:styleId="ab">
    <w:name w:val="footer"/>
    <w:basedOn w:val="a"/>
    <w:link w:val="ac"/>
    <w:uiPriority w:val="99"/>
    <w:unhideWhenUsed/>
    <w:rsid w:val="00A5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2E4C"/>
  </w:style>
  <w:style w:type="paragraph" w:customStyle="1" w:styleId="msonormalmailrucssattributepostfix">
    <w:name w:val="msonormal_mailru_css_attribute_postfix"/>
    <w:basedOn w:val="a"/>
    <w:rsid w:val="0020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013DD"/>
    <w:pPr>
      <w:spacing w:after="0" w:line="240" w:lineRule="auto"/>
    </w:pPr>
  </w:style>
  <w:style w:type="character" w:customStyle="1" w:styleId="fontstyle01">
    <w:name w:val="fontstyle01"/>
    <w:rsid w:val="007100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0A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90DC-2A89-4191-89C1-6B1A0D45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Пахотин Михаил Викторович</dc:creator>
  <cp:lastModifiedBy>040109</cp:lastModifiedBy>
  <cp:revision>2</cp:revision>
  <cp:lastPrinted>2020-01-22T06:50:00Z</cp:lastPrinted>
  <dcterms:created xsi:type="dcterms:W3CDTF">2020-01-22T06:50:00Z</dcterms:created>
  <dcterms:modified xsi:type="dcterms:W3CDTF">2020-01-22T06:50:00Z</dcterms:modified>
</cp:coreProperties>
</file>