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574BBD" w:rsidRDefault="001E5200" w:rsidP="00574BB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574B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117">
        <w:rPr>
          <w:rFonts w:ascii="Times New Roman" w:eastAsia="Calibri" w:hAnsi="Times New Roman" w:cs="Times New Roman"/>
          <w:b/>
          <w:sz w:val="28"/>
          <w:szCs w:val="28"/>
        </w:rPr>
        <w:t xml:space="preserve">Об отчете постоянной мандатной комиссии 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117">
        <w:rPr>
          <w:rFonts w:ascii="Times New Roman" w:eastAsia="Calibri" w:hAnsi="Times New Roman" w:cs="Times New Roman"/>
          <w:b/>
          <w:sz w:val="28"/>
          <w:szCs w:val="28"/>
        </w:rPr>
        <w:t>Думы Кондинского района за 2017 год</w:t>
      </w:r>
    </w:p>
    <w:p w:rsidR="00A26117" w:rsidRPr="00A26117" w:rsidRDefault="00A26117" w:rsidP="00A261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117" w:rsidRPr="00A26117" w:rsidRDefault="00A26117" w:rsidP="00A26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1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26117">
        <w:rPr>
          <w:rFonts w:ascii="Times New Roman" w:eastAsia="Calibri" w:hAnsi="Times New Roman" w:cs="Times New Roman"/>
          <w:sz w:val="28"/>
          <w:szCs w:val="28"/>
        </w:rPr>
        <w:tab/>
        <w:t>В  соответствии  с  Федеральным  законом  от  06  октября  2003  года № 131-ФЗ  «Об  общих  принципах  организации  местного  самоуправления в Российской Федерации», решением Думы Кондинского района от 16 февраля 2016 года № 63 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района»,</w:t>
      </w:r>
      <w:r w:rsidRPr="00A261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6117">
        <w:rPr>
          <w:rFonts w:ascii="Times New Roman" w:eastAsia="Calibri" w:hAnsi="Times New Roman" w:cs="Times New Roman"/>
          <w:sz w:val="28"/>
          <w:szCs w:val="28"/>
        </w:rPr>
        <w:t xml:space="preserve"> пунктом 21 статьи 8 приложения к решению Думы Кондинского района от 16 февраля 2016 года № 65 «Об утверждении Регламента работы Думы Кондинского района», заслушав и обсудив информацию  о результатах деятельности постоянной мандатной комиссии Думы Кондинского района за 2017 год, Дума Кондинского района </w:t>
      </w:r>
      <w:r w:rsidRPr="00A26117">
        <w:rPr>
          <w:rFonts w:ascii="Times New Roman" w:eastAsia="Calibri" w:hAnsi="Times New Roman" w:cs="Times New Roman"/>
          <w:b/>
          <w:sz w:val="28"/>
          <w:szCs w:val="28"/>
        </w:rPr>
        <w:t>решила</w:t>
      </w:r>
      <w:r w:rsidRPr="00A261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117" w:rsidRPr="00A26117" w:rsidRDefault="00A26117" w:rsidP="00A26117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17">
        <w:rPr>
          <w:rFonts w:ascii="Times New Roman" w:eastAsia="Calibri" w:hAnsi="Times New Roman" w:cs="Times New Roman"/>
          <w:sz w:val="28"/>
          <w:szCs w:val="28"/>
        </w:rPr>
        <w:t>Отчет о результатах деятельности постоянной мандатной комиссии Думы Кондинского района за 2017 год принять к сведению (приложение).</w:t>
      </w:r>
    </w:p>
    <w:p w:rsidR="00A5245A" w:rsidRPr="00A26117" w:rsidRDefault="00A5245A" w:rsidP="00A2611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  <w:r w:rsidRPr="00584457">
        <w:rPr>
          <w:szCs w:val="28"/>
        </w:rPr>
        <w:t>Председатель Думы Кондинского района</w:t>
      </w:r>
      <w:r w:rsidRPr="00584457">
        <w:rPr>
          <w:szCs w:val="28"/>
        </w:rPr>
        <w:tab/>
      </w:r>
      <w:r w:rsidRPr="00584457">
        <w:rPr>
          <w:szCs w:val="28"/>
        </w:rPr>
        <w:tab/>
      </w:r>
      <w:r w:rsidRPr="00584457">
        <w:rPr>
          <w:szCs w:val="28"/>
        </w:rPr>
        <w:tab/>
        <w:t xml:space="preserve">               </w:t>
      </w:r>
      <w:r w:rsidR="00825164" w:rsidRPr="00584457">
        <w:rPr>
          <w:szCs w:val="28"/>
        </w:rPr>
        <w:t xml:space="preserve">  </w:t>
      </w:r>
      <w:r w:rsidR="008738D9" w:rsidRPr="00584457">
        <w:rPr>
          <w:szCs w:val="28"/>
        </w:rPr>
        <w:t xml:space="preserve">  </w:t>
      </w:r>
      <w:r w:rsidRPr="00584457">
        <w:rPr>
          <w:szCs w:val="28"/>
        </w:rPr>
        <w:t xml:space="preserve">Ю.В. Гришаев                                </w:t>
      </w:r>
    </w:p>
    <w:p w:rsidR="00A5245A" w:rsidRPr="00584457" w:rsidRDefault="00A5245A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584457" w:rsidRDefault="008214DB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</w:t>
      </w:r>
      <w:r w:rsidR="007C537D" w:rsidRPr="00584457">
        <w:rPr>
          <w:rFonts w:ascii="Times New Roman" w:hAnsi="Times New Roman" w:cs="Times New Roman"/>
          <w:sz w:val="28"/>
          <w:szCs w:val="28"/>
        </w:rPr>
        <w:t>7 февраля</w:t>
      </w:r>
      <w:r w:rsidR="00860B62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584457">
        <w:rPr>
          <w:rFonts w:ascii="Times New Roman" w:hAnsi="Times New Roman" w:cs="Times New Roman"/>
          <w:sz w:val="28"/>
          <w:szCs w:val="28"/>
        </w:rPr>
        <w:t>201</w:t>
      </w:r>
      <w:r w:rsidR="007C537D" w:rsidRPr="00584457">
        <w:rPr>
          <w:rFonts w:ascii="Times New Roman" w:hAnsi="Times New Roman" w:cs="Times New Roman"/>
          <w:sz w:val="28"/>
          <w:szCs w:val="28"/>
        </w:rPr>
        <w:t>8</w:t>
      </w:r>
      <w:r w:rsidR="001E5200" w:rsidRPr="005844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№</w:t>
      </w:r>
      <w:r w:rsidR="005121DB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7C537D" w:rsidRPr="00584457">
        <w:rPr>
          <w:rFonts w:ascii="Times New Roman" w:hAnsi="Times New Roman" w:cs="Times New Roman"/>
          <w:sz w:val="28"/>
          <w:szCs w:val="28"/>
        </w:rPr>
        <w:t>3</w:t>
      </w:r>
      <w:r w:rsidR="0004534F">
        <w:rPr>
          <w:rFonts w:ascii="Times New Roman" w:hAnsi="Times New Roman" w:cs="Times New Roman"/>
          <w:sz w:val="28"/>
          <w:szCs w:val="28"/>
        </w:rPr>
        <w:t>7</w:t>
      </w:r>
      <w:r w:rsidR="00ED5575">
        <w:rPr>
          <w:rFonts w:ascii="Times New Roman" w:hAnsi="Times New Roman" w:cs="Times New Roman"/>
          <w:sz w:val="28"/>
          <w:szCs w:val="28"/>
        </w:rPr>
        <w:t>4</w:t>
      </w:r>
    </w:p>
    <w:p w:rsidR="00584457" w:rsidRDefault="00584457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84457" w:rsidSect="00D01BE0">
          <w:headerReference w:type="default" r:id="rId8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584457" w:rsidRPr="00884412" w:rsidRDefault="000221F5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27.02.2018  №</w:t>
      </w:r>
      <w:r w:rsidR="00584457" w:rsidRPr="00884412">
        <w:rPr>
          <w:rFonts w:ascii="Times New Roman" w:hAnsi="Times New Roman" w:cs="Times New Roman"/>
          <w:sz w:val="24"/>
          <w:szCs w:val="24"/>
        </w:rPr>
        <w:t>3</w:t>
      </w:r>
      <w:r w:rsidR="0004534F">
        <w:rPr>
          <w:rFonts w:ascii="Times New Roman" w:hAnsi="Times New Roman" w:cs="Times New Roman"/>
          <w:sz w:val="24"/>
          <w:szCs w:val="24"/>
        </w:rPr>
        <w:t>7</w:t>
      </w:r>
      <w:r w:rsidR="00ED5575">
        <w:rPr>
          <w:rFonts w:ascii="Times New Roman" w:hAnsi="Times New Roman" w:cs="Times New Roman"/>
          <w:sz w:val="24"/>
          <w:szCs w:val="24"/>
        </w:rPr>
        <w:t>4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6117">
        <w:rPr>
          <w:rFonts w:ascii="Times New Roman" w:hAnsi="Times New Roman" w:cs="Times New Roman"/>
          <w:b/>
          <w:sz w:val="24"/>
        </w:rPr>
        <w:t>ОТЧЕТ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6117">
        <w:rPr>
          <w:rFonts w:ascii="Times New Roman" w:hAnsi="Times New Roman" w:cs="Times New Roman"/>
          <w:b/>
          <w:sz w:val="24"/>
        </w:rPr>
        <w:t>О ДЕЯТЕЛЬНОСТИ ПОСТОЯННОЙ МАНДАТНОЙ КОМИССИИ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6117">
        <w:rPr>
          <w:rFonts w:ascii="Times New Roman" w:hAnsi="Times New Roman" w:cs="Times New Roman"/>
          <w:b/>
          <w:sz w:val="24"/>
        </w:rPr>
        <w:t xml:space="preserve">ДУМЫ КОНДИНСКОГО РАЙОНА 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6117">
        <w:rPr>
          <w:rFonts w:ascii="Times New Roman" w:hAnsi="Times New Roman" w:cs="Times New Roman"/>
          <w:b/>
          <w:sz w:val="24"/>
        </w:rPr>
        <w:t>ЗА 2017 ГОД</w:t>
      </w:r>
    </w:p>
    <w:p w:rsidR="00A26117" w:rsidRPr="00A26117" w:rsidRDefault="00A26117" w:rsidP="00A26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6117" w:rsidRPr="00A26117" w:rsidRDefault="00A26117" w:rsidP="00A2611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26117">
        <w:rPr>
          <w:rFonts w:ascii="Times New Roman" w:hAnsi="Times New Roman" w:cs="Times New Roman"/>
          <w:sz w:val="24"/>
        </w:rPr>
        <w:t>Постоянная мандатная комиссия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 (далее - Комиссия), 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является постоянно действующим органом Думы Кондинского района, осуществляет свои функции непрерывно, как во время сессии Думы, так и в период между ними.</w:t>
      </w:r>
    </w:p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26117">
        <w:rPr>
          <w:rFonts w:ascii="Times New Roman" w:hAnsi="Times New Roman" w:cs="Times New Roman"/>
          <w:b/>
          <w:sz w:val="24"/>
        </w:rPr>
        <w:t xml:space="preserve">СОСТАВ КОМИССИИ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состава: </w:t>
      </w: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Белослудцев</w:t>
            </w:r>
          </w:p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Евгений Викторович</w:t>
            </w:r>
          </w:p>
        </w:tc>
        <w:tc>
          <w:tcPr>
            <w:tcW w:w="568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 председатель Комиссии;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Каргаполова Ольга Владимировна</w:t>
            </w:r>
          </w:p>
        </w:tc>
        <w:tc>
          <w:tcPr>
            <w:tcW w:w="568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 секретарь Комиссии;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20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Зуев Игорь </w:t>
            </w:r>
          </w:p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Георгиевич</w:t>
            </w:r>
          </w:p>
        </w:tc>
        <w:tc>
          <w:tcPr>
            <w:tcW w:w="568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 член Комиссии.</w:t>
            </w:r>
          </w:p>
        </w:tc>
      </w:tr>
    </w:tbl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A26117">
        <w:rPr>
          <w:rFonts w:ascii="Times New Roman" w:hAnsi="Times New Roman" w:cs="Times New Roman"/>
          <w:b/>
          <w:szCs w:val="28"/>
        </w:rPr>
        <w:t xml:space="preserve">ВОПРОСЫ ВЕДЕНИЯ И ПОЛНОМОЧИЯ КОМИССИЙ: </w:t>
      </w:r>
    </w:p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8903"/>
      </w:tblGrid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Рассмотрение и принятие Устава Кондинского района, внесение в него изменений.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Рассмотрение и принятие Регламента работы Думы района, Положения                            о Комиссиях Думы района, внесение в них изменений.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Депутатская деятельность и этика депутата Думы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Награды и почетные звания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Контроль за соблюдением установленного порядка прекращения депутатами Думы района их полномочий.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Определение порядка участия муниципального образования                       в организациях межмуниципального сотрудничества.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Формирование структуры органов местного самоуправления Кондинского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Контроль за порядком</w:t>
            </w:r>
            <w:r w:rsidRPr="00A26117">
              <w:rPr>
                <w:rFonts w:eastAsia="Calibri"/>
                <w:szCs w:val="24"/>
              </w:rPr>
              <w:t xml:space="preserve"> заключения соглашений </w:t>
            </w:r>
            <w:r w:rsidRPr="00A26117">
              <w:rPr>
                <w:bCs/>
                <w:szCs w:val="24"/>
              </w:rPr>
              <w:t xml:space="preserve">о передаче </w:t>
            </w:r>
            <w:r w:rsidRPr="00A26117">
              <w:rPr>
                <w:rFonts w:eastAsia="Calibri"/>
                <w:szCs w:val="24"/>
              </w:rPr>
              <w:t>осуществления части полномочий по решению вопросов местного значения;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 xml:space="preserve">Вопросы, связанные с муниципальной службой, в том числе                         по установлению размера должностного оклада муниципальным служащим </w:t>
            </w:r>
            <w:r w:rsidRPr="00A26117">
              <w:rPr>
                <w:szCs w:val="24"/>
              </w:rPr>
              <w:lastRenderedPageBreak/>
              <w:t>Кондинского района, а также размера ежемесячных и иных дополнительных выплат и порядок их осуществления.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Организация деятельности Думы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Преобразование и изменение границ Кондинского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Непосредственное осуществление населением местного самоуправления, участия населения в осуществлении местного самоуправления (референдум, муниципальные выборы, сход граждан, правотворческая инициатива граждан, территориальное общественное самоуправление, публичные слушания, собрания, конференции граждан, обращения граждан в органы местного самоуправления и др. формы).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Рассмотрение актов реагирования (протесты, требования, информация) прокурора Кондинского района на проекты решения и решения Думы Кондинского района.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Определение порядка материально - технического                                     и организационного обеспечения деятельности органов местного самоуправления. 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Установление официальных символов Кондинского района и порядок официального использования указанных символов.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Предварительное рассмотрение проекта решения об удалении главы Кондинского района в отставку.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осуществление мер по противодействию коррупции в границах Кондинского района;</w:t>
            </w:r>
          </w:p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формирование и содержание муниципального архива, включая хранение архивных фондов поселений;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A26117">
              <w:rPr>
                <w:rFonts w:eastAsia="Calibri"/>
                <w:szCs w:val="24"/>
              </w:rPr>
              <w:t>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 (с 15.03.2016).</w:t>
            </w:r>
          </w:p>
        </w:tc>
      </w:tr>
      <w:tr w:rsidR="00A26117" w:rsidRPr="00A26117" w:rsidTr="0060542D"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A26117" w:rsidRPr="00A26117" w:rsidTr="0060542D">
        <w:trPr>
          <w:trHeight w:val="239"/>
        </w:trPr>
        <w:tc>
          <w:tcPr>
            <w:tcW w:w="66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8903" w:type="dxa"/>
            <w:shd w:val="clear" w:color="auto" w:fill="auto"/>
          </w:tcPr>
          <w:p w:rsidR="00A26117" w:rsidRPr="00A26117" w:rsidRDefault="00A26117" w:rsidP="00A26117">
            <w:pPr>
              <w:pStyle w:val="af3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A26117">
              <w:rPr>
                <w:szCs w:val="24"/>
              </w:rPr>
              <w:t>иные вопросы местного значения в пределах полномочий Комиссии.</w:t>
            </w:r>
          </w:p>
        </w:tc>
      </w:tr>
    </w:tbl>
    <w:p w:rsidR="00A26117" w:rsidRPr="00A26117" w:rsidRDefault="00A26117" w:rsidP="00A26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ayout w:type="fixed"/>
        <w:tblLook w:val="01E0"/>
      </w:tblPr>
      <w:tblGrid>
        <w:gridCol w:w="528"/>
        <w:gridCol w:w="2841"/>
        <w:gridCol w:w="6237"/>
      </w:tblGrid>
      <w:tr w:rsidR="00A26117" w:rsidRPr="00A26117" w:rsidTr="0060542D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2017 год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Количество заседаний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6</w:t>
            </w:r>
          </w:p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(27.02.2017, 27.03.2017, 25.04.2017, 05.09.2017, 15.09.2017, 30.11.2017)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Количество рассмотренных вопросов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31, из них МПА-30, НПА-16, в том числе: по передаче полномочий-3, </w:t>
            </w:r>
            <w:r w:rsidRPr="00A2611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A26117">
              <w:rPr>
                <w:rFonts w:ascii="Times New Roman" w:hAnsi="Times New Roman" w:cs="Times New Roman"/>
                <w:sz w:val="24"/>
              </w:rPr>
              <w:t>по Уставу-1, по социальной политике-3,   по кадровой политике-2, по плану работу-2, по работе постоянных комиссий-3, по работе Думы-3, по публичным слуш</w:t>
            </w:r>
            <w:r>
              <w:rPr>
                <w:rFonts w:ascii="Times New Roman" w:hAnsi="Times New Roman" w:cs="Times New Roman"/>
                <w:sz w:val="24"/>
              </w:rPr>
              <w:t>аниям</w:t>
            </w:r>
            <w:r w:rsidRPr="00A26117">
              <w:rPr>
                <w:rFonts w:ascii="Times New Roman" w:hAnsi="Times New Roman" w:cs="Times New Roman"/>
                <w:sz w:val="24"/>
              </w:rPr>
              <w:t>-1,по противодействию коррупции-2,  по обращениям-1, по организационным вопросам-3, о природопользовании-1,</w:t>
            </w:r>
            <w:r w:rsidRPr="00A2611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A26117">
              <w:rPr>
                <w:rFonts w:ascii="Times New Roman" w:hAnsi="Times New Roman" w:cs="Times New Roman"/>
                <w:sz w:val="24"/>
              </w:rPr>
              <w:t>о Координационном совете-1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6117" w:rsidRPr="00A26117" w:rsidTr="00A26117">
        <w:trPr>
          <w:trHeight w:val="5245"/>
        </w:trPr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Рассматриваемые вопросы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tbl>
            <w:tblPr>
              <w:tblW w:w="6124" w:type="dxa"/>
              <w:tblLayout w:type="fixed"/>
              <w:tblLook w:val="04A0"/>
            </w:tblPr>
            <w:tblGrid>
              <w:gridCol w:w="454"/>
              <w:gridCol w:w="3260"/>
              <w:gridCol w:w="2410"/>
            </w:tblGrid>
            <w:tr w:rsidR="00A26117" w:rsidRPr="00A26117" w:rsidTr="00A2611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26117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№ </w:t>
                  </w:r>
                  <w:r w:rsidRPr="00A26117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  <w:t>НАИМЕНОВАНИЕ ВОПРОСА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0"/>
                      <w:szCs w:val="20"/>
                    </w:rPr>
                    <w:t>ДОКЛАДЧИК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порядка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Алексей Анатольевич Яковлев, первый заместитель главы Кондинского района.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принятии к осуществлению части полномочий                    по решению вопросов местного значения органов местного самоуправления городского поселения Междуреченский.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Андрей Васильевич Кривоногов, начальник управления внутренней политики администрации Кондинского района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принятии к осуществлению полномочий  по решению вопроса местного значения.</w:t>
                  </w:r>
                </w:p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Андрей Васильевич Кривоногов, начальник управления внутренней политики администрации Кондинского района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возможности установления особо охраняемых природных территорий местного значения вблизи населенных пунктов Кондинского района.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Андрей Васильевич Кривоногов, начальник управления внутренней политики администрации Кондинского района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3 ноября 2010 года № 5 «О постоянных комиссиях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iCs/>
                      <w:color w:val="1F497D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 внесении изменения в решение Думы Кондинского района от 25 ноября 2015 года № 11 «Об утверждении председателей и секретарей постоянных комиссий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iCs/>
                      <w:color w:val="1F497D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принятии решения об участии Думы Кондинского района в деятельности Фонда развития Кондинского района «ЕДИНСТВО».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iCs/>
                      <w:color w:val="1F497D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74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выдвижении кандидата в члены квалификационной коллегии судей Ханты-Мансийского автономного округа – Югры в качестве представителя общественности.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iCs/>
                      <w:color w:val="1F497D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521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отчете постоянной мандатной комиссии Думы Кондинского района за 2016 год.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iCs/>
                      <w:color w:val="1F497D"/>
                      <w:sz w:val="20"/>
                      <w:szCs w:val="20"/>
                    </w:rPr>
                    <w:t>Евгений Викторович Белослудцев, председатель постоянной мандатной комиссии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Порядка организации и проведения публичных слушаний в муниципальном образовании Кондинский район.</w:t>
                  </w:r>
                </w:p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lastRenderedPageBreak/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11.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Плана работы Думы Кондинского района на 2 квартал 2017 года.</w:t>
                  </w:r>
                </w:p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принятии к осуществлению части полномочий по решению вопроса местного значения.</w:t>
                  </w:r>
                </w:p>
                <w:p w:rsidR="00A26117" w:rsidRPr="00A26117" w:rsidRDefault="00A26117" w:rsidP="00A26117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Андрей Васильевич Кривоногов, начальник управления внутренней политики                администрации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15 марта 2016 года № 87 «Об утверждении Положения о Комиссии по координации работы по противодействию коррупции при Думе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Андрей Александрович Мухин, заместитель главы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17 мая 2016 года № 114 «О порядке предоставления дополнительных гарантий лицам, замещающим муниципальные должности на постоянной основе в Кондинском районе».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Наталья Юрьевна Максимова, заместитель главы Кондинского района – председатель комитета экономического развития.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15.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26 января 2017 года № 208 «Об утверждении Положения о порядке, размерах и условиях стоимости оздоровительного или санаторно-курортного лечения  и стоимости проезда к месту оздоровительного или санаторно-курортного лечения и обратно лиц, замещающих муниципальные должности на постоянной основе в Кондинском районе.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Наталья Юрьевна Максимова, заместитель главы Кондинского района – председатель комитета экономического развития.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27 февраля 2017 года № 221 «О дополнительных гарантиях муниципальным служащим муниципального образования Кондинский район».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Наталья Юрьевна Максимова, заместитель главы Кондинского района - председатель комитета экономического развития.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27 октября 2011 года № 161 «Об утверждении Положения о порядке установления цен(тарифов) на услуги, предоставляемые муниципальными предприятиями и учреждениями на территории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Наталья Юрьевна Максимова, заместитель главы Кондинского района - председатель комитета экономического развития.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 внесении изменения в решение Думы Кондинского района от 16 февраля 2016 года № 63 «Об утверждении Положения о порядке и сроках представления, утверждения и опубликования отчетов органов местного самоуправления и должностных </w:t>
                  </w: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лиц местного самоуправления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lastRenderedPageBreak/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19.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досрочном прекращении полномочий депутата Думы Кондинского района Владимира Константиновича Зольколина.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25 ноября 2015 года № 11 «Об утверждении председателей и секретарей постоянных комиссий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исполнении Плана мероприятий по реализации наказов избирателей, данных депутатам Думы Кондинского района пятого созыва.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внесении изменений в решение Думы Кондинского района от 22 октября 2014 года № 502 «О порядке </w:t>
                  </w: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внесения проектов решений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24 июня 2015 гола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  <w:t>Ксения Александровна Склюева, начальник управления кадровой политики администрации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tabs>
                      <w:tab w:val="left" w:pos="52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03 ноября 2010 года № 13 «Об утверждении Реестра должностей муниципальной службы муниципального образования Кондинский район».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Наталья Юрьевна Максимова, заместитель главы Кондинского района – председатель комитета экономического развития.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15 марта 2016 года № 84 «Об утверждении Положения о Координационном совете представительных органов местного самоуправления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15 марта 2017 года № 85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внесении изменений в решение Думы Кондинского района от 15 марта 2016 года № 86 «Об утверждении Положения об организации и проведении мониторинга правоприменения </w:t>
                  </w: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нормативных правовых актов Думы Кондинского района, председателя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lastRenderedPageBreak/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28.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решение Думы Кондинского района от 16 февраля 2016 года № 65 «Об утверждении Регламента работы Думы Кондинского района».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29.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Плана работы Думы Кондинского района на 4 квартал 2017 года.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44061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рассмотрения обращения жителя Кондинского района Д.С.Самоловова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Юрий Васильевич Гришаев, председатель Думы Кондинского района.</w:t>
                  </w:r>
                </w:p>
              </w:tc>
            </w:tr>
            <w:tr w:rsidR="00A26117" w:rsidRPr="00A26117" w:rsidTr="00A26117">
              <w:trPr>
                <w:trHeight w:val="80"/>
              </w:trPr>
              <w:tc>
                <w:tcPr>
                  <w:tcW w:w="454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26117" w:rsidRPr="00A26117" w:rsidRDefault="00A26117" w:rsidP="00A261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Устав Кондинского района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26117" w:rsidRPr="00A26117" w:rsidRDefault="00A26117" w:rsidP="00A26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A26117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Мансим Викторович Ганин, начальник юридическо-правового управления администрации Кондинского района.</w:t>
                  </w:r>
                </w:p>
              </w:tc>
            </w:tr>
          </w:tbl>
          <w:p w:rsidR="00A26117" w:rsidRPr="00A26117" w:rsidRDefault="00A26117" w:rsidP="00A26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30,  в том числе НПА-16.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Количество рассмотренных информационных вопросов/процедурных вопросов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1(по обращению гражданина).</w:t>
            </w:r>
          </w:p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Участие членов комиссии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слушаний. </w:t>
            </w:r>
          </w:p>
          <w:p w:rsidR="00A26117" w:rsidRPr="00A26117" w:rsidRDefault="00A26117" w:rsidP="00A26117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Сопровождение заседаний комиссии должностными лицами Думы Кондинского района/КСП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Постоянно (Т.П.Трифанова-специалист-эксперт аппарата Думы Кондинского района, К.А.Склюева-специалист-эксперт аппарата Думы Кондинского района, Ю.В.Гришаев-председатель Думы Кондинского района)/А.Н.Мельников-председатель Контрольно-счетной палаты Кондинского района.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Участие должностных лиц администрации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Постоянно (А.А.Яковлев-первый заместитель главы Кондинского района, А.А.Мухин-заместитель главы Кондинского района, Н.Ю.Максимова-заместитель главы Кондинского района, А.В.Кривоногов-начальник управления внутренней политики, М.В.Ганин-начальник юридическо-правового управления)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Участие представителей прокуратуры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Е.А.Хилько, помощник прокурора Кондинского района(05.09.2017), А.А.Зубрилов, заместитель прокурора Кондинского района (30.11.2017), И.Н.Банников, прокурор Кондинского района (27.02.2017)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117" w:rsidRPr="00A26117" w:rsidTr="0060542D">
        <w:tc>
          <w:tcPr>
            <w:tcW w:w="528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41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6117">
              <w:rPr>
                <w:rFonts w:ascii="Times New Roman" w:hAnsi="Times New Roman" w:cs="Times New Roman"/>
                <w:b/>
                <w:sz w:val="24"/>
              </w:rPr>
              <w:t>Разное</w:t>
            </w:r>
          </w:p>
        </w:tc>
        <w:tc>
          <w:tcPr>
            <w:tcW w:w="6237" w:type="dxa"/>
            <w:shd w:val="clear" w:color="auto" w:fill="auto"/>
          </w:tcPr>
          <w:p w:rsidR="00A26117" w:rsidRPr="00A26117" w:rsidRDefault="00A26117" w:rsidP="00A26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>Так же члены комиссии постоянно принимали участие в совместных заседаниях постоянных комиссий, в заседаниях публичных слушаний, в заседаниях рабочих совещаний  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A26117" w:rsidRPr="00A26117" w:rsidRDefault="00A26117" w:rsidP="00A26117">
            <w:pPr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Участвовали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A26117" w:rsidRPr="00A26117" w:rsidRDefault="00A26117" w:rsidP="00A26117">
            <w:pPr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</w:rPr>
            </w:pPr>
            <w:r w:rsidRPr="00A26117">
              <w:rPr>
                <w:rFonts w:ascii="Times New Roman" w:hAnsi="Times New Roman" w:cs="Times New Roman"/>
                <w:sz w:val="24"/>
              </w:rPr>
              <w:t xml:space="preserve"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 к школе и т.д.). </w:t>
            </w:r>
          </w:p>
        </w:tc>
      </w:tr>
    </w:tbl>
    <w:p w:rsidR="001E5200" w:rsidRPr="00272719" w:rsidRDefault="001E5200" w:rsidP="0004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FC" w:rsidRDefault="00E83BFC" w:rsidP="00D01BE0">
      <w:pPr>
        <w:spacing w:after="0" w:line="240" w:lineRule="auto"/>
      </w:pPr>
      <w:r>
        <w:separator/>
      </w:r>
    </w:p>
  </w:endnote>
  <w:endnote w:type="continuationSeparator" w:id="1">
    <w:p w:rsidR="00E83BFC" w:rsidRDefault="00E83BFC" w:rsidP="00D0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FC" w:rsidRDefault="00E83BFC" w:rsidP="00D01BE0">
      <w:pPr>
        <w:spacing w:after="0" w:line="240" w:lineRule="auto"/>
      </w:pPr>
      <w:r>
        <w:separator/>
      </w:r>
    </w:p>
  </w:footnote>
  <w:footnote w:type="continuationSeparator" w:id="1">
    <w:p w:rsidR="00E83BFC" w:rsidRDefault="00E83BFC" w:rsidP="00D0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805"/>
      <w:docPartObj>
        <w:docPartGallery w:val="Page Numbers (Top of Page)"/>
        <w:docPartUnique/>
      </w:docPartObj>
    </w:sdtPr>
    <w:sdtContent>
      <w:p w:rsidR="00D01BE0" w:rsidRDefault="009B30A9">
        <w:pPr>
          <w:pStyle w:val="af5"/>
          <w:jc w:val="right"/>
        </w:pPr>
        <w:fldSimple w:instr=" PAGE   \* MERGEFORMAT ">
          <w:r w:rsidR="00ED5575">
            <w:rPr>
              <w:noProof/>
            </w:rPr>
            <w:t>2</w:t>
          </w:r>
        </w:fldSimple>
      </w:p>
    </w:sdtContent>
  </w:sdt>
  <w:p w:rsidR="00D01BE0" w:rsidRDefault="00D01BE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281C2D"/>
    <w:multiLevelType w:val="hybridMultilevel"/>
    <w:tmpl w:val="677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327E35"/>
    <w:multiLevelType w:val="hybridMultilevel"/>
    <w:tmpl w:val="0D167E5E"/>
    <w:lvl w:ilvl="0" w:tplc="20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221F5"/>
    <w:rsid w:val="00030B01"/>
    <w:rsid w:val="0004534F"/>
    <w:rsid w:val="000B7964"/>
    <w:rsid w:val="00100BA8"/>
    <w:rsid w:val="00103FF3"/>
    <w:rsid w:val="00111A92"/>
    <w:rsid w:val="001D77C2"/>
    <w:rsid w:val="001E5200"/>
    <w:rsid w:val="00221D20"/>
    <w:rsid w:val="002331AE"/>
    <w:rsid w:val="0026406D"/>
    <w:rsid w:val="00272719"/>
    <w:rsid w:val="002946BD"/>
    <w:rsid w:val="002A0360"/>
    <w:rsid w:val="003C421F"/>
    <w:rsid w:val="003F11D3"/>
    <w:rsid w:val="004110BC"/>
    <w:rsid w:val="00455A35"/>
    <w:rsid w:val="00473EB7"/>
    <w:rsid w:val="004947A5"/>
    <w:rsid w:val="004A65DB"/>
    <w:rsid w:val="005121DB"/>
    <w:rsid w:val="00546C1D"/>
    <w:rsid w:val="00574BBD"/>
    <w:rsid w:val="00584457"/>
    <w:rsid w:val="00593A2F"/>
    <w:rsid w:val="00647DF8"/>
    <w:rsid w:val="00684404"/>
    <w:rsid w:val="0069358B"/>
    <w:rsid w:val="007223B7"/>
    <w:rsid w:val="00756378"/>
    <w:rsid w:val="007B1EE4"/>
    <w:rsid w:val="007C024D"/>
    <w:rsid w:val="007C537D"/>
    <w:rsid w:val="007D7CCB"/>
    <w:rsid w:val="008214DB"/>
    <w:rsid w:val="00825164"/>
    <w:rsid w:val="00860B62"/>
    <w:rsid w:val="008738D9"/>
    <w:rsid w:val="00884412"/>
    <w:rsid w:val="008B5575"/>
    <w:rsid w:val="008C6435"/>
    <w:rsid w:val="009B30A9"/>
    <w:rsid w:val="009C7068"/>
    <w:rsid w:val="00A17B43"/>
    <w:rsid w:val="00A2594A"/>
    <w:rsid w:val="00A26117"/>
    <w:rsid w:val="00A51A73"/>
    <w:rsid w:val="00A5245A"/>
    <w:rsid w:val="00AB175B"/>
    <w:rsid w:val="00AF0E94"/>
    <w:rsid w:val="00B30B31"/>
    <w:rsid w:val="00B419EA"/>
    <w:rsid w:val="00B6039E"/>
    <w:rsid w:val="00B6572D"/>
    <w:rsid w:val="00CD3016"/>
    <w:rsid w:val="00D00D87"/>
    <w:rsid w:val="00D01BE0"/>
    <w:rsid w:val="00D61FCF"/>
    <w:rsid w:val="00DB3349"/>
    <w:rsid w:val="00DE488B"/>
    <w:rsid w:val="00E26B7D"/>
    <w:rsid w:val="00E3554E"/>
    <w:rsid w:val="00E44F92"/>
    <w:rsid w:val="00E83BFC"/>
    <w:rsid w:val="00ED5575"/>
    <w:rsid w:val="00F33339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2">
    <w:name w:val="Гипертекстовая ссылка"/>
    <w:basedOn w:val="a0"/>
    <w:uiPriority w:val="99"/>
    <w:rsid w:val="0004534F"/>
    <w:rPr>
      <w:color w:val="008000"/>
      <w:sz w:val="20"/>
      <w:szCs w:val="20"/>
      <w:u w:val="single"/>
    </w:rPr>
  </w:style>
  <w:style w:type="paragraph" w:styleId="af3">
    <w:name w:val="Title"/>
    <w:basedOn w:val="a"/>
    <w:link w:val="af4"/>
    <w:qFormat/>
    <w:rsid w:val="00D01B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D01BE0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header"/>
    <w:basedOn w:val="a"/>
    <w:link w:val="af6"/>
    <w:uiPriority w:val="99"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1BE0"/>
  </w:style>
  <w:style w:type="paragraph" w:styleId="af7">
    <w:name w:val="footer"/>
    <w:basedOn w:val="a"/>
    <w:link w:val="af8"/>
    <w:uiPriority w:val="99"/>
    <w:semiHidden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0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6</cp:revision>
  <cp:lastPrinted>2018-02-26T10:15:00Z</cp:lastPrinted>
  <dcterms:created xsi:type="dcterms:W3CDTF">2018-02-22T05:26:00Z</dcterms:created>
  <dcterms:modified xsi:type="dcterms:W3CDTF">2018-02-27T02:51:00Z</dcterms:modified>
</cp:coreProperties>
</file>