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</w:rPr>
      </w:pPr>
      <w:bookmarkStart w:id="0" w:name="bookmark13"/>
      <w:r w:rsidRPr="00F34241">
        <w:rPr>
          <w:rFonts w:ascii="Times New Roman" w:hAnsi="Times New Roman"/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640883" w:rsidRPr="00F34241" w:rsidRDefault="00640883" w:rsidP="00F34241">
      <w:pPr>
        <w:spacing w:after="0" w:line="0" w:lineRule="atLeast"/>
        <w:rPr>
          <w:rFonts w:ascii="Times New Roman" w:hAnsi="Times New Roman"/>
        </w:rPr>
      </w:pPr>
    </w:p>
    <w:p w:rsidR="0097321D" w:rsidRPr="008D69D5" w:rsidRDefault="0097321D" w:rsidP="009732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</w:t>
      </w:r>
    </w:p>
    <w:p w:rsidR="0097321D" w:rsidRPr="00262373" w:rsidRDefault="0097321D" w:rsidP="009732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9D5">
        <w:rPr>
          <w:rFonts w:ascii="Times New Roman" w:hAnsi="Times New Roman"/>
          <w:b/>
          <w:bCs/>
          <w:sz w:val="28"/>
          <w:szCs w:val="28"/>
        </w:rPr>
        <w:t xml:space="preserve"> в решение Думы </w:t>
      </w:r>
      <w:proofErr w:type="spellStart"/>
      <w:r w:rsidRPr="008D69D5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8D69D5">
        <w:rPr>
          <w:rFonts w:ascii="Times New Roman" w:hAnsi="Times New Roman"/>
          <w:b/>
          <w:bCs/>
          <w:sz w:val="28"/>
          <w:szCs w:val="28"/>
        </w:rPr>
        <w:t xml:space="preserve"> района от </w:t>
      </w:r>
      <w:r>
        <w:rPr>
          <w:rFonts w:ascii="Times New Roman" w:hAnsi="Times New Roman"/>
          <w:b/>
          <w:bCs/>
          <w:sz w:val="28"/>
          <w:szCs w:val="28"/>
        </w:rPr>
        <w:t xml:space="preserve">22 ноября 2011 года № 170 </w:t>
      </w:r>
      <w:r w:rsidRPr="00262373">
        <w:rPr>
          <w:rFonts w:ascii="Times New Roman" w:hAnsi="Times New Roman"/>
          <w:b/>
          <w:bCs/>
          <w:sz w:val="28"/>
          <w:szCs w:val="28"/>
        </w:rPr>
        <w:t xml:space="preserve">«О порядке и условиях предоставления межбюджетных трансфертов из бюджета муниципального образования </w:t>
      </w:r>
      <w:proofErr w:type="spellStart"/>
      <w:r w:rsidRPr="00262373">
        <w:rPr>
          <w:rFonts w:ascii="Times New Roman" w:hAnsi="Times New Roman"/>
          <w:b/>
          <w:bCs/>
          <w:sz w:val="28"/>
          <w:szCs w:val="28"/>
        </w:rPr>
        <w:t>Кондинский</w:t>
      </w:r>
      <w:proofErr w:type="spellEnd"/>
      <w:r w:rsidRPr="00262373">
        <w:rPr>
          <w:rFonts w:ascii="Times New Roman" w:hAnsi="Times New Roman"/>
          <w:b/>
          <w:bCs/>
          <w:sz w:val="28"/>
          <w:szCs w:val="28"/>
        </w:rPr>
        <w:t xml:space="preserve"> район бюджетам городских, сельских поселений </w:t>
      </w:r>
      <w:proofErr w:type="spellStart"/>
      <w:r w:rsidRPr="00262373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262373">
        <w:rPr>
          <w:rFonts w:ascii="Times New Roman" w:hAnsi="Times New Roman"/>
          <w:b/>
          <w:bCs/>
          <w:sz w:val="28"/>
          <w:szCs w:val="28"/>
        </w:rPr>
        <w:t xml:space="preserve"> района»</w:t>
      </w:r>
    </w:p>
    <w:p w:rsidR="0097321D" w:rsidRPr="008D69D5" w:rsidRDefault="0097321D" w:rsidP="009732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321D" w:rsidRDefault="0097321D" w:rsidP="0097321D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48F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Законом Ханты-Мансийского автономного округа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ноября 2008 года №</w:t>
      </w:r>
      <w:r w:rsidRPr="00EF548F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548F">
        <w:rPr>
          <w:rFonts w:ascii="Times New Roman" w:hAnsi="Times New Roman" w:cs="Times New Roman"/>
          <w:sz w:val="28"/>
          <w:szCs w:val="28"/>
        </w:rPr>
        <w:t xml:space="preserve">О межбюджетных отношениях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F54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48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EF548F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5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48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D69D5">
        <w:rPr>
          <w:rFonts w:ascii="Times New Roman" w:hAnsi="Times New Roman" w:cs="Times New Roman"/>
          <w:sz w:val="28"/>
          <w:szCs w:val="28"/>
        </w:rPr>
        <w:t xml:space="preserve">, Дума </w:t>
      </w:r>
      <w:proofErr w:type="spellStart"/>
      <w:r w:rsidRPr="008D69D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D69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D69D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97321D" w:rsidRPr="00480750" w:rsidRDefault="0097321D" w:rsidP="009732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48F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пункт 1.4 приложения 2 к решению</w:t>
      </w:r>
      <w:r w:rsidRPr="00EF548F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EF54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 ноября </w:t>
      </w:r>
      <w:r w:rsidRPr="00EF54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F548F">
        <w:rPr>
          <w:rFonts w:ascii="Times New Roman" w:hAnsi="Times New Roman" w:cs="Times New Roman"/>
          <w:sz w:val="28"/>
          <w:szCs w:val="28"/>
        </w:rPr>
        <w:t xml:space="preserve"> года №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548F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межбюджетных трансфертов из бюджета муниципального образования </w:t>
      </w:r>
      <w:proofErr w:type="spellStart"/>
      <w:r w:rsidRPr="00EF548F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EF548F">
        <w:rPr>
          <w:rFonts w:ascii="Times New Roman" w:hAnsi="Times New Roman" w:cs="Times New Roman"/>
          <w:sz w:val="28"/>
          <w:szCs w:val="28"/>
        </w:rPr>
        <w:t xml:space="preserve"> район бюджетам городских, сельских поселений </w:t>
      </w:r>
      <w:proofErr w:type="spellStart"/>
      <w:r w:rsidRPr="00EF548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EF548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(с изменениями от 24.12.2013 № 412) (далее – решение) изменение, изложив его в следующей</w:t>
      </w:r>
      <w:r w:rsidRPr="00EF548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7321D" w:rsidRDefault="0097321D" w:rsidP="009732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муниципальных образованиях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3B3B3A">
        <w:rPr>
          <w:rFonts w:ascii="Times New Roman" w:hAnsi="Times New Roman"/>
          <w:color w:val="000000"/>
          <w:sz w:val="28"/>
          <w:szCs w:val="28"/>
        </w:rPr>
        <w:t xml:space="preserve">,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инвестиционного фонда автономного округа субсидий и межбюджетных трансфертов </w:t>
      </w:r>
      <w:r w:rsidR="00B52460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3B3B3A">
        <w:rPr>
          <w:rFonts w:ascii="Times New Roman" w:hAnsi="Times New Roman"/>
          <w:color w:val="000000"/>
          <w:sz w:val="28"/>
          <w:szCs w:val="28"/>
        </w:rPr>
        <w:t xml:space="preserve">на осуществление части полномочий по решению вопросов местного значения </w:t>
      </w:r>
      <w:r w:rsidR="00B5246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B3B3A">
        <w:rPr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соглашениями) и (или) налоговых доходов</w:t>
      </w:r>
      <w:proofErr w:type="gramEnd"/>
      <w:r w:rsidRPr="003B3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46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B3B3A">
        <w:rPr>
          <w:rFonts w:ascii="Times New Roman" w:hAnsi="Times New Roman"/>
          <w:color w:val="000000"/>
          <w:sz w:val="28"/>
          <w:szCs w:val="28"/>
        </w:rPr>
        <w:t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70 процентов объема собственных доходов бюджетов поселений, а также не имеющих годовой отчетности об исполнении бюджетов поселений за один год и более из трех последних отчетных финансовых</w:t>
      </w:r>
      <w:proofErr w:type="gramEnd"/>
      <w:r w:rsidRPr="003B3B3A">
        <w:rPr>
          <w:rFonts w:ascii="Times New Roman" w:hAnsi="Times New Roman"/>
          <w:color w:val="000000"/>
          <w:sz w:val="28"/>
          <w:szCs w:val="28"/>
        </w:rPr>
        <w:t xml:space="preserve"> лет, осуществля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B3B3A">
        <w:rPr>
          <w:rFonts w:ascii="Times New Roman" w:hAnsi="Times New Roman"/>
          <w:color w:val="000000"/>
          <w:sz w:val="28"/>
          <w:szCs w:val="28"/>
        </w:rPr>
        <w:t>тся следующие дополнительные меры:</w:t>
      </w:r>
      <w:bookmarkStart w:id="1" w:name="sub_10033"/>
    </w:p>
    <w:p w:rsidR="0097321D" w:rsidRPr="00463569" w:rsidRDefault="0097321D" w:rsidP="0097321D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63569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подписание соглашений с Комитетом по финансам и налоговой политике администрации </w:t>
      </w:r>
      <w:proofErr w:type="spellStart"/>
      <w:r w:rsidRPr="00463569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463569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мерах по повышению </w:t>
      </w:r>
      <w:r w:rsidRPr="004635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97321D" w:rsidRPr="00463569" w:rsidRDefault="0097321D" w:rsidP="0097321D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представление администрацией поселения в </w:t>
      </w:r>
      <w:r w:rsidRPr="00590AD3">
        <w:rPr>
          <w:rFonts w:ascii="Times New Roman" w:hAnsi="Times New Roman" w:cs="Times New Roman"/>
          <w:color w:val="000000"/>
          <w:sz w:val="28"/>
          <w:szCs w:val="28"/>
        </w:rPr>
        <w:t>администрацию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4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местного бюджета на очередной финансовый год </w:t>
      </w:r>
      <w:r w:rsidR="00B524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плановый период;</w:t>
      </w:r>
    </w:p>
    <w:p w:rsidR="0097321D" w:rsidRPr="0097321D" w:rsidRDefault="0097321D" w:rsidP="00973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97321D">
        <w:rPr>
          <w:rFonts w:ascii="Times New Roman" w:hAnsi="Times New Roman"/>
          <w:color w:val="000000"/>
          <w:sz w:val="28"/>
          <w:szCs w:val="28"/>
        </w:rPr>
        <w:t xml:space="preserve">проведение контрольно-счетным органом </w:t>
      </w:r>
      <w:proofErr w:type="spellStart"/>
      <w:r w:rsidRPr="0097321D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97321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B5246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7321D">
        <w:rPr>
          <w:rFonts w:ascii="Times New Roman" w:hAnsi="Times New Roman"/>
          <w:color w:val="000000"/>
          <w:sz w:val="28"/>
          <w:szCs w:val="28"/>
        </w:rPr>
        <w:t xml:space="preserve">не реже одного раза в два года внешней проверки годового отчета </w:t>
      </w:r>
      <w:r w:rsidR="00B52460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97321D">
        <w:rPr>
          <w:rFonts w:ascii="Times New Roman" w:hAnsi="Times New Roman"/>
          <w:color w:val="000000"/>
          <w:sz w:val="28"/>
          <w:szCs w:val="28"/>
        </w:rPr>
        <w:t>об исполнении местного бюджета</w:t>
      </w:r>
      <w:proofErr w:type="gramStart"/>
      <w:r w:rsidRPr="0097321D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bookmarkEnd w:id="1"/>
    <w:p w:rsidR="0097321D" w:rsidRPr="008D69D5" w:rsidRDefault="0097321D" w:rsidP="009732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D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D69D5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Pr="008D69D5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8D69D5">
        <w:rPr>
          <w:rFonts w:ascii="Times New Roman" w:hAnsi="Times New Roman"/>
          <w:sz w:val="28"/>
          <w:szCs w:val="28"/>
        </w:rPr>
        <w:t xml:space="preserve"> вестник»                  и разместить на официальном сайте органов местного самоуправления </w:t>
      </w:r>
      <w:proofErr w:type="spellStart"/>
      <w:r w:rsidRPr="008D69D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D69D5">
        <w:rPr>
          <w:rFonts w:ascii="Times New Roman" w:hAnsi="Times New Roman"/>
          <w:sz w:val="28"/>
          <w:szCs w:val="28"/>
        </w:rPr>
        <w:t xml:space="preserve"> района.</w:t>
      </w:r>
    </w:p>
    <w:p w:rsidR="0097321D" w:rsidRPr="008D69D5" w:rsidRDefault="0097321D" w:rsidP="00973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D69D5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1 января 2014 года</w:t>
      </w:r>
      <w:r w:rsidRPr="008D69D5">
        <w:rPr>
          <w:rFonts w:ascii="Times New Roman" w:hAnsi="Times New Roman"/>
          <w:sz w:val="28"/>
          <w:szCs w:val="28"/>
        </w:rPr>
        <w:t>.</w:t>
      </w:r>
    </w:p>
    <w:p w:rsidR="0097321D" w:rsidRPr="00245FE5" w:rsidRDefault="0097321D" w:rsidP="00973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FE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45F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5FE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="00B52460">
        <w:rPr>
          <w:rFonts w:ascii="Times New Roman" w:hAnsi="Times New Roman"/>
          <w:sz w:val="28"/>
          <w:szCs w:val="28"/>
        </w:rPr>
        <w:t xml:space="preserve">                 </w:t>
      </w:r>
      <w:r w:rsidRPr="00245FE5">
        <w:rPr>
          <w:rFonts w:ascii="Times New Roman" w:hAnsi="Times New Roman"/>
          <w:sz w:val="28"/>
          <w:szCs w:val="28"/>
        </w:rPr>
        <w:t xml:space="preserve">на постоянную комиссию Думы </w:t>
      </w:r>
      <w:proofErr w:type="spellStart"/>
      <w:r w:rsidRPr="00245FE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FE5">
        <w:rPr>
          <w:rFonts w:ascii="Times New Roman" w:hAnsi="Times New Roman"/>
          <w:sz w:val="28"/>
          <w:szCs w:val="28"/>
        </w:rPr>
        <w:t xml:space="preserve"> района пятого созыва по бюдж</w:t>
      </w:r>
      <w:r>
        <w:rPr>
          <w:rFonts w:ascii="Times New Roman" w:hAnsi="Times New Roman"/>
          <w:sz w:val="28"/>
          <w:szCs w:val="28"/>
        </w:rPr>
        <w:t xml:space="preserve">ету и экономике  (А.О. Густов) </w:t>
      </w:r>
      <w:r w:rsidRPr="00245FE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Pr="00245FE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45FE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245FE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М.В.Шишкина в соответствии с их компетенцией</w:t>
      </w:r>
      <w:r w:rsidRPr="00245FE5">
        <w:rPr>
          <w:rFonts w:ascii="Times New Roman" w:hAnsi="Times New Roman"/>
          <w:sz w:val="28"/>
          <w:szCs w:val="28"/>
        </w:rPr>
        <w:t>.</w:t>
      </w: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9D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D69D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D69D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proofErr w:type="spellStart"/>
      <w:r w:rsidRPr="008D69D5">
        <w:rPr>
          <w:rFonts w:ascii="Times New Roman" w:hAnsi="Times New Roman"/>
          <w:sz w:val="28"/>
          <w:szCs w:val="28"/>
        </w:rPr>
        <w:t>А.Н.Поздеев</w:t>
      </w:r>
      <w:proofErr w:type="spellEnd"/>
    </w:p>
    <w:p w:rsidR="0097321D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69D5">
        <w:rPr>
          <w:rFonts w:ascii="Times New Roman" w:hAnsi="Times New Roman"/>
          <w:sz w:val="28"/>
          <w:szCs w:val="28"/>
        </w:rPr>
        <w:t>пгт</w:t>
      </w:r>
      <w:proofErr w:type="spellEnd"/>
      <w:r w:rsidRPr="008D69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D5">
        <w:rPr>
          <w:rFonts w:ascii="Times New Roman" w:hAnsi="Times New Roman"/>
          <w:sz w:val="28"/>
          <w:szCs w:val="28"/>
        </w:rPr>
        <w:t>Междуреченский</w:t>
      </w: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апреля 2014 г</w:t>
      </w:r>
      <w:r w:rsidR="00EC31EB">
        <w:rPr>
          <w:rFonts w:ascii="Times New Roman" w:hAnsi="Times New Roman"/>
          <w:sz w:val="28"/>
          <w:szCs w:val="28"/>
        </w:rPr>
        <w:t>ода</w:t>
      </w:r>
      <w:r w:rsidRPr="008D69D5">
        <w:rPr>
          <w:rFonts w:ascii="Times New Roman" w:hAnsi="Times New Roman"/>
          <w:sz w:val="28"/>
          <w:szCs w:val="28"/>
        </w:rPr>
        <w:tab/>
        <w:t xml:space="preserve">  </w:t>
      </w:r>
    </w:p>
    <w:p w:rsidR="0097321D" w:rsidRPr="008D69D5" w:rsidRDefault="0097321D" w:rsidP="00973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9D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454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17886" w:rsidRDefault="00217886"/>
    <w:sectPr w:rsidR="00217886" w:rsidSect="009732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30981"/>
    <w:multiLevelType w:val="hybridMultilevel"/>
    <w:tmpl w:val="CC743D78"/>
    <w:lvl w:ilvl="0" w:tplc="29CA9E20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69"/>
    <w:rsid w:val="00217886"/>
    <w:rsid w:val="00640883"/>
    <w:rsid w:val="006613DD"/>
    <w:rsid w:val="006C114D"/>
    <w:rsid w:val="009058A1"/>
    <w:rsid w:val="0097321D"/>
    <w:rsid w:val="00AC31E8"/>
    <w:rsid w:val="00B05B69"/>
    <w:rsid w:val="00B52460"/>
    <w:rsid w:val="00BB428F"/>
    <w:rsid w:val="00EC31EB"/>
    <w:rsid w:val="00F34241"/>
    <w:rsid w:val="00F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73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97321D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5</cp:revision>
  <cp:lastPrinted>2013-04-25T07:29:00Z</cp:lastPrinted>
  <dcterms:created xsi:type="dcterms:W3CDTF">2014-05-05T03:24:00Z</dcterms:created>
  <dcterms:modified xsi:type="dcterms:W3CDTF">2014-05-05T03:26:00Z</dcterms:modified>
</cp:coreProperties>
</file>