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41" w:rsidRPr="00F34241" w:rsidRDefault="00F34241" w:rsidP="00F34241">
      <w:pPr>
        <w:spacing w:after="0" w:line="0" w:lineRule="atLeast"/>
        <w:jc w:val="center"/>
        <w:rPr>
          <w:rFonts w:ascii="Times New Roman" w:hAnsi="Times New Roman"/>
        </w:rPr>
      </w:pPr>
      <w:bookmarkStart w:id="0" w:name="bookmark13"/>
      <w:r w:rsidRPr="00F34241">
        <w:rPr>
          <w:rFonts w:ascii="Times New Roman" w:hAnsi="Times New Roman"/>
          <w:noProof/>
        </w:rPr>
        <w:drawing>
          <wp:inline distT="0" distB="0" distL="0" distR="0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241" w:rsidRPr="00F34241" w:rsidRDefault="00F34241" w:rsidP="00F3424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4241" w:rsidRPr="00F34241" w:rsidRDefault="00F34241" w:rsidP="00F3424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34241"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F34241" w:rsidRPr="00F34241" w:rsidRDefault="00F34241" w:rsidP="00F3424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34241"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F34241" w:rsidRPr="00F34241" w:rsidRDefault="00F34241" w:rsidP="00F3424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4241" w:rsidRPr="00F34241" w:rsidRDefault="00F34241" w:rsidP="00F3424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34241">
        <w:rPr>
          <w:rFonts w:ascii="Times New Roman" w:hAnsi="Times New Roman"/>
          <w:b/>
          <w:sz w:val="28"/>
          <w:szCs w:val="28"/>
        </w:rPr>
        <w:t>РЕШЕНИЕ</w:t>
      </w:r>
    </w:p>
    <w:bookmarkEnd w:id="0"/>
    <w:p w:rsidR="00640883" w:rsidRPr="00F34241" w:rsidRDefault="00640883" w:rsidP="00F34241">
      <w:pPr>
        <w:spacing w:after="0" w:line="0" w:lineRule="atLeast"/>
        <w:rPr>
          <w:rFonts w:ascii="Times New Roman" w:hAnsi="Times New Roman"/>
        </w:rPr>
      </w:pPr>
    </w:p>
    <w:p w:rsidR="0038105B" w:rsidRPr="0038105B" w:rsidRDefault="0038105B" w:rsidP="0038105B">
      <w:pPr>
        <w:pStyle w:val="1"/>
        <w:spacing w:line="0" w:lineRule="atLeast"/>
        <w:rPr>
          <w:bCs/>
          <w:sz w:val="27"/>
          <w:szCs w:val="27"/>
        </w:rPr>
      </w:pPr>
      <w:proofErr w:type="gramStart"/>
      <w:r w:rsidRPr="0038105B">
        <w:rPr>
          <w:b/>
          <w:sz w:val="27"/>
          <w:szCs w:val="27"/>
        </w:rPr>
        <w:t xml:space="preserve">О внесении изменений в </w:t>
      </w:r>
      <w:hyperlink r:id="rId6" w:history="1">
        <w:r w:rsidRPr="0038105B">
          <w:rPr>
            <w:rStyle w:val="a5"/>
            <w:bCs w:val="0"/>
            <w:sz w:val="27"/>
            <w:szCs w:val="27"/>
          </w:rPr>
          <w:t xml:space="preserve">решение Думы </w:t>
        </w:r>
        <w:proofErr w:type="spellStart"/>
        <w:r w:rsidRPr="0038105B">
          <w:rPr>
            <w:rStyle w:val="a5"/>
            <w:bCs w:val="0"/>
            <w:sz w:val="27"/>
            <w:szCs w:val="27"/>
          </w:rPr>
          <w:t>Кондинского</w:t>
        </w:r>
        <w:proofErr w:type="spellEnd"/>
        <w:r w:rsidRPr="0038105B">
          <w:rPr>
            <w:rStyle w:val="a5"/>
            <w:bCs w:val="0"/>
            <w:sz w:val="27"/>
            <w:szCs w:val="27"/>
          </w:rPr>
          <w:t xml:space="preserve"> района                                 от 2 июня 2011 года № 97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</w:t>
        </w:r>
        <w:proofErr w:type="spellStart"/>
        <w:r w:rsidRPr="0038105B">
          <w:rPr>
            <w:rStyle w:val="a5"/>
            <w:bCs w:val="0"/>
            <w:sz w:val="27"/>
            <w:szCs w:val="27"/>
          </w:rPr>
          <w:t>Кондинского</w:t>
        </w:r>
        <w:proofErr w:type="spellEnd"/>
        <w:r w:rsidRPr="0038105B">
          <w:rPr>
            <w:rStyle w:val="a5"/>
            <w:bCs w:val="0"/>
            <w:sz w:val="27"/>
            <w:szCs w:val="27"/>
          </w:rPr>
          <w:t xml:space="preserve"> района и Порядка назначения, перерасчета и выплаты пенсии за выслугу лет лицам, замещавшим должности муниципальной службы в органах местного самоуправления </w:t>
        </w:r>
        <w:proofErr w:type="spellStart"/>
        <w:r w:rsidRPr="0038105B">
          <w:rPr>
            <w:rStyle w:val="a5"/>
            <w:bCs w:val="0"/>
            <w:sz w:val="27"/>
            <w:szCs w:val="27"/>
          </w:rPr>
          <w:t>Кондинского</w:t>
        </w:r>
        <w:proofErr w:type="spellEnd"/>
        <w:r w:rsidRPr="0038105B">
          <w:rPr>
            <w:rStyle w:val="a5"/>
            <w:bCs w:val="0"/>
            <w:sz w:val="27"/>
            <w:szCs w:val="27"/>
          </w:rPr>
          <w:t xml:space="preserve"> района</w:t>
        </w:r>
      </w:hyperlink>
      <w:r w:rsidRPr="0038105B">
        <w:rPr>
          <w:sz w:val="27"/>
          <w:szCs w:val="27"/>
        </w:rPr>
        <w:t>»</w:t>
      </w:r>
      <w:proofErr w:type="gramEnd"/>
    </w:p>
    <w:p w:rsidR="0038105B" w:rsidRPr="0038105B" w:rsidRDefault="0038105B" w:rsidP="0038105B">
      <w:pPr>
        <w:spacing w:after="0" w:line="0" w:lineRule="atLeast"/>
        <w:jc w:val="both"/>
        <w:rPr>
          <w:rFonts w:ascii="Times New Roman" w:hAnsi="Times New Roman"/>
          <w:sz w:val="27"/>
          <w:szCs w:val="27"/>
        </w:rPr>
      </w:pPr>
    </w:p>
    <w:p w:rsidR="0038105B" w:rsidRPr="0038105B" w:rsidRDefault="0038105B" w:rsidP="0038105B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7"/>
        </w:rPr>
      </w:pPr>
      <w:proofErr w:type="gramStart"/>
      <w:r w:rsidRPr="0038105B">
        <w:rPr>
          <w:rFonts w:ascii="Times New Roman" w:hAnsi="Times New Roman"/>
          <w:sz w:val="27"/>
          <w:szCs w:val="27"/>
        </w:rPr>
        <w:t xml:space="preserve">В целях совершенствования нормативных правовых актов </w:t>
      </w:r>
      <w:proofErr w:type="spellStart"/>
      <w:r w:rsidRPr="0038105B">
        <w:rPr>
          <w:rFonts w:ascii="Times New Roman" w:hAnsi="Times New Roman"/>
          <w:sz w:val="27"/>
          <w:szCs w:val="27"/>
        </w:rPr>
        <w:t>Кондинского</w:t>
      </w:r>
      <w:proofErr w:type="spellEnd"/>
      <w:r w:rsidRPr="0038105B">
        <w:rPr>
          <w:rFonts w:ascii="Times New Roman" w:hAnsi="Times New Roman"/>
          <w:sz w:val="27"/>
          <w:szCs w:val="27"/>
        </w:rPr>
        <w:t xml:space="preserve"> района, в соответствии с пунктом 5 части 1 статьи 23 Федерального закона от 02 марта 2007 года 25-ФЗ «О муниципальной службе в Российской Федерации», статьей 1 Закона Ханты-Мансийского автономного округа – </w:t>
      </w:r>
      <w:proofErr w:type="spellStart"/>
      <w:r w:rsidRPr="0038105B">
        <w:rPr>
          <w:rFonts w:ascii="Times New Roman" w:hAnsi="Times New Roman"/>
          <w:sz w:val="27"/>
          <w:szCs w:val="27"/>
        </w:rPr>
        <w:t>Югры</w:t>
      </w:r>
      <w:proofErr w:type="spellEnd"/>
      <w:r w:rsidRPr="0038105B">
        <w:rPr>
          <w:rFonts w:ascii="Times New Roman" w:hAnsi="Times New Roman"/>
          <w:sz w:val="27"/>
          <w:szCs w:val="27"/>
        </w:rPr>
        <w:t xml:space="preserve"> от 28 декабря 2007 года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</w:t>
      </w:r>
      <w:proofErr w:type="gramEnd"/>
      <w:r w:rsidRPr="0038105B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38105B">
        <w:rPr>
          <w:rFonts w:ascii="Times New Roman" w:hAnsi="Times New Roman"/>
          <w:sz w:val="27"/>
          <w:szCs w:val="27"/>
        </w:rPr>
        <w:t xml:space="preserve">Ханты-Мансийском автономном округе – </w:t>
      </w:r>
      <w:proofErr w:type="spellStart"/>
      <w:r w:rsidRPr="0038105B">
        <w:rPr>
          <w:rFonts w:ascii="Times New Roman" w:hAnsi="Times New Roman"/>
          <w:sz w:val="27"/>
          <w:szCs w:val="27"/>
        </w:rPr>
        <w:t>Югре</w:t>
      </w:r>
      <w:proofErr w:type="spellEnd"/>
      <w:r w:rsidRPr="0038105B">
        <w:rPr>
          <w:rFonts w:ascii="Times New Roman" w:hAnsi="Times New Roman"/>
          <w:sz w:val="27"/>
          <w:szCs w:val="27"/>
        </w:rPr>
        <w:t xml:space="preserve">», статьей 17 Закона Ханты-Мансийского автономного округа – </w:t>
      </w:r>
      <w:proofErr w:type="spellStart"/>
      <w:r w:rsidRPr="0038105B">
        <w:rPr>
          <w:rFonts w:ascii="Times New Roman" w:hAnsi="Times New Roman"/>
          <w:sz w:val="27"/>
          <w:szCs w:val="27"/>
        </w:rPr>
        <w:t>Югры</w:t>
      </w:r>
      <w:proofErr w:type="spellEnd"/>
      <w:r w:rsidRPr="0038105B">
        <w:rPr>
          <w:rFonts w:ascii="Times New Roman" w:hAnsi="Times New Roman"/>
          <w:sz w:val="27"/>
          <w:szCs w:val="27"/>
        </w:rPr>
        <w:t xml:space="preserve"> от 20 июля 2007 года № 113-оз «Об отдельных вопросах муниципальной службы в Ханты-Мансийском автономном округе – </w:t>
      </w:r>
      <w:proofErr w:type="spellStart"/>
      <w:r w:rsidRPr="0038105B">
        <w:rPr>
          <w:rFonts w:ascii="Times New Roman" w:hAnsi="Times New Roman"/>
          <w:sz w:val="27"/>
          <w:szCs w:val="27"/>
        </w:rPr>
        <w:t>Югре</w:t>
      </w:r>
      <w:proofErr w:type="spellEnd"/>
      <w:r w:rsidRPr="0038105B">
        <w:rPr>
          <w:rFonts w:ascii="Times New Roman" w:hAnsi="Times New Roman"/>
          <w:sz w:val="27"/>
          <w:szCs w:val="27"/>
        </w:rPr>
        <w:t xml:space="preserve">», подпунктом 5 пункта 1 статьи 25.1, пунктом 16 статьи 46 Устава </w:t>
      </w:r>
      <w:proofErr w:type="spellStart"/>
      <w:r w:rsidRPr="0038105B">
        <w:rPr>
          <w:rFonts w:ascii="Times New Roman" w:hAnsi="Times New Roman"/>
          <w:sz w:val="27"/>
          <w:szCs w:val="27"/>
        </w:rPr>
        <w:t>Кондинского</w:t>
      </w:r>
      <w:proofErr w:type="spellEnd"/>
      <w:r w:rsidRPr="0038105B">
        <w:rPr>
          <w:rFonts w:ascii="Times New Roman" w:hAnsi="Times New Roman"/>
          <w:sz w:val="27"/>
          <w:szCs w:val="27"/>
        </w:rPr>
        <w:t xml:space="preserve"> района, Дума </w:t>
      </w:r>
      <w:proofErr w:type="spellStart"/>
      <w:r w:rsidRPr="0038105B">
        <w:rPr>
          <w:rFonts w:ascii="Times New Roman" w:hAnsi="Times New Roman"/>
          <w:sz w:val="27"/>
          <w:szCs w:val="27"/>
        </w:rPr>
        <w:t>Кондинского</w:t>
      </w:r>
      <w:proofErr w:type="spellEnd"/>
      <w:r w:rsidRPr="0038105B">
        <w:rPr>
          <w:rFonts w:ascii="Times New Roman" w:hAnsi="Times New Roman"/>
          <w:sz w:val="27"/>
          <w:szCs w:val="27"/>
        </w:rPr>
        <w:t xml:space="preserve"> района решила:</w:t>
      </w:r>
      <w:proofErr w:type="gramEnd"/>
    </w:p>
    <w:p w:rsidR="0038105B" w:rsidRPr="0038105B" w:rsidRDefault="0038105B" w:rsidP="0038105B">
      <w:pPr>
        <w:pStyle w:val="a6"/>
        <w:numPr>
          <w:ilvl w:val="0"/>
          <w:numId w:val="2"/>
        </w:numPr>
        <w:spacing w:line="0" w:lineRule="atLeast"/>
        <w:ind w:left="0" w:firstLine="720"/>
        <w:rPr>
          <w:rFonts w:ascii="Times New Roman" w:hAnsi="Times New Roman" w:cs="Times New Roman"/>
          <w:sz w:val="27"/>
          <w:szCs w:val="27"/>
        </w:rPr>
      </w:pPr>
      <w:bookmarkStart w:id="1" w:name="sub_1"/>
      <w:proofErr w:type="gramStart"/>
      <w:r w:rsidRPr="0038105B">
        <w:rPr>
          <w:rFonts w:ascii="Times New Roman" w:hAnsi="Times New Roman" w:cs="Times New Roman"/>
          <w:sz w:val="27"/>
          <w:szCs w:val="27"/>
        </w:rPr>
        <w:t xml:space="preserve">Внести в решение Думы </w:t>
      </w:r>
      <w:proofErr w:type="spellStart"/>
      <w:r w:rsidRPr="0038105B">
        <w:rPr>
          <w:rFonts w:ascii="Times New Roman" w:hAnsi="Times New Roman" w:cs="Times New Roman"/>
          <w:sz w:val="27"/>
          <w:szCs w:val="27"/>
        </w:rPr>
        <w:t>Кондинского</w:t>
      </w:r>
      <w:proofErr w:type="spellEnd"/>
      <w:r w:rsidRPr="0038105B">
        <w:rPr>
          <w:rFonts w:ascii="Times New Roman" w:hAnsi="Times New Roman" w:cs="Times New Roman"/>
          <w:sz w:val="27"/>
          <w:szCs w:val="27"/>
        </w:rPr>
        <w:t xml:space="preserve"> района от 2 июня 2011 года № 97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</w:t>
      </w:r>
      <w:proofErr w:type="spellStart"/>
      <w:r w:rsidRPr="0038105B">
        <w:rPr>
          <w:rFonts w:ascii="Times New Roman" w:hAnsi="Times New Roman" w:cs="Times New Roman"/>
          <w:sz w:val="27"/>
          <w:szCs w:val="27"/>
        </w:rPr>
        <w:t>Кондинского</w:t>
      </w:r>
      <w:proofErr w:type="spellEnd"/>
      <w:r w:rsidRPr="0038105B">
        <w:rPr>
          <w:rFonts w:ascii="Times New Roman" w:hAnsi="Times New Roman" w:cs="Times New Roman"/>
          <w:sz w:val="27"/>
          <w:szCs w:val="27"/>
        </w:rPr>
        <w:t xml:space="preserve"> района и Порядка назначения, перерасчета и выплаты пенсии за выслугу лет лицам, замещавшим должности муниципальной службы в органах местного самоуправления </w:t>
      </w:r>
      <w:proofErr w:type="spellStart"/>
      <w:r w:rsidRPr="0038105B">
        <w:rPr>
          <w:rFonts w:ascii="Times New Roman" w:hAnsi="Times New Roman" w:cs="Times New Roman"/>
          <w:sz w:val="27"/>
          <w:szCs w:val="27"/>
        </w:rPr>
        <w:t>Кондинского</w:t>
      </w:r>
      <w:proofErr w:type="spellEnd"/>
      <w:r w:rsidRPr="0038105B">
        <w:rPr>
          <w:rFonts w:ascii="Times New Roman" w:hAnsi="Times New Roman" w:cs="Times New Roman"/>
          <w:sz w:val="27"/>
          <w:szCs w:val="27"/>
        </w:rPr>
        <w:t xml:space="preserve"> района» (далее – решение) (с</w:t>
      </w:r>
      <w:proofErr w:type="gramEnd"/>
      <w:r w:rsidRPr="0038105B">
        <w:rPr>
          <w:rFonts w:ascii="Times New Roman" w:hAnsi="Times New Roman" w:cs="Times New Roman"/>
          <w:sz w:val="27"/>
          <w:szCs w:val="27"/>
        </w:rPr>
        <w:t xml:space="preserve"> изменениями </w:t>
      </w:r>
      <w:hyperlink r:id="rId7" w:history="1">
        <w:r w:rsidRPr="0038105B">
          <w:rPr>
            <w:rStyle w:val="a5"/>
            <w:rFonts w:ascii="Times New Roman" w:hAnsi="Times New Roman" w:cs="Times New Roman"/>
            <w:b w:val="0"/>
            <w:sz w:val="27"/>
            <w:szCs w:val="27"/>
          </w:rPr>
          <w:t xml:space="preserve">от 30 июня 2011 года </w:t>
        </w:r>
        <w:r>
          <w:rPr>
            <w:rStyle w:val="a5"/>
            <w:rFonts w:ascii="Times New Roman" w:hAnsi="Times New Roman" w:cs="Times New Roman"/>
            <w:b w:val="0"/>
            <w:sz w:val="27"/>
            <w:szCs w:val="27"/>
          </w:rPr>
          <w:t>№</w:t>
        </w:r>
        <w:r w:rsidRPr="0038105B">
          <w:rPr>
            <w:rStyle w:val="a5"/>
            <w:rFonts w:ascii="Times New Roman" w:hAnsi="Times New Roman" w:cs="Times New Roman"/>
            <w:b w:val="0"/>
            <w:sz w:val="27"/>
            <w:szCs w:val="27"/>
          </w:rPr>
          <w:t xml:space="preserve"> 107</w:t>
        </w:r>
      </w:hyperlink>
      <w:r w:rsidRPr="0038105B">
        <w:rPr>
          <w:rFonts w:ascii="Times New Roman" w:hAnsi="Times New Roman" w:cs="Times New Roman"/>
          <w:b/>
          <w:sz w:val="27"/>
          <w:szCs w:val="27"/>
        </w:rPr>
        <w:t xml:space="preserve">, </w:t>
      </w:r>
      <w:hyperlink r:id="rId8" w:history="1">
        <w:r w:rsidRPr="0038105B">
          <w:rPr>
            <w:rStyle w:val="a5"/>
            <w:rFonts w:ascii="Times New Roman" w:hAnsi="Times New Roman" w:cs="Times New Roman"/>
            <w:b w:val="0"/>
            <w:sz w:val="27"/>
            <w:szCs w:val="27"/>
          </w:rPr>
          <w:t xml:space="preserve">от 26 апреля 2012 года </w:t>
        </w:r>
        <w:r>
          <w:rPr>
            <w:rStyle w:val="a5"/>
            <w:rFonts w:ascii="Times New Roman" w:hAnsi="Times New Roman" w:cs="Times New Roman"/>
            <w:b w:val="0"/>
            <w:sz w:val="27"/>
            <w:szCs w:val="27"/>
          </w:rPr>
          <w:t>№</w:t>
        </w:r>
        <w:r w:rsidRPr="0038105B">
          <w:rPr>
            <w:rStyle w:val="a5"/>
            <w:rFonts w:ascii="Times New Roman" w:hAnsi="Times New Roman" w:cs="Times New Roman"/>
            <w:b w:val="0"/>
            <w:sz w:val="27"/>
            <w:szCs w:val="27"/>
          </w:rPr>
          <w:t xml:space="preserve"> 230</w:t>
        </w:r>
      </w:hyperlink>
      <w:r w:rsidRPr="0038105B">
        <w:rPr>
          <w:rFonts w:ascii="Times New Roman" w:hAnsi="Times New Roman" w:cs="Times New Roman"/>
          <w:b/>
          <w:sz w:val="27"/>
          <w:szCs w:val="27"/>
        </w:rPr>
        <w:t xml:space="preserve">, </w:t>
      </w:r>
      <w:hyperlink r:id="rId9" w:history="1">
        <w:r>
          <w:rPr>
            <w:rStyle w:val="a5"/>
            <w:rFonts w:ascii="Times New Roman" w:hAnsi="Times New Roman" w:cs="Times New Roman"/>
            <w:b w:val="0"/>
            <w:sz w:val="27"/>
            <w:szCs w:val="27"/>
          </w:rPr>
          <w:t>от 13 сентября 2012 года №</w:t>
        </w:r>
        <w:r w:rsidRPr="0038105B">
          <w:rPr>
            <w:rStyle w:val="a5"/>
            <w:rFonts w:ascii="Times New Roman" w:hAnsi="Times New Roman" w:cs="Times New Roman"/>
            <w:b w:val="0"/>
            <w:sz w:val="27"/>
            <w:szCs w:val="27"/>
          </w:rPr>
          <w:t xml:space="preserve"> 263</w:t>
        </w:r>
      </w:hyperlink>
      <w:r w:rsidRPr="0038105B">
        <w:rPr>
          <w:rFonts w:ascii="Times New Roman" w:hAnsi="Times New Roman" w:cs="Times New Roman"/>
          <w:sz w:val="27"/>
          <w:szCs w:val="27"/>
        </w:rPr>
        <w:t>, от 26 июня 2013 года № 356) следующие изменения:</w:t>
      </w:r>
    </w:p>
    <w:bookmarkEnd w:id="1"/>
    <w:p w:rsidR="0038105B" w:rsidRPr="0038105B" w:rsidRDefault="0038105B" w:rsidP="0038105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0" w:lineRule="atLeast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38105B">
        <w:rPr>
          <w:rFonts w:ascii="Times New Roman" w:hAnsi="Times New Roman"/>
          <w:sz w:val="27"/>
          <w:szCs w:val="27"/>
        </w:rPr>
        <w:t xml:space="preserve">Пункт 1.1 приложения 1 к решению изложить в следующей редакции: </w:t>
      </w:r>
    </w:p>
    <w:p w:rsidR="0038105B" w:rsidRPr="0038105B" w:rsidRDefault="0038105B" w:rsidP="0038105B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7"/>
        </w:rPr>
      </w:pPr>
      <w:r w:rsidRPr="0038105B">
        <w:rPr>
          <w:rFonts w:ascii="Times New Roman" w:hAnsi="Times New Roman"/>
          <w:sz w:val="27"/>
          <w:szCs w:val="27"/>
        </w:rPr>
        <w:t xml:space="preserve">«1.1. </w:t>
      </w:r>
      <w:proofErr w:type="gramStart"/>
      <w:r w:rsidRPr="0038105B">
        <w:rPr>
          <w:rFonts w:ascii="Times New Roman" w:hAnsi="Times New Roman"/>
          <w:sz w:val="27"/>
          <w:szCs w:val="27"/>
        </w:rPr>
        <w:t xml:space="preserve">Порядок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</w:t>
      </w:r>
      <w:proofErr w:type="spellStart"/>
      <w:r w:rsidRPr="0038105B">
        <w:rPr>
          <w:rFonts w:ascii="Times New Roman" w:hAnsi="Times New Roman"/>
          <w:sz w:val="27"/>
          <w:szCs w:val="27"/>
        </w:rPr>
        <w:t>Кондинского</w:t>
      </w:r>
      <w:proofErr w:type="spellEnd"/>
      <w:r w:rsidRPr="0038105B">
        <w:rPr>
          <w:rFonts w:ascii="Times New Roman" w:hAnsi="Times New Roman"/>
          <w:sz w:val="27"/>
          <w:szCs w:val="27"/>
        </w:rPr>
        <w:t xml:space="preserve"> района (далее – Порядок) разработан в целях реализации Закона Ханты-Мансийского автономного округа – </w:t>
      </w:r>
      <w:proofErr w:type="spellStart"/>
      <w:r w:rsidRPr="0038105B">
        <w:rPr>
          <w:rFonts w:ascii="Times New Roman" w:hAnsi="Times New Roman"/>
          <w:sz w:val="27"/>
          <w:szCs w:val="27"/>
        </w:rPr>
        <w:t>Югры</w:t>
      </w:r>
      <w:proofErr w:type="spellEnd"/>
      <w:r w:rsidRPr="0038105B">
        <w:rPr>
          <w:rFonts w:ascii="Times New Roman" w:hAnsi="Times New Roman"/>
          <w:sz w:val="27"/>
          <w:szCs w:val="27"/>
        </w:rPr>
        <w:t xml:space="preserve"> от 28 </w:t>
      </w:r>
      <w:r w:rsidRPr="0038105B">
        <w:rPr>
          <w:rFonts w:ascii="Times New Roman" w:hAnsi="Times New Roman"/>
          <w:sz w:val="27"/>
          <w:szCs w:val="27"/>
        </w:rPr>
        <w:lastRenderedPageBreak/>
        <w:t xml:space="preserve">декабря 2007 года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</w:t>
      </w:r>
      <w:proofErr w:type="spellStart"/>
      <w:r w:rsidRPr="0038105B">
        <w:rPr>
          <w:rFonts w:ascii="Times New Roman" w:hAnsi="Times New Roman"/>
          <w:sz w:val="27"/>
          <w:szCs w:val="27"/>
        </w:rPr>
        <w:t>Югре</w:t>
      </w:r>
      <w:proofErr w:type="spellEnd"/>
      <w:r w:rsidRPr="0038105B">
        <w:rPr>
          <w:rFonts w:ascii="Times New Roman" w:hAnsi="Times New Roman"/>
          <w:sz w:val="27"/>
          <w:szCs w:val="27"/>
        </w:rPr>
        <w:t>», Устава</w:t>
      </w:r>
      <w:proofErr w:type="gramEnd"/>
      <w:r w:rsidRPr="0038105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8105B">
        <w:rPr>
          <w:rFonts w:ascii="Times New Roman" w:hAnsi="Times New Roman"/>
          <w:sz w:val="27"/>
          <w:szCs w:val="27"/>
        </w:rPr>
        <w:t>Кондинского</w:t>
      </w:r>
      <w:proofErr w:type="spellEnd"/>
      <w:r w:rsidRPr="0038105B">
        <w:rPr>
          <w:rFonts w:ascii="Times New Roman" w:hAnsi="Times New Roman"/>
          <w:sz w:val="27"/>
          <w:szCs w:val="27"/>
        </w:rPr>
        <w:t xml:space="preserve"> района. Порядок определяет процедуру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</w:t>
      </w:r>
      <w:proofErr w:type="spellStart"/>
      <w:r w:rsidRPr="0038105B">
        <w:rPr>
          <w:rFonts w:ascii="Times New Roman" w:hAnsi="Times New Roman"/>
          <w:sz w:val="27"/>
          <w:szCs w:val="27"/>
        </w:rPr>
        <w:t>Кондинского</w:t>
      </w:r>
      <w:proofErr w:type="spellEnd"/>
      <w:r w:rsidRPr="0038105B">
        <w:rPr>
          <w:rFonts w:ascii="Times New Roman" w:hAnsi="Times New Roman"/>
          <w:sz w:val="27"/>
          <w:szCs w:val="27"/>
        </w:rPr>
        <w:t xml:space="preserve"> района (далее - лица, замещавшие муниципальные должности на постоянной основе)</w:t>
      </w:r>
      <w:proofErr w:type="gramStart"/>
      <w:r w:rsidRPr="0038105B">
        <w:rPr>
          <w:rFonts w:ascii="Times New Roman" w:hAnsi="Times New Roman"/>
          <w:sz w:val="27"/>
          <w:szCs w:val="27"/>
        </w:rPr>
        <w:t>.»</w:t>
      </w:r>
      <w:proofErr w:type="gramEnd"/>
      <w:r w:rsidRPr="0038105B">
        <w:rPr>
          <w:rFonts w:ascii="Times New Roman" w:hAnsi="Times New Roman"/>
          <w:sz w:val="27"/>
          <w:szCs w:val="27"/>
        </w:rPr>
        <w:t>.</w:t>
      </w:r>
    </w:p>
    <w:p w:rsidR="0038105B" w:rsidRPr="0038105B" w:rsidRDefault="0038105B" w:rsidP="0038105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0" w:lineRule="atLeast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38105B">
        <w:rPr>
          <w:rFonts w:ascii="Times New Roman" w:hAnsi="Times New Roman"/>
          <w:sz w:val="27"/>
          <w:szCs w:val="27"/>
        </w:rPr>
        <w:t xml:space="preserve">Пункт 3.3 приложения 1 к решению изложить в следующей редакции: </w:t>
      </w:r>
    </w:p>
    <w:p w:rsidR="0038105B" w:rsidRPr="0038105B" w:rsidRDefault="0038105B" w:rsidP="0038105B">
      <w:pPr>
        <w:spacing w:after="0" w:line="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38105B">
        <w:rPr>
          <w:rFonts w:ascii="Times New Roman" w:hAnsi="Times New Roman"/>
          <w:sz w:val="27"/>
          <w:szCs w:val="27"/>
        </w:rPr>
        <w:t xml:space="preserve">«3.3. Документы о назначении пенсии за выслугу лет рассматриваются комиссией по назначению пенсии за выслугу лет лицам, замещавшим муниципальные должности на постоянной основе в органах местного самоуправления </w:t>
      </w:r>
      <w:proofErr w:type="spellStart"/>
      <w:r w:rsidRPr="0038105B">
        <w:rPr>
          <w:rFonts w:ascii="Times New Roman" w:hAnsi="Times New Roman"/>
          <w:sz w:val="27"/>
          <w:szCs w:val="27"/>
        </w:rPr>
        <w:t>Кондинского</w:t>
      </w:r>
      <w:proofErr w:type="spellEnd"/>
      <w:r w:rsidRPr="0038105B">
        <w:rPr>
          <w:rFonts w:ascii="Times New Roman" w:hAnsi="Times New Roman"/>
          <w:sz w:val="27"/>
          <w:szCs w:val="27"/>
        </w:rPr>
        <w:t xml:space="preserve"> района и лицам, замещавшим должности муниципальной службы в органах местного самоуправления </w:t>
      </w:r>
      <w:proofErr w:type="spellStart"/>
      <w:r w:rsidRPr="0038105B">
        <w:rPr>
          <w:rFonts w:ascii="Times New Roman" w:hAnsi="Times New Roman"/>
          <w:sz w:val="27"/>
          <w:szCs w:val="27"/>
        </w:rPr>
        <w:t>Кондинского</w:t>
      </w:r>
      <w:proofErr w:type="spellEnd"/>
      <w:r w:rsidRPr="0038105B">
        <w:rPr>
          <w:rFonts w:ascii="Times New Roman" w:hAnsi="Times New Roman"/>
          <w:sz w:val="27"/>
          <w:szCs w:val="27"/>
        </w:rPr>
        <w:t xml:space="preserve"> района (далее – Комиссия)</w:t>
      </w:r>
      <w:proofErr w:type="gramStart"/>
      <w:r w:rsidRPr="0038105B">
        <w:rPr>
          <w:rFonts w:ascii="Times New Roman" w:hAnsi="Times New Roman"/>
          <w:sz w:val="27"/>
          <w:szCs w:val="27"/>
        </w:rPr>
        <w:t>.»</w:t>
      </w:r>
      <w:proofErr w:type="gramEnd"/>
      <w:r w:rsidRPr="0038105B">
        <w:rPr>
          <w:rFonts w:ascii="Times New Roman" w:hAnsi="Times New Roman"/>
          <w:sz w:val="27"/>
          <w:szCs w:val="27"/>
        </w:rPr>
        <w:t>.</w:t>
      </w:r>
    </w:p>
    <w:p w:rsidR="0038105B" w:rsidRPr="0038105B" w:rsidRDefault="0038105B" w:rsidP="0038105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0" w:lineRule="atLeast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38105B">
        <w:rPr>
          <w:rFonts w:ascii="Times New Roman" w:hAnsi="Times New Roman"/>
          <w:sz w:val="27"/>
          <w:szCs w:val="27"/>
        </w:rPr>
        <w:t xml:space="preserve">Пункт 1.1 приложения 2 к решению изложить в следующей редакции: </w:t>
      </w:r>
    </w:p>
    <w:p w:rsidR="0038105B" w:rsidRPr="0038105B" w:rsidRDefault="0038105B" w:rsidP="0038105B">
      <w:pPr>
        <w:spacing w:after="0" w:line="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38105B">
        <w:rPr>
          <w:rFonts w:ascii="Times New Roman" w:hAnsi="Times New Roman"/>
          <w:sz w:val="27"/>
          <w:szCs w:val="27"/>
        </w:rPr>
        <w:t xml:space="preserve">«1.1. </w:t>
      </w:r>
      <w:proofErr w:type="gramStart"/>
      <w:r w:rsidRPr="0038105B">
        <w:rPr>
          <w:rFonts w:ascii="Times New Roman" w:hAnsi="Times New Roman"/>
          <w:sz w:val="27"/>
          <w:szCs w:val="27"/>
        </w:rPr>
        <w:t xml:space="preserve">Порядок назначения, перерасчета и выплаты пенсии за выслугу лет лицам, замещавшим должности муниципальной службы в органах местного самоуправления </w:t>
      </w:r>
      <w:proofErr w:type="spellStart"/>
      <w:r w:rsidRPr="0038105B">
        <w:rPr>
          <w:rFonts w:ascii="Times New Roman" w:hAnsi="Times New Roman"/>
          <w:sz w:val="27"/>
          <w:szCs w:val="27"/>
        </w:rPr>
        <w:t>Кондинского</w:t>
      </w:r>
      <w:proofErr w:type="spellEnd"/>
      <w:r w:rsidRPr="0038105B">
        <w:rPr>
          <w:rFonts w:ascii="Times New Roman" w:hAnsi="Times New Roman"/>
          <w:sz w:val="27"/>
          <w:szCs w:val="27"/>
        </w:rPr>
        <w:t xml:space="preserve"> района (далее – Порядок) разработан в целях реализации Федерального закона от 02 марта 2007 года N 25-ФЗ "О муниципальной службе в Российской Федерации", Закона Ханты-Мансийского автономного округа - </w:t>
      </w:r>
      <w:proofErr w:type="spellStart"/>
      <w:r w:rsidRPr="0038105B">
        <w:rPr>
          <w:rFonts w:ascii="Times New Roman" w:hAnsi="Times New Roman"/>
          <w:sz w:val="27"/>
          <w:szCs w:val="27"/>
        </w:rPr>
        <w:t>Югры</w:t>
      </w:r>
      <w:proofErr w:type="spellEnd"/>
      <w:r w:rsidRPr="0038105B">
        <w:rPr>
          <w:rFonts w:ascii="Times New Roman" w:hAnsi="Times New Roman"/>
          <w:sz w:val="27"/>
          <w:szCs w:val="27"/>
        </w:rPr>
        <w:t xml:space="preserve"> от 20 июля 2007 года N 113-оз «Об отдельных вопросах муниципальной службы в Ханты-Мансийском</w:t>
      </w:r>
      <w:proofErr w:type="gramEnd"/>
      <w:r w:rsidRPr="0038105B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38105B">
        <w:rPr>
          <w:rFonts w:ascii="Times New Roman" w:hAnsi="Times New Roman"/>
          <w:sz w:val="27"/>
          <w:szCs w:val="27"/>
        </w:rPr>
        <w:t xml:space="preserve">автономном округе – </w:t>
      </w:r>
      <w:proofErr w:type="spellStart"/>
      <w:r w:rsidRPr="0038105B">
        <w:rPr>
          <w:rFonts w:ascii="Times New Roman" w:hAnsi="Times New Roman"/>
          <w:sz w:val="27"/>
          <w:szCs w:val="27"/>
        </w:rPr>
        <w:t>Югре</w:t>
      </w:r>
      <w:proofErr w:type="spellEnd"/>
      <w:r w:rsidRPr="0038105B">
        <w:rPr>
          <w:rFonts w:ascii="Times New Roman" w:hAnsi="Times New Roman"/>
          <w:sz w:val="27"/>
          <w:szCs w:val="27"/>
        </w:rPr>
        <w:t>».</w:t>
      </w:r>
      <w:proofErr w:type="gramEnd"/>
      <w:r w:rsidRPr="0038105B">
        <w:rPr>
          <w:rFonts w:ascii="Times New Roman" w:hAnsi="Times New Roman"/>
          <w:sz w:val="27"/>
          <w:szCs w:val="27"/>
        </w:rPr>
        <w:t xml:space="preserve"> Порядок определяет процедуру назначения, перерасчета и выплаты пенсии за выслугу лет лицам, замещавшим должности муниципальной службы </w:t>
      </w:r>
      <w:r>
        <w:rPr>
          <w:rFonts w:ascii="Times New Roman" w:hAnsi="Times New Roman"/>
          <w:sz w:val="27"/>
          <w:szCs w:val="27"/>
        </w:rPr>
        <w:t xml:space="preserve">    </w:t>
      </w:r>
      <w:r w:rsidRPr="0038105B">
        <w:rPr>
          <w:rFonts w:ascii="Times New Roman" w:hAnsi="Times New Roman"/>
          <w:sz w:val="27"/>
          <w:szCs w:val="27"/>
        </w:rPr>
        <w:t xml:space="preserve">в органах местного самоуправления </w:t>
      </w:r>
      <w:proofErr w:type="spellStart"/>
      <w:r w:rsidRPr="0038105B">
        <w:rPr>
          <w:rFonts w:ascii="Times New Roman" w:hAnsi="Times New Roman"/>
          <w:sz w:val="27"/>
          <w:szCs w:val="27"/>
        </w:rPr>
        <w:t>Кондинского</w:t>
      </w:r>
      <w:proofErr w:type="spellEnd"/>
      <w:r w:rsidRPr="0038105B">
        <w:rPr>
          <w:rFonts w:ascii="Times New Roman" w:hAnsi="Times New Roman"/>
          <w:sz w:val="27"/>
          <w:szCs w:val="27"/>
        </w:rPr>
        <w:t xml:space="preserve"> района (далее - лица, замещавшие должности муниципальной службы)</w:t>
      </w:r>
      <w:proofErr w:type="gramStart"/>
      <w:r w:rsidRPr="0038105B">
        <w:rPr>
          <w:rFonts w:ascii="Times New Roman" w:hAnsi="Times New Roman"/>
          <w:sz w:val="27"/>
          <w:szCs w:val="27"/>
        </w:rPr>
        <w:t>.»</w:t>
      </w:r>
      <w:proofErr w:type="gramEnd"/>
      <w:r w:rsidRPr="0038105B">
        <w:rPr>
          <w:rFonts w:ascii="Times New Roman" w:hAnsi="Times New Roman"/>
          <w:sz w:val="27"/>
          <w:szCs w:val="27"/>
        </w:rPr>
        <w:t>.</w:t>
      </w:r>
    </w:p>
    <w:p w:rsidR="0038105B" w:rsidRPr="0038105B" w:rsidRDefault="0038105B" w:rsidP="0038105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0" w:lineRule="atLeast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38105B">
        <w:rPr>
          <w:rFonts w:ascii="Times New Roman" w:hAnsi="Times New Roman"/>
          <w:sz w:val="27"/>
          <w:szCs w:val="27"/>
        </w:rPr>
        <w:t xml:space="preserve">Пункт 3.3 приложения 2 к решению изложить в следующей редакции: </w:t>
      </w:r>
    </w:p>
    <w:p w:rsidR="0038105B" w:rsidRPr="0038105B" w:rsidRDefault="0038105B" w:rsidP="0038105B">
      <w:pPr>
        <w:spacing w:after="0" w:line="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38105B">
        <w:rPr>
          <w:rFonts w:ascii="Times New Roman" w:hAnsi="Times New Roman"/>
          <w:sz w:val="27"/>
          <w:szCs w:val="27"/>
        </w:rPr>
        <w:t xml:space="preserve">«3.3. Документы о назначении пенсии за выслугу лет рассматриваются комиссией по назначению пенсии за выслугу лет лицам, замещавшим муниципальные должности на постоянной основе в органах местного самоуправления </w:t>
      </w:r>
      <w:proofErr w:type="spellStart"/>
      <w:r w:rsidRPr="0038105B">
        <w:rPr>
          <w:rFonts w:ascii="Times New Roman" w:hAnsi="Times New Roman"/>
          <w:sz w:val="27"/>
          <w:szCs w:val="27"/>
        </w:rPr>
        <w:t>Кондинского</w:t>
      </w:r>
      <w:proofErr w:type="spellEnd"/>
      <w:r w:rsidRPr="0038105B">
        <w:rPr>
          <w:rFonts w:ascii="Times New Roman" w:hAnsi="Times New Roman"/>
          <w:sz w:val="27"/>
          <w:szCs w:val="27"/>
        </w:rPr>
        <w:t xml:space="preserve"> района и лицам, замещавшим должности муниципальной службы в органах местного самоуправления </w:t>
      </w:r>
      <w:proofErr w:type="spellStart"/>
      <w:r w:rsidRPr="0038105B">
        <w:rPr>
          <w:rFonts w:ascii="Times New Roman" w:hAnsi="Times New Roman"/>
          <w:sz w:val="27"/>
          <w:szCs w:val="27"/>
        </w:rPr>
        <w:t>Кондинского</w:t>
      </w:r>
      <w:proofErr w:type="spellEnd"/>
      <w:r w:rsidRPr="0038105B">
        <w:rPr>
          <w:rFonts w:ascii="Times New Roman" w:hAnsi="Times New Roman"/>
          <w:sz w:val="27"/>
          <w:szCs w:val="27"/>
        </w:rPr>
        <w:t xml:space="preserve"> района (далее  – Комиссия)</w:t>
      </w:r>
      <w:proofErr w:type="gramStart"/>
      <w:r w:rsidRPr="0038105B">
        <w:rPr>
          <w:rFonts w:ascii="Times New Roman" w:hAnsi="Times New Roman"/>
          <w:sz w:val="27"/>
          <w:szCs w:val="27"/>
        </w:rPr>
        <w:t>.»</w:t>
      </w:r>
      <w:proofErr w:type="gramEnd"/>
      <w:r w:rsidRPr="0038105B">
        <w:rPr>
          <w:rFonts w:ascii="Times New Roman" w:hAnsi="Times New Roman"/>
          <w:sz w:val="27"/>
          <w:szCs w:val="27"/>
        </w:rPr>
        <w:t>.</w:t>
      </w:r>
    </w:p>
    <w:p w:rsidR="0038105B" w:rsidRPr="0038105B" w:rsidRDefault="0038105B" w:rsidP="0038105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0" w:lineRule="atLeast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38105B">
        <w:rPr>
          <w:rFonts w:ascii="Times New Roman" w:hAnsi="Times New Roman"/>
          <w:sz w:val="27"/>
          <w:szCs w:val="27"/>
        </w:rPr>
        <w:t>В пункте 6.2 приложения 2 к решению слова «пункте 7.1» заменить словами «пункте 6.1».</w:t>
      </w:r>
    </w:p>
    <w:p w:rsidR="0038105B" w:rsidRPr="0038105B" w:rsidRDefault="0038105B" w:rsidP="0038105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0" w:lineRule="atLeast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38105B">
        <w:rPr>
          <w:rFonts w:ascii="Times New Roman" w:hAnsi="Times New Roman"/>
          <w:sz w:val="27"/>
          <w:szCs w:val="27"/>
        </w:rPr>
        <w:t>В пунктах 6.3 приложения 2 к решению слова «пункте 7.1» заменить словами «пункте 6.1».</w:t>
      </w:r>
    </w:p>
    <w:p w:rsidR="0038105B" w:rsidRPr="0038105B" w:rsidRDefault="0038105B" w:rsidP="0038105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0" w:lineRule="atLeast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38105B">
        <w:rPr>
          <w:rFonts w:ascii="Times New Roman" w:hAnsi="Times New Roman"/>
          <w:sz w:val="27"/>
          <w:szCs w:val="27"/>
        </w:rPr>
        <w:t>В пунктах 6.7 приложения 2 к решению слова «пункте 7.6» заменить словами «пункте 6.6».</w:t>
      </w:r>
    </w:p>
    <w:p w:rsidR="0038105B" w:rsidRPr="0038105B" w:rsidRDefault="0038105B" w:rsidP="0038105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0" w:lineRule="atLeast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38105B">
        <w:rPr>
          <w:rFonts w:ascii="Times New Roman" w:hAnsi="Times New Roman"/>
          <w:sz w:val="27"/>
          <w:szCs w:val="27"/>
        </w:rPr>
        <w:t>В пунктах 6.8 приложения 2 к решению слова «пункте 7.6» заменить словами «пункте 6.6»;</w:t>
      </w:r>
    </w:p>
    <w:p w:rsidR="0038105B" w:rsidRPr="0038105B" w:rsidRDefault="0038105B" w:rsidP="0038105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0" w:lineRule="atLeast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38105B">
        <w:rPr>
          <w:rFonts w:ascii="Times New Roman" w:hAnsi="Times New Roman"/>
          <w:sz w:val="27"/>
          <w:szCs w:val="27"/>
        </w:rPr>
        <w:t xml:space="preserve">В пункте 6.10 приложения 2 к решению слова «пункте 7.9» заменить </w:t>
      </w:r>
      <w:r w:rsidRPr="0038105B">
        <w:rPr>
          <w:rFonts w:ascii="Times New Roman" w:hAnsi="Times New Roman"/>
          <w:sz w:val="27"/>
          <w:szCs w:val="27"/>
        </w:rPr>
        <w:lastRenderedPageBreak/>
        <w:t>словами «пункте 6.9»;</w:t>
      </w:r>
    </w:p>
    <w:p w:rsidR="0038105B" w:rsidRPr="0038105B" w:rsidRDefault="0038105B" w:rsidP="0038105B">
      <w:pPr>
        <w:numPr>
          <w:ilvl w:val="1"/>
          <w:numId w:val="2"/>
        </w:numPr>
        <w:autoSpaceDE w:val="0"/>
        <w:autoSpaceDN w:val="0"/>
        <w:adjustRightInd w:val="0"/>
        <w:spacing w:after="0" w:line="0" w:lineRule="atLeast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38105B">
        <w:rPr>
          <w:rFonts w:ascii="Times New Roman" w:hAnsi="Times New Roman"/>
          <w:sz w:val="27"/>
          <w:szCs w:val="27"/>
        </w:rPr>
        <w:t>В пункте 6.12 приложения 2 к решению слова «разделе 7» заменить словами «разделе 6»;</w:t>
      </w:r>
    </w:p>
    <w:p w:rsidR="0038105B" w:rsidRPr="0038105B" w:rsidRDefault="0038105B" w:rsidP="0038105B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7"/>
        </w:rPr>
      </w:pPr>
      <w:bookmarkStart w:id="2" w:name="sub_2"/>
      <w:r w:rsidRPr="0038105B">
        <w:rPr>
          <w:rFonts w:ascii="Times New Roman" w:hAnsi="Times New Roman"/>
          <w:sz w:val="27"/>
          <w:szCs w:val="27"/>
        </w:rPr>
        <w:t xml:space="preserve">2. Настоящее решение </w:t>
      </w:r>
      <w:hyperlink r:id="rId10" w:history="1">
        <w:r w:rsidRPr="0038105B">
          <w:rPr>
            <w:rStyle w:val="a5"/>
            <w:rFonts w:ascii="Times New Roman" w:hAnsi="Times New Roman"/>
            <w:b w:val="0"/>
            <w:sz w:val="27"/>
            <w:szCs w:val="27"/>
          </w:rPr>
          <w:t>опубликовать</w:t>
        </w:r>
      </w:hyperlink>
      <w:r w:rsidRPr="0038105B">
        <w:rPr>
          <w:rFonts w:ascii="Times New Roman" w:hAnsi="Times New Roman"/>
          <w:b/>
          <w:sz w:val="27"/>
          <w:szCs w:val="27"/>
        </w:rPr>
        <w:t xml:space="preserve"> </w:t>
      </w:r>
      <w:r w:rsidRPr="0038105B">
        <w:rPr>
          <w:rFonts w:ascii="Times New Roman" w:hAnsi="Times New Roman"/>
          <w:sz w:val="27"/>
          <w:szCs w:val="27"/>
        </w:rPr>
        <w:t>в газете «</w:t>
      </w:r>
      <w:proofErr w:type="spellStart"/>
      <w:r w:rsidRPr="0038105B">
        <w:rPr>
          <w:rFonts w:ascii="Times New Roman" w:hAnsi="Times New Roman"/>
          <w:sz w:val="27"/>
          <w:szCs w:val="27"/>
        </w:rPr>
        <w:t>Кондинский</w:t>
      </w:r>
      <w:proofErr w:type="spellEnd"/>
      <w:r w:rsidRPr="0038105B">
        <w:rPr>
          <w:rFonts w:ascii="Times New Roman" w:hAnsi="Times New Roman"/>
          <w:sz w:val="27"/>
          <w:szCs w:val="27"/>
        </w:rPr>
        <w:t xml:space="preserve"> вестник» </w:t>
      </w:r>
      <w:r>
        <w:rPr>
          <w:rFonts w:ascii="Times New Roman" w:hAnsi="Times New Roman"/>
          <w:sz w:val="27"/>
          <w:szCs w:val="27"/>
        </w:rPr>
        <w:t xml:space="preserve">          </w:t>
      </w:r>
      <w:r w:rsidRPr="0038105B">
        <w:rPr>
          <w:rFonts w:ascii="Times New Roman" w:hAnsi="Times New Roman"/>
          <w:sz w:val="27"/>
          <w:szCs w:val="27"/>
        </w:rPr>
        <w:t xml:space="preserve">и разместить на </w:t>
      </w:r>
      <w:hyperlink r:id="rId11" w:history="1">
        <w:r w:rsidRPr="0038105B">
          <w:rPr>
            <w:rStyle w:val="a5"/>
            <w:rFonts w:ascii="Times New Roman" w:hAnsi="Times New Roman"/>
            <w:b w:val="0"/>
            <w:sz w:val="27"/>
            <w:szCs w:val="27"/>
          </w:rPr>
          <w:t>официальном сайте</w:t>
        </w:r>
      </w:hyperlink>
      <w:r w:rsidRPr="0038105B">
        <w:rPr>
          <w:rFonts w:ascii="Times New Roman" w:hAnsi="Times New Roman"/>
          <w:sz w:val="27"/>
          <w:szCs w:val="27"/>
        </w:rPr>
        <w:t xml:space="preserve"> органов местного самоуправления </w:t>
      </w:r>
      <w:proofErr w:type="spellStart"/>
      <w:r w:rsidRPr="0038105B">
        <w:rPr>
          <w:rFonts w:ascii="Times New Roman" w:hAnsi="Times New Roman"/>
          <w:sz w:val="27"/>
          <w:szCs w:val="27"/>
        </w:rPr>
        <w:t>Кондинского</w:t>
      </w:r>
      <w:proofErr w:type="spellEnd"/>
      <w:r w:rsidRPr="0038105B">
        <w:rPr>
          <w:rFonts w:ascii="Times New Roman" w:hAnsi="Times New Roman"/>
          <w:sz w:val="27"/>
          <w:szCs w:val="27"/>
        </w:rPr>
        <w:t xml:space="preserve"> района.</w:t>
      </w:r>
    </w:p>
    <w:p w:rsidR="0038105B" w:rsidRPr="0038105B" w:rsidRDefault="0038105B" w:rsidP="0038105B">
      <w:pPr>
        <w:spacing w:after="0" w:line="0" w:lineRule="atLeast"/>
        <w:ind w:firstLine="708"/>
        <w:jc w:val="both"/>
        <w:rPr>
          <w:rFonts w:ascii="Times New Roman" w:hAnsi="Times New Roman"/>
          <w:b/>
          <w:sz w:val="27"/>
          <w:szCs w:val="27"/>
        </w:rPr>
      </w:pPr>
      <w:bookmarkStart w:id="3" w:name="sub_3"/>
      <w:bookmarkEnd w:id="2"/>
      <w:r w:rsidRPr="0038105B">
        <w:rPr>
          <w:rFonts w:ascii="Times New Roman" w:hAnsi="Times New Roman"/>
          <w:sz w:val="27"/>
          <w:szCs w:val="27"/>
        </w:rPr>
        <w:t xml:space="preserve">3. Настоящее решение вступает в силу после его </w:t>
      </w:r>
      <w:hyperlink r:id="rId12" w:history="1">
        <w:r w:rsidRPr="0038105B">
          <w:rPr>
            <w:rStyle w:val="a5"/>
            <w:rFonts w:ascii="Times New Roman" w:hAnsi="Times New Roman"/>
            <w:b w:val="0"/>
            <w:sz w:val="27"/>
            <w:szCs w:val="27"/>
          </w:rPr>
          <w:t>официального опубликования</w:t>
        </w:r>
      </w:hyperlink>
      <w:r w:rsidRPr="0038105B">
        <w:rPr>
          <w:rFonts w:ascii="Times New Roman" w:hAnsi="Times New Roman"/>
          <w:b/>
          <w:sz w:val="27"/>
          <w:szCs w:val="27"/>
        </w:rPr>
        <w:t>.</w:t>
      </w:r>
    </w:p>
    <w:p w:rsidR="0038105B" w:rsidRPr="0038105B" w:rsidRDefault="0038105B" w:rsidP="0038105B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7"/>
        </w:rPr>
      </w:pPr>
      <w:bookmarkStart w:id="4" w:name="sub_4"/>
      <w:bookmarkEnd w:id="3"/>
      <w:r w:rsidRPr="0038105B">
        <w:rPr>
          <w:rFonts w:ascii="Times New Roman" w:hAnsi="Times New Roman"/>
          <w:sz w:val="27"/>
          <w:szCs w:val="27"/>
        </w:rPr>
        <w:t xml:space="preserve">4. </w:t>
      </w:r>
      <w:proofErr w:type="gramStart"/>
      <w:r w:rsidRPr="0038105B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38105B">
        <w:rPr>
          <w:rFonts w:ascii="Times New Roman" w:hAnsi="Times New Roman"/>
          <w:sz w:val="27"/>
          <w:szCs w:val="27"/>
        </w:rPr>
        <w:t xml:space="preserve"> выполнением настоящего решения возложить </w:t>
      </w:r>
      <w:r>
        <w:rPr>
          <w:rFonts w:ascii="Times New Roman" w:hAnsi="Times New Roman"/>
          <w:sz w:val="27"/>
          <w:szCs w:val="27"/>
        </w:rPr>
        <w:t xml:space="preserve">                     </w:t>
      </w:r>
      <w:r w:rsidRPr="0038105B">
        <w:rPr>
          <w:rFonts w:ascii="Times New Roman" w:hAnsi="Times New Roman"/>
          <w:sz w:val="27"/>
          <w:szCs w:val="27"/>
        </w:rPr>
        <w:t xml:space="preserve">на постоянную мандатную комиссию Думы </w:t>
      </w:r>
      <w:proofErr w:type="spellStart"/>
      <w:r w:rsidRPr="0038105B">
        <w:rPr>
          <w:rFonts w:ascii="Times New Roman" w:hAnsi="Times New Roman"/>
          <w:sz w:val="27"/>
          <w:szCs w:val="27"/>
        </w:rPr>
        <w:t>Кондинского</w:t>
      </w:r>
      <w:proofErr w:type="spellEnd"/>
      <w:r w:rsidRPr="0038105B">
        <w:rPr>
          <w:rFonts w:ascii="Times New Roman" w:hAnsi="Times New Roman"/>
          <w:sz w:val="27"/>
          <w:szCs w:val="27"/>
        </w:rPr>
        <w:t xml:space="preserve"> района (Н.С. Бабкин)</w:t>
      </w:r>
      <w:r>
        <w:rPr>
          <w:rFonts w:ascii="Times New Roman" w:hAnsi="Times New Roman"/>
          <w:sz w:val="27"/>
          <w:szCs w:val="27"/>
        </w:rPr>
        <w:t xml:space="preserve">       </w:t>
      </w:r>
      <w:r w:rsidRPr="0038105B">
        <w:rPr>
          <w:rFonts w:ascii="Times New Roman" w:hAnsi="Times New Roman"/>
          <w:sz w:val="27"/>
          <w:szCs w:val="27"/>
        </w:rPr>
        <w:t xml:space="preserve"> и главу администрации </w:t>
      </w:r>
      <w:proofErr w:type="spellStart"/>
      <w:r w:rsidRPr="0038105B">
        <w:rPr>
          <w:rFonts w:ascii="Times New Roman" w:hAnsi="Times New Roman"/>
          <w:sz w:val="27"/>
          <w:szCs w:val="27"/>
        </w:rPr>
        <w:t>Кондинского</w:t>
      </w:r>
      <w:proofErr w:type="spellEnd"/>
      <w:r w:rsidRPr="0038105B">
        <w:rPr>
          <w:rFonts w:ascii="Times New Roman" w:hAnsi="Times New Roman"/>
          <w:sz w:val="27"/>
          <w:szCs w:val="27"/>
        </w:rPr>
        <w:t xml:space="preserve"> района М.В. Шишкина, в соответствии с их компетенцией.</w:t>
      </w:r>
    </w:p>
    <w:bookmarkEnd w:id="4"/>
    <w:p w:rsidR="00640883" w:rsidRPr="0038105B" w:rsidRDefault="00640883" w:rsidP="0038105B">
      <w:pPr>
        <w:spacing w:after="0" w:line="0" w:lineRule="atLeast"/>
        <w:jc w:val="both"/>
        <w:rPr>
          <w:rFonts w:ascii="Times New Roman" w:hAnsi="Times New Roman"/>
          <w:sz w:val="27"/>
          <w:szCs w:val="27"/>
        </w:rPr>
      </w:pPr>
    </w:p>
    <w:p w:rsidR="00640883" w:rsidRPr="0038105B" w:rsidRDefault="00640883" w:rsidP="0038105B">
      <w:pPr>
        <w:spacing w:after="0" w:line="0" w:lineRule="atLeast"/>
        <w:jc w:val="both"/>
        <w:rPr>
          <w:rFonts w:ascii="Times New Roman" w:hAnsi="Times New Roman"/>
          <w:sz w:val="27"/>
          <w:szCs w:val="27"/>
        </w:rPr>
      </w:pPr>
    </w:p>
    <w:p w:rsidR="00640883" w:rsidRPr="0038105B" w:rsidRDefault="00640883" w:rsidP="0038105B">
      <w:pPr>
        <w:spacing w:after="0" w:line="0" w:lineRule="atLeast"/>
        <w:rPr>
          <w:rFonts w:ascii="Times New Roman" w:hAnsi="Times New Roman"/>
          <w:sz w:val="27"/>
          <w:szCs w:val="27"/>
        </w:rPr>
      </w:pPr>
    </w:p>
    <w:p w:rsidR="00640883" w:rsidRPr="0038105B" w:rsidRDefault="00640883" w:rsidP="0038105B">
      <w:pPr>
        <w:spacing w:after="0" w:line="0" w:lineRule="atLeast"/>
        <w:rPr>
          <w:rFonts w:ascii="Times New Roman" w:hAnsi="Times New Roman"/>
          <w:sz w:val="27"/>
          <w:szCs w:val="27"/>
        </w:rPr>
      </w:pPr>
      <w:r w:rsidRPr="0038105B">
        <w:rPr>
          <w:rFonts w:ascii="Times New Roman" w:hAnsi="Times New Roman"/>
          <w:sz w:val="27"/>
          <w:szCs w:val="27"/>
        </w:rPr>
        <w:t xml:space="preserve">Глава </w:t>
      </w:r>
      <w:proofErr w:type="spellStart"/>
      <w:r w:rsidRPr="0038105B">
        <w:rPr>
          <w:rFonts w:ascii="Times New Roman" w:hAnsi="Times New Roman"/>
          <w:sz w:val="27"/>
          <w:szCs w:val="27"/>
        </w:rPr>
        <w:t>Кондинского</w:t>
      </w:r>
      <w:proofErr w:type="spellEnd"/>
      <w:r w:rsidRPr="0038105B">
        <w:rPr>
          <w:rFonts w:ascii="Times New Roman" w:hAnsi="Times New Roman"/>
          <w:sz w:val="27"/>
          <w:szCs w:val="27"/>
        </w:rPr>
        <w:t xml:space="preserve"> района                                                                </w:t>
      </w:r>
      <w:r w:rsidR="0038105B">
        <w:rPr>
          <w:rFonts w:ascii="Times New Roman" w:hAnsi="Times New Roman"/>
          <w:sz w:val="27"/>
          <w:szCs w:val="27"/>
        </w:rPr>
        <w:t xml:space="preserve">      </w:t>
      </w:r>
      <w:r w:rsidRPr="0038105B">
        <w:rPr>
          <w:rFonts w:ascii="Times New Roman" w:hAnsi="Times New Roman"/>
          <w:sz w:val="27"/>
          <w:szCs w:val="27"/>
        </w:rPr>
        <w:t xml:space="preserve">А.Н. </w:t>
      </w:r>
      <w:proofErr w:type="spellStart"/>
      <w:r w:rsidRPr="0038105B">
        <w:rPr>
          <w:rFonts w:ascii="Times New Roman" w:hAnsi="Times New Roman"/>
          <w:sz w:val="27"/>
          <w:szCs w:val="27"/>
        </w:rPr>
        <w:t>Поздеев</w:t>
      </w:r>
      <w:proofErr w:type="spellEnd"/>
    </w:p>
    <w:p w:rsidR="00640883" w:rsidRPr="0038105B" w:rsidRDefault="00640883" w:rsidP="0038105B">
      <w:pPr>
        <w:spacing w:after="0" w:line="0" w:lineRule="atLeast"/>
        <w:rPr>
          <w:rFonts w:ascii="Times New Roman" w:hAnsi="Times New Roman"/>
          <w:sz w:val="27"/>
          <w:szCs w:val="27"/>
        </w:rPr>
      </w:pPr>
    </w:p>
    <w:p w:rsidR="00640883" w:rsidRPr="0038105B" w:rsidRDefault="00640883" w:rsidP="0038105B">
      <w:pPr>
        <w:spacing w:after="0" w:line="0" w:lineRule="atLeast"/>
        <w:rPr>
          <w:rFonts w:ascii="Times New Roman" w:hAnsi="Times New Roman"/>
          <w:sz w:val="27"/>
          <w:szCs w:val="27"/>
        </w:rPr>
      </w:pPr>
    </w:p>
    <w:p w:rsidR="00640883" w:rsidRPr="0038105B" w:rsidRDefault="00640883" w:rsidP="0038105B">
      <w:pPr>
        <w:spacing w:after="0" w:line="0" w:lineRule="atLeast"/>
        <w:rPr>
          <w:rFonts w:ascii="Times New Roman" w:hAnsi="Times New Roman"/>
          <w:sz w:val="27"/>
          <w:szCs w:val="27"/>
        </w:rPr>
      </w:pPr>
      <w:proofErr w:type="spellStart"/>
      <w:r w:rsidRPr="0038105B">
        <w:rPr>
          <w:rFonts w:ascii="Times New Roman" w:hAnsi="Times New Roman"/>
          <w:sz w:val="27"/>
          <w:szCs w:val="27"/>
        </w:rPr>
        <w:t>пгт</w:t>
      </w:r>
      <w:proofErr w:type="gramStart"/>
      <w:r w:rsidRPr="0038105B">
        <w:rPr>
          <w:rFonts w:ascii="Times New Roman" w:hAnsi="Times New Roman"/>
          <w:sz w:val="27"/>
          <w:szCs w:val="27"/>
        </w:rPr>
        <w:t>.М</w:t>
      </w:r>
      <w:proofErr w:type="gramEnd"/>
      <w:r w:rsidRPr="0038105B">
        <w:rPr>
          <w:rFonts w:ascii="Times New Roman" w:hAnsi="Times New Roman"/>
          <w:sz w:val="27"/>
          <w:szCs w:val="27"/>
        </w:rPr>
        <w:t>еждуреченский</w:t>
      </w:r>
      <w:proofErr w:type="spellEnd"/>
    </w:p>
    <w:p w:rsidR="00640883" w:rsidRPr="0038105B" w:rsidRDefault="0038105B" w:rsidP="0038105B">
      <w:pPr>
        <w:spacing w:after="0" w:line="0" w:lineRule="atLeas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30</w:t>
      </w:r>
      <w:r w:rsidR="00BB428F" w:rsidRPr="0038105B">
        <w:rPr>
          <w:rFonts w:ascii="Times New Roman" w:hAnsi="Times New Roman"/>
          <w:sz w:val="27"/>
          <w:szCs w:val="27"/>
        </w:rPr>
        <w:t xml:space="preserve"> апреля</w:t>
      </w:r>
      <w:r w:rsidR="00F833B0" w:rsidRPr="0038105B">
        <w:rPr>
          <w:rFonts w:ascii="Times New Roman" w:hAnsi="Times New Roman"/>
          <w:sz w:val="27"/>
          <w:szCs w:val="27"/>
        </w:rPr>
        <w:t xml:space="preserve"> 201</w:t>
      </w:r>
      <w:r>
        <w:rPr>
          <w:rFonts w:ascii="Times New Roman" w:hAnsi="Times New Roman"/>
          <w:sz w:val="27"/>
          <w:szCs w:val="27"/>
        </w:rPr>
        <w:t>4</w:t>
      </w:r>
      <w:r w:rsidR="00640883" w:rsidRPr="0038105B">
        <w:rPr>
          <w:rFonts w:ascii="Times New Roman" w:hAnsi="Times New Roman"/>
          <w:sz w:val="27"/>
          <w:szCs w:val="27"/>
        </w:rPr>
        <w:t xml:space="preserve"> года</w:t>
      </w:r>
    </w:p>
    <w:p w:rsidR="00640883" w:rsidRPr="0038105B" w:rsidRDefault="00640883" w:rsidP="0038105B">
      <w:pPr>
        <w:spacing w:after="0" w:line="0" w:lineRule="atLeast"/>
        <w:rPr>
          <w:rFonts w:ascii="Times New Roman" w:hAnsi="Times New Roman"/>
          <w:sz w:val="27"/>
          <w:szCs w:val="27"/>
        </w:rPr>
      </w:pPr>
      <w:r w:rsidRPr="0038105B">
        <w:rPr>
          <w:rFonts w:ascii="Times New Roman" w:hAnsi="Times New Roman"/>
          <w:sz w:val="27"/>
          <w:szCs w:val="27"/>
        </w:rPr>
        <w:t xml:space="preserve">№ </w:t>
      </w:r>
      <w:bookmarkStart w:id="5" w:name="_GoBack"/>
      <w:bookmarkEnd w:id="5"/>
      <w:r w:rsidR="0038105B">
        <w:rPr>
          <w:rFonts w:ascii="Times New Roman" w:hAnsi="Times New Roman"/>
          <w:sz w:val="27"/>
          <w:szCs w:val="27"/>
        </w:rPr>
        <w:t>456</w:t>
      </w:r>
    </w:p>
    <w:p w:rsidR="00640883" w:rsidRPr="0038105B" w:rsidRDefault="00640883" w:rsidP="0038105B">
      <w:pPr>
        <w:spacing w:after="0" w:line="0" w:lineRule="atLeast"/>
        <w:rPr>
          <w:rFonts w:ascii="Times New Roman" w:hAnsi="Times New Roman"/>
          <w:sz w:val="27"/>
          <w:szCs w:val="27"/>
        </w:rPr>
      </w:pPr>
    </w:p>
    <w:p w:rsidR="00640883" w:rsidRPr="0038105B" w:rsidRDefault="00640883" w:rsidP="0038105B">
      <w:pPr>
        <w:spacing w:after="0" w:line="0" w:lineRule="atLeast"/>
        <w:rPr>
          <w:rFonts w:ascii="Times New Roman" w:hAnsi="Times New Roman"/>
          <w:sz w:val="27"/>
          <w:szCs w:val="27"/>
        </w:rPr>
      </w:pPr>
    </w:p>
    <w:p w:rsidR="00640883" w:rsidRPr="0038105B" w:rsidRDefault="00640883" w:rsidP="0038105B">
      <w:pPr>
        <w:spacing w:after="0" w:line="0" w:lineRule="atLeast"/>
        <w:rPr>
          <w:rFonts w:ascii="Times New Roman" w:hAnsi="Times New Roman"/>
          <w:sz w:val="27"/>
          <w:szCs w:val="27"/>
        </w:rPr>
      </w:pPr>
    </w:p>
    <w:p w:rsidR="00640883" w:rsidRPr="0038105B" w:rsidRDefault="00640883" w:rsidP="0038105B">
      <w:pPr>
        <w:spacing w:after="0" w:line="0" w:lineRule="atLeast"/>
        <w:rPr>
          <w:rFonts w:ascii="Times New Roman" w:hAnsi="Times New Roman"/>
          <w:sz w:val="27"/>
          <w:szCs w:val="27"/>
        </w:rPr>
      </w:pPr>
    </w:p>
    <w:p w:rsidR="00640883" w:rsidRPr="0038105B" w:rsidRDefault="00640883" w:rsidP="0038105B">
      <w:pPr>
        <w:spacing w:after="0" w:line="0" w:lineRule="atLeast"/>
        <w:rPr>
          <w:rFonts w:ascii="Times New Roman" w:hAnsi="Times New Roman"/>
          <w:sz w:val="27"/>
          <w:szCs w:val="27"/>
        </w:rPr>
      </w:pPr>
    </w:p>
    <w:p w:rsidR="00640883" w:rsidRPr="0038105B" w:rsidRDefault="00640883" w:rsidP="0038105B">
      <w:pPr>
        <w:spacing w:after="0" w:line="0" w:lineRule="atLeast"/>
        <w:rPr>
          <w:rFonts w:ascii="Times New Roman" w:hAnsi="Times New Roman"/>
          <w:sz w:val="27"/>
          <w:szCs w:val="27"/>
        </w:rPr>
      </w:pPr>
    </w:p>
    <w:p w:rsidR="00640883" w:rsidRPr="0038105B" w:rsidRDefault="00640883" w:rsidP="0038105B">
      <w:pPr>
        <w:spacing w:after="0" w:line="0" w:lineRule="atLeast"/>
        <w:rPr>
          <w:rFonts w:ascii="Times New Roman" w:hAnsi="Times New Roman"/>
          <w:sz w:val="27"/>
          <w:szCs w:val="27"/>
        </w:rPr>
      </w:pPr>
    </w:p>
    <w:p w:rsidR="00217886" w:rsidRPr="0038105B" w:rsidRDefault="00217886" w:rsidP="0038105B">
      <w:pPr>
        <w:spacing w:after="0" w:line="0" w:lineRule="atLeast"/>
        <w:rPr>
          <w:sz w:val="27"/>
          <w:szCs w:val="27"/>
        </w:rPr>
      </w:pPr>
    </w:p>
    <w:sectPr w:rsidR="00217886" w:rsidRPr="0038105B" w:rsidSect="0038105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A7D20"/>
    <w:multiLevelType w:val="hybridMultilevel"/>
    <w:tmpl w:val="3216D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225ED"/>
    <w:multiLevelType w:val="multilevel"/>
    <w:tmpl w:val="B58409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B69"/>
    <w:rsid w:val="00217886"/>
    <w:rsid w:val="0038105B"/>
    <w:rsid w:val="00640883"/>
    <w:rsid w:val="009058A1"/>
    <w:rsid w:val="009B797C"/>
    <w:rsid w:val="00AC31E8"/>
    <w:rsid w:val="00B05B69"/>
    <w:rsid w:val="00BB428F"/>
    <w:rsid w:val="00F34241"/>
    <w:rsid w:val="00F83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8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40883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8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8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38105B"/>
    <w:rPr>
      <w:b/>
      <w:bCs/>
      <w:color w:val="auto"/>
    </w:rPr>
  </w:style>
  <w:style w:type="paragraph" w:styleId="a6">
    <w:name w:val="List Paragraph"/>
    <w:basedOn w:val="a"/>
    <w:uiPriority w:val="34"/>
    <w:qFormat/>
    <w:rsid w:val="0038105B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8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40883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8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8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4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25523.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9003163.1" TargetMode="External"/><Relationship Id="rId12" Type="http://schemas.openxmlformats.org/officeDocument/2006/relationships/hyperlink" Target="garantF1://2913088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9023888.0" TargetMode="External"/><Relationship Id="rId11" Type="http://schemas.openxmlformats.org/officeDocument/2006/relationships/hyperlink" Target="garantF1://29009202.30" TargetMode="Externa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hyperlink" Target="garantF1://29130883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9027745.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Трифанова Татьяна Петровна</cp:lastModifiedBy>
  <cp:revision>2</cp:revision>
  <cp:lastPrinted>2013-04-25T07:29:00Z</cp:lastPrinted>
  <dcterms:created xsi:type="dcterms:W3CDTF">2014-05-05T03:42:00Z</dcterms:created>
  <dcterms:modified xsi:type="dcterms:W3CDTF">2014-05-05T03:42:00Z</dcterms:modified>
</cp:coreProperties>
</file>