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7" w:rsidRPr="002B6AE7" w:rsidRDefault="002B6AE7" w:rsidP="002B6AE7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  <w:lang w:eastAsia="ru-RU"/>
        </w:rPr>
        <w:drawing>
          <wp:inline distT="0" distB="0" distL="0" distR="0">
            <wp:extent cx="80772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71BA7" w:rsidRDefault="00071BA7" w:rsidP="00071B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71BA7">
        <w:rPr>
          <w:rFonts w:ascii="Times New Roman" w:hAnsi="Times New Roman"/>
          <w:b/>
          <w:sz w:val="28"/>
          <w:szCs w:val="28"/>
        </w:rPr>
        <w:t>О внесении изменений в решение Думы Кондинского района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71BA7">
        <w:rPr>
          <w:rFonts w:ascii="Times New Roman" w:hAnsi="Times New Roman"/>
          <w:b/>
          <w:sz w:val="28"/>
          <w:szCs w:val="28"/>
        </w:rPr>
        <w:t xml:space="preserve"> от 29 мая 2013 года № 353 «О Порядке заключения соглашений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71BA7">
        <w:rPr>
          <w:rFonts w:ascii="Times New Roman" w:hAnsi="Times New Roman"/>
          <w:b/>
          <w:sz w:val="28"/>
          <w:szCs w:val="28"/>
        </w:rPr>
        <w:t>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 xml:space="preserve">В  соответствии с </w:t>
      </w:r>
      <w:hyperlink r:id="rId6" w:history="1">
        <w:r w:rsidRPr="00071BA7">
          <w:rPr>
            <w:rFonts w:ascii="Times New Roman" w:hAnsi="Times New Roman"/>
            <w:sz w:val="28"/>
            <w:szCs w:val="28"/>
          </w:rPr>
          <w:t>частью 4 статьи 15</w:t>
        </w:r>
      </w:hyperlink>
      <w:r w:rsidRPr="00071BA7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071BA7">
          <w:rPr>
            <w:rFonts w:ascii="Times New Roman" w:hAnsi="Times New Roman"/>
            <w:sz w:val="28"/>
            <w:szCs w:val="28"/>
          </w:rPr>
          <w:t>Уставом</w:t>
        </w:r>
      </w:hyperlink>
      <w:r w:rsidRPr="00071BA7">
        <w:rPr>
          <w:rFonts w:ascii="Times New Roman" w:hAnsi="Times New Roman"/>
          <w:sz w:val="28"/>
          <w:szCs w:val="28"/>
        </w:rPr>
        <w:t xml:space="preserve"> Кондинского района, Дума Кондинского района </w:t>
      </w:r>
      <w:r w:rsidRPr="00071BA7">
        <w:rPr>
          <w:rFonts w:ascii="Times New Roman" w:hAnsi="Times New Roman"/>
          <w:b/>
          <w:sz w:val="28"/>
          <w:szCs w:val="28"/>
        </w:rPr>
        <w:t xml:space="preserve">решила:   </w:t>
      </w:r>
    </w:p>
    <w:p w:rsidR="00071BA7" w:rsidRPr="00071BA7" w:rsidRDefault="00071BA7" w:rsidP="00071B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071BA7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8" w:history="1">
        <w:r w:rsidRPr="00071BA7">
          <w:rPr>
            <w:rFonts w:ascii="Times New Roman" w:eastAsiaTheme="minorHAnsi" w:hAnsi="Times New Roman"/>
            <w:sz w:val="28"/>
            <w:szCs w:val="28"/>
          </w:rPr>
          <w:t>приложение</w:t>
        </w:r>
      </w:hyperlink>
      <w:r w:rsidRPr="00071BA7">
        <w:rPr>
          <w:rFonts w:ascii="Times New Roman" w:eastAsiaTheme="minorHAnsi" w:hAnsi="Times New Roman"/>
          <w:sz w:val="28"/>
          <w:szCs w:val="28"/>
        </w:rPr>
        <w:t xml:space="preserve"> к решению Думы Кондинского района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071BA7">
        <w:rPr>
          <w:rFonts w:ascii="Times New Roman" w:eastAsiaTheme="minorHAnsi" w:hAnsi="Times New Roman"/>
          <w:sz w:val="28"/>
          <w:szCs w:val="28"/>
        </w:rPr>
        <w:t xml:space="preserve">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 </w:t>
      </w:r>
      <w:r w:rsidRPr="00071BA7">
        <w:rPr>
          <w:rFonts w:ascii="Times New Roman" w:hAnsi="Times New Roman"/>
          <w:sz w:val="28"/>
          <w:szCs w:val="28"/>
        </w:rPr>
        <w:t>(с изменениями от 29 апреля 2015 года № 562, 15 сентября 2015 года № 600, 25 ноября 2015 года № 18, от 29 декабря</w:t>
      </w:r>
      <w:proofErr w:type="gramEnd"/>
      <w:r w:rsidRPr="0007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BA7">
        <w:rPr>
          <w:rFonts w:ascii="Times New Roman" w:hAnsi="Times New Roman"/>
          <w:sz w:val="28"/>
          <w:szCs w:val="28"/>
        </w:rPr>
        <w:t>2015 года № 36) (далее – решение) следующие изменения:</w:t>
      </w:r>
      <w:proofErr w:type="gramEnd"/>
    </w:p>
    <w:p w:rsidR="00071BA7" w:rsidRPr="00071BA7" w:rsidRDefault="00071BA7" w:rsidP="00071B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Статью 2 изложить в новой редакции:</w:t>
      </w:r>
    </w:p>
    <w:p w:rsidR="00071BA7" w:rsidRPr="00071BA7" w:rsidRDefault="00071BA7" w:rsidP="00071BA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«</w:t>
      </w:r>
      <w:r w:rsidRPr="00071BA7">
        <w:rPr>
          <w:rFonts w:ascii="Times New Roman" w:hAnsi="Times New Roman"/>
          <w:b/>
          <w:sz w:val="28"/>
          <w:szCs w:val="28"/>
        </w:rPr>
        <w:t>2. Компетенция органов местного самоуправления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1BA7">
        <w:rPr>
          <w:rFonts w:ascii="Times New Roman" w:hAnsi="Times New Roman"/>
          <w:b/>
          <w:sz w:val="28"/>
          <w:szCs w:val="28"/>
        </w:rPr>
        <w:t>Кондинского района по заключению Соглашений</w:t>
      </w:r>
    </w:p>
    <w:p w:rsidR="00071BA7" w:rsidRPr="00071BA7" w:rsidRDefault="00071BA7" w:rsidP="00071BA7">
      <w:pPr>
        <w:pStyle w:val="a3"/>
        <w:autoSpaceDE w:val="0"/>
        <w:autoSpaceDN w:val="0"/>
        <w:adjustRightInd w:val="0"/>
        <w:spacing w:after="0" w:line="240" w:lineRule="auto"/>
        <w:ind w:left="2130"/>
        <w:rPr>
          <w:rFonts w:ascii="Times New Roman" w:eastAsiaTheme="minorHAnsi" w:hAnsi="Times New Roman"/>
          <w:sz w:val="28"/>
          <w:szCs w:val="28"/>
        </w:rPr>
      </w:pP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2.1. Дума Кондинского района: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1) утверждает порядок заключения Соглашений и внесение в него изменений и дополнений;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2) принимает решение о принятии (передаче) осуществления части полномочий по решению вопросов местного значения, инициирует передачу (принятие) осуществления части полномочий по решению вопросов местного значения;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 xml:space="preserve">3) осуществляет </w:t>
      </w:r>
      <w:proofErr w:type="gramStart"/>
      <w:r w:rsidRPr="00071B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1BA7">
        <w:rPr>
          <w:rFonts w:ascii="Times New Roman" w:hAnsi="Times New Roman"/>
          <w:sz w:val="28"/>
          <w:szCs w:val="28"/>
        </w:rPr>
        <w:t xml:space="preserve"> исполнением заключенных Соглашений.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2.2. Администрация Кондинского района: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1)  заключает Соглашения;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2) устанавливает порядок определения объема части межбюджетных трансфертов, необходимых для осуществления передаваемых полномочий;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lastRenderedPageBreak/>
        <w:t xml:space="preserve">3) производит расчет межбюджетных трансфертов, необходимых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71BA7">
        <w:rPr>
          <w:rFonts w:ascii="Times New Roman" w:hAnsi="Times New Roman"/>
          <w:sz w:val="28"/>
          <w:szCs w:val="28"/>
        </w:rPr>
        <w:t>для осуществления передаваемых полномочий по решению вопросов местного значения;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 xml:space="preserve">4) в пределах своих полномочий принимает муниципальные правовые акты по вопросам осуществления органами местного самоуправления Кондинского района переданных (принятых) полномочий, если иное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71BA7">
        <w:rPr>
          <w:rFonts w:ascii="Times New Roman" w:hAnsi="Times New Roman"/>
          <w:sz w:val="28"/>
          <w:szCs w:val="28"/>
        </w:rPr>
        <w:t>не предусмотрено Соглашением;</w:t>
      </w:r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>5) исполняет условия заключенных Соглашений</w:t>
      </w:r>
      <w:proofErr w:type="gramStart"/>
      <w:r w:rsidRPr="00071BA7">
        <w:rPr>
          <w:rFonts w:ascii="Times New Roman" w:hAnsi="Times New Roman"/>
          <w:sz w:val="28"/>
          <w:szCs w:val="28"/>
        </w:rPr>
        <w:t>.».</w:t>
      </w:r>
      <w:proofErr w:type="gramEnd"/>
    </w:p>
    <w:p w:rsidR="00071BA7" w:rsidRPr="00071BA7" w:rsidRDefault="00071BA7" w:rsidP="0007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Fonts w:ascii="Times New Roman" w:hAnsi="Times New Roman"/>
          <w:sz w:val="28"/>
          <w:szCs w:val="28"/>
        </w:rPr>
        <w:t xml:space="preserve">2) В части 6.1. статьи 6  </w:t>
      </w:r>
      <w:bookmarkStart w:id="1" w:name="_GoBack"/>
      <w:bookmarkEnd w:id="1"/>
      <w:r w:rsidRPr="00071BA7">
        <w:rPr>
          <w:rFonts w:ascii="Times New Roman" w:hAnsi="Times New Roman"/>
          <w:sz w:val="28"/>
          <w:szCs w:val="28"/>
        </w:rPr>
        <w:t>слова «постановления администрации Кондинского района» заменить словами «решения Думы Кондинского района».</w:t>
      </w:r>
    </w:p>
    <w:p w:rsidR="00071BA7" w:rsidRPr="00071BA7" w:rsidRDefault="00071BA7" w:rsidP="00071BA7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BA7">
        <w:rPr>
          <w:rStyle w:val="genmed"/>
          <w:rFonts w:ascii="Times New Roman" w:hAnsi="Times New Roman"/>
          <w:sz w:val="28"/>
          <w:szCs w:val="28"/>
        </w:rPr>
        <w:t>Настоящее решение опубликовать</w:t>
      </w:r>
      <w:r w:rsidRPr="00071BA7">
        <w:rPr>
          <w:rFonts w:ascii="Times New Roman" w:hAnsi="Times New Roman"/>
          <w:sz w:val="28"/>
          <w:szCs w:val="28"/>
        </w:rPr>
        <w:t xml:space="preserve"> в газете «Кондинский вестник»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71BA7"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071BA7" w:rsidRPr="00071BA7" w:rsidRDefault="00071BA7" w:rsidP="00071BA7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BA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опубликования. </w:t>
      </w:r>
    </w:p>
    <w:p w:rsidR="00071BA7" w:rsidRPr="00071BA7" w:rsidRDefault="00071BA7" w:rsidP="00071BA7">
      <w:pPr>
        <w:numPr>
          <w:ilvl w:val="0"/>
          <w:numId w:val="3"/>
        </w:numPr>
        <w:tabs>
          <w:tab w:val="num" w:pos="142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BA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                        на постоянную мандатную комиссию Думы Кондинского района                        (Е.В. </w:t>
      </w:r>
      <w:proofErr w:type="spellStart"/>
      <w:r w:rsidRPr="00071BA7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 w:rsidRPr="00071BA7">
        <w:rPr>
          <w:rFonts w:ascii="Times New Roman" w:hAnsi="Times New Roman" w:cs="Times New Roman"/>
          <w:sz w:val="28"/>
          <w:szCs w:val="28"/>
        </w:rPr>
        <w:t>) и главу Кондинского района А.В. Дубовика                                   в соответствии с их компетенцией</w:t>
      </w:r>
      <w:r w:rsidRPr="00071BA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071BA7" w:rsidRPr="00071BA7" w:rsidRDefault="00071BA7" w:rsidP="00071BA7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/>
          <w:bCs/>
          <w:sz w:val="26"/>
          <w:szCs w:val="26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/>
          <w:bCs/>
          <w:sz w:val="26"/>
          <w:szCs w:val="26"/>
        </w:rPr>
      </w:pPr>
    </w:p>
    <w:p w:rsidR="00071BA7" w:rsidRPr="005D42B1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42B1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B1">
        <w:rPr>
          <w:rFonts w:ascii="Times New Roman" w:hAnsi="Times New Roman" w:cs="Times New Roman"/>
          <w:sz w:val="28"/>
          <w:szCs w:val="28"/>
        </w:rPr>
        <w:t xml:space="preserve">Кондинского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Ю.В.Гришаев</w:t>
      </w: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Кондинского района                                                                А.В. Дубовик</w:t>
      </w: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Pr="005D42B1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1BA7" w:rsidRDefault="002B6AE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B60186">
        <w:rPr>
          <w:rFonts w:ascii="Times New Roman" w:hAnsi="Times New Roman" w:cs="Times New Roman"/>
          <w:sz w:val="28"/>
          <w:szCs w:val="28"/>
        </w:rPr>
        <w:t>февраля 2017</w:t>
      </w:r>
      <w:r w:rsidR="00071BA7" w:rsidRPr="005D42B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71BA7" w:rsidRPr="005D42B1" w:rsidRDefault="002B6AE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213</w:t>
      </w:r>
    </w:p>
    <w:p w:rsidR="00B60186" w:rsidRDefault="00B60186"/>
    <w:sectPr w:rsidR="00B60186" w:rsidSect="0078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BA7"/>
    <w:rsid w:val="00093282"/>
    <w:rsid w:val="001418C1"/>
    <w:rsid w:val="002B6AE7"/>
    <w:rsid w:val="004030E6"/>
    <w:rsid w:val="00533A75"/>
    <w:rsid w:val="00781F26"/>
    <w:rsid w:val="007B0A4A"/>
    <w:rsid w:val="00B60186"/>
    <w:rsid w:val="00D4170F"/>
    <w:rsid w:val="00F3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uiPriority w:val="99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uiPriority w:val="9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C96AC519DB7B8BB065F335840CF892D4EDC268DFFA790122679DFEDBA13C2349DD2BF8E289AB09316DE93R5b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3C72EF0283E4FB5EF8A881680B2E51AFCC71D577B315602F8C01E512636B4F9CF4E1E957ABE6BA015C306I7V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F3C72EF0283E4FB5EF948500ECE5EA1EF69910537333065BADC6490E7630E1B98F4849D6I3V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5</cp:revision>
  <dcterms:created xsi:type="dcterms:W3CDTF">2017-02-08T07:35:00Z</dcterms:created>
  <dcterms:modified xsi:type="dcterms:W3CDTF">2017-02-08T09:10:00Z</dcterms:modified>
</cp:coreProperties>
</file>