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92" w:rsidRPr="008E7D38" w:rsidRDefault="00D56B92" w:rsidP="00D56B9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11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D56B92" w:rsidRPr="008E7D38" w:rsidRDefault="00D56B92" w:rsidP="00D56B9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D56B92" w:rsidRDefault="00D56B92" w:rsidP="00D56B9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17.05.2018 № 408</w:t>
      </w:r>
    </w:p>
    <w:p w:rsidR="00D56B92" w:rsidRDefault="00D56B92" w:rsidP="00D56B92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56B92" w:rsidRDefault="00D56B92" w:rsidP="00D56B92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5237">
        <w:rPr>
          <w:rFonts w:ascii="Times New Roman" w:hAnsi="Times New Roman"/>
          <w:sz w:val="24"/>
          <w:szCs w:val="24"/>
          <w:lang w:eastAsia="ru-RU"/>
        </w:rPr>
        <w:t>Источники внутреннего финансирования дефицита бюджета муниципального образования Кондинский район на 2018 год</w:t>
      </w:r>
    </w:p>
    <w:tbl>
      <w:tblPr>
        <w:tblW w:w="9463" w:type="dxa"/>
        <w:tblInd w:w="93" w:type="dxa"/>
        <w:tblLook w:val="04A0"/>
      </w:tblPr>
      <w:tblGrid>
        <w:gridCol w:w="1160"/>
        <w:gridCol w:w="1407"/>
        <w:gridCol w:w="5386"/>
        <w:gridCol w:w="1510"/>
      </w:tblGrid>
      <w:tr w:rsidR="00D56B92" w:rsidRPr="00B65237" w:rsidTr="00422A82">
        <w:trPr>
          <w:trHeight w:val="28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92" w:rsidRPr="00B65237" w:rsidRDefault="00D56B92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D56B92" w:rsidRPr="00B65237" w:rsidTr="00422A82">
        <w:trPr>
          <w:trHeight w:val="64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B92" w:rsidRPr="00B65237" w:rsidRDefault="00D56B92" w:rsidP="00422A82">
            <w:pPr>
              <w:spacing w:after="0" w:line="240" w:lineRule="auto"/>
              <w:ind w:left="362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Наименование групп, подгрупп, статей, подстатей,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элементов</w:t>
            </w:r>
            <w:proofErr w:type="gram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рограмм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(подпрограмм),кодов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2018 год</w:t>
            </w:r>
          </w:p>
        </w:tc>
      </w:tr>
      <w:tr w:rsidR="00D56B92" w:rsidRPr="00B65237" w:rsidTr="00422A82">
        <w:trPr>
          <w:trHeight w:val="2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56B92" w:rsidRPr="00B65237" w:rsidTr="00422A82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000 01 02 00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000 01 02 00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05 0000 710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000 01 02 00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05 0000 810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000 01 03 00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10 794 390,72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000 01 03 01 00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0000 700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109 723 492,20</w:t>
            </w:r>
          </w:p>
        </w:tc>
      </w:tr>
      <w:tr w:rsidR="00D56B92" w:rsidRPr="00B65237" w:rsidTr="00422A82">
        <w:trPr>
          <w:trHeight w:val="321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000 01 03 01 00 05 0000 710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 (досрочный завоз)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73 723 492,20</w:t>
            </w:r>
          </w:p>
        </w:tc>
      </w:tr>
      <w:tr w:rsidR="00D56B92" w:rsidRPr="00B65237" w:rsidTr="00422A82">
        <w:trPr>
          <w:trHeight w:val="61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000 01 03 01 00 05 0000 710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 (дефицит бюджета</w:t>
            </w:r>
            <w:proofErr w:type="gram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36 000 000,00</w:t>
            </w:r>
          </w:p>
        </w:tc>
      </w:tr>
      <w:tr w:rsidR="00D56B92" w:rsidRPr="00B65237" w:rsidTr="00422A82">
        <w:trPr>
          <w:trHeight w:val="21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000 01 03 01 00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0000 800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Погашение бюджетных кредитов, полученных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-98 929 101,48</w:t>
            </w:r>
          </w:p>
        </w:tc>
      </w:tr>
      <w:tr w:rsidR="00D56B92" w:rsidRPr="00B65237" w:rsidTr="00422A82">
        <w:trPr>
          <w:trHeight w:val="14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000 01 03 01 00 05 0000 810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Российской Федерации в валюте Российской Федерации (досрочный завоз)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-79 929 101,48</w:t>
            </w:r>
          </w:p>
        </w:tc>
      </w:tr>
      <w:tr w:rsidR="00D56B92" w:rsidRPr="00B65237" w:rsidTr="00422A82">
        <w:trPr>
          <w:trHeight w:val="221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000 01 03 01 00 05 0000 810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Российской Федерации в валюте Российской Федерации (дефицит бюджета)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-19 000 000,00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000 01 06 00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6 520 009,28</w:t>
            </w:r>
          </w:p>
        </w:tc>
      </w:tr>
      <w:tr w:rsidR="00D56B92" w:rsidRPr="00B65237" w:rsidTr="00422A82">
        <w:trPr>
          <w:trHeight w:val="11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000 01 06 05 00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6 520 009,28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000 01 06 05 00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80 243 501,48</w:t>
            </w:r>
          </w:p>
        </w:tc>
      </w:tr>
      <w:tr w:rsidR="00D56B92" w:rsidRPr="00B65237" w:rsidTr="00422A82">
        <w:trPr>
          <w:trHeight w:val="25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000 01 06 05 01 05 0000 640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(досрочный завоз)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79 929 101,48</w:t>
            </w:r>
          </w:p>
        </w:tc>
      </w:tr>
      <w:tr w:rsidR="00D56B92" w:rsidRPr="00B65237" w:rsidTr="00422A82">
        <w:trPr>
          <w:trHeight w:val="73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000 01 06 05 01 05 0000 640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(прочие)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314 400,00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000 01 06 05 00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-73 723 492,20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000 01 06 05 01 05 0000 540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 (досрочный завоз)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-73 723 492,20</w:t>
            </w:r>
          </w:p>
        </w:tc>
      </w:tr>
      <w:tr w:rsidR="00D56B92" w:rsidRPr="00B65237" w:rsidTr="00422A82">
        <w:trPr>
          <w:trHeight w:val="3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273 643 847,94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000 01 05 02 01 05 0000 510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-4 054 921 936,68</w:t>
            </w:r>
          </w:p>
        </w:tc>
      </w:tr>
      <w:tr w:rsidR="00D56B92" w:rsidRPr="00B65237" w:rsidTr="00422A82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4 328 565 784,62</w:t>
            </w:r>
          </w:p>
        </w:tc>
      </w:tr>
      <w:tr w:rsidR="00D56B92" w:rsidRPr="00B65237" w:rsidTr="00422A82">
        <w:trPr>
          <w:trHeight w:val="153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92" w:rsidRPr="00B65237" w:rsidRDefault="00D56B92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290 958 247,94</w:t>
            </w:r>
          </w:p>
        </w:tc>
      </w:tr>
    </w:tbl>
    <w:p w:rsidR="007E77E0" w:rsidRDefault="007E77E0"/>
    <w:sectPr w:rsidR="007E77E0" w:rsidSect="00D56B9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6B92"/>
    <w:rsid w:val="007E77E0"/>
    <w:rsid w:val="00D5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9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1</cp:revision>
  <dcterms:created xsi:type="dcterms:W3CDTF">2018-05-17T09:09:00Z</dcterms:created>
  <dcterms:modified xsi:type="dcterms:W3CDTF">2018-05-17T09:09:00Z</dcterms:modified>
</cp:coreProperties>
</file>