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731400" w:rsidRDefault="001E5200" w:rsidP="00731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200" w:rsidRPr="00731400" w:rsidRDefault="001E52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731400" w:rsidRDefault="001E5200" w:rsidP="0073140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3140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1400" w:rsidRPr="00731400" w:rsidRDefault="00731400" w:rsidP="0073140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400">
        <w:rPr>
          <w:rFonts w:ascii="Times New Roman" w:hAnsi="Times New Roman" w:cs="Times New Roman"/>
          <w:color w:val="auto"/>
          <w:sz w:val="28"/>
          <w:szCs w:val="28"/>
        </w:rPr>
        <w:t>О  налоговых льготах по местным налогам на межселенной территории</w:t>
      </w:r>
    </w:p>
    <w:p w:rsidR="00731400" w:rsidRPr="00731400" w:rsidRDefault="00731400" w:rsidP="007314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140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Кондинский район </w:t>
      </w:r>
    </w:p>
    <w:p w:rsidR="00731400" w:rsidRPr="00731400" w:rsidRDefault="00731400" w:rsidP="00731400">
      <w:pPr>
        <w:pStyle w:val="ad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31400" w:rsidRPr="00731400" w:rsidRDefault="00731400" w:rsidP="00731400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00">
        <w:rPr>
          <w:rFonts w:ascii="Times New Roman" w:hAnsi="Times New Roman" w:cs="Times New Roman"/>
          <w:sz w:val="28"/>
          <w:szCs w:val="28"/>
        </w:rPr>
        <w:tab/>
        <w:t xml:space="preserve">В  соответствии с Налоговым кодексом Российской 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400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Кондинского района, Дума Кондинского района </w:t>
      </w:r>
      <w:r w:rsidRPr="00731400">
        <w:rPr>
          <w:rFonts w:ascii="Times New Roman" w:hAnsi="Times New Roman" w:cs="Times New Roman"/>
          <w:b/>
          <w:sz w:val="28"/>
          <w:szCs w:val="28"/>
        </w:rPr>
        <w:t>решила</w:t>
      </w:r>
      <w:r w:rsidRPr="00731400">
        <w:rPr>
          <w:rFonts w:ascii="Times New Roman" w:hAnsi="Times New Roman" w:cs="Times New Roman"/>
          <w:sz w:val="28"/>
          <w:szCs w:val="28"/>
        </w:rPr>
        <w:t>:</w:t>
      </w:r>
    </w:p>
    <w:p w:rsidR="00731400" w:rsidRPr="00731400" w:rsidRDefault="00731400" w:rsidP="00731400">
      <w:pPr>
        <w:pStyle w:val="ad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00">
        <w:rPr>
          <w:rFonts w:ascii="Times New Roman" w:hAnsi="Times New Roman" w:cs="Times New Roman"/>
          <w:sz w:val="28"/>
          <w:szCs w:val="28"/>
        </w:rPr>
        <w:t>Утвердить Положение о налоговых льготах по местным налогам на межселенной территории муниципального образования Кондинский район согласно приложению.</w:t>
      </w:r>
    </w:p>
    <w:p w:rsidR="00731400" w:rsidRPr="00731400" w:rsidRDefault="00731400" w:rsidP="007314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0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«Кондинский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1400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731400" w:rsidRPr="00731400" w:rsidRDefault="00731400" w:rsidP="007314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00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</w:p>
    <w:p w:rsidR="00731400" w:rsidRPr="00731400" w:rsidRDefault="00731400" w:rsidP="00731400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00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председателя Думы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Р.В. Бринстера </w:t>
      </w:r>
      <w:r w:rsidRPr="00731400">
        <w:rPr>
          <w:rFonts w:ascii="Times New Roman" w:hAnsi="Times New Roman" w:cs="Times New Roman"/>
          <w:sz w:val="28"/>
          <w:szCs w:val="28"/>
        </w:rPr>
        <w:t xml:space="preserve">и главу Кондинского района </w:t>
      </w:r>
      <w:r w:rsidR="009046E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Дубовика </w:t>
      </w:r>
      <w:r w:rsidRPr="00731400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731400" w:rsidRPr="00731400" w:rsidRDefault="00731400" w:rsidP="00731400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45A" w:rsidRPr="009C2ECB" w:rsidRDefault="00A5245A" w:rsidP="000A0D3C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  <w:r w:rsidRPr="00354A91">
        <w:rPr>
          <w:szCs w:val="28"/>
        </w:rPr>
        <w:t>Председатель Думы Кондинского района</w:t>
      </w:r>
      <w:r w:rsidRPr="00354A91">
        <w:rPr>
          <w:szCs w:val="28"/>
        </w:rPr>
        <w:tab/>
      </w:r>
      <w:r w:rsidRPr="00354A91">
        <w:rPr>
          <w:szCs w:val="28"/>
        </w:rPr>
        <w:tab/>
      </w:r>
      <w:r w:rsidRPr="00354A91">
        <w:rPr>
          <w:szCs w:val="28"/>
        </w:rPr>
        <w:tab/>
        <w:t xml:space="preserve">               </w:t>
      </w:r>
      <w:r w:rsidR="00825164" w:rsidRPr="00354A91">
        <w:rPr>
          <w:szCs w:val="28"/>
        </w:rPr>
        <w:t xml:space="preserve">  </w:t>
      </w:r>
      <w:r w:rsidR="008738D9" w:rsidRPr="00354A91">
        <w:rPr>
          <w:szCs w:val="28"/>
        </w:rPr>
        <w:t xml:space="preserve">  </w:t>
      </w:r>
      <w:r w:rsidR="00731400">
        <w:rPr>
          <w:szCs w:val="28"/>
        </w:rPr>
        <w:t>Р.В. Бринстер</w:t>
      </w:r>
      <w:r w:rsidRPr="00354A91">
        <w:rPr>
          <w:szCs w:val="28"/>
        </w:rPr>
        <w:t xml:space="preserve">                                </w:t>
      </w:r>
    </w:p>
    <w:p w:rsidR="00A5245A" w:rsidRPr="00354A91" w:rsidRDefault="00A5245A" w:rsidP="00354A9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354A91" w:rsidRDefault="007C537D" w:rsidP="00354A91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354A91" w:rsidRDefault="00A5245A" w:rsidP="00354A91">
      <w:pPr>
        <w:pStyle w:val="af0"/>
        <w:spacing w:line="240" w:lineRule="auto"/>
        <w:ind w:firstLine="0"/>
        <w:jc w:val="both"/>
        <w:rPr>
          <w:szCs w:val="28"/>
        </w:rPr>
      </w:pPr>
    </w:p>
    <w:p w:rsidR="00D61FCF" w:rsidRPr="00354A91" w:rsidRDefault="00731400" w:rsidP="00731400">
      <w:pPr>
        <w:pStyle w:val="af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Г</w:t>
      </w:r>
      <w:r w:rsidR="007C537D" w:rsidRPr="00354A91">
        <w:rPr>
          <w:szCs w:val="28"/>
        </w:rPr>
        <w:t>лав</w:t>
      </w:r>
      <w:r>
        <w:rPr>
          <w:szCs w:val="28"/>
        </w:rPr>
        <w:t xml:space="preserve">а </w:t>
      </w:r>
      <w:r w:rsidR="00A5245A" w:rsidRPr="00354A91">
        <w:rPr>
          <w:szCs w:val="28"/>
        </w:rPr>
        <w:t xml:space="preserve">Кондинского района                                                    </w:t>
      </w:r>
      <w:r w:rsidR="00825164" w:rsidRPr="00354A91">
        <w:rPr>
          <w:szCs w:val="28"/>
        </w:rPr>
        <w:t xml:space="preserve"> </w:t>
      </w:r>
      <w:r w:rsidR="007C537D" w:rsidRPr="00354A91">
        <w:rPr>
          <w:szCs w:val="28"/>
        </w:rPr>
        <w:t xml:space="preserve">          </w:t>
      </w:r>
      <w:r w:rsidR="008738D9" w:rsidRPr="00354A91">
        <w:rPr>
          <w:szCs w:val="28"/>
        </w:rPr>
        <w:t xml:space="preserve"> </w:t>
      </w:r>
      <w:r>
        <w:rPr>
          <w:szCs w:val="28"/>
        </w:rPr>
        <w:t xml:space="preserve"> А.В. Дубовик</w:t>
      </w:r>
    </w:p>
    <w:p w:rsidR="007C537D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00" w:rsidRPr="00354A91" w:rsidRDefault="00731400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354A91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Pr="00354A91" w:rsidRDefault="007C537D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354A91" w:rsidRDefault="001E5200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354A91" w:rsidRDefault="007D36E7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0</w:t>
      </w:r>
      <w:r w:rsidR="00731400">
        <w:rPr>
          <w:rFonts w:ascii="Times New Roman" w:hAnsi="Times New Roman" w:cs="Times New Roman"/>
          <w:sz w:val="28"/>
          <w:szCs w:val="28"/>
        </w:rPr>
        <w:t>4 ок</w:t>
      </w:r>
      <w:r w:rsidRPr="00354A91">
        <w:rPr>
          <w:rFonts w:ascii="Times New Roman" w:hAnsi="Times New Roman" w:cs="Times New Roman"/>
          <w:sz w:val="28"/>
          <w:szCs w:val="28"/>
        </w:rPr>
        <w:t>тября</w:t>
      </w:r>
      <w:r w:rsidR="00860B62" w:rsidRPr="00354A91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354A91">
        <w:rPr>
          <w:rFonts w:ascii="Times New Roman" w:hAnsi="Times New Roman" w:cs="Times New Roman"/>
          <w:sz w:val="28"/>
          <w:szCs w:val="28"/>
        </w:rPr>
        <w:t>201</w:t>
      </w:r>
      <w:r w:rsidR="007C537D" w:rsidRPr="00354A91">
        <w:rPr>
          <w:rFonts w:ascii="Times New Roman" w:hAnsi="Times New Roman" w:cs="Times New Roman"/>
          <w:sz w:val="28"/>
          <w:szCs w:val="28"/>
        </w:rPr>
        <w:t>8</w:t>
      </w:r>
      <w:r w:rsidR="001E5200" w:rsidRPr="00354A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354A91" w:rsidRDefault="001E5200" w:rsidP="003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№</w:t>
      </w:r>
      <w:r w:rsidR="005121DB" w:rsidRPr="00354A91">
        <w:rPr>
          <w:rFonts w:ascii="Times New Roman" w:hAnsi="Times New Roman" w:cs="Times New Roman"/>
          <w:sz w:val="28"/>
          <w:szCs w:val="28"/>
        </w:rPr>
        <w:t xml:space="preserve"> </w:t>
      </w:r>
      <w:r w:rsidR="007D36E7" w:rsidRPr="00354A91">
        <w:rPr>
          <w:rFonts w:ascii="Times New Roman" w:hAnsi="Times New Roman" w:cs="Times New Roman"/>
          <w:sz w:val="28"/>
          <w:szCs w:val="28"/>
        </w:rPr>
        <w:t>4</w:t>
      </w:r>
      <w:r w:rsidR="00731400">
        <w:rPr>
          <w:rFonts w:ascii="Times New Roman" w:hAnsi="Times New Roman" w:cs="Times New Roman"/>
          <w:sz w:val="28"/>
          <w:szCs w:val="28"/>
        </w:rPr>
        <w:t>4</w:t>
      </w:r>
      <w:r w:rsidR="009C2ECB">
        <w:rPr>
          <w:rFonts w:ascii="Times New Roman" w:hAnsi="Times New Roman" w:cs="Times New Roman"/>
          <w:sz w:val="28"/>
          <w:szCs w:val="28"/>
        </w:rPr>
        <w:t>9</w:t>
      </w: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731400" w:rsidRPr="00731400" w:rsidTr="00F31368">
        <w:tc>
          <w:tcPr>
            <w:tcW w:w="5211" w:type="dxa"/>
          </w:tcPr>
          <w:p w:rsidR="00731400" w:rsidRPr="00731400" w:rsidRDefault="00731400" w:rsidP="0073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1400" w:rsidRPr="00731400" w:rsidRDefault="00731400" w:rsidP="0073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решению Думы </w:t>
            </w:r>
          </w:p>
          <w:p w:rsidR="00731400" w:rsidRPr="00731400" w:rsidRDefault="00731400" w:rsidP="0073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731400" w:rsidRPr="00731400" w:rsidRDefault="00731400" w:rsidP="00731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04.10.2018 № 449</w:t>
            </w:r>
          </w:p>
        </w:tc>
      </w:tr>
    </w:tbl>
    <w:p w:rsidR="00731400" w:rsidRPr="00731400" w:rsidRDefault="00731400" w:rsidP="0073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 xml:space="preserve">о налоговых льготах по местным налогам на межселенной территории </w:t>
      </w: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>муниципального образования Кондинский район</w:t>
      </w: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ab/>
      </w:r>
      <w:r w:rsidRPr="00731400">
        <w:rPr>
          <w:rFonts w:ascii="Times New Roman" w:hAnsi="Times New Roman" w:cs="Times New Roman"/>
          <w:sz w:val="24"/>
          <w:szCs w:val="24"/>
        </w:rPr>
        <w:t>1.1.Настоящее Положение</w:t>
      </w:r>
      <w:r w:rsidRPr="00731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400">
        <w:rPr>
          <w:rFonts w:ascii="Times New Roman" w:hAnsi="Times New Roman" w:cs="Times New Roman"/>
          <w:sz w:val="24"/>
          <w:szCs w:val="24"/>
        </w:rPr>
        <w:t>регулирует</w:t>
      </w:r>
      <w:r w:rsidRPr="00731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400">
        <w:rPr>
          <w:rFonts w:ascii="Times New Roman" w:hAnsi="Times New Roman" w:cs="Times New Roman"/>
          <w:sz w:val="24"/>
          <w:szCs w:val="24"/>
        </w:rPr>
        <w:t>порядок предоставления налоговых льгот по местным налогам, установление которых в соответствии с федеральным законодательством отнесено к компетенции Думы Кондинского района.</w:t>
      </w:r>
    </w:p>
    <w:p w:rsidR="00731400" w:rsidRPr="00731400" w:rsidRDefault="00731400" w:rsidP="00731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1.2.Основными целями предоставления льгот по местным налогам являются: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обеспечение устойчивого социально-экономического развития;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повышение эффективности функционирования и развития инфраструктуры социальной сферы;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повышение социальной защищенности населения;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улучшение инвестиционного климата и развития инвестиционной и инновационной деятельности;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обеспечение достижения национальных целей развития Российской Федерации.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1.3.Налоговые льготы по местным налогам, установленные решениями Думы Кондинского района, предоставляются в виде: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освобождения от уплаты налога или его части;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снижения ставки по налогу.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1.4.Решениями Думы Кондинского района при установлении местных налогов, утверждении по ним налоговых ставок и установлении налоговых льгот, могут определяться основания и порядок применения налоговых льгот.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</w: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00">
        <w:rPr>
          <w:rFonts w:ascii="Times New Roman" w:hAnsi="Times New Roman" w:cs="Times New Roman"/>
          <w:b/>
          <w:sz w:val="24"/>
          <w:szCs w:val="24"/>
        </w:rPr>
        <w:t>2.Порядок установления налоговых льгот по местным налогам</w:t>
      </w:r>
    </w:p>
    <w:p w:rsidR="00731400" w:rsidRPr="00731400" w:rsidRDefault="00731400" w:rsidP="00731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2.1.Налоговые льготы по местным налогам устанавливаются решениями Думы Кондинского района в соответствии с Налоговым кодексом Российской Федерации. При этом определяются: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виды и размер налоговых льгот;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категории налогоплательщиков, в отношении которых предусматриваются налоговые льготы;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основания и порядок применения налоговых льгот;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 срок действия налоговых льгот.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2.2. Налоговые льготы по местным налогам  устанавливаются на определенный срок или могут предоставляться бессрочно.</w:t>
      </w:r>
    </w:p>
    <w:p w:rsidR="00731400" w:rsidRPr="00731400" w:rsidRDefault="00731400" w:rsidP="0073140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2.3.Налоговые льготы по местным налогам предоставляются на основе оценки бюджетной, социальной и экономической эффективности предоставляемых (планируемых к предоставлению) налоговых льгот по местным налогам, в соответствии с утвержденным администрацией Кондинского района Порядком.</w:t>
      </w:r>
    </w:p>
    <w:p w:rsidR="00731400" w:rsidRPr="00731400" w:rsidRDefault="00731400" w:rsidP="0073140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2.4.Оценка эффективности проводится в срок до 1 октября года, следующего за отчетным финансовым годом, направляется главе Кондинского района и размещается на официальном сайте органов местного самоуправления.</w:t>
      </w:r>
    </w:p>
    <w:p w:rsidR="00731400" w:rsidRPr="00731400" w:rsidRDefault="00731400" w:rsidP="0073140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2.5.Право инициирования предложений по установлению налоговых льгот по местным налогам имеют следующие субъекты права: физические и юридические лица.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31400" w:rsidRPr="00731400" w:rsidRDefault="00731400" w:rsidP="0073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2.6.В целях установления налоговых льгот по местным налогам на очередной финансовый год и на плановый период субъекты, инициирующие установление налоговых льгот, не позднее 1 июня текущего года, представляют в администрацию Кондинского района письменное обращение (далее – также обращение) о необходимости установления налоговых льгот и (или) предложения о внесении изменений в порядок предоставления налоговых льгот с указанием:</w:t>
      </w:r>
    </w:p>
    <w:p w:rsidR="00731400" w:rsidRPr="00731400" w:rsidRDefault="00731400" w:rsidP="0073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-категории налогоплательщиков, в отношении которых предусматривается налоговые льготы по местным налогам;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 xml:space="preserve"> </w:t>
      </w:r>
      <w:r w:rsidRPr="00731400">
        <w:rPr>
          <w:rFonts w:ascii="Times New Roman" w:hAnsi="Times New Roman" w:cs="Times New Roman"/>
          <w:sz w:val="24"/>
          <w:szCs w:val="24"/>
        </w:rPr>
        <w:tab/>
        <w:t>-обоснования необходимости предоставления налоговых льгот и предполагаемый эффект (бюджетный, социальный, экономический) от их использования;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-вида и размера предполагаемых налоговых льгот по местным налогам.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2.7.Рассмотрение обращения осуществляется в соответствии с установленным Порядком.</w:t>
      </w: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ab/>
        <w:t>2.8.В случае определения эффективности, предлагаемых к установлению налоговых льгот по местным налогам, администрация Кондинского района формирует проект решения об установлении налоговых льгот по местным налогам и направляет на рассмотрение в Думу Кондинского района.</w:t>
      </w:r>
    </w:p>
    <w:p w:rsidR="00731400" w:rsidRPr="00731400" w:rsidRDefault="00731400" w:rsidP="00731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400">
        <w:rPr>
          <w:rFonts w:ascii="Times New Roman" w:hAnsi="Times New Roman" w:cs="Times New Roman"/>
          <w:sz w:val="24"/>
          <w:szCs w:val="24"/>
        </w:rPr>
        <w:t>2.9.Проекты решений об установлении налоговых льгот по местным налогам вносятся на рассмотрение в Думу Кондинского района до утверждения бюджета Кондинского района на очередной финансовый год и на плановый период  в соответствии с действующим законодательством.</w:t>
      </w:r>
    </w:p>
    <w:p w:rsidR="00731400" w:rsidRPr="00731400" w:rsidRDefault="00731400" w:rsidP="0073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400" w:rsidRPr="00731400" w:rsidRDefault="00731400" w:rsidP="0073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AC7394">
      <w:pPr>
        <w:suppressAutoHyphens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31400">
      <w:headerReference w:type="default" r:id="rId8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74" w:rsidRDefault="00860D74" w:rsidP="00731400">
      <w:pPr>
        <w:spacing w:after="0" w:line="240" w:lineRule="auto"/>
      </w:pPr>
      <w:r>
        <w:separator/>
      </w:r>
    </w:p>
  </w:endnote>
  <w:endnote w:type="continuationSeparator" w:id="1">
    <w:p w:rsidR="00860D74" w:rsidRDefault="00860D74" w:rsidP="0073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74" w:rsidRDefault="00860D74" w:rsidP="00731400">
      <w:pPr>
        <w:spacing w:after="0" w:line="240" w:lineRule="auto"/>
      </w:pPr>
      <w:r>
        <w:separator/>
      </w:r>
    </w:p>
  </w:footnote>
  <w:footnote w:type="continuationSeparator" w:id="1">
    <w:p w:rsidR="00860D74" w:rsidRDefault="00860D74" w:rsidP="0073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9645"/>
      <w:docPartObj>
        <w:docPartGallery w:val="Page Numbers (Top of Page)"/>
        <w:docPartUnique/>
      </w:docPartObj>
    </w:sdtPr>
    <w:sdtContent>
      <w:p w:rsidR="00731400" w:rsidRDefault="00731400">
        <w:pPr>
          <w:pStyle w:val="af3"/>
          <w:jc w:val="right"/>
        </w:pPr>
      </w:p>
      <w:p w:rsidR="00731400" w:rsidRDefault="00923426">
        <w:pPr>
          <w:pStyle w:val="af3"/>
          <w:jc w:val="right"/>
        </w:pPr>
        <w:fldSimple w:instr=" PAGE   \* MERGEFORMAT ">
          <w:r w:rsidR="009046E6">
            <w:rPr>
              <w:noProof/>
            </w:rPr>
            <w:t>2</w:t>
          </w:r>
        </w:fldSimple>
      </w:p>
    </w:sdtContent>
  </w:sdt>
  <w:p w:rsidR="00731400" w:rsidRDefault="0073140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E642C"/>
    <w:multiLevelType w:val="hybridMultilevel"/>
    <w:tmpl w:val="0F36F592"/>
    <w:lvl w:ilvl="0" w:tplc="68B42E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254CF"/>
    <w:multiLevelType w:val="multilevel"/>
    <w:tmpl w:val="6D303C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A0D3C"/>
    <w:rsid w:val="000B7964"/>
    <w:rsid w:val="00100BA8"/>
    <w:rsid w:val="00103FF3"/>
    <w:rsid w:val="001D5B7D"/>
    <w:rsid w:val="001D77C2"/>
    <w:rsid w:val="001E5200"/>
    <w:rsid w:val="00221D20"/>
    <w:rsid w:val="00232CAA"/>
    <w:rsid w:val="002331AE"/>
    <w:rsid w:val="00255B49"/>
    <w:rsid w:val="00272719"/>
    <w:rsid w:val="002A0360"/>
    <w:rsid w:val="002D077F"/>
    <w:rsid w:val="00354A91"/>
    <w:rsid w:val="003C421F"/>
    <w:rsid w:val="003F11D3"/>
    <w:rsid w:val="00455A35"/>
    <w:rsid w:val="00473EB7"/>
    <w:rsid w:val="0048559B"/>
    <w:rsid w:val="004A65DB"/>
    <w:rsid w:val="004B7E26"/>
    <w:rsid w:val="005121DB"/>
    <w:rsid w:val="00546C1D"/>
    <w:rsid w:val="005544BD"/>
    <w:rsid w:val="00647DF8"/>
    <w:rsid w:val="00664F83"/>
    <w:rsid w:val="00684404"/>
    <w:rsid w:val="0069358B"/>
    <w:rsid w:val="00694EB5"/>
    <w:rsid w:val="007223B7"/>
    <w:rsid w:val="00727E46"/>
    <w:rsid w:val="00731400"/>
    <w:rsid w:val="00756378"/>
    <w:rsid w:val="007B38DD"/>
    <w:rsid w:val="007C024D"/>
    <w:rsid w:val="007C537D"/>
    <w:rsid w:val="007D36E7"/>
    <w:rsid w:val="0082035A"/>
    <w:rsid w:val="008214DB"/>
    <w:rsid w:val="00825164"/>
    <w:rsid w:val="00832D21"/>
    <w:rsid w:val="00860B62"/>
    <w:rsid w:val="00860D74"/>
    <w:rsid w:val="008738D9"/>
    <w:rsid w:val="008837F8"/>
    <w:rsid w:val="008B5575"/>
    <w:rsid w:val="009046E6"/>
    <w:rsid w:val="00923426"/>
    <w:rsid w:val="009C2ECB"/>
    <w:rsid w:val="009C7068"/>
    <w:rsid w:val="00A00A38"/>
    <w:rsid w:val="00A17B43"/>
    <w:rsid w:val="00A2594A"/>
    <w:rsid w:val="00A5245A"/>
    <w:rsid w:val="00AB175B"/>
    <w:rsid w:val="00AC7394"/>
    <w:rsid w:val="00AF0E94"/>
    <w:rsid w:val="00B07C09"/>
    <w:rsid w:val="00B30B31"/>
    <w:rsid w:val="00B419EA"/>
    <w:rsid w:val="00B6039E"/>
    <w:rsid w:val="00C83105"/>
    <w:rsid w:val="00D00D87"/>
    <w:rsid w:val="00D30334"/>
    <w:rsid w:val="00D42EF2"/>
    <w:rsid w:val="00D61FCF"/>
    <w:rsid w:val="00DE488B"/>
    <w:rsid w:val="00E03B2C"/>
    <w:rsid w:val="00E26B7D"/>
    <w:rsid w:val="00E44F92"/>
    <w:rsid w:val="00E46F27"/>
    <w:rsid w:val="00F478AE"/>
    <w:rsid w:val="00F61984"/>
    <w:rsid w:val="00F64B00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54A9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73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1400"/>
  </w:style>
  <w:style w:type="paragraph" w:styleId="af5">
    <w:name w:val="footer"/>
    <w:basedOn w:val="a"/>
    <w:link w:val="af6"/>
    <w:uiPriority w:val="99"/>
    <w:semiHidden/>
    <w:unhideWhenUsed/>
    <w:rsid w:val="0073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31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3</cp:revision>
  <cp:lastPrinted>2018-10-05T03:59:00Z</cp:lastPrinted>
  <dcterms:created xsi:type="dcterms:W3CDTF">2018-10-04T10:28:00Z</dcterms:created>
  <dcterms:modified xsi:type="dcterms:W3CDTF">2018-10-05T04:20:00Z</dcterms:modified>
</cp:coreProperties>
</file>