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09" w:rsidRDefault="001E3909" w:rsidP="00512EDA">
      <w:pPr>
        <w:jc w:val="center"/>
        <w:rPr>
          <w:noProof/>
          <w:szCs w:val="28"/>
        </w:rPr>
      </w:pPr>
    </w:p>
    <w:p w:rsidR="00512EDA" w:rsidRPr="007157A8" w:rsidRDefault="00F76C60" w:rsidP="00512EDA">
      <w:pPr>
        <w:jc w:val="center"/>
        <w:rPr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2A" w:rsidRDefault="00CB4F2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943A4B" w:rsidRDefault="00943A4B" w:rsidP="00974660">
      <w:pPr>
        <w:spacing w:line="0" w:lineRule="atLeast"/>
        <w:jc w:val="center"/>
        <w:rPr>
          <w:b/>
          <w:sz w:val="28"/>
          <w:szCs w:val="28"/>
        </w:rPr>
      </w:pPr>
    </w:p>
    <w:p w:rsidR="007F7390" w:rsidRPr="007F7390" w:rsidRDefault="007F7390" w:rsidP="007F7390">
      <w:pPr>
        <w:spacing w:line="0" w:lineRule="atLeast"/>
        <w:jc w:val="center"/>
        <w:rPr>
          <w:b/>
          <w:sz w:val="26"/>
          <w:szCs w:val="26"/>
        </w:rPr>
      </w:pPr>
      <w:r w:rsidRPr="007F7390">
        <w:rPr>
          <w:b/>
          <w:sz w:val="26"/>
          <w:szCs w:val="26"/>
        </w:rPr>
        <w:t xml:space="preserve">О внесении изменений в решение Думы </w:t>
      </w:r>
      <w:proofErr w:type="spellStart"/>
      <w:r w:rsidRPr="007F7390">
        <w:rPr>
          <w:b/>
          <w:sz w:val="26"/>
          <w:szCs w:val="26"/>
        </w:rPr>
        <w:t>Кондинского</w:t>
      </w:r>
      <w:proofErr w:type="spellEnd"/>
      <w:r w:rsidRPr="007F7390">
        <w:rPr>
          <w:b/>
          <w:sz w:val="26"/>
          <w:szCs w:val="26"/>
        </w:rPr>
        <w:t xml:space="preserve"> района </w:t>
      </w:r>
    </w:p>
    <w:p w:rsidR="00F7731F" w:rsidRDefault="007F7390" w:rsidP="007F7390">
      <w:pPr>
        <w:spacing w:line="0" w:lineRule="atLeast"/>
        <w:jc w:val="center"/>
        <w:rPr>
          <w:b/>
          <w:sz w:val="26"/>
          <w:szCs w:val="26"/>
        </w:rPr>
      </w:pPr>
      <w:r w:rsidRPr="007F7390">
        <w:rPr>
          <w:b/>
          <w:sz w:val="26"/>
          <w:szCs w:val="26"/>
        </w:rPr>
        <w:t>от 17 мая 2016 года № 114 «О порядке предоставления дополнительных гарантий лицам, замещающим муниципальные должности</w:t>
      </w:r>
    </w:p>
    <w:p w:rsidR="001A098F" w:rsidRPr="00B4655C" w:rsidRDefault="007F7390" w:rsidP="007F7390">
      <w:pPr>
        <w:spacing w:line="0" w:lineRule="atLeast"/>
        <w:jc w:val="center"/>
        <w:rPr>
          <w:b/>
          <w:sz w:val="26"/>
          <w:szCs w:val="26"/>
        </w:rPr>
      </w:pPr>
      <w:r w:rsidRPr="007F7390">
        <w:rPr>
          <w:b/>
          <w:sz w:val="26"/>
          <w:szCs w:val="26"/>
        </w:rPr>
        <w:t xml:space="preserve"> на постоянной основе в </w:t>
      </w:r>
      <w:proofErr w:type="spellStart"/>
      <w:r w:rsidRPr="007F7390">
        <w:rPr>
          <w:b/>
          <w:sz w:val="26"/>
          <w:szCs w:val="26"/>
        </w:rPr>
        <w:t>Кондинском</w:t>
      </w:r>
      <w:proofErr w:type="spellEnd"/>
      <w:r w:rsidRPr="007F7390">
        <w:rPr>
          <w:b/>
          <w:sz w:val="26"/>
          <w:szCs w:val="26"/>
        </w:rPr>
        <w:t xml:space="preserve"> районе»</w:t>
      </w:r>
    </w:p>
    <w:p w:rsidR="001A098F" w:rsidRPr="00B4655C" w:rsidRDefault="001A098F" w:rsidP="001A098F">
      <w:pPr>
        <w:spacing w:line="0" w:lineRule="atLeast"/>
        <w:jc w:val="center"/>
        <w:rPr>
          <w:sz w:val="26"/>
          <w:szCs w:val="26"/>
        </w:rPr>
      </w:pPr>
    </w:p>
    <w:p w:rsidR="007F7390" w:rsidRPr="00F7731F" w:rsidRDefault="007F7390" w:rsidP="00F7731F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F7731F">
        <w:rPr>
          <w:sz w:val="26"/>
          <w:szCs w:val="26"/>
        </w:rPr>
        <w:t xml:space="preserve">В целях приведения в соответствие с действующим законодательством нормативных правовых актов Думы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руководствуясь статьёй 4.3 Закона Ханты-Мансийского автономного округа – Югры от 10 апреля 2012 года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- Югры», статьей 25.1 Устава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</w:t>
      </w:r>
      <w:r w:rsidR="00F7731F">
        <w:rPr>
          <w:sz w:val="26"/>
          <w:szCs w:val="26"/>
        </w:rPr>
        <w:t xml:space="preserve">               </w:t>
      </w:r>
      <w:r w:rsidRPr="00F7731F">
        <w:rPr>
          <w:sz w:val="26"/>
          <w:szCs w:val="26"/>
        </w:rPr>
        <w:t xml:space="preserve"> Дума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</w:t>
      </w:r>
      <w:r w:rsidRPr="00F7731F">
        <w:rPr>
          <w:b/>
          <w:sz w:val="26"/>
          <w:szCs w:val="26"/>
        </w:rPr>
        <w:t xml:space="preserve"> решила:</w:t>
      </w:r>
      <w:proofErr w:type="gramEnd"/>
    </w:p>
    <w:p w:rsidR="007F7390" w:rsidRPr="00F7731F" w:rsidRDefault="007F7390" w:rsidP="00F7731F">
      <w:pPr>
        <w:numPr>
          <w:ilvl w:val="0"/>
          <w:numId w:val="40"/>
        </w:numPr>
        <w:autoSpaceDE w:val="0"/>
        <w:autoSpaceDN w:val="0"/>
        <w:adjustRightInd w:val="0"/>
        <w:ind w:left="0" w:right="1" w:firstLine="708"/>
        <w:contextualSpacing/>
        <w:jc w:val="both"/>
        <w:rPr>
          <w:sz w:val="26"/>
          <w:szCs w:val="26"/>
          <w:lang w:eastAsia="en-US"/>
        </w:rPr>
      </w:pPr>
      <w:r w:rsidRPr="00F7731F">
        <w:rPr>
          <w:sz w:val="26"/>
          <w:szCs w:val="26"/>
          <w:lang w:eastAsia="en-US"/>
        </w:rPr>
        <w:t xml:space="preserve">Внести в решение Думы </w:t>
      </w:r>
      <w:proofErr w:type="spellStart"/>
      <w:r w:rsidRPr="00F7731F">
        <w:rPr>
          <w:sz w:val="26"/>
          <w:szCs w:val="26"/>
          <w:lang w:eastAsia="en-US"/>
        </w:rPr>
        <w:t>Кондинского</w:t>
      </w:r>
      <w:proofErr w:type="spellEnd"/>
      <w:r w:rsidRPr="00F7731F">
        <w:rPr>
          <w:sz w:val="26"/>
          <w:szCs w:val="26"/>
          <w:lang w:eastAsia="en-US"/>
        </w:rPr>
        <w:t xml:space="preserve"> района от 17 мая 2016 года № 114 </w:t>
      </w:r>
      <w:r w:rsidR="00F7731F">
        <w:rPr>
          <w:sz w:val="26"/>
          <w:szCs w:val="26"/>
          <w:lang w:eastAsia="en-US"/>
        </w:rPr>
        <w:t xml:space="preserve">   </w:t>
      </w:r>
      <w:r w:rsidRPr="00F7731F">
        <w:rPr>
          <w:sz w:val="26"/>
          <w:szCs w:val="26"/>
          <w:lang w:eastAsia="en-US"/>
        </w:rPr>
        <w:t xml:space="preserve">«О порядке предоставления дополнительных гарантий лицам, замещающим муниципальные должности на постоянной основе в </w:t>
      </w:r>
      <w:proofErr w:type="spellStart"/>
      <w:r w:rsidRPr="00F7731F">
        <w:rPr>
          <w:sz w:val="26"/>
          <w:szCs w:val="26"/>
          <w:lang w:eastAsia="en-US"/>
        </w:rPr>
        <w:t>Кондинском</w:t>
      </w:r>
      <w:proofErr w:type="spellEnd"/>
      <w:r w:rsidRPr="00F7731F">
        <w:rPr>
          <w:sz w:val="26"/>
          <w:szCs w:val="26"/>
          <w:lang w:eastAsia="en-US"/>
        </w:rPr>
        <w:t xml:space="preserve"> районе»</w:t>
      </w:r>
      <w:r w:rsidRPr="00F7731F">
        <w:rPr>
          <w:sz w:val="26"/>
          <w:szCs w:val="26"/>
        </w:rPr>
        <w:t xml:space="preserve"> </w:t>
      </w:r>
      <w:r w:rsidR="00F7731F">
        <w:rPr>
          <w:sz w:val="26"/>
          <w:szCs w:val="26"/>
        </w:rPr>
        <w:t xml:space="preserve">                  </w:t>
      </w:r>
      <w:r w:rsidRPr="00F7731F">
        <w:rPr>
          <w:sz w:val="26"/>
          <w:szCs w:val="26"/>
          <w:lang w:eastAsia="en-US"/>
        </w:rPr>
        <w:t>(с изменениями от 25 апреля 2017 года № 246, от 27 марта 2018 года № 382) (далее - решение) следующие изменения:</w:t>
      </w:r>
    </w:p>
    <w:p w:rsidR="007F7390" w:rsidRPr="00F7731F" w:rsidRDefault="007F7390" w:rsidP="00F7731F">
      <w:pPr>
        <w:numPr>
          <w:ilvl w:val="0"/>
          <w:numId w:val="41"/>
        </w:numPr>
        <w:ind w:left="0" w:firstLine="708"/>
        <w:rPr>
          <w:sz w:val="26"/>
          <w:szCs w:val="26"/>
        </w:rPr>
      </w:pPr>
      <w:r w:rsidRPr="00F7731F">
        <w:rPr>
          <w:sz w:val="26"/>
          <w:szCs w:val="26"/>
        </w:rPr>
        <w:t>Пункт 2 статьи 1 приложения к решению изложить в следующей редакции: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 xml:space="preserve">«2. Лицами, замещающими муниципальные должности на постоянной основе в </w:t>
      </w:r>
      <w:proofErr w:type="spellStart"/>
      <w:r w:rsidRPr="00F7731F">
        <w:rPr>
          <w:sz w:val="26"/>
          <w:szCs w:val="26"/>
        </w:rPr>
        <w:t>Кондинском</w:t>
      </w:r>
      <w:proofErr w:type="spellEnd"/>
      <w:r w:rsidRPr="00F7731F">
        <w:rPr>
          <w:sz w:val="26"/>
          <w:szCs w:val="26"/>
        </w:rPr>
        <w:t xml:space="preserve"> районе, являются глава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председатель Думы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заместитель председателя Думы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председатель Контрольно-счетной палаты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заместитель председателя Контрольно-счетной палаты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</w:t>
      </w:r>
      <w:proofErr w:type="gramStart"/>
      <w:r w:rsidRPr="00F7731F">
        <w:rPr>
          <w:sz w:val="26"/>
          <w:szCs w:val="26"/>
        </w:rPr>
        <w:t>.».</w:t>
      </w:r>
      <w:proofErr w:type="gramEnd"/>
    </w:p>
    <w:p w:rsidR="007F7390" w:rsidRPr="00F7731F" w:rsidRDefault="007F7390" w:rsidP="00F7731F">
      <w:pPr>
        <w:numPr>
          <w:ilvl w:val="0"/>
          <w:numId w:val="41"/>
        </w:numPr>
        <w:autoSpaceDE w:val="0"/>
        <w:autoSpaceDN w:val="0"/>
        <w:adjustRightInd w:val="0"/>
        <w:ind w:left="0"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Пункты 1-2 статьи 4 приложения к решению изложить в следующей редакции: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«1. Лицу, замещаемому муниципальную должность, гарантируется отдых, обеспечиваемый установлением нормальной продолжительности служебного времени, предоставлением выходных дней и нерабочих праздничных дней.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 xml:space="preserve">2. Лицу, замещающему муниципальную должность главы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председателя Думы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заместителя председателя Думы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 предоставляется: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1) ежегодный основной оплачиваемый отпуск продолжительностью 28 календарных дней;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2) ежегодный дополнительный оплачиваемый отпуск для лиц, работающих и проживающих в местностях, приравненных к районам Крайнего Севера, продолжительностью 16 календарных дней;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lastRenderedPageBreak/>
        <w:t>3) ежегодный дополнительный оплачиваемый отпуск за ненормированный рабочий день продолжительностью 25 календарных дней</w:t>
      </w:r>
      <w:proofErr w:type="gramStart"/>
      <w:r w:rsidRPr="00F7731F">
        <w:rPr>
          <w:sz w:val="26"/>
          <w:szCs w:val="26"/>
        </w:rPr>
        <w:t>.».</w:t>
      </w:r>
      <w:proofErr w:type="gramEnd"/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3) Статью 4 приложения к решению дополнить пунктом 2¹ следующего содержания: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 xml:space="preserve">«2¹. Лицу, замещающему муниципальную должность председателя Контрольно-счетной палаты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района, заместителя председателя Контрольно-счетной палаты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 предоставляется: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1) ежегодный основной оплачиваемый отпуск продолжительностью 40 календарных дней;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2) ежегодный дополнительный оплачиваемый отпуск для лиц, работающих и проживающих в местностях, приравненных к районам Крайнего Севера, продолжительностью 16 календарных дней;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3) ежегодный дополнительный оплачиваемый отпуск за ненормированный рабочий день продолжительностью 10 календарных дней</w:t>
      </w:r>
      <w:proofErr w:type="gramStart"/>
      <w:r w:rsidRPr="00F7731F">
        <w:rPr>
          <w:sz w:val="26"/>
          <w:szCs w:val="26"/>
        </w:rPr>
        <w:t>.».</w:t>
      </w:r>
      <w:proofErr w:type="gramEnd"/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>4) Пункт 1 статьи 8 приложения к решению изложить в следующей редакции:</w:t>
      </w:r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 xml:space="preserve">«1. Страхование лица, замещающего муниципальную должность (далее - застрахованное лицо) осуществляют органы местного самоуправления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 (далее – Страхователь) посредством заключения договора страхования со страховой компанией (далее – Страховщик) в соответствии с законодательством и муниципальными правовыми актами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</w:t>
      </w:r>
      <w:proofErr w:type="gramStart"/>
      <w:r w:rsidRPr="00F7731F">
        <w:rPr>
          <w:sz w:val="26"/>
          <w:szCs w:val="26"/>
        </w:rPr>
        <w:t>.».</w:t>
      </w:r>
      <w:proofErr w:type="gramEnd"/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contextualSpacing/>
        <w:jc w:val="both"/>
        <w:rPr>
          <w:sz w:val="26"/>
          <w:szCs w:val="26"/>
        </w:rPr>
      </w:pPr>
      <w:r w:rsidRPr="00F7731F">
        <w:rPr>
          <w:sz w:val="26"/>
          <w:szCs w:val="26"/>
        </w:rPr>
        <w:t xml:space="preserve">2. Обнародовать настоящее решение в соответствии с решением Думы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F7731F">
        <w:rPr>
          <w:sz w:val="26"/>
          <w:szCs w:val="26"/>
        </w:rPr>
        <w:t>Кондинский</w:t>
      </w:r>
      <w:proofErr w:type="spellEnd"/>
      <w:r w:rsidRPr="00F7731F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района.</w:t>
      </w:r>
      <w:bookmarkStart w:id="0" w:name="_GoBack"/>
      <w:bookmarkEnd w:id="0"/>
    </w:p>
    <w:p w:rsidR="007F7390" w:rsidRPr="00F7731F" w:rsidRDefault="007F7390" w:rsidP="00F7731F">
      <w:pPr>
        <w:autoSpaceDE w:val="0"/>
        <w:autoSpaceDN w:val="0"/>
        <w:adjustRightInd w:val="0"/>
        <w:ind w:right="1" w:firstLine="708"/>
        <w:jc w:val="both"/>
        <w:rPr>
          <w:sz w:val="26"/>
          <w:szCs w:val="26"/>
        </w:rPr>
      </w:pPr>
      <w:r w:rsidRPr="00F7731F">
        <w:rPr>
          <w:sz w:val="26"/>
          <w:szCs w:val="26"/>
        </w:rPr>
        <w:t>3. Настоящее решение вступает в силу после его обнародования.</w:t>
      </w:r>
    </w:p>
    <w:p w:rsidR="004E27AB" w:rsidRPr="00F7731F" w:rsidRDefault="007F7390" w:rsidP="00F7731F">
      <w:pPr>
        <w:pStyle w:val="ae"/>
        <w:spacing w:line="0" w:lineRule="atLeast"/>
        <w:ind w:firstLine="708"/>
        <w:jc w:val="both"/>
        <w:rPr>
          <w:sz w:val="26"/>
          <w:szCs w:val="26"/>
        </w:rPr>
      </w:pPr>
      <w:r w:rsidRPr="00F7731F">
        <w:rPr>
          <w:sz w:val="26"/>
          <w:szCs w:val="26"/>
        </w:rPr>
        <w:t xml:space="preserve">4. </w:t>
      </w:r>
      <w:proofErr w:type="gramStart"/>
      <w:r w:rsidRPr="00F7731F">
        <w:rPr>
          <w:sz w:val="26"/>
          <w:szCs w:val="26"/>
        </w:rPr>
        <w:t>Контроль за</w:t>
      </w:r>
      <w:proofErr w:type="gramEnd"/>
      <w:r w:rsidRPr="00F7731F">
        <w:rPr>
          <w:sz w:val="26"/>
          <w:szCs w:val="26"/>
        </w:rPr>
        <w:t xml:space="preserve"> выполнением настоящего решения возложить на председателя Думы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 Р.В. </w:t>
      </w:r>
      <w:proofErr w:type="spellStart"/>
      <w:r w:rsidRPr="00F7731F">
        <w:rPr>
          <w:sz w:val="26"/>
          <w:szCs w:val="26"/>
        </w:rPr>
        <w:t>Бринстера</w:t>
      </w:r>
      <w:proofErr w:type="spellEnd"/>
      <w:r w:rsidRPr="00F7731F">
        <w:rPr>
          <w:sz w:val="26"/>
          <w:szCs w:val="26"/>
        </w:rPr>
        <w:t xml:space="preserve"> и главу </w:t>
      </w:r>
      <w:proofErr w:type="spellStart"/>
      <w:r w:rsidRPr="00F7731F">
        <w:rPr>
          <w:sz w:val="26"/>
          <w:szCs w:val="26"/>
        </w:rPr>
        <w:t>Кондинского</w:t>
      </w:r>
      <w:proofErr w:type="spellEnd"/>
      <w:r w:rsidRPr="00F7731F">
        <w:rPr>
          <w:sz w:val="26"/>
          <w:szCs w:val="26"/>
        </w:rPr>
        <w:t xml:space="preserve"> района </w:t>
      </w:r>
      <w:r w:rsidR="00F7731F">
        <w:rPr>
          <w:sz w:val="26"/>
          <w:szCs w:val="26"/>
        </w:rPr>
        <w:t xml:space="preserve">               </w:t>
      </w:r>
      <w:r w:rsidRPr="00F7731F">
        <w:rPr>
          <w:sz w:val="26"/>
          <w:szCs w:val="26"/>
        </w:rPr>
        <w:t>А.А. Мухина в соответствии с их компетенцией</w:t>
      </w:r>
    </w:p>
    <w:p w:rsidR="004E27AB" w:rsidRPr="00F7731F" w:rsidRDefault="004E27AB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7F7390" w:rsidRDefault="007F7390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F7731F" w:rsidRPr="00B4655C" w:rsidRDefault="00F7731F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4B1785" w:rsidRPr="00B4655C" w:rsidRDefault="004B1785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  <w:r w:rsidRPr="00B4655C">
        <w:rPr>
          <w:sz w:val="26"/>
          <w:szCs w:val="26"/>
        </w:rPr>
        <w:t>П</w:t>
      </w:r>
      <w:r w:rsidR="00FD5930" w:rsidRPr="00B4655C">
        <w:rPr>
          <w:sz w:val="26"/>
          <w:szCs w:val="26"/>
        </w:rPr>
        <w:t>редседател</w:t>
      </w:r>
      <w:r w:rsidRPr="00B4655C">
        <w:rPr>
          <w:sz w:val="26"/>
          <w:szCs w:val="26"/>
        </w:rPr>
        <w:t>ь</w:t>
      </w:r>
    </w:p>
    <w:p w:rsidR="00FD5930" w:rsidRPr="00B4655C" w:rsidRDefault="00FD5930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  <w:r w:rsidRPr="00B4655C">
        <w:rPr>
          <w:sz w:val="26"/>
          <w:szCs w:val="26"/>
        </w:rPr>
        <w:t xml:space="preserve">Думы </w:t>
      </w:r>
      <w:proofErr w:type="spellStart"/>
      <w:r w:rsidRPr="00B4655C">
        <w:rPr>
          <w:sz w:val="26"/>
          <w:szCs w:val="26"/>
        </w:rPr>
        <w:t>Кондинского</w:t>
      </w:r>
      <w:proofErr w:type="spellEnd"/>
      <w:r w:rsidRPr="00B4655C">
        <w:rPr>
          <w:sz w:val="26"/>
          <w:szCs w:val="26"/>
        </w:rPr>
        <w:t xml:space="preserve"> района                                            </w:t>
      </w:r>
      <w:r w:rsidR="004E27AB" w:rsidRPr="00B4655C">
        <w:rPr>
          <w:sz w:val="26"/>
          <w:szCs w:val="26"/>
        </w:rPr>
        <w:tab/>
      </w:r>
      <w:r w:rsidR="004E27AB" w:rsidRPr="00B4655C">
        <w:rPr>
          <w:sz w:val="26"/>
          <w:szCs w:val="26"/>
        </w:rPr>
        <w:tab/>
      </w:r>
      <w:r w:rsidR="00122CB5" w:rsidRPr="00B4655C">
        <w:rPr>
          <w:sz w:val="26"/>
          <w:szCs w:val="26"/>
        </w:rPr>
        <w:t xml:space="preserve">       </w:t>
      </w:r>
      <w:r w:rsidR="000126A4">
        <w:rPr>
          <w:sz w:val="26"/>
          <w:szCs w:val="26"/>
        </w:rPr>
        <w:t xml:space="preserve">   </w:t>
      </w:r>
      <w:r w:rsidR="00122CB5" w:rsidRPr="00B4655C">
        <w:rPr>
          <w:sz w:val="26"/>
          <w:szCs w:val="26"/>
        </w:rPr>
        <w:t xml:space="preserve"> </w:t>
      </w:r>
      <w:r w:rsidR="004B1785" w:rsidRPr="00B4655C">
        <w:rPr>
          <w:sz w:val="26"/>
          <w:szCs w:val="26"/>
        </w:rPr>
        <w:t xml:space="preserve">Р.В. </w:t>
      </w:r>
      <w:proofErr w:type="spellStart"/>
      <w:r w:rsidR="004B1785" w:rsidRPr="00B4655C">
        <w:rPr>
          <w:sz w:val="26"/>
          <w:szCs w:val="26"/>
        </w:rPr>
        <w:t>Бринстер</w:t>
      </w:r>
      <w:proofErr w:type="spellEnd"/>
      <w:r w:rsidRPr="00B4655C">
        <w:rPr>
          <w:sz w:val="26"/>
          <w:szCs w:val="26"/>
        </w:rPr>
        <w:t xml:space="preserve"> </w:t>
      </w:r>
    </w:p>
    <w:p w:rsidR="00FD5930" w:rsidRPr="00B4655C" w:rsidRDefault="00FD5930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CB4F2A" w:rsidRPr="00B4655C" w:rsidRDefault="00CB4F2A" w:rsidP="00CB4F2A">
      <w:pPr>
        <w:pStyle w:val="ae"/>
        <w:spacing w:line="0" w:lineRule="atLeast"/>
        <w:ind w:firstLine="0"/>
        <w:rPr>
          <w:color w:val="FF0000"/>
          <w:sz w:val="26"/>
          <w:szCs w:val="26"/>
        </w:rPr>
      </w:pPr>
    </w:p>
    <w:p w:rsidR="004E27AB" w:rsidRPr="00B4655C" w:rsidRDefault="002D50AB" w:rsidP="004E60E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6"/>
          <w:szCs w:val="26"/>
        </w:rPr>
      </w:pPr>
      <w:r w:rsidRPr="00B4655C">
        <w:rPr>
          <w:sz w:val="26"/>
          <w:szCs w:val="26"/>
        </w:rPr>
        <w:t>Глав</w:t>
      </w:r>
      <w:r w:rsidR="004E27AB" w:rsidRPr="00B4655C">
        <w:rPr>
          <w:sz w:val="26"/>
          <w:szCs w:val="26"/>
        </w:rPr>
        <w:t>а</w:t>
      </w:r>
      <w:r w:rsidRPr="00B4655C">
        <w:rPr>
          <w:sz w:val="26"/>
          <w:szCs w:val="26"/>
        </w:rPr>
        <w:t xml:space="preserve"> </w:t>
      </w:r>
    </w:p>
    <w:p w:rsidR="00B47693" w:rsidRPr="00B4655C" w:rsidRDefault="002D50AB" w:rsidP="004E60E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6"/>
          <w:szCs w:val="26"/>
        </w:rPr>
      </w:pPr>
      <w:proofErr w:type="spellStart"/>
      <w:r w:rsidRPr="00B4655C">
        <w:rPr>
          <w:sz w:val="26"/>
          <w:szCs w:val="26"/>
        </w:rPr>
        <w:t>Кондинского</w:t>
      </w:r>
      <w:proofErr w:type="spellEnd"/>
      <w:r w:rsidRPr="00B4655C">
        <w:rPr>
          <w:sz w:val="26"/>
          <w:szCs w:val="26"/>
        </w:rPr>
        <w:t xml:space="preserve"> района </w:t>
      </w:r>
      <w:r w:rsidR="00CB4F2A" w:rsidRPr="00B4655C">
        <w:rPr>
          <w:sz w:val="26"/>
          <w:szCs w:val="26"/>
        </w:rPr>
        <w:tab/>
      </w:r>
      <w:r w:rsidRPr="00B4655C">
        <w:rPr>
          <w:sz w:val="26"/>
          <w:szCs w:val="26"/>
        </w:rPr>
        <w:t>А.</w:t>
      </w:r>
      <w:r w:rsidR="004E27AB" w:rsidRPr="00B4655C">
        <w:rPr>
          <w:sz w:val="26"/>
          <w:szCs w:val="26"/>
        </w:rPr>
        <w:t>А. Мухин</w:t>
      </w:r>
    </w:p>
    <w:p w:rsidR="00526A2E" w:rsidRDefault="00526A2E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Pr="00B4655C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F7731F" w:rsidRDefault="00F7731F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F7731F" w:rsidRDefault="00F7731F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F7731F" w:rsidRDefault="00F7731F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B47693" w:rsidRPr="00B4655C" w:rsidRDefault="00B47693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proofErr w:type="spellStart"/>
      <w:r w:rsidRPr="00B4655C">
        <w:rPr>
          <w:sz w:val="26"/>
          <w:szCs w:val="26"/>
        </w:rPr>
        <w:t>пгт</w:t>
      </w:r>
      <w:proofErr w:type="spellEnd"/>
      <w:r w:rsidRPr="00B4655C">
        <w:rPr>
          <w:sz w:val="26"/>
          <w:szCs w:val="26"/>
        </w:rPr>
        <w:t xml:space="preserve">. Междуреченский </w:t>
      </w:r>
    </w:p>
    <w:p w:rsidR="00B47693" w:rsidRPr="00B4655C" w:rsidRDefault="00DF5E6D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FD5930" w:rsidRPr="00B4655C">
        <w:rPr>
          <w:sz w:val="26"/>
          <w:szCs w:val="26"/>
        </w:rPr>
        <w:t xml:space="preserve"> </w:t>
      </w:r>
      <w:r w:rsidR="005B5BBD">
        <w:rPr>
          <w:sz w:val="26"/>
          <w:szCs w:val="26"/>
        </w:rPr>
        <w:t>дека</w:t>
      </w:r>
      <w:r w:rsidR="001A0573" w:rsidRPr="00B4655C">
        <w:rPr>
          <w:sz w:val="26"/>
          <w:szCs w:val="26"/>
        </w:rPr>
        <w:t>бря</w:t>
      </w:r>
      <w:r w:rsidR="00B47693" w:rsidRPr="00B4655C">
        <w:rPr>
          <w:sz w:val="26"/>
          <w:szCs w:val="26"/>
        </w:rPr>
        <w:t xml:space="preserve"> 202</w:t>
      </w:r>
      <w:r w:rsidR="00F54D38" w:rsidRPr="00B4655C">
        <w:rPr>
          <w:sz w:val="26"/>
          <w:szCs w:val="26"/>
        </w:rPr>
        <w:t>2</w:t>
      </w:r>
      <w:r w:rsidR="00B47693" w:rsidRPr="00B4655C">
        <w:rPr>
          <w:sz w:val="26"/>
          <w:szCs w:val="26"/>
        </w:rPr>
        <w:t xml:space="preserve"> года</w:t>
      </w:r>
    </w:p>
    <w:p w:rsidR="00CD7B87" w:rsidRPr="00B4655C" w:rsidRDefault="00B47693" w:rsidP="002D50AB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B4655C">
        <w:rPr>
          <w:sz w:val="26"/>
          <w:szCs w:val="26"/>
        </w:rPr>
        <w:t xml:space="preserve">№ </w:t>
      </w:r>
      <w:r w:rsidR="005B5BBD">
        <w:rPr>
          <w:sz w:val="26"/>
          <w:szCs w:val="26"/>
        </w:rPr>
        <w:t>96</w:t>
      </w:r>
      <w:r w:rsidR="00DF5E6D">
        <w:rPr>
          <w:sz w:val="26"/>
          <w:szCs w:val="26"/>
        </w:rPr>
        <w:t>4</w:t>
      </w:r>
    </w:p>
    <w:sectPr w:rsidR="00CD7B87" w:rsidRPr="00B4655C" w:rsidSect="00F7731F">
      <w:headerReference w:type="default" r:id="rId10"/>
      <w:footerReference w:type="even" r:id="rId11"/>
      <w:footerReference w:type="default" r:id="rId12"/>
      <w:pgSz w:w="11906" w:h="16838"/>
      <w:pgMar w:top="1135" w:right="849" w:bottom="851" w:left="1588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87" w:rsidRDefault="00535C87" w:rsidP="00512EDA">
      <w:r>
        <w:separator/>
      </w:r>
    </w:p>
  </w:endnote>
  <w:endnote w:type="continuationSeparator" w:id="0">
    <w:p w:rsidR="00535C87" w:rsidRDefault="00535C87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52B3C" w:rsidRDefault="00C52B3C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</w:p>
  <w:p w:rsidR="00C52B3C" w:rsidRDefault="00C52B3C" w:rsidP="001D1B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87" w:rsidRDefault="00535C87" w:rsidP="00512EDA">
      <w:r>
        <w:separator/>
      </w:r>
    </w:p>
  </w:footnote>
  <w:footnote w:type="continuationSeparator" w:id="0">
    <w:p w:rsidR="00535C87" w:rsidRDefault="00535C87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Pr="008050E5" w:rsidRDefault="00C52B3C">
    <w:pPr>
      <w:pStyle w:val="a9"/>
      <w:jc w:val="right"/>
      <w:rPr>
        <w:sz w:val="20"/>
        <w:szCs w:val="20"/>
      </w:rPr>
    </w:pPr>
  </w:p>
  <w:p w:rsidR="00C52B3C" w:rsidRPr="00943E8A" w:rsidRDefault="00C52B3C">
    <w:pPr>
      <w:pStyle w:val="a9"/>
      <w:jc w:val="right"/>
      <w:rPr>
        <w:sz w:val="28"/>
        <w:szCs w:val="28"/>
      </w:rPr>
    </w:pPr>
    <w:r w:rsidRPr="00AD54F8">
      <w:fldChar w:fldCharType="begin"/>
    </w:r>
    <w:r w:rsidRPr="00AD54F8">
      <w:instrText xml:space="preserve"> PAGE   \* MERGEFORMAT </w:instrText>
    </w:r>
    <w:r w:rsidRPr="00AD54F8">
      <w:fldChar w:fldCharType="separate"/>
    </w:r>
    <w:r w:rsidR="00F7731F">
      <w:rPr>
        <w:noProof/>
      </w:rPr>
      <w:t>2</w:t>
    </w:r>
    <w:r w:rsidRPr="00AD54F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50D7E"/>
    <w:multiLevelType w:val="hybridMultilevel"/>
    <w:tmpl w:val="7718399A"/>
    <w:lvl w:ilvl="0" w:tplc="9FE0F13E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5DC30EA"/>
    <w:multiLevelType w:val="hybridMultilevel"/>
    <w:tmpl w:val="BA7E2224"/>
    <w:lvl w:ilvl="0" w:tplc="8D66E94C">
      <w:start w:val="1"/>
      <w:numFmt w:val="decimal"/>
      <w:suff w:val="nothing"/>
      <w:lvlText w:val="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4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C369B"/>
    <w:multiLevelType w:val="hybridMultilevel"/>
    <w:tmpl w:val="20E0B314"/>
    <w:lvl w:ilvl="0" w:tplc="16B69038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604439D"/>
    <w:multiLevelType w:val="hybridMultilevel"/>
    <w:tmpl w:val="472AAAF0"/>
    <w:lvl w:ilvl="0" w:tplc="CA08413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526C61"/>
    <w:multiLevelType w:val="hybridMultilevel"/>
    <w:tmpl w:val="ACB8BA88"/>
    <w:lvl w:ilvl="0" w:tplc="7B6E9EEE">
      <w:start w:val="1"/>
      <w:numFmt w:val="decimal"/>
      <w:suff w:val="nothing"/>
      <w:lvlText w:val="%1)"/>
      <w:lvlJc w:val="left"/>
      <w:pPr>
        <w:ind w:left="368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9164DA4"/>
    <w:multiLevelType w:val="hybridMultilevel"/>
    <w:tmpl w:val="DB2A88D2"/>
    <w:lvl w:ilvl="0" w:tplc="64FA513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4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8"/>
  </w:num>
  <w:num w:numId="10">
    <w:abstractNumId w:val="5"/>
  </w:num>
  <w:num w:numId="11">
    <w:abstractNumId w:val="15"/>
  </w:num>
  <w:num w:numId="12">
    <w:abstractNumId w:val="30"/>
  </w:num>
  <w:num w:numId="13">
    <w:abstractNumId w:val="9"/>
  </w:num>
  <w:num w:numId="14">
    <w:abstractNumId w:val="3"/>
  </w:num>
  <w:num w:numId="15">
    <w:abstractNumId w:val="16"/>
  </w:num>
  <w:num w:numId="16">
    <w:abstractNumId w:val="17"/>
  </w:num>
  <w:num w:numId="17">
    <w:abstractNumId w:val="35"/>
  </w:num>
  <w:num w:numId="18">
    <w:abstractNumId w:val="2"/>
  </w:num>
  <w:num w:numId="19">
    <w:abstractNumId w:val="23"/>
  </w:num>
  <w:num w:numId="20">
    <w:abstractNumId w:val="25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3"/>
  </w:num>
  <w:num w:numId="26">
    <w:abstractNumId w:val="10"/>
  </w:num>
  <w:num w:numId="27">
    <w:abstractNumId w:val="27"/>
  </w:num>
  <w:num w:numId="28">
    <w:abstractNumId w:val="27"/>
  </w:num>
  <w:num w:numId="29">
    <w:abstractNumId w:val="8"/>
  </w:num>
  <w:num w:numId="30">
    <w:abstractNumId w:val="7"/>
  </w:num>
  <w:num w:numId="31">
    <w:abstractNumId w:val="19"/>
  </w:num>
  <w:num w:numId="32">
    <w:abstractNumId w:val="34"/>
  </w:num>
  <w:num w:numId="33">
    <w:abstractNumId w:val="20"/>
  </w:num>
  <w:num w:numId="34">
    <w:abstractNumId w:val="2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8"/>
  </w:num>
  <w:num w:numId="39">
    <w:abstractNumId w:val="12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126A4"/>
    <w:rsid w:val="00013D70"/>
    <w:rsid w:val="000177EA"/>
    <w:rsid w:val="00020E98"/>
    <w:rsid w:val="000229A4"/>
    <w:rsid w:val="00024425"/>
    <w:rsid w:val="000275CE"/>
    <w:rsid w:val="000313D4"/>
    <w:rsid w:val="00036D87"/>
    <w:rsid w:val="00045BB5"/>
    <w:rsid w:val="000475BB"/>
    <w:rsid w:val="00060A22"/>
    <w:rsid w:val="0008038F"/>
    <w:rsid w:val="000A1103"/>
    <w:rsid w:val="000A2FF1"/>
    <w:rsid w:val="000A4CEC"/>
    <w:rsid w:val="000B73A7"/>
    <w:rsid w:val="000D1684"/>
    <w:rsid w:val="000D3428"/>
    <w:rsid w:val="000D6372"/>
    <w:rsid w:val="000E4D4C"/>
    <w:rsid w:val="00107726"/>
    <w:rsid w:val="00116B78"/>
    <w:rsid w:val="00122CB5"/>
    <w:rsid w:val="001279E9"/>
    <w:rsid w:val="00131B55"/>
    <w:rsid w:val="00132254"/>
    <w:rsid w:val="00134134"/>
    <w:rsid w:val="001355CE"/>
    <w:rsid w:val="001376F5"/>
    <w:rsid w:val="00150056"/>
    <w:rsid w:val="00150C74"/>
    <w:rsid w:val="001555CE"/>
    <w:rsid w:val="0016642E"/>
    <w:rsid w:val="00171E3E"/>
    <w:rsid w:val="00173984"/>
    <w:rsid w:val="00174A7B"/>
    <w:rsid w:val="001867B2"/>
    <w:rsid w:val="001946C2"/>
    <w:rsid w:val="001A0573"/>
    <w:rsid w:val="001A098F"/>
    <w:rsid w:val="001B1148"/>
    <w:rsid w:val="001C7BA7"/>
    <w:rsid w:val="001D1B2E"/>
    <w:rsid w:val="001D21F5"/>
    <w:rsid w:val="001D37A0"/>
    <w:rsid w:val="001D6E15"/>
    <w:rsid w:val="001E2232"/>
    <w:rsid w:val="001E3573"/>
    <w:rsid w:val="001E3909"/>
    <w:rsid w:val="001E71AD"/>
    <w:rsid w:val="001F2285"/>
    <w:rsid w:val="00201C70"/>
    <w:rsid w:val="00202C1D"/>
    <w:rsid w:val="002069DA"/>
    <w:rsid w:val="00206D22"/>
    <w:rsid w:val="00216D17"/>
    <w:rsid w:val="00234A3D"/>
    <w:rsid w:val="00240657"/>
    <w:rsid w:val="002557F7"/>
    <w:rsid w:val="00260191"/>
    <w:rsid w:val="00264CB0"/>
    <w:rsid w:val="002811CA"/>
    <w:rsid w:val="00284935"/>
    <w:rsid w:val="00287B6B"/>
    <w:rsid w:val="002921F7"/>
    <w:rsid w:val="0029425C"/>
    <w:rsid w:val="002A5311"/>
    <w:rsid w:val="002C3267"/>
    <w:rsid w:val="002C72B8"/>
    <w:rsid w:val="002D50AB"/>
    <w:rsid w:val="002D5947"/>
    <w:rsid w:val="002E1AFD"/>
    <w:rsid w:val="002F397E"/>
    <w:rsid w:val="002F553E"/>
    <w:rsid w:val="002F5613"/>
    <w:rsid w:val="0030098C"/>
    <w:rsid w:val="00302BE9"/>
    <w:rsid w:val="00304966"/>
    <w:rsid w:val="00310137"/>
    <w:rsid w:val="00320371"/>
    <w:rsid w:val="00320B89"/>
    <w:rsid w:val="00331B1A"/>
    <w:rsid w:val="00333486"/>
    <w:rsid w:val="00342AD6"/>
    <w:rsid w:val="003571D1"/>
    <w:rsid w:val="003613F9"/>
    <w:rsid w:val="003632A8"/>
    <w:rsid w:val="00366419"/>
    <w:rsid w:val="00366A51"/>
    <w:rsid w:val="0037413B"/>
    <w:rsid w:val="00375469"/>
    <w:rsid w:val="003809E9"/>
    <w:rsid w:val="003850C0"/>
    <w:rsid w:val="00391C16"/>
    <w:rsid w:val="0039324F"/>
    <w:rsid w:val="003949BB"/>
    <w:rsid w:val="003B3AAC"/>
    <w:rsid w:val="003E2FFF"/>
    <w:rsid w:val="003E673F"/>
    <w:rsid w:val="0040313E"/>
    <w:rsid w:val="00404D03"/>
    <w:rsid w:val="00406099"/>
    <w:rsid w:val="00413045"/>
    <w:rsid w:val="00414823"/>
    <w:rsid w:val="004240B1"/>
    <w:rsid w:val="00426678"/>
    <w:rsid w:val="004341DE"/>
    <w:rsid w:val="00435E0F"/>
    <w:rsid w:val="004432AB"/>
    <w:rsid w:val="00457BF8"/>
    <w:rsid w:val="004600CC"/>
    <w:rsid w:val="004624C7"/>
    <w:rsid w:val="00463330"/>
    <w:rsid w:val="004A73ED"/>
    <w:rsid w:val="004B00FD"/>
    <w:rsid w:val="004B0EF5"/>
    <w:rsid w:val="004B1785"/>
    <w:rsid w:val="004B7104"/>
    <w:rsid w:val="004C2287"/>
    <w:rsid w:val="004C4C8A"/>
    <w:rsid w:val="004C630A"/>
    <w:rsid w:val="004D474B"/>
    <w:rsid w:val="004D5E34"/>
    <w:rsid w:val="004E2275"/>
    <w:rsid w:val="004E27AB"/>
    <w:rsid w:val="004E60EC"/>
    <w:rsid w:val="004E664E"/>
    <w:rsid w:val="004F6CC1"/>
    <w:rsid w:val="00502E67"/>
    <w:rsid w:val="00507620"/>
    <w:rsid w:val="005100E9"/>
    <w:rsid w:val="00512EDA"/>
    <w:rsid w:val="00513BD6"/>
    <w:rsid w:val="00526A2E"/>
    <w:rsid w:val="00527E92"/>
    <w:rsid w:val="00535C87"/>
    <w:rsid w:val="00536403"/>
    <w:rsid w:val="0054153A"/>
    <w:rsid w:val="00547CE4"/>
    <w:rsid w:val="00562B21"/>
    <w:rsid w:val="00572C12"/>
    <w:rsid w:val="00574ECB"/>
    <w:rsid w:val="005816E0"/>
    <w:rsid w:val="00592E70"/>
    <w:rsid w:val="005A3BE8"/>
    <w:rsid w:val="005A57F7"/>
    <w:rsid w:val="005A72DC"/>
    <w:rsid w:val="005B5BBD"/>
    <w:rsid w:val="005D0682"/>
    <w:rsid w:val="005D6E6B"/>
    <w:rsid w:val="005E20B0"/>
    <w:rsid w:val="005E492E"/>
    <w:rsid w:val="005F06DD"/>
    <w:rsid w:val="00607467"/>
    <w:rsid w:val="00611E06"/>
    <w:rsid w:val="00625373"/>
    <w:rsid w:val="00626CE6"/>
    <w:rsid w:val="00630679"/>
    <w:rsid w:val="00634AD9"/>
    <w:rsid w:val="006378F8"/>
    <w:rsid w:val="00643B86"/>
    <w:rsid w:val="006508A4"/>
    <w:rsid w:val="00652E2D"/>
    <w:rsid w:val="00667A41"/>
    <w:rsid w:val="0067519F"/>
    <w:rsid w:val="00683D6F"/>
    <w:rsid w:val="00685570"/>
    <w:rsid w:val="006876BD"/>
    <w:rsid w:val="006958A1"/>
    <w:rsid w:val="00695C3E"/>
    <w:rsid w:val="006971E9"/>
    <w:rsid w:val="006A3FFC"/>
    <w:rsid w:val="006A6778"/>
    <w:rsid w:val="006B226C"/>
    <w:rsid w:val="006B5178"/>
    <w:rsid w:val="006C18A6"/>
    <w:rsid w:val="006C3AD3"/>
    <w:rsid w:val="006C4959"/>
    <w:rsid w:val="006D2AEB"/>
    <w:rsid w:val="006D4161"/>
    <w:rsid w:val="006D637E"/>
    <w:rsid w:val="006D6BA4"/>
    <w:rsid w:val="006D7F43"/>
    <w:rsid w:val="006E6C0F"/>
    <w:rsid w:val="006F18F7"/>
    <w:rsid w:val="006F5DD1"/>
    <w:rsid w:val="006F5F18"/>
    <w:rsid w:val="00720B3D"/>
    <w:rsid w:val="00723DDC"/>
    <w:rsid w:val="00733A59"/>
    <w:rsid w:val="00740733"/>
    <w:rsid w:val="007447A6"/>
    <w:rsid w:val="00745C85"/>
    <w:rsid w:val="007503FD"/>
    <w:rsid w:val="00751C10"/>
    <w:rsid w:val="00757D7F"/>
    <w:rsid w:val="0076233B"/>
    <w:rsid w:val="00771742"/>
    <w:rsid w:val="0078495F"/>
    <w:rsid w:val="0078594C"/>
    <w:rsid w:val="007945B0"/>
    <w:rsid w:val="007B4B36"/>
    <w:rsid w:val="007C372B"/>
    <w:rsid w:val="007C4628"/>
    <w:rsid w:val="007D0DA4"/>
    <w:rsid w:val="007E29D8"/>
    <w:rsid w:val="007E32AE"/>
    <w:rsid w:val="007E401E"/>
    <w:rsid w:val="007F5218"/>
    <w:rsid w:val="007F7390"/>
    <w:rsid w:val="00804314"/>
    <w:rsid w:val="008050E5"/>
    <w:rsid w:val="00813CC1"/>
    <w:rsid w:val="00825C18"/>
    <w:rsid w:val="00833352"/>
    <w:rsid w:val="00842B8A"/>
    <w:rsid w:val="00842F3A"/>
    <w:rsid w:val="00877582"/>
    <w:rsid w:val="008823A0"/>
    <w:rsid w:val="008B0B0F"/>
    <w:rsid w:val="008B3025"/>
    <w:rsid w:val="008F2E59"/>
    <w:rsid w:val="008F3524"/>
    <w:rsid w:val="00913634"/>
    <w:rsid w:val="00916B2A"/>
    <w:rsid w:val="00925435"/>
    <w:rsid w:val="009272C4"/>
    <w:rsid w:val="00930768"/>
    <w:rsid w:val="00931605"/>
    <w:rsid w:val="009346C0"/>
    <w:rsid w:val="0093542F"/>
    <w:rsid w:val="00943A4B"/>
    <w:rsid w:val="00943E8A"/>
    <w:rsid w:val="00950F0E"/>
    <w:rsid w:val="00954E4A"/>
    <w:rsid w:val="00965B4D"/>
    <w:rsid w:val="00970C1B"/>
    <w:rsid w:val="00974660"/>
    <w:rsid w:val="00977F14"/>
    <w:rsid w:val="00980F40"/>
    <w:rsid w:val="00983D9E"/>
    <w:rsid w:val="00994345"/>
    <w:rsid w:val="009A03E1"/>
    <w:rsid w:val="009B171B"/>
    <w:rsid w:val="009B3508"/>
    <w:rsid w:val="009B5EA8"/>
    <w:rsid w:val="009C0F4F"/>
    <w:rsid w:val="009C349C"/>
    <w:rsid w:val="009D3B00"/>
    <w:rsid w:val="009E0E8D"/>
    <w:rsid w:val="009E3114"/>
    <w:rsid w:val="00A02759"/>
    <w:rsid w:val="00A32B6A"/>
    <w:rsid w:val="00A33DF5"/>
    <w:rsid w:val="00A35120"/>
    <w:rsid w:val="00A374EB"/>
    <w:rsid w:val="00A37BEF"/>
    <w:rsid w:val="00A429D5"/>
    <w:rsid w:val="00A446C9"/>
    <w:rsid w:val="00A44F31"/>
    <w:rsid w:val="00A53AAB"/>
    <w:rsid w:val="00A73AEE"/>
    <w:rsid w:val="00A8537C"/>
    <w:rsid w:val="00A9568E"/>
    <w:rsid w:val="00A95DF4"/>
    <w:rsid w:val="00AA4C71"/>
    <w:rsid w:val="00AB1A06"/>
    <w:rsid w:val="00AB6B79"/>
    <w:rsid w:val="00AB77C4"/>
    <w:rsid w:val="00AD54F8"/>
    <w:rsid w:val="00AF44DE"/>
    <w:rsid w:val="00B00DE3"/>
    <w:rsid w:val="00B01C0E"/>
    <w:rsid w:val="00B0286E"/>
    <w:rsid w:val="00B062EF"/>
    <w:rsid w:val="00B1002A"/>
    <w:rsid w:val="00B23C18"/>
    <w:rsid w:val="00B353B5"/>
    <w:rsid w:val="00B40AEF"/>
    <w:rsid w:val="00B42770"/>
    <w:rsid w:val="00B42DB7"/>
    <w:rsid w:val="00B4655C"/>
    <w:rsid w:val="00B47693"/>
    <w:rsid w:val="00B50195"/>
    <w:rsid w:val="00B55109"/>
    <w:rsid w:val="00B75029"/>
    <w:rsid w:val="00BA40AC"/>
    <w:rsid w:val="00BB14CC"/>
    <w:rsid w:val="00BB27C5"/>
    <w:rsid w:val="00BC080C"/>
    <w:rsid w:val="00BC248C"/>
    <w:rsid w:val="00BD4003"/>
    <w:rsid w:val="00BE0F6E"/>
    <w:rsid w:val="00C067FE"/>
    <w:rsid w:val="00C2304A"/>
    <w:rsid w:val="00C263E7"/>
    <w:rsid w:val="00C36DFF"/>
    <w:rsid w:val="00C41091"/>
    <w:rsid w:val="00C440D9"/>
    <w:rsid w:val="00C52B3C"/>
    <w:rsid w:val="00C61BBF"/>
    <w:rsid w:val="00C63F7B"/>
    <w:rsid w:val="00C7641F"/>
    <w:rsid w:val="00C80B47"/>
    <w:rsid w:val="00C83609"/>
    <w:rsid w:val="00C91C09"/>
    <w:rsid w:val="00CA2AE7"/>
    <w:rsid w:val="00CA57E7"/>
    <w:rsid w:val="00CA6A23"/>
    <w:rsid w:val="00CB204D"/>
    <w:rsid w:val="00CB4F2A"/>
    <w:rsid w:val="00CD14AC"/>
    <w:rsid w:val="00CD557A"/>
    <w:rsid w:val="00CD75D8"/>
    <w:rsid w:val="00CD7B87"/>
    <w:rsid w:val="00CE0850"/>
    <w:rsid w:val="00CE0EEE"/>
    <w:rsid w:val="00CE2C27"/>
    <w:rsid w:val="00CF4BA1"/>
    <w:rsid w:val="00D062A7"/>
    <w:rsid w:val="00D20990"/>
    <w:rsid w:val="00D2316D"/>
    <w:rsid w:val="00D26114"/>
    <w:rsid w:val="00D26DAB"/>
    <w:rsid w:val="00D32E6A"/>
    <w:rsid w:val="00D36172"/>
    <w:rsid w:val="00D525DE"/>
    <w:rsid w:val="00D5665E"/>
    <w:rsid w:val="00D56EA0"/>
    <w:rsid w:val="00D7181A"/>
    <w:rsid w:val="00D77271"/>
    <w:rsid w:val="00D87FC6"/>
    <w:rsid w:val="00DA1E29"/>
    <w:rsid w:val="00DB0516"/>
    <w:rsid w:val="00DB11B5"/>
    <w:rsid w:val="00DB2794"/>
    <w:rsid w:val="00DC2B1B"/>
    <w:rsid w:val="00DC3BD3"/>
    <w:rsid w:val="00DD6278"/>
    <w:rsid w:val="00DD646C"/>
    <w:rsid w:val="00DE0C68"/>
    <w:rsid w:val="00DE4710"/>
    <w:rsid w:val="00DF2A5E"/>
    <w:rsid w:val="00DF5E6D"/>
    <w:rsid w:val="00E05166"/>
    <w:rsid w:val="00E23454"/>
    <w:rsid w:val="00E25235"/>
    <w:rsid w:val="00E25D3E"/>
    <w:rsid w:val="00E323D1"/>
    <w:rsid w:val="00E34FB8"/>
    <w:rsid w:val="00E36DD5"/>
    <w:rsid w:val="00E42971"/>
    <w:rsid w:val="00E53626"/>
    <w:rsid w:val="00E53DF3"/>
    <w:rsid w:val="00E668B4"/>
    <w:rsid w:val="00E74996"/>
    <w:rsid w:val="00E75F58"/>
    <w:rsid w:val="00E84161"/>
    <w:rsid w:val="00E948AD"/>
    <w:rsid w:val="00E9756E"/>
    <w:rsid w:val="00EC4966"/>
    <w:rsid w:val="00EC6F34"/>
    <w:rsid w:val="00ED330C"/>
    <w:rsid w:val="00ED7B99"/>
    <w:rsid w:val="00EE3F24"/>
    <w:rsid w:val="00EE4275"/>
    <w:rsid w:val="00EF1B97"/>
    <w:rsid w:val="00EF232E"/>
    <w:rsid w:val="00EF5643"/>
    <w:rsid w:val="00F02CC2"/>
    <w:rsid w:val="00F06029"/>
    <w:rsid w:val="00F07FF3"/>
    <w:rsid w:val="00F35424"/>
    <w:rsid w:val="00F43891"/>
    <w:rsid w:val="00F43A40"/>
    <w:rsid w:val="00F4441C"/>
    <w:rsid w:val="00F52DDB"/>
    <w:rsid w:val="00F54D38"/>
    <w:rsid w:val="00F55683"/>
    <w:rsid w:val="00F67245"/>
    <w:rsid w:val="00F7090D"/>
    <w:rsid w:val="00F76797"/>
    <w:rsid w:val="00F76C60"/>
    <w:rsid w:val="00F7731F"/>
    <w:rsid w:val="00F77A0E"/>
    <w:rsid w:val="00F94C16"/>
    <w:rsid w:val="00F96DF1"/>
    <w:rsid w:val="00FA49FF"/>
    <w:rsid w:val="00FA4EA0"/>
    <w:rsid w:val="00FA58BA"/>
    <w:rsid w:val="00FB1524"/>
    <w:rsid w:val="00FB409E"/>
    <w:rsid w:val="00FC0C1A"/>
    <w:rsid w:val="00FC1569"/>
    <w:rsid w:val="00FD4E0B"/>
    <w:rsid w:val="00FD5930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1C41-6FDD-4453-ACA5-EAD9630B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Медвиги Дарья Викторовна</cp:lastModifiedBy>
  <cp:revision>11</cp:revision>
  <cp:lastPrinted>2022-10-31T16:27:00Z</cp:lastPrinted>
  <dcterms:created xsi:type="dcterms:W3CDTF">2022-11-01T03:40:00Z</dcterms:created>
  <dcterms:modified xsi:type="dcterms:W3CDTF">2022-12-22T16:30:00Z</dcterms:modified>
</cp:coreProperties>
</file>