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2F" w:rsidRDefault="00672A58" w:rsidP="00BC2B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Информация на Думу 27.06.2024 года</w:t>
      </w:r>
    </w:p>
    <w:p w:rsidR="00672A58" w:rsidRPr="006E1996" w:rsidRDefault="00672A58" w:rsidP="00BC2B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72F" w:rsidRDefault="00FA172F" w:rsidP="008B2E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E199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72A58">
        <w:rPr>
          <w:rStyle w:val="FontStyle14"/>
          <w:b/>
          <w:sz w:val="28"/>
          <w:szCs w:val="28"/>
          <w:lang w:val="ru-RU"/>
        </w:rPr>
        <w:t>О подготовке</w:t>
      </w:r>
      <w:r w:rsidR="00826CB2">
        <w:rPr>
          <w:rStyle w:val="FontStyle14"/>
          <w:b/>
          <w:sz w:val="28"/>
          <w:szCs w:val="28"/>
          <w:lang w:val="ru-RU"/>
        </w:rPr>
        <w:t xml:space="preserve"> к </w:t>
      </w:r>
      <w:r w:rsidR="004B03CA">
        <w:rPr>
          <w:rStyle w:val="FontStyle14"/>
          <w:b/>
          <w:sz w:val="28"/>
          <w:szCs w:val="28"/>
          <w:lang w:val="ru-RU"/>
        </w:rPr>
        <w:t xml:space="preserve"> осенне-зимнему периоду</w:t>
      </w:r>
      <w:r w:rsidRPr="006E1996">
        <w:rPr>
          <w:rStyle w:val="FontStyle14"/>
          <w:b/>
          <w:sz w:val="28"/>
          <w:szCs w:val="28"/>
          <w:lang w:val="ru-RU"/>
        </w:rPr>
        <w:t xml:space="preserve"> 202</w:t>
      </w:r>
      <w:r w:rsidR="009A6AFF">
        <w:rPr>
          <w:rStyle w:val="FontStyle14"/>
          <w:b/>
          <w:sz w:val="28"/>
          <w:szCs w:val="28"/>
          <w:lang w:val="ru-RU"/>
        </w:rPr>
        <w:t>4-2025</w:t>
      </w:r>
      <w:r w:rsidR="00672A58">
        <w:rPr>
          <w:rStyle w:val="FontStyle14"/>
          <w:b/>
          <w:sz w:val="28"/>
          <w:szCs w:val="28"/>
          <w:lang w:val="ru-RU"/>
        </w:rPr>
        <w:t xml:space="preserve"> года, а также досрочном завозе топлива для котельных</w:t>
      </w:r>
      <w:r w:rsidR="004B03CA">
        <w:rPr>
          <w:rStyle w:val="FontStyle14"/>
          <w:b/>
          <w:sz w:val="28"/>
          <w:szCs w:val="28"/>
          <w:lang w:val="ru-RU"/>
        </w:rPr>
        <w:t xml:space="preserve"> </w:t>
      </w:r>
      <w:r w:rsidR="00672A58">
        <w:rPr>
          <w:rStyle w:val="FontStyle14"/>
          <w:b/>
          <w:sz w:val="28"/>
          <w:szCs w:val="28"/>
          <w:lang w:val="ru-RU"/>
        </w:rPr>
        <w:t>на отдаленные территории</w:t>
      </w:r>
      <w:r w:rsidRPr="006E199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B3817" w:rsidRPr="006E1996" w:rsidRDefault="000B3817" w:rsidP="00BC2B0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74BB" w:rsidRDefault="006F6931" w:rsidP="008674BB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B3817" w:rsidRPr="006F6931" w:rsidRDefault="00A94E14" w:rsidP="006F693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6931">
        <w:rPr>
          <w:rFonts w:ascii="Times New Roman" w:hAnsi="Times New Roman" w:cs="Times New Roman"/>
          <w:sz w:val="28"/>
          <w:szCs w:val="28"/>
          <w:lang w:val="ru-RU"/>
        </w:rPr>
        <w:t>В 2024</w:t>
      </w:r>
      <w:r w:rsidR="001F1714" w:rsidRPr="006F6931">
        <w:rPr>
          <w:rFonts w:ascii="Times New Roman" w:hAnsi="Times New Roman" w:cs="Times New Roman"/>
          <w:sz w:val="28"/>
          <w:szCs w:val="28"/>
          <w:lang w:val="ru-RU"/>
        </w:rPr>
        <w:t xml:space="preserve"> году в</w:t>
      </w:r>
      <w:r w:rsidR="006F6931">
        <w:rPr>
          <w:rFonts w:ascii="Times New Roman" w:hAnsi="Times New Roman" w:cs="Times New Roman"/>
          <w:sz w:val="28"/>
          <w:szCs w:val="28"/>
          <w:lang w:val="ru-RU"/>
        </w:rPr>
        <w:t xml:space="preserve"> рамках утвержденных Планов</w:t>
      </w:r>
      <w:r w:rsidR="000B3817" w:rsidRPr="006F6931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по </w:t>
      </w:r>
      <w:r w:rsidR="006F6931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подготовке объектов жилищно-клммунального хозяйства Кондинского района</w:t>
      </w:r>
      <w:r w:rsidR="001F1714" w:rsidRPr="006F6931">
        <w:rPr>
          <w:rFonts w:ascii="Times New Roman" w:hAnsi="Times New Roman" w:cs="Times New Roman"/>
          <w:sz w:val="28"/>
          <w:szCs w:val="28"/>
          <w:lang w:val="ru-RU"/>
        </w:rPr>
        <w:t xml:space="preserve"> выделенно</w:t>
      </w:r>
      <w:r w:rsidR="00116753" w:rsidRPr="006F6931">
        <w:rPr>
          <w:rFonts w:ascii="Times New Roman" w:hAnsi="Times New Roman" w:cs="Times New Roman"/>
          <w:sz w:val="28"/>
          <w:szCs w:val="28"/>
          <w:lang w:val="ru-RU"/>
        </w:rPr>
        <w:t xml:space="preserve"> 131</w:t>
      </w:r>
      <w:r w:rsidR="00116753" w:rsidRPr="006F6931">
        <w:rPr>
          <w:rFonts w:ascii="Times New Roman" w:hAnsi="Times New Roman" w:cs="Times New Roman"/>
          <w:sz w:val="28"/>
          <w:szCs w:val="28"/>
        </w:rPr>
        <w:t> </w:t>
      </w:r>
      <w:r w:rsidR="00116753" w:rsidRPr="006F6931">
        <w:rPr>
          <w:rFonts w:ascii="Times New Roman" w:hAnsi="Times New Roman" w:cs="Times New Roman"/>
          <w:sz w:val="28"/>
          <w:szCs w:val="28"/>
          <w:lang w:val="ru-RU"/>
        </w:rPr>
        <w:t>478,1912 тыс</w:t>
      </w:r>
      <w:r w:rsidR="000B3817" w:rsidRPr="006F6931">
        <w:rPr>
          <w:rFonts w:ascii="Times New Roman" w:hAnsi="Times New Roman" w:cs="Times New Roman"/>
          <w:sz w:val="28"/>
          <w:szCs w:val="28"/>
          <w:lang w:val="ru-RU"/>
        </w:rPr>
        <w:t>. рублей:</w:t>
      </w:r>
    </w:p>
    <w:p w:rsidR="000B3817" w:rsidRPr="006F6931" w:rsidRDefault="000B3817" w:rsidP="006F693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931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 </w:t>
      </w:r>
      <w:r w:rsidR="00116753" w:rsidRPr="006F6931">
        <w:rPr>
          <w:rFonts w:ascii="Times New Roman" w:hAnsi="Times New Roman" w:cs="Times New Roman"/>
          <w:sz w:val="28"/>
          <w:szCs w:val="28"/>
          <w:lang w:val="ru-RU"/>
        </w:rPr>
        <w:t>106 938, 149</w:t>
      </w:r>
      <w:r w:rsidRPr="006F6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6753" w:rsidRPr="006F6931">
        <w:rPr>
          <w:rFonts w:ascii="Times New Roman" w:hAnsi="Times New Roman" w:cs="Times New Roman"/>
          <w:sz w:val="28"/>
          <w:szCs w:val="28"/>
          <w:lang w:val="ru-RU"/>
        </w:rPr>
        <w:t>тыс</w:t>
      </w:r>
      <w:r w:rsidRPr="006F6931">
        <w:rPr>
          <w:rFonts w:ascii="Times New Roman" w:hAnsi="Times New Roman" w:cs="Times New Roman"/>
          <w:sz w:val="28"/>
          <w:szCs w:val="28"/>
          <w:lang w:val="ru-RU"/>
        </w:rPr>
        <w:t>. рублей из бюджета автономного округа</w:t>
      </w:r>
    </w:p>
    <w:p w:rsidR="00425271" w:rsidRPr="006F6931" w:rsidRDefault="00425271" w:rsidP="006F693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931">
        <w:rPr>
          <w:rFonts w:ascii="Times New Roman" w:hAnsi="Times New Roman" w:cs="Times New Roman"/>
          <w:sz w:val="28"/>
          <w:szCs w:val="28"/>
          <w:lang w:val="ru-RU"/>
        </w:rPr>
        <w:t xml:space="preserve">          - </w:t>
      </w:r>
      <w:r w:rsidR="00116753" w:rsidRPr="006F6931">
        <w:rPr>
          <w:rFonts w:ascii="Times New Roman" w:hAnsi="Times New Roman" w:cs="Times New Roman"/>
          <w:sz w:val="28"/>
          <w:szCs w:val="28"/>
          <w:lang w:val="ru-RU"/>
        </w:rPr>
        <w:t>2 958, 030</w:t>
      </w:r>
      <w:r w:rsidRPr="006F6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6753" w:rsidRPr="006F6931">
        <w:rPr>
          <w:rFonts w:ascii="Times New Roman" w:hAnsi="Times New Roman" w:cs="Times New Roman"/>
          <w:sz w:val="28"/>
          <w:szCs w:val="28"/>
          <w:lang w:val="ru-RU"/>
        </w:rPr>
        <w:t>тыс</w:t>
      </w:r>
      <w:r w:rsidRPr="006F6931">
        <w:rPr>
          <w:rFonts w:ascii="Times New Roman" w:hAnsi="Times New Roman" w:cs="Times New Roman"/>
          <w:sz w:val="28"/>
          <w:szCs w:val="28"/>
          <w:lang w:val="ru-RU"/>
        </w:rPr>
        <w:t>. рублей из фонда развития территорий</w:t>
      </w:r>
    </w:p>
    <w:p w:rsidR="000B3817" w:rsidRPr="006F6931" w:rsidRDefault="000B3817" w:rsidP="006F693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931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116753" w:rsidRPr="006F6931">
        <w:rPr>
          <w:rFonts w:ascii="Times New Roman" w:hAnsi="Times New Roman" w:cs="Times New Roman"/>
          <w:sz w:val="28"/>
          <w:szCs w:val="28"/>
          <w:lang w:val="ru-RU"/>
        </w:rPr>
        <w:t>21 582,0162</w:t>
      </w:r>
      <w:r w:rsidR="001F1714" w:rsidRPr="006F6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931">
        <w:rPr>
          <w:rFonts w:ascii="Times New Roman" w:hAnsi="Times New Roman" w:cs="Times New Roman"/>
          <w:sz w:val="28"/>
          <w:szCs w:val="28"/>
          <w:lang w:val="ru-RU"/>
        </w:rPr>
        <w:t>млн. рублей  из бюджета Кондинского района</w:t>
      </w:r>
    </w:p>
    <w:p w:rsidR="00FA172F" w:rsidRPr="006F6931" w:rsidRDefault="00A629FF" w:rsidP="006F693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1060" w:rsidRPr="006F6931" w:rsidRDefault="00F71060" w:rsidP="00A629F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69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826CB2" w:rsidRPr="006F69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ходе подготовки </w:t>
      </w:r>
      <w:r w:rsidRPr="006F69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</w:t>
      </w:r>
      <w:r w:rsidR="00FF6406" w:rsidRPr="006F6931">
        <w:rPr>
          <w:rFonts w:ascii="Times New Roman" w:hAnsi="Times New Roman" w:cs="Times New Roman"/>
          <w:b/>
          <w:sz w:val="28"/>
          <w:szCs w:val="28"/>
          <w:lang w:val="ru-RU"/>
        </w:rPr>
        <w:t>ого</w:t>
      </w:r>
      <w:r w:rsidRPr="006F69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</w:t>
      </w:r>
      <w:r w:rsidR="00FF6406" w:rsidRPr="006F6931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6F69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F6406" w:rsidRPr="006F6931">
        <w:rPr>
          <w:rFonts w:ascii="Times New Roman" w:hAnsi="Times New Roman" w:cs="Times New Roman"/>
          <w:b/>
          <w:sz w:val="28"/>
          <w:szCs w:val="28"/>
          <w:lang w:val="ru-RU"/>
        </w:rPr>
        <w:t>Кондинский район</w:t>
      </w:r>
      <w:r w:rsidRPr="006F69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</w:t>
      </w:r>
      <w:r w:rsidR="004B03CA" w:rsidRPr="006F69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осен</w:t>
      </w:r>
      <w:r w:rsidR="00F67634" w:rsidRPr="006F6931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4B03CA" w:rsidRPr="006F69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е-зимнему </w:t>
      </w:r>
      <w:r w:rsidR="00971ABE" w:rsidRPr="006F69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периоду 202</w:t>
      </w:r>
      <w:r w:rsidR="009A6AFF" w:rsidRPr="006F6931">
        <w:rPr>
          <w:rFonts w:ascii="Times New Roman" w:hAnsi="Times New Roman" w:cs="Times New Roman"/>
          <w:b/>
          <w:sz w:val="28"/>
          <w:szCs w:val="28"/>
          <w:lang w:val="ru-RU"/>
        </w:rPr>
        <w:t>4-2025</w:t>
      </w:r>
      <w:r w:rsidRPr="006F69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годов:</w:t>
      </w:r>
    </w:p>
    <w:p w:rsidR="00BC2B0E" w:rsidRPr="006F6931" w:rsidRDefault="00BC2B0E" w:rsidP="006F693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3181" w:rsidRPr="00A253D0" w:rsidRDefault="00720C30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F6931"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0" w:name="_Toc490478547"/>
      <w:r w:rsidR="008E3181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Утверждение нормативных правовых актов по подготовке муниципального образования к отопительному периоду 20</w:t>
      </w:r>
      <w:r w:rsidR="009A6AFF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24</w:t>
      </w:r>
      <w:r w:rsidR="008E3181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-202</w:t>
      </w:r>
      <w:r w:rsidR="009A6AFF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="008E3181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годов.</w:t>
      </w:r>
      <w:bookmarkEnd w:id="0"/>
    </w:p>
    <w:p w:rsidR="00D65A19" w:rsidRPr="00A253D0" w:rsidRDefault="008E3181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proofErr w:type="gramStart"/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Подготовка и проверка готовности жилищно-коммунального комплекса Кондинского района осуществляется в соответствии с постановлением администрации Ко</w:t>
      </w:r>
      <w:r w:rsidR="0071146F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ндинского района 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«О комплексе мер («дорожной карте») по оценке готовности к осенне-зимнему периоду учреждений, финансируемых из средств бюджета Кондинского района», Плана мероприятий по капитальному ремонту (с заменой) систем газораспределения, теплоснабжения, водоснабжения, в том числе с применением композитных материалов муниципального образования Кондинский район на подготовку к осенне-зимнему</w:t>
      </w:r>
      <w:proofErr w:type="gramEnd"/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периоду 202</w:t>
      </w:r>
      <w:r w:rsidR="009A6AFF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-202</w:t>
      </w:r>
      <w:r w:rsidR="009A6AFF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="00A43C59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годов и графиков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выезда по поселениям Кондинского района по вопросу подготовки к отопительному периоду 202</w:t>
      </w:r>
      <w:r w:rsidR="00703938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-202</w:t>
      </w:r>
      <w:r w:rsidR="00703938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годов.</w:t>
      </w:r>
    </w:p>
    <w:p w:rsidR="008E3181" w:rsidRPr="006F6931" w:rsidRDefault="00A629FF" w:rsidP="006F6931">
      <w:pPr>
        <w:pStyle w:val="a3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2.1 </w:t>
      </w:r>
      <w:r w:rsidR="008E3181" w:rsidRPr="006F6931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Плановые объемы ремонтов (замены) ветхих сетей (оборудования) теплоснабжения, газоснабжения, водоснабжения и водоотведения.</w:t>
      </w:r>
    </w:p>
    <w:p w:rsidR="00935FA1" w:rsidRPr="006F6931" w:rsidRDefault="008E3181" w:rsidP="006F6931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F69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рамках исполнения соглашения о предоставлении субсидии местному бюджету из бюджета Ханты-Мансийского автоно</w:t>
      </w:r>
      <w:r w:rsidR="00F045BB" w:rsidRPr="006F69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много округа – Югры </w:t>
      </w:r>
      <w:r w:rsidRPr="006F69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и утвержденного Плана мероприятий по капитальному ремонту (с заменой) систем газораспределения, теплоснабжения, водоснабжения, в том числе с применением композитных материалов муниципального образования Кондинский район на подготовку к осенне-зимнему периоду выделено денежных средств – </w:t>
      </w:r>
      <w:r w:rsidR="00935FA1" w:rsidRPr="006F6931">
        <w:rPr>
          <w:rFonts w:ascii="Times New Roman" w:eastAsiaTheme="minorEastAsia" w:hAnsi="Times New Roman" w:cs="Times New Roman"/>
          <w:sz w:val="28"/>
          <w:szCs w:val="28"/>
          <w:lang w:val="ru-RU"/>
        </w:rPr>
        <w:t>113</w:t>
      </w:r>
      <w:r w:rsidR="00935FA1" w:rsidRPr="006F6931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935FA1" w:rsidRPr="006F6931">
        <w:rPr>
          <w:rFonts w:ascii="Times New Roman" w:eastAsiaTheme="minorEastAsia" w:hAnsi="Times New Roman" w:cs="Times New Roman"/>
          <w:sz w:val="28"/>
          <w:szCs w:val="28"/>
          <w:lang w:val="ru-RU"/>
        </w:rPr>
        <w:t>890, 1112</w:t>
      </w:r>
      <w:r w:rsidR="00EC395E" w:rsidRPr="006F69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млн.</w:t>
      </w:r>
      <w:r w:rsidR="00935FA1" w:rsidRPr="006F69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руб.</w:t>
      </w:r>
      <w:r w:rsidRPr="006F6931">
        <w:rPr>
          <w:rFonts w:ascii="Times New Roman" w:eastAsiaTheme="minorEastAsia" w:hAnsi="Times New Roman" w:cs="Times New Roman"/>
          <w:sz w:val="28"/>
          <w:szCs w:val="28"/>
          <w:lang w:val="ru-RU"/>
        </w:rPr>
        <w:t>, в том числе:</w:t>
      </w:r>
      <w:r w:rsidR="00FE0EEB" w:rsidRPr="006F69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935FA1" w:rsidRPr="00A629FF" w:rsidRDefault="00935FA1" w:rsidP="00A629F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629FF">
        <w:rPr>
          <w:rFonts w:ascii="Times New Roman" w:hAnsi="Times New Roman" w:cs="Times New Roman"/>
          <w:sz w:val="28"/>
          <w:szCs w:val="28"/>
          <w:lang w:val="ru-RU"/>
        </w:rPr>
        <w:t>- бюджет автономного округа</w:t>
      </w:r>
      <w:r w:rsidR="008E3181" w:rsidRPr="00A62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45BB" w:rsidRPr="00A629F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629FF">
        <w:rPr>
          <w:rFonts w:ascii="Times New Roman" w:hAnsi="Times New Roman" w:cs="Times New Roman"/>
          <w:sz w:val="28"/>
          <w:szCs w:val="28"/>
          <w:lang w:val="ru-RU"/>
        </w:rPr>
        <w:t>102</w:t>
      </w:r>
      <w:r w:rsidRPr="00A629FF">
        <w:rPr>
          <w:rFonts w:ascii="Times New Roman" w:hAnsi="Times New Roman" w:cs="Times New Roman"/>
          <w:sz w:val="28"/>
          <w:szCs w:val="28"/>
        </w:rPr>
        <w:t> </w:t>
      </w:r>
      <w:r w:rsidRPr="00A629FF">
        <w:rPr>
          <w:rFonts w:ascii="Times New Roman" w:hAnsi="Times New Roman" w:cs="Times New Roman"/>
          <w:sz w:val="28"/>
          <w:szCs w:val="28"/>
          <w:lang w:val="ru-RU"/>
        </w:rPr>
        <w:t>501,1 тыс</w:t>
      </w:r>
      <w:r w:rsidR="00EC395E" w:rsidRPr="00A629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45BB" w:rsidRPr="00A629FF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  <w:r w:rsidR="008E3181" w:rsidRPr="00A62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8E3181" w:rsidRPr="00A629FF" w:rsidRDefault="00935FA1" w:rsidP="00A629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9FF">
        <w:rPr>
          <w:rFonts w:ascii="Times New Roman" w:hAnsi="Times New Roman" w:cs="Times New Roman"/>
          <w:sz w:val="28"/>
          <w:szCs w:val="28"/>
        </w:rPr>
        <w:t xml:space="preserve">- </w:t>
      </w:r>
      <w:r w:rsidR="008E3181" w:rsidRPr="00A629FF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536A0F" w:rsidRPr="00A629FF">
        <w:rPr>
          <w:rFonts w:ascii="Times New Roman" w:hAnsi="Times New Roman" w:cs="Times New Roman"/>
          <w:sz w:val="28"/>
          <w:szCs w:val="28"/>
        </w:rPr>
        <w:t>–</w:t>
      </w:r>
      <w:r w:rsidR="008E3181" w:rsidRPr="00A629FF">
        <w:rPr>
          <w:rFonts w:ascii="Times New Roman" w:hAnsi="Times New Roman" w:cs="Times New Roman"/>
          <w:sz w:val="28"/>
          <w:szCs w:val="28"/>
        </w:rPr>
        <w:t xml:space="preserve"> </w:t>
      </w:r>
      <w:r w:rsidRPr="00A629FF">
        <w:rPr>
          <w:rFonts w:ascii="Times New Roman" w:hAnsi="Times New Roman" w:cs="Times New Roman"/>
          <w:sz w:val="28"/>
          <w:szCs w:val="28"/>
        </w:rPr>
        <w:t>11 389,0112 тыс. руб..</w:t>
      </w:r>
    </w:p>
    <w:tbl>
      <w:tblPr>
        <w:tblpPr w:leftFromText="180" w:rightFromText="180" w:vertAnchor="text" w:horzAnchor="margin" w:tblpXSpec="center" w:tblpY="-24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2"/>
        <w:gridCol w:w="3087"/>
        <w:gridCol w:w="1265"/>
        <w:gridCol w:w="1462"/>
        <w:gridCol w:w="1697"/>
        <w:gridCol w:w="1347"/>
      </w:tblGrid>
      <w:tr w:rsidR="002A7607" w:rsidRPr="006F6931" w:rsidTr="002A7607">
        <w:trPr>
          <w:trHeight w:val="409"/>
        </w:trPr>
        <w:tc>
          <w:tcPr>
            <w:tcW w:w="285" w:type="pct"/>
            <w:gridSpan w:val="2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заключения контракта/соглашения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контракта тыс. руб.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Фирма-поставщик</w:t>
            </w:r>
          </w:p>
        </w:tc>
        <w:tc>
          <w:tcPr>
            <w:tcW w:w="717" w:type="pct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выполнении работ</w:t>
            </w:r>
          </w:p>
        </w:tc>
      </w:tr>
      <w:tr w:rsidR="002A7607" w:rsidRPr="006F6931" w:rsidTr="002A7607">
        <w:trPr>
          <w:trHeight w:val="657"/>
        </w:trPr>
        <w:tc>
          <w:tcPr>
            <w:tcW w:w="285" w:type="pct"/>
            <w:gridSpan w:val="2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3" w:type="pct"/>
            <w:shd w:val="clear" w:color="auto" w:fill="auto"/>
            <w:hideMark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25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Капитальный ремонт с заменой ветхих сетей водоотведения по ул. </w:t>
            </w: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Железнодорожной, пер. Линейный, ул. Строителей пгт. Междуреченский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2A7607" w:rsidRPr="00502F4B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F4B">
              <w:t xml:space="preserve"> </w:t>
            </w:r>
            <w:r w:rsidR="00502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02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="00502F4B" w:rsidRPr="00502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0187300003524000274</w:t>
            </w:r>
            <w:r w:rsidR="00502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10.06.2024 г.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25 846,80120  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ООО «Фортуна» </w:t>
            </w:r>
            <w:r w:rsidRPr="006F6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7" w:type="pct"/>
            <w:vAlign w:val="center"/>
          </w:tcPr>
          <w:p w:rsidR="002A7607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выполнения работ</w:t>
            </w:r>
            <w:r w:rsidR="002A7607"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A7607" w:rsidRPr="006F6931" w:rsidTr="002A7607">
        <w:trPr>
          <w:trHeight w:val="657"/>
        </w:trPr>
        <w:tc>
          <w:tcPr>
            <w:tcW w:w="285" w:type="pct"/>
            <w:gridSpan w:val="2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3" w:type="pct"/>
            <w:shd w:val="clear" w:color="auto" w:fill="auto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25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Капитальный ремонт с заменой запорной арматуры ветхих инженерных сетей в пгт. </w:t>
            </w: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Междуреченский.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A7607" w:rsidRPr="00502F4B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02F4B">
              <w:t xml:space="preserve"> </w:t>
            </w:r>
            <w:r w:rsidR="00502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02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="00502F4B" w:rsidRPr="00502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0187300003524000244</w:t>
            </w:r>
            <w:r w:rsidR="00502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03.06.2024 г.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21 435,86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Мотыченко Д.А.</w:t>
            </w:r>
          </w:p>
        </w:tc>
        <w:tc>
          <w:tcPr>
            <w:tcW w:w="717" w:type="pct"/>
            <w:vAlign w:val="center"/>
          </w:tcPr>
          <w:p w:rsidR="002A7607" w:rsidRPr="006F6931" w:rsidRDefault="00A253D0" w:rsidP="00A253D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процессе выполнения работ  </w:t>
            </w:r>
          </w:p>
        </w:tc>
      </w:tr>
      <w:tr w:rsidR="002A7607" w:rsidRPr="006F6931" w:rsidTr="002A7607">
        <w:trPr>
          <w:trHeight w:val="657"/>
        </w:trPr>
        <w:tc>
          <w:tcPr>
            <w:tcW w:w="285" w:type="pct"/>
            <w:gridSpan w:val="2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3" w:type="pct"/>
            <w:shd w:val="clear" w:color="auto" w:fill="auto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25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Капитальный ремонт с заменой ветхих сетей водоснабжения от водоочистных сооружений (ВОС-1200) до жилого дома № 4 по ул. </w:t>
            </w: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Строителей в пгт. Мортка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A7607" w:rsidRPr="006F6931" w:rsidRDefault="00C810D2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</w:t>
            </w:r>
            <w:r w:rsidRPr="00C8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0187300003523000345-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от </w:t>
            </w:r>
            <w:r w:rsidRPr="00C8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A7607"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8.09.2023 г. 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998,83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Щерба Е.А. </w:t>
            </w:r>
          </w:p>
        </w:tc>
        <w:tc>
          <w:tcPr>
            <w:tcW w:w="717" w:type="pct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выполнены на 100 %</w:t>
            </w:r>
          </w:p>
        </w:tc>
      </w:tr>
      <w:tr w:rsidR="002A7607" w:rsidRPr="006F6931" w:rsidTr="002A7607">
        <w:trPr>
          <w:trHeight w:val="657"/>
        </w:trPr>
        <w:tc>
          <w:tcPr>
            <w:tcW w:w="285" w:type="pct"/>
            <w:gridSpan w:val="2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3" w:type="pct"/>
            <w:shd w:val="clear" w:color="auto" w:fill="auto"/>
          </w:tcPr>
          <w:p w:rsidR="002A7607" w:rsidRPr="00A253D0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2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Капитальный ремонт с заменой ветхих сетей тепловодоснабжения от жилого дома № 5 по ул. Космонавтов до ул. Станционной, до ул. Школьной в пгт. Куминский.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A7607" w:rsidRPr="000E093C" w:rsidRDefault="000E093C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0E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0187300003524000284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17.06.2024 г.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478,35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A7607" w:rsidRPr="000E093C" w:rsidRDefault="000E093C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ИП Худякова М.В.</w:t>
            </w:r>
          </w:p>
        </w:tc>
        <w:tc>
          <w:tcPr>
            <w:tcW w:w="717" w:type="pct"/>
            <w:vAlign w:val="center"/>
          </w:tcPr>
          <w:p w:rsidR="002A7607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процессе выполнения работ  </w:t>
            </w:r>
          </w:p>
        </w:tc>
      </w:tr>
      <w:tr w:rsidR="002A7607" w:rsidRPr="006F6931" w:rsidTr="002A7607">
        <w:trPr>
          <w:trHeight w:val="657"/>
        </w:trPr>
        <w:tc>
          <w:tcPr>
            <w:tcW w:w="285" w:type="pct"/>
            <w:gridSpan w:val="2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3" w:type="pct"/>
            <w:shd w:val="clear" w:color="auto" w:fill="auto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Капитальный ремонт с заменой ветхих сетей теплоснабжения по ул. </w:t>
            </w: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Лесная в д. Ушья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Соглашение № 2, 12.03.2024 г.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11 284,13  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"Коммунэнерго»</w:t>
            </w:r>
          </w:p>
        </w:tc>
        <w:tc>
          <w:tcPr>
            <w:tcW w:w="717" w:type="pct"/>
            <w:vAlign w:val="center"/>
          </w:tcPr>
          <w:p w:rsidR="002A7607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выполнения работ</w:t>
            </w:r>
          </w:p>
        </w:tc>
      </w:tr>
      <w:tr w:rsidR="002A7607" w:rsidRPr="006F6931" w:rsidTr="002A7607">
        <w:trPr>
          <w:trHeight w:val="657"/>
        </w:trPr>
        <w:tc>
          <w:tcPr>
            <w:tcW w:w="285" w:type="pct"/>
            <w:gridSpan w:val="2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3" w:type="pct"/>
            <w:shd w:val="clear" w:color="auto" w:fill="auto"/>
          </w:tcPr>
          <w:p w:rsidR="002A7607" w:rsidRPr="00A253D0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2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Капитальный ремонт с заменой ветхого оборудования водоочистных сооружений в д. Ушья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Соглашение № 1, от 22.02.2024 г.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14 833,60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"Мобильный Мир"</w:t>
            </w:r>
          </w:p>
        </w:tc>
        <w:tc>
          <w:tcPr>
            <w:tcW w:w="717" w:type="pct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выполнены на 80 %</w:t>
            </w:r>
          </w:p>
        </w:tc>
      </w:tr>
      <w:tr w:rsidR="002A7607" w:rsidRPr="006F6931" w:rsidTr="002A7607">
        <w:trPr>
          <w:trHeight w:val="657"/>
        </w:trPr>
        <w:tc>
          <w:tcPr>
            <w:tcW w:w="285" w:type="pct"/>
            <w:gridSpan w:val="2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43" w:type="pct"/>
            <w:shd w:val="clear" w:color="auto" w:fill="auto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Капитальный ремонт с заменой ветхих сетей водоснабжения по ул. Гагарина, ул. Фрунзе, </w:t>
            </w:r>
            <w:r w:rsidRPr="00A2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ул. Некрасова, ул. </w:t>
            </w: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Просвещения в пгт. Луговой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Соглашение № 3 от 26.04.20</w:t>
            </w: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 г.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13 936,0312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«Мобильный мир»</w:t>
            </w:r>
          </w:p>
        </w:tc>
        <w:tc>
          <w:tcPr>
            <w:tcW w:w="717" w:type="pct"/>
            <w:vAlign w:val="center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выполнены на 70</w:t>
            </w:r>
            <w:r w:rsidR="00302FBB"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2A7607" w:rsidRPr="006F6931" w:rsidTr="002A7607">
        <w:trPr>
          <w:trHeight w:val="234"/>
        </w:trPr>
        <w:tc>
          <w:tcPr>
            <w:tcW w:w="268" w:type="pct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gridSpan w:val="2"/>
            <w:shd w:val="clear" w:color="auto" w:fill="auto"/>
            <w:hideMark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673" w:type="pct"/>
            <w:shd w:val="clear" w:color="auto" w:fill="auto"/>
            <w:hideMark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F6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113 890,1112 </w:t>
            </w:r>
            <w:r w:rsidRPr="006F6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3" w:type="pct"/>
            <w:shd w:val="clear" w:color="auto" w:fill="auto"/>
            <w:hideMark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</w:tcPr>
          <w:p w:rsidR="002A7607" w:rsidRPr="006F6931" w:rsidRDefault="002A760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A7607" w:rsidRPr="006F6931" w:rsidRDefault="002A7607" w:rsidP="006F69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35FA1" w:rsidRPr="006F6931" w:rsidRDefault="00935FA1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F6931" w:rsidRPr="00A253D0" w:rsidRDefault="008E3181" w:rsidP="006F69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="00302FBB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302FBB" w:rsidRPr="00A253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рамках исполнения соглашения о предоставлении субсидии местному бюджету из бюджета Ханты-Мансийского автономного округа – Югры № 19-МКИ-2024  от 30.01.2024 г. и утвержденного Плана мероприятий по капитальному ремонту (с заменой) систем газораспределения, теплоснабжения, водоснабжения, в том числе с применением композитных материалов муниципального образования Кондинский район на подготовку к осенне-зимнему периоду выделено денежных средств – </w:t>
      </w:r>
      <w:r w:rsidR="006F6931" w:rsidRPr="00A253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  <w:r w:rsidR="006F6931" w:rsidRPr="006F693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F6931" w:rsidRPr="00A253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888,080 </w:t>
      </w:r>
      <w:r w:rsidR="00302FBB" w:rsidRPr="00A253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тысяч рублей, в том числе: </w:t>
      </w:r>
      <w:proofErr w:type="gramEnd"/>
    </w:p>
    <w:p w:rsidR="006F6931" w:rsidRPr="006F6931" w:rsidRDefault="00302FBB" w:rsidP="006F693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6931">
        <w:rPr>
          <w:rFonts w:ascii="Times New Roman" w:eastAsia="Times New Roman" w:hAnsi="Times New Roman" w:cs="Times New Roman"/>
          <w:sz w:val="28"/>
          <w:szCs w:val="28"/>
          <w:lang w:val="ru-RU"/>
        </w:rPr>
        <w:t>- бюджет Фонд</w:t>
      </w:r>
      <w:r w:rsidR="006F6931" w:rsidRPr="006F6931">
        <w:rPr>
          <w:rFonts w:ascii="Times New Roman" w:eastAsia="Times New Roman" w:hAnsi="Times New Roman" w:cs="Times New Roman"/>
          <w:sz w:val="28"/>
          <w:szCs w:val="28"/>
          <w:lang w:val="ru-RU"/>
        </w:rPr>
        <w:t>а развития территорий – 2</w:t>
      </w:r>
      <w:r w:rsidR="006F6931" w:rsidRPr="006F69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6931" w:rsidRPr="006F6931">
        <w:rPr>
          <w:rFonts w:ascii="Times New Roman" w:eastAsia="Times New Roman" w:hAnsi="Times New Roman" w:cs="Times New Roman"/>
          <w:sz w:val="28"/>
          <w:szCs w:val="28"/>
          <w:lang w:val="ru-RU"/>
        </w:rPr>
        <w:t>958,030</w:t>
      </w:r>
      <w:r w:rsidRPr="006F69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руб., </w:t>
      </w:r>
    </w:p>
    <w:p w:rsidR="006F6931" w:rsidRPr="006F6931" w:rsidRDefault="006F6931" w:rsidP="006F693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6931">
        <w:rPr>
          <w:rFonts w:ascii="Times New Roman" w:eastAsia="Times New Roman" w:hAnsi="Times New Roman" w:cs="Times New Roman"/>
          <w:sz w:val="28"/>
          <w:szCs w:val="28"/>
          <w:lang w:val="ru-RU"/>
        </w:rPr>
        <w:t>- бюджет АО – 4</w:t>
      </w:r>
      <w:r w:rsidRPr="006F69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6931">
        <w:rPr>
          <w:rFonts w:ascii="Times New Roman" w:eastAsia="Times New Roman" w:hAnsi="Times New Roman" w:cs="Times New Roman"/>
          <w:sz w:val="28"/>
          <w:szCs w:val="28"/>
          <w:lang w:val="ru-RU"/>
        </w:rPr>
        <w:t>437,045</w:t>
      </w:r>
      <w:r w:rsidR="00302FBB" w:rsidRPr="006F69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тысяч руб., </w:t>
      </w:r>
    </w:p>
    <w:p w:rsidR="00302FBB" w:rsidRPr="006F6931" w:rsidRDefault="006F6931" w:rsidP="006F693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6931">
        <w:rPr>
          <w:rFonts w:ascii="Times New Roman" w:eastAsia="Times New Roman" w:hAnsi="Times New Roman" w:cs="Times New Roman"/>
          <w:sz w:val="28"/>
          <w:szCs w:val="28"/>
          <w:lang w:val="ru-RU"/>
        </w:rPr>
        <w:t>- местный бюджет – 493,005</w:t>
      </w:r>
      <w:r w:rsidR="00302FBB" w:rsidRPr="006F69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тысяч рублей.</w:t>
      </w:r>
    </w:p>
    <w:p w:rsidR="00302FBB" w:rsidRPr="006F6931" w:rsidRDefault="00302FBB" w:rsidP="006F69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69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-24"/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947"/>
        <w:gridCol w:w="1356"/>
        <w:gridCol w:w="1489"/>
        <w:gridCol w:w="1764"/>
        <w:gridCol w:w="1797"/>
      </w:tblGrid>
      <w:tr w:rsidR="00302FBB" w:rsidRPr="006F6931" w:rsidTr="00451CB9">
        <w:trPr>
          <w:trHeight w:val="409"/>
        </w:trPr>
        <w:tc>
          <w:tcPr>
            <w:tcW w:w="275" w:type="pct"/>
            <w:vAlign w:val="center"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88" w:type="pct"/>
            <w:shd w:val="clear" w:color="auto" w:fill="auto"/>
            <w:vAlign w:val="center"/>
            <w:hideMark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Стоимость контракта </w:t>
            </w:r>
          </w:p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Фирма-поставщик</w:t>
            </w:r>
          </w:p>
        </w:tc>
        <w:tc>
          <w:tcPr>
            <w:tcW w:w="908" w:type="pct"/>
            <w:vAlign w:val="center"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выполнении работ</w:t>
            </w:r>
          </w:p>
        </w:tc>
      </w:tr>
      <w:tr w:rsidR="00302FBB" w:rsidRPr="006F6931" w:rsidTr="00451CB9">
        <w:trPr>
          <w:trHeight w:val="657"/>
        </w:trPr>
        <w:tc>
          <w:tcPr>
            <w:tcW w:w="275" w:type="pct"/>
            <w:vAlign w:val="center"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8" w:type="pct"/>
            <w:shd w:val="clear" w:color="auto" w:fill="auto"/>
            <w:hideMark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A253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Капитальный ремонт с заменой ветхих сетей водоснабжения от ВК возле жилого дома №33 до ВК возле жилого дома №1А по ул.Таежная пгт. </w:t>
            </w: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EB2147" w:rsidRPr="00EB2147" w:rsidRDefault="00302FBB" w:rsidP="00EB21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2147">
              <w:t xml:space="preserve"> </w:t>
            </w:r>
          </w:p>
          <w:p w:rsidR="00302FBB" w:rsidRPr="006F6931" w:rsidRDefault="00EB2147" w:rsidP="00EB21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EB2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0187300003523000321-2</w:t>
            </w:r>
          </w:p>
          <w:p w:rsidR="00302FBB" w:rsidRPr="006F6931" w:rsidRDefault="00EB214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302FBB"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28.08. 2023 г.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7 888,08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sz w:val="28"/>
                <w:szCs w:val="28"/>
              </w:rPr>
              <w:t>ИП « Артипа»</w:t>
            </w:r>
          </w:p>
        </w:tc>
        <w:tc>
          <w:tcPr>
            <w:tcW w:w="908" w:type="pct"/>
            <w:vAlign w:val="center"/>
          </w:tcPr>
          <w:p w:rsidR="00302FBB" w:rsidRPr="006F6931" w:rsidRDefault="00EB2147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выполнены</w:t>
            </w:r>
          </w:p>
        </w:tc>
      </w:tr>
      <w:tr w:rsidR="00302FBB" w:rsidRPr="006F6931" w:rsidTr="00451CB9">
        <w:trPr>
          <w:trHeight w:val="839"/>
        </w:trPr>
        <w:tc>
          <w:tcPr>
            <w:tcW w:w="275" w:type="pct"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8" w:type="pct"/>
            <w:shd w:val="clear" w:color="auto" w:fill="auto"/>
            <w:hideMark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685" w:type="pct"/>
            <w:shd w:val="clear" w:color="auto" w:fill="auto"/>
            <w:hideMark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7 888,08</w:t>
            </w:r>
          </w:p>
        </w:tc>
        <w:tc>
          <w:tcPr>
            <w:tcW w:w="891" w:type="pct"/>
            <w:shd w:val="clear" w:color="auto" w:fill="auto"/>
            <w:hideMark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pct"/>
          </w:tcPr>
          <w:p w:rsidR="00302FBB" w:rsidRPr="006F6931" w:rsidRDefault="00302FBB" w:rsidP="006F693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02FBB" w:rsidRPr="006F6931" w:rsidRDefault="00302FBB" w:rsidP="006F69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181" w:rsidRPr="006F6931" w:rsidRDefault="008E3181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</w:p>
    <w:p w:rsidR="008A50B5" w:rsidRDefault="008E3181" w:rsidP="009B7D5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9B7D5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="009B7D5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рамках </w:t>
      </w:r>
      <w:r w:rsidR="009B7D53" w:rsidRPr="009B7D53">
        <w:rPr>
          <w:rFonts w:ascii="Times New Roman" w:eastAsiaTheme="minorEastAsia" w:hAnsi="Times New Roman" w:cs="Times New Roman"/>
          <w:sz w:val="28"/>
          <w:szCs w:val="28"/>
          <w:lang w:val="ru-RU"/>
        </w:rPr>
        <w:t>муниципальной программ</w:t>
      </w:r>
      <w:r w:rsidR="00F52840">
        <w:rPr>
          <w:rFonts w:ascii="Times New Roman" w:eastAsiaTheme="minorEastAsia" w:hAnsi="Times New Roman" w:cs="Times New Roman"/>
          <w:sz w:val="28"/>
          <w:szCs w:val="28"/>
          <w:lang w:val="ru-RU"/>
        </w:rPr>
        <w:t>ы</w:t>
      </w:r>
      <w:r w:rsidR="009B7D53" w:rsidRPr="009B7D5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Кондинского района «Развитие жилищно-коммунального комплекса»</w:t>
      </w:r>
      <w:r w:rsidR="009B7D5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выделенно</w:t>
      </w:r>
      <w:r w:rsidRPr="009B7D5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</w:t>
      </w:r>
      <w:r w:rsidR="009B7D53">
        <w:rPr>
          <w:rFonts w:ascii="Times New Roman" w:eastAsiaTheme="minorEastAsia" w:hAnsi="Times New Roman" w:cs="Times New Roman"/>
          <w:sz w:val="28"/>
          <w:szCs w:val="28"/>
          <w:lang w:val="ru-RU"/>
        </w:rPr>
        <w:t>9 700,00</w:t>
      </w:r>
      <w:r w:rsidR="00645508" w:rsidRPr="009B7D5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млн.руб.</w:t>
      </w:r>
      <w:r w:rsidR="009B7D53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9B7D53" w:rsidRDefault="009B7D53" w:rsidP="009B7D53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- местный бюджет – 9 700,00 тыс. руб</w:t>
      </w:r>
      <w:r w:rsidRPr="009B7D53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9B7D53" w:rsidRDefault="009B7D53" w:rsidP="009B7D5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-24"/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947"/>
        <w:gridCol w:w="1356"/>
        <w:gridCol w:w="1489"/>
        <w:gridCol w:w="1764"/>
        <w:gridCol w:w="1797"/>
      </w:tblGrid>
      <w:tr w:rsidR="009B7D53" w:rsidRPr="006F6931" w:rsidTr="00451CB9">
        <w:trPr>
          <w:trHeight w:val="409"/>
        </w:trPr>
        <w:tc>
          <w:tcPr>
            <w:tcW w:w="275" w:type="pct"/>
            <w:vAlign w:val="center"/>
          </w:tcPr>
          <w:p w:rsidR="009B7D53" w:rsidRPr="009B7D53" w:rsidRDefault="009B7D53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7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488" w:type="pct"/>
            <w:shd w:val="clear" w:color="auto" w:fill="auto"/>
            <w:vAlign w:val="center"/>
            <w:hideMark/>
          </w:tcPr>
          <w:p w:rsidR="009B7D53" w:rsidRPr="009B7D53" w:rsidRDefault="009B7D53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7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9B7D53" w:rsidRPr="009B7D53" w:rsidRDefault="009B7D53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7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Дата заключения контракта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9B7D53" w:rsidRPr="009B7D53" w:rsidRDefault="009B7D53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7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Стоимость контракта </w:t>
            </w:r>
          </w:p>
          <w:p w:rsidR="009B7D53" w:rsidRPr="009B7D53" w:rsidRDefault="009B7D53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7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B7D53" w:rsidRPr="009B7D53" w:rsidRDefault="009B7D53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7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Фирма-поставщик</w:t>
            </w:r>
          </w:p>
        </w:tc>
        <w:tc>
          <w:tcPr>
            <w:tcW w:w="908" w:type="pct"/>
            <w:vAlign w:val="center"/>
          </w:tcPr>
          <w:p w:rsidR="009B7D53" w:rsidRPr="006F6931" w:rsidRDefault="009B7D53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</w:t>
            </w: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рмация о выполнении работ</w:t>
            </w:r>
          </w:p>
        </w:tc>
      </w:tr>
      <w:tr w:rsidR="009B7D53" w:rsidRPr="006F6931" w:rsidTr="00451CB9">
        <w:trPr>
          <w:trHeight w:val="657"/>
        </w:trPr>
        <w:tc>
          <w:tcPr>
            <w:tcW w:w="275" w:type="pct"/>
            <w:vAlign w:val="center"/>
          </w:tcPr>
          <w:p w:rsidR="009B7D53" w:rsidRPr="006F6931" w:rsidRDefault="009B7D53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88" w:type="pct"/>
            <w:shd w:val="clear" w:color="auto" w:fill="auto"/>
            <w:hideMark/>
          </w:tcPr>
          <w:p w:rsidR="009B7D53" w:rsidRPr="009B7D53" w:rsidRDefault="009B7D53" w:rsidP="009B7D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7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9B7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Капитальный ремонт с заменой ветхих внешних сетей водопровода МБУ ДО «Юбилейный»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9B7D53" w:rsidRPr="009B7D53" w:rsidRDefault="009B7D53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7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B7D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Соглашение № 4</w:t>
            </w:r>
            <w:r w:rsidRPr="009B7D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от 22.02.2024 г.</w:t>
            </w:r>
          </w:p>
          <w:p w:rsidR="009B7D53" w:rsidRPr="009B7D53" w:rsidRDefault="009B7D53" w:rsidP="009B7D5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9B7D53" w:rsidRPr="00076209" w:rsidRDefault="009B7D53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6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3 700,</w:t>
            </w:r>
            <w:r w:rsidR="00076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9B7D53" w:rsidRPr="006F6931" w:rsidRDefault="009B7D53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D53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ООО «Мобильный мир»</w:t>
            </w:r>
          </w:p>
        </w:tc>
        <w:tc>
          <w:tcPr>
            <w:tcW w:w="908" w:type="pct"/>
            <w:vAlign w:val="center"/>
          </w:tcPr>
          <w:p w:rsidR="009B7D53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76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процессе выполнения работ</w:t>
            </w:r>
          </w:p>
        </w:tc>
      </w:tr>
      <w:tr w:rsidR="009B7D53" w:rsidRPr="006F6931" w:rsidTr="00451CB9">
        <w:trPr>
          <w:trHeight w:val="839"/>
        </w:trPr>
        <w:tc>
          <w:tcPr>
            <w:tcW w:w="275" w:type="pct"/>
          </w:tcPr>
          <w:p w:rsidR="009B7D53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88" w:type="pct"/>
            <w:shd w:val="clear" w:color="auto" w:fill="auto"/>
            <w:hideMark/>
          </w:tcPr>
          <w:p w:rsidR="009B7D53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6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обретение насосного оборудования на очистные сооружения установки КОС-800 пгт.Междуреченский</w:t>
            </w:r>
          </w:p>
        </w:tc>
        <w:tc>
          <w:tcPr>
            <w:tcW w:w="685" w:type="pct"/>
            <w:shd w:val="clear" w:color="auto" w:fill="auto"/>
            <w:hideMark/>
          </w:tcPr>
          <w:p w:rsidR="009B7D53" w:rsidRPr="00076209" w:rsidRDefault="003F3937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 №040/2024 от 18</w:t>
            </w:r>
            <w:r w:rsidR="0016649A" w:rsidRPr="0016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.06.2024</w:t>
            </w:r>
          </w:p>
        </w:tc>
        <w:tc>
          <w:tcPr>
            <w:tcW w:w="752" w:type="pct"/>
            <w:shd w:val="clear" w:color="auto" w:fill="auto"/>
            <w:hideMark/>
          </w:tcPr>
          <w:p w:rsidR="009B7D53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6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1 800,56603</w:t>
            </w:r>
          </w:p>
          <w:p w:rsidR="00076209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91" w:type="pct"/>
            <w:shd w:val="clear" w:color="auto" w:fill="auto"/>
            <w:hideMark/>
          </w:tcPr>
          <w:p w:rsidR="009B7D53" w:rsidRPr="00076209" w:rsidRDefault="0016649A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ООО «Северснаб»</w:t>
            </w:r>
          </w:p>
        </w:tc>
        <w:tc>
          <w:tcPr>
            <w:tcW w:w="908" w:type="pct"/>
          </w:tcPr>
          <w:p w:rsidR="009B7D53" w:rsidRPr="00076209" w:rsidRDefault="003F3937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Срок поставки до 15</w:t>
            </w:r>
            <w:r w:rsidRPr="003F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.08.2024 г.</w:t>
            </w:r>
          </w:p>
        </w:tc>
      </w:tr>
      <w:tr w:rsidR="00076209" w:rsidRPr="006F6931" w:rsidTr="00451CB9">
        <w:trPr>
          <w:trHeight w:val="839"/>
        </w:trPr>
        <w:tc>
          <w:tcPr>
            <w:tcW w:w="275" w:type="pct"/>
          </w:tcPr>
          <w:p w:rsidR="00076209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6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88" w:type="pct"/>
            <w:shd w:val="clear" w:color="auto" w:fill="auto"/>
          </w:tcPr>
          <w:p w:rsidR="00076209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Приобретение насосоного оборудования на водозаборе №1 </w:t>
            </w:r>
            <w:r w:rsidR="00F5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пгт. Междуреченский</w:t>
            </w:r>
          </w:p>
        </w:tc>
        <w:tc>
          <w:tcPr>
            <w:tcW w:w="685" w:type="pct"/>
            <w:shd w:val="clear" w:color="auto" w:fill="auto"/>
          </w:tcPr>
          <w:p w:rsidR="00076209" w:rsidRPr="00076209" w:rsidRDefault="005E323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 №039/2024 от 13</w:t>
            </w:r>
            <w:r w:rsidR="0016649A" w:rsidRPr="0016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.06.2024</w:t>
            </w:r>
          </w:p>
        </w:tc>
        <w:tc>
          <w:tcPr>
            <w:tcW w:w="752" w:type="pct"/>
            <w:shd w:val="clear" w:color="auto" w:fill="auto"/>
          </w:tcPr>
          <w:p w:rsidR="00076209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195,09874</w:t>
            </w:r>
          </w:p>
        </w:tc>
        <w:tc>
          <w:tcPr>
            <w:tcW w:w="891" w:type="pct"/>
            <w:shd w:val="clear" w:color="auto" w:fill="auto"/>
          </w:tcPr>
          <w:p w:rsidR="00076209" w:rsidRPr="00076209" w:rsidRDefault="0016649A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ООО «Северснаб»</w:t>
            </w:r>
          </w:p>
        </w:tc>
        <w:tc>
          <w:tcPr>
            <w:tcW w:w="908" w:type="pct"/>
          </w:tcPr>
          <w:p w:rsidR="00076209" w:rsidRPr="00076209" w:rsidRDefault="005E323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Работы выполнены</w:t>
            </w:r>
          </w:p>
        </w:tc>
      </w:tr>
      <w:tr w:rsidR="00076209" w:rsidRPr="006F6931" w:rsidTr="00451CB9">
        <w:trPr>
          <w:trHeight w:val="839"/>
        </w:trPr>
        <w:tc>
          <w:tcPr>
            <w:tcW w:w="275" w:type="pct"/>
          </w:tcPr>
          <w:p w:rsidR="00076209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88" w:type="pct"/>
            <w:shd w:val="clear" w:color="auto" w:fill="auto"/>
          </w:tcPr>
          <w:p w:rsidR="00076209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Приобретение насосного оборудования для канализационной станции </w:t>
            </w:r>
            <w:r w:rsidR="00F5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ул. Нефтяников 5а пгт. Междуреченский</w:t>
            </w:r>
          </w:p>
        </w:tc>
        <w:tc>
          <w:tcPr>
            <w:tcW w:w="685" w:type="pct"/>
            <w:shd w:val="clear" w:color="auto" w:fill="auto"/>
          </w:tcPr>
          <w:p w:rsidR="00076209" w:rsidRPr="00076209" w:rsidRDefault="00A732C4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 №041/2024 от 20</w:t>
            </w:r>
            <w:r w:rsidRPr="00A7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.06.2024</w:t>
            </w:r>
          </w:p>
        </w:tc>
        <w:tc>
          <w:tcPr>
            <w:tcW w:w="752" w:type="pct"/>
            <w:shd w:val="clear" w:color="auto" w:fill="auto"/>
          </w:tcPr>
          <w:p w:rsidR="00076209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1 553,350</w:t>
            </w:r>
          </w:p>
        </w:tc>
        <w:tc>
          <w:tcPr>
            <w:tcW w:w="891" w:type="pct"/>
            <w:shd w:val="clear" w:color="auto" w:fill="auto"/>
          </w:tcPr>
          <w:p w:rsidR="00076209" w:rsidRPr="00076209" w:rsidRDefault="00A732C4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ООО «Северснаб»</w:t>
            </w:r>
          </w:p>
        </w:tc>
        <w:tc>
          <w:tcPr>
            <w:tcW w:w="908" w:type="pct"/>
          </w:tcPr>
          <w:p w:rsidR="00076209" w:rsidRPr="00076209" w:rsidRDefault="00A732C4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Срок поставки до 20.08</w:t>
            </w:r>
            <w:r w:rsidRPr="00A7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.2024 г.</w:t>
            </w:r>
          </w:p>
        </w:tc>
      </w:tr>
      <w:tr w:rsidR="00076209" w:rsidRPr="006F6931" w:rsidTr="00451CB9">
        <w:trPr>
          <w:trHeight w:val="839"/>
        </w:trPr>
        <w:tc>
          <w:tcPr>
            <w:tcW w:w="275" w:type="pct"/>
          </w:tcPr>
          <w:p w:rsid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488" w:type="pct"/>
            <w:shd w:val="clear" w:color="auto" w:fill="auto"/>
          </w:tcPr>
          <w:p w:rsid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Приобретение скважинного насосного оборудования на водозаборе №1 </w:t>
            </w:r>
            <w:r w:rsidR="00F5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пгт. Междуреченский</w:t>
            </w:r>
          </w:p>
        </w:tc>
        <w:tc>
          <w:tcPr>
            <w:tcW w:w="685" w:type="pct"/>
            <w:shd w:val="clear" w:color="auto" w:fill="auto"/>
          </w:tcPr>
          <w:p w:rsidR="00076209" w:rsidRPr="00076209" w:rsidRDefault="00A732C4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МК №042/2024 от 24.06.2024 г.</w:t>
            </w:r>
          </w:p>
        </w:tc>
        <w:tc>
          <w:tcPr>
            <w:tcW w:w="752" w:type="pct"/>
            <w:shd w:val="clear" w:color="auto" w:fill="auto"/>
          </w:tcPr>
          <w:p w:rsid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6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2 450,98523</w:t>
            </w:r>
          </w:p>
        </w:tc>
        <w:tc>
          <w:tcPr>
            <w:tcW w:w="891" w:type="pct"/>
            <w:shd w:val="clear" w:color="auto" w:fill="auto"/>
          </w:tcPr>
          <w:p w:rsidR="00076209" w:rsidRPr="00076209" w:rsidRDefault="00A732C4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ООО «Северснаб»</w:t>
            </w:r>
          </w:p>
        </w:tc>
        <w:tc>
          <w:tcPr>
            <w:tcW w:w="908" w:type="pct"/>
          </w:tcPr>
          <w:p w:rsidR="00076209" w:rsidRPr="00076209" w:rsidRDefault="00A732C4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Срок поставки до 15.07.2024 г.</w:t>
            </w:r>
          </w:p>
        </w:tc>
      </w:tr>
      <w:tr w:rsidR="00076209" w:rsidRPr="006F6931" w:rsidTr="00451CB9">
        <w:trPr>
          <w:trHeight w:val="839"/>
        </w:trPr>
        <w:tc>
          <w:tcPr>
            <w:tcW w:w="275" w:type="pct"/>
          </w:tcPr>
          <w:p w:rsidR="00076209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88" w:type="pct"/>
            <w:shd w:val="clear" w:color="auto" w:fill="auto"/>
          </w:tcPr>
          <w:p w:rsidR="00076209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762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685" w:type="pct"/>
            <w:shd w:val="clear" w:color="auto" w:fill="auto"/>
          </w:tcPr>
          <w:p w:rsidR="00076209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52" w:type="pct"/>
            <w:shd w:val="clear" w:color="auto" w:fill="auto"/>
          </w:tcPr>
          <w:p w:rsidR="00076209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9 700,00</w:t>
            </w:r>
          </w:p>
        </w:tc>
        <w:tc>
          <w:tcPr>
            <w:tcW w:w="891" w:type="pct"/>
            <w:shd w:val="clear" w:color="auto" w:fill="auto"/>
          </w:tcPr>
          <w:p w:rsidR="00076209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08" w:type="pct"/>
          </w:tcPr>
          <w:p w:rsidR="00076209" w:rsidRPr="00076209" w:rsidRDefault="00076209" w:rsidP="00451CB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B7D53" w:rsidRPr="009B7D53" w:rsidRDefault="009B7D53" w:rsidP="009B7D5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8A2D9B" w:rsidRPr="009B7D53" w:rsidRDefault="009B7D53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8E3181" w:rsidRPr="003A66A5" w:rsidRDefault="008E3181" w:rsidP="003A66A5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A66A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перечень запланированных мероприятий вошли работы по </w:t>
      </w:r>
      <w:r w:rsidR="00744A4D" w:rsidRPr="003A66A5">
        <w:rPr>
          <w:rFonts w:ascii="Times New Roman" w:eastAsiaTheme="minorEastAsia" w:hAnsi="Times New Roman" w:cs="Times New Roman"/>
          <w:sz w:val="28"/>
          <w:szCs w:val="28"/>
          <w:lang w:val="ru-RU"/>
        </w:rPr>
        <w:t>капитальному ремонту сетей теплоснабжения и водоотведения</w:t>
      </w:r>
      <w:r w:rsidRPr="003A66A5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8E3181" w:rsidRPr="00A253D0" w:rsidRDefault="008E3181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замена ветхих инженерных сетей </w:t>
      </w:r>
      <w:r w:rsidR="00A1070E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– </w:t>
      </w:r>
      <w:r w:rsidR="00645508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5 976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,0 м.п., в том числе: </w:t>
      </w:r>
    </w:p>
    <w:p w:rsidR="008E3181" w:rsidRPr="00A253D0" w:rsidRDefault="008E3181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- ремонт сетей  тепловодоснабжения – 1</w:t>
      </w:r>
      <w:r w:rsidR="00744A4D" w:rsidRPr="006F6931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645508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228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,0 м.п.;</w:t>
      </w:r>
    </w:p>
    <w:p w:rsidR="008E3181" w:rsidRPr="00A253D0" w:rsidRDefault="008E3181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ремонт сетей  водоснабжения  –  </w:t>
      </w:r>
      <w:r w:rsidR="00A1070E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 w:rsidR="00645508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988,0 м.п.;</w:t>
      </w:r>
    </w:p>
    <w:p w:rsidR="00645508" w:rsidRPr="00A253D0" w:rsidRDefault="00645508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- ремонт сетей водоотведения – 760,0 м.п.</w:t>
      </w:r>
    </w:p>
    <w:p w:rsidR="003F3937" w:rsidRPr="00A253D0" w:rsidRDefault="003F3937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8E3181" w:rsidRPr="003F3937" w:rsidRDefault="005E3239" w:rsidP="003F3937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3239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2.2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8E3181" w:rsidRPr="003F393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По </w:t>
      </w:r>
      <w:r w:rsidR="00A46199" w:rsidRPr="003F3937">
        <w:rPr>
          <w:rFonts w:ascii="Times New Roman" w:eastAsiaTheme="minorEastAsia" w:hAnsi="Times New Roman" w:cs="Times New Roman"/>
          <w:sz w:val="28"/>
          <w:szCs w:val="28"/>
          <w:lang w:val="ru-RU"/>
        </w:rPr>
        <w:t>состоянию на 24</w:t>
      </w:r>
      <w:r w:rsidR="008E3181" w:rsidRPr="003F3937">
        <w:rPr>
          <w:rFonts w:ascii="Times New Roman" w:eastAsiaTheme="minorEastAsia" w:hAnsi="Times New Roman" w:cs="Times New Roman"/>
          <w:sz w:val="28"/>
          <w:szCs w:val="28"/>
          <w:lang w:val="ru-RU"/>
        </w:rPr>
        <w:t>.0</w:t>
      </w:r>
      <w:r w:rsidR="00683ACB" w:rsidRPr="003F3937">
        <w:rPr>
          <w:rFonts w:ascii="Times New Roman" w:eastAsiaTheme="minorEastAsia" w:hAnsi="Times New Roman" w:cs="Times New Roman"/>
          <w:sz w:val="28"/>
          <w:szCs w:val="28"/>
          <w:lang w:val="ru-RU"/>
        </w:rPr>
        <w:t>6</w:t>
      </w:r>
      <w:r w:rsidR="008E3181" w:rsidRPr="003F3937">
        <w:rPr>
          <w:rFonts w:ascii="Times New Roman" w:eastAsiaTheme="minorEastAsia" w:hAnsi="Times New Roman" w:cs="Times New Roman"/>
          <w:sz w:val="28"/>
          <w:szCs w:val="28"/>
          <w:lang w:val="ru-RU"/>
        </w:rPr>
        <w:t>.202</w:t>
      </w:r>
      <w:r w:rsidR="00A46199" w:rsidRPr="003F3937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 w:rsidR="008E3181" w:rsidRPr="003F393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года, </w:t>
      </w:r>
      <w:r w:rsidR="007A5A19" w:rsidRPr="003F3937">
        <w:rPr>
          <w:rFonts w:ascii="Times New Roman" w:eastAsiaTheme="minorEastAsia" w:hAnsi="Times New Roman" w:cs="Times New Roman"/>
          <w:sz w:val="28"/>
          <w:szCs w:val="28"/>
          <w:lang w:val="ru-RU"/>
        </w:rPr>
        <w:t>ресурсоснабжающими организациям проводятся работы по подготовке сетей водоснабжения, теплоснабжения и водоотведения, а так же водоочистных сооружений, канализационных очистных сооружений и котельных к прохождению зимнего ото</w:t>
      </w:r>
      <w:r w:rsidR="00B72540" w:rsidRPr="003F3937">
        <w:rPr>
          <w:rFonts w:ascii="Times New Roman" w:eastAsiaTheme="minorEastAsia" w:hAnsi="Times New Roman" w:cs="Times New Roman"/>
          <w:sz w:val="28"/>
          <w:szCs w:val="28"/>
          <w:lang w:val="ru-RU"/>
        </w:rPr>
        <w:t>пительного периода</w:t>
      </w:r>
      <w:r w:rsidR="008E3181" w:rsidRPr="003F3937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8E3181" w:rsidRPr="00A253D0" w:rsidRDefault="00B72540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- сети водоснабжения – 10</w:t>
      </w:r>
      <w:r w:rsidR="0001724A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8E3181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%;</w:t>
      </w:r>
    </w:p>
    <w:p w:rsidR="008E3181" w:rsidRPr="00A253D0" w:rsidRDefault="00B72540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>- сети водоотведения - 1</w:t>
      </w:r>
      <w:r w:rsidR="008E3181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0%;</w:t>
      </w:r>
    </w:p>
    <w:p w:rsidR="008E3181" w:rsidRPr="00A253D0" w:rsidRDefault="00B72540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- сети теплоснабжения - 10</w:t>
      </w:r>
      <w:r w:rsidR="008E3181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%;</w:t>
      </w:r>
    </w:p>
    <w:p w:rsidR="008E3181" w:rsidRPr="00A253D0" w:rsidRDefault="00B72540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- водоочистные сооружения - 1</w:t>
      </w:r>
      <w:r w:rsidR="008E3181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0%;</w:t>
      </w:r>
    </w:p>
    <w:p w:rsidR="008E3181" w:rsidRPr="00A253D0" w:rsidRDefault="008E3181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- канализ</w:t>
      </w:r>
      <w:r w:rsidR="00B72540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а</w:t>
      </w:r>
      <w:r w:rsidR="00437FE6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ционные очистные сооружения - 10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%;</w:t>
      </w:r>
    </w:p>
    <w:p w:rsidR="008E3181" w:rsidRPr="00A253D0" w:rsidRDefault="00130834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w:r w:rsidR="008E3181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котельные гор</w:t>
      </w:r>
      <w:r w:rsidR="00B72540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одских и сельских поселений - 1</w:t>
      </w:r>
      <w:r w:rsidR="0001724A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="008E3181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%.</w:t>
      </w:r>
    </w:p>
    <w:p w:rsidR="008E3181" w:rsidRPr="00A253D0" w:rsidRDefault="008E3181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Средний процент готовности к прохождению зимнего периода 202</w:t>
      </w:r>
      <w:r w:rsidR="00A46199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-202</w:t>
      </w:r>
      <w:r w:rsidR="00A46199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="00437FE6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годов составляет – 10</w:t>
      </w:r>
      <w:r w:rsidR="0001724A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%. </w:t>
      </w:r>
    </w:p>
    <w:p w:rsidR="000821AA" w:rsidRPr="005E3239" w:rsidRDefault="008E3181" w:rsidP="005E3239">
      <w:pPr>
        <w:pStyle w:val="a3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b/>
          <w:spacing w:val="-4"/>
          <w:sz w:val="28"/>
          <w:szCs w:val="28"/>
          <w:lang w:val="ru-RU"/>
        </w:rPr>
      </w:pPr>
      <w:r w:rsidRPr="005E3239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О готовности резервных источников электроснабжения на объектах коммунального комплекса.</w:t>
      </w:r>
      <w:r w:rsidRPr="005E3239">
        <w:rPr>
          <w:rFonts w:ascii="Times New Roman" w:eastAsiaTheme="minorEastAsia" w:hAnsi="Times New Roman" w:cs="Times New Roman"/>
          <w:b/>
          <w:spacing w:val="-4"/>
          <w:sz w:val="28"/>
          <w:szCs w:val="28"/>
          <w:lang w:val="ru-RU"/>
        </w:rPr>
        <w:t xml:space="preserve"> </w:t>
      </w:r>
    </w:p>
    <w:p w:rsidR="000821AA" w:rsidRPr="005E3239" w:rsidRDefault="000821AA" w:rsidP="005E3239">
      <w:pPr>
        <w:pStyle w:val="a3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Проводится работа, направленная на обеспечение в необходимом объёме запаса и поддержания готовности автономных резервных источников электроснабжения для использования в случае длительного прекращения подачи электроэнергии. </w:t>
      </w:r>
    </w:p>
    <w:p w:rsidR="008E3181" w:rsidRPr="005E3239" w:rsidRDefault="000821AA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8E3181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Обеспеченность и готовность резервных источников электроснабжения на объектах коммунального комплекса района составляет </w:t>
      </w:r>
      <w:r w:rsidR="003A019F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>96</w:t>
      </w:r>
      <w:r w:rsidR="008E3181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%. </w:t>
      </w:r>
    </w:p>
    <w:p w:rsidR="008E3181" w:rsidRPr="005E3239" w:rsidRDefault="008E3181" w:rsidP="005E323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bookmarkStart w:id="1" w:name="_Toc490478551"/>
      <w:r w:rsidRPr="005E3239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Количество сформированных в муниципальных образованиях аварийных бригад, укомплектованность их необходимыми материалами, оборудованием, количество задействованной спецтехники.</w:t>
      </w:r>
      <w:bookmarkEnd w:id="1"/>
    </w:p>
    <w:p w:rsidR="008E3181" w:rsidRPr="005E3239" w:rsidRDefault="008E3181" w:rsidP="005E3239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>Для обеспечения устойчивого прохождения осенне-зимнего периода в каждом поселении сформированы аварийно-восстановитель</w:t>
      </w:r>
      <w:r w:rsidR="00A46199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>ные бригады (общее количество 14</w:t>
      </w: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шт.). В их рабо</w:t>
      </w:r>
      <w:r w:rsidR="00A46199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>те задействованы 48</w:t>
      </w:r>
      <w:r w:rsidR="00437FE6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человека и 10</w:t>
      </w: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единиц техники.</w:t>
      </w:r>
    </w:p>
    <w:p w:rsidR="008E3181" w:rsidRPr="005E3239" w:rsidRDefault="008E3181" w:rsidP="005E3239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 каждом предприятии коммунального комплекса </w:t>
      </w:r>
      <w:r w:rsidR="00437FE6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до начала отопительного периода будет </w:t>
      </w: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>сформирован аварийно – технический резерв материалов, состоящий в основном из труб ди</w:t>
      </w:r>
      <w:r w:rsidR="00130834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аметром от </w:t>
      </w:r>
      <w:r w:rsidR="00514F0E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57 </w:t>
      </w: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мм</w:t>
      </w:r>
      <w:r w:rsidR="00514F0E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>. до 159 мм.</w:t>
      </w: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>, отводов, вентилей, запорной арматуры, листовой и круглой стали и технологического оборудования для проведения аварийно – восстановительных работ.</w:t>
      </w:r>
    </w:p>
    <w:p w:rsidR="008E3181" w:rsidRPr="005E3239" w:rsidRDefault="008E3181" w:rsidP="005E3239">
      <w:pPr>
        <w:pStyle w:val="a3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  <w:bookmarkStart w:id="2" w:name="_Toc490478552"/>
      <w:r w:rsidRPr="005E3239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Количество запланированных противоаварийных тренировок с указанием количества проведенных тренировок.</w:t>
      </w:r>
      <w:bookmarkEnd w:id="2"/>
    </w:p>
    <w:p w:rsidR="00B16CF6" w:rsidRPr="00F52840" w:rsidRDefault="008E3181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</w:t>
      </w:r>
      <w:r w:rsidR="00F52840">
        <w:rPr>
          <w:rFonts w:ascii="Times New Roman" w:eastAsiaTheme="minorEastAsia" w:hAnsi="Times New Roman" w:cs="Times New Roman"/>
          <w:sz w:val="28"/>
          <w:szCs w:val="28"/>
          <w:lang w:val="ru-RU"/>
        </w:rPr>
        <w:t>рамках реализации и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подготовки к отопительному периоду, запла</w:t>
      </w:r>
      <w:r w:rsidR="00A46199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нировано проведение 55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противоаварийных тренировок. </w:t>
      </w:r>
      <w:r w:rsidRPr="00F5284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 данный момент проведено </w:t>
      </w:r>
      <w:r w:rsidR="00A46199" w:rsidRPr="00F52840">
        <w:rPr>
          <w:rFonts w:ascii="Times New Roman" w:eastAsiaTheme="minorEastAsia" w:hAnsi="Times New Roman" w:cs="Times New Roman"/>
          <w:sz w:val="28"/>
          <w:szCs w:val="28"/>
          <w:lang w:val="ru-RU"/>
        </w:rPr>
        <w:t>25</w:t>
      </w:r>
      <w:r w:rsidRPr="00F5284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противоаварийных тренировок. </w:t>
      </w:r>
    </w:p>
    <w:p w:rsidR="000821AA" w:rsidRPr="005E3239" w:rsidRDefault="000821AA" w:rsidP="005E3239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  <w:r w:rsidRPr="005E3239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О досрочном завозе котельно-печного топлива и ГСМ в муниципальные районы Ханты-Мансийского автономного округа – Югры с ограниченными сроками завоза с указанием плановых и фактически поставленных объемов по видам топлива.</w:t>
      </w:r>
    </w:p>
    <w:p w:rsidR="000821AA" w:rsidRPr="00A253D0" w:rsidRDefault="000821AA" w:rsidP="006F6931">
      <w:pPr>
        <w:pStyle w:val="a3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В 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соответствии с </w:t>
      </w:r>
      <w:r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распоряжением Правительства Ханты-Мансийског</w:t>
      </w:r>
      <w:r w:rsidR="00B16CF6"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о</w:t>
      </w:r>
      <w:r w:rsidR="005D17C6"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автономного округа – Югры от 09</w:t>
      </w:r>
      <w:r w:rsidR="00B16CF6"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</w:t>
      </w:r>
      <w:r w:rsidR="005D17C6"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февраля 2024 года № 49</w:t>
      </w:r>
      <w:r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-рп </w:t>
      </w:r>
      <w:r w:rsidRPr="00A253D0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«О централизованных закупках продукции (товаров) в районы и населенные пункты Ханты-Мансийского автономного округа – Югры с ограниченными срокам</w:t>
      </w:r>
      <w:r w:rsidR="005D17C6" w:rsidRPr="00A253D0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и завоза грузов в навигацию 2024</w:t>
      </w:r>
      <w:r w:rsidRPr="00A253D0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года» </w:t>
      </w:r>
      <w:r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завоз котельно-печного топлива и нефтепродуктов выполнен в полном объеме.</w:t>
      </w:r>
    </w:p>
    <w:p w:rsidR="000821AA" w:rsidRPr="00A253D0" w:rsidRDefault="005D17C6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По состоянию на 24 июня 2024</w:t>
      </w:r>
      <w:r w:rsidR="000821AA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года в муниципальные образования Ханты-Мансийского автономного округа – Югры завезено:</w:t>
      </w:r>
    </w:p>
    <w:p w:rsidR="000821AA" w:rsidRPr="006F6931" w:rsidRDefault="00B16CF6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x-none"/>
        </w:rPr>
      </w:pPr>
      <w:r w:rsidRPr="006F6931">
        <w:rPr>
          <w:rFonts w:ascii="Times New Roman" w:eastAsiaTheme="minorEastAsia" w:hAnsi="Times New Roman" w:cs="Times New Roman"/>
          <w:sz w:val="28"/>
          <w:szCs w:val="28"/>
          <w:lang w:val="x-none"/>
        </w:rPr>
        <w:t xml:space="preserve">- </w:t>
      </w:r>
      <w:r w:rsidR="005D17C6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619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5D17C6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68</w:t>
      </w:r>
      <w:r w:rsidR="000821AA" w:rsidRPr="006F6931">
        <w:rPr>
          <w:rFonts w:ascii="Times New Roman" w:eastAsiaTheme="minorEastAsia" w:hAnsi="Times New Roman" w:cs="Times New Roman"/>
          <w:sz w:val="28"/>
          <w:szCs w:val="28"/>
          <w:lang w:val="x-none"/>
        </w:rPr>
        <w:t xml:space="preserve"> тонн автомобильного бензина, что составляет 100% от запланированного объёма;</w:t>
      </w:r>
    </w:p>
    <w:p w:rsidR="005D17C6" w:rsidRPr="00A253D0" w:rsidRDefault="005D17C6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F6931">
        <w:rPr>
          <w:rFonts w:ascii="Times New Roman" w:eastAsiaTheme="minorEastAsia" w:hAnsi="Times New Roman" w:cs="Times New Roman"/>
          <w:sz w:val="28"/>
          <w:szCs w:val="28"/>
          <w:lang w:val="x-none"/>
        </w:rPr>
        <w:lastRenderedPageBreak/>
        <w:t xml:space="preserve">- 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119</w:t>
      </w:r>
      <w:r w:rsidR="00B16CF6" w:rsidRPr="006F6931">
        <w:rPr>
          <w:rFonts w:ascii="Times New Roman" w:eastAsiaTheme="minorEastAsia" w:hAnsi="Times New Roman" w:cs="Times New Roman"/>
          <w:sz w:val="28"/>
          <w:szCs w:val="28"/>
          <w:lang w:val="x-none"/>
        </w:rPr>
        <w:t>,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696</w:t>
      </w:r>
      <w:r w:rsidR="000821AA" w:rsidRPr="006F6931">
        <w:rPr>
          <w:rFonts w:ascii="Times New Roman" w:eastAsiaTheme="minorEastAsia" w:hAnsi="Times New Roman" w:cs="Times New Roman"/>
          <w:sz w:val="28"/>
          <w:szCs w:val="28"/>
          <w:lang w:val="x-none"/>
        </w:rPr>
        <w:t xml:space="preserve"> тонн дизельного топлива, что составляет </w:t>
      </w:r>
      <w:r w:rsidRPr="006F6931">
        <w:rPr>
          <w:rFonts w:ascii="Times New Roman" w:eastAsiaTheme="minorEastAsia" w:hAnsi="Times New Roman" w:cs="Times New Roman"/>
          <w:sz w:val="28"/>
          <w:szCs w:val="28"/>
          <w:lang w:val="x-none"/>
        </w:rPr>
        <w:t>100% от запланированного объёма</w:t>
      </w:r>
      <w:r w:rsidR="000821AA" w:rsidRPr="006F6931">
        <w:rPr>
          <w:rFonts w:ascii="Times New Roman" w:eastAsiaTheme="minorEastAsia" w:hAnsi="Times New Roman" w:cs="Times New Roman"/>
          <w:sz w:val="28"/>
          <w:szCs w:val="28"/>
          <w:lang w:val="x-none"/>
        </w:rPr>
        <w:t xml:space="preserve">. </w:t>
      </w:r>
    </w:p>
    <w:p w:rsidR="00D65A19" w:rsidRDefault="005E3239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>Потребность рес</w:t>
      </w:r>
      <w:r w:rsidR="00915AA9">
        <w:rPr>
          <w:rFonts w:ascii="Times New Roman" w:eastAsiaTheme="minorEastAsia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рсоснабжающих организаций </w:t>
      </w:r>
      <w:r w:rsidR="00915AA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топлив</w:t>
      </w:r>
      <w:r w:rsidR="00915AA9">
        <w:rPr>
          <w:rFonts w:ascii="Times New Roman" w:eastAsiaTheme="minorEastAsia" w:hAnsi="Times New Roman" w:cs="Times New Roman"/>
          <w:sz w:val="28"/>
          <w:szCs w:val="28"/>
          <w:lang w:val="ru-RU"/>
        </w:rPr>
        <w:t>е на сегодняшний день составляет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5E3239" w:rsidRDefault="005E3239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>- пгт. Луговой потребность 200 т. угля.</w:t>
      </w:r>
    </w:p>
    <w:p w:rsidR="005E3239" w:rsidRDefault="005E3239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>- пгт. Кондинское потребность до 2 000 т. угля, поставка будет осуществленна водным транспортом</w:t>
      </w:r>
      <w:r w:rsidR="00915AA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период с 01.07.2024г по 31.08.2024г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5E3239" w:rsidRPr="005E3239" w:rsidRDefault="005E3239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D65A19" w:rsidRPr="005E3239" w:rsidRDefault="00D65A19" w:rsidP="005E323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  <w:bookmarkStart w:id="3" w:name="_Toc459381029"/>
      <w:bookmarkStart w:id="4" w:name="_Toc490478553"/>
      <w:r w:rsidRPr="005E3239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О формировании приемной комиссии по проверке готовности к отопительному периоду объектов социальной инфраструктуры и жилищного фонда, предприятий коммунального комплекса</w:t>
      </w:r>
      <w:bookmarkEnd w:id="3"/>
      <w:r w:rsidRPr="005E3239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.</w:t>
      </w:r>
      <w:bookmarkEnd w:id="4"/>
    </w:p>
    <w:p w:rsidR="00D65A19" w:rsidRPr="00A253D0" w:rsidRDefault="00D65A19" w:rsidP="00915AA9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Сформированы приемные комиссии по оценке готовности теплоснабжающих организаций и потребителей тепловой энергии к отопительному </w:t>
      </w:r>
      <w:r w:rsidR="003235A6"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периоду 2024-2025 </w:t>
      </w:r>
      <w:r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годов, в состав которой входят представители органов местного самоуправления района, руководители ресурсоснабжающих организаций и бюджетных учреждений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D65A19" w:rsidRPr="00A253D0" w:rsidRDefault="00D65A19" w:rsidP="00915AA9">
      <w:pPr>
        <w:pStyle w:val="a3"/>
        <w:ind w:firstLine="36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настоящее время органами местного самоуправления проводятся мероприятия по подготовке подведомственных учреждений к </w:t>
      </w:r>
      <w:r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отопительному периоду и подготовк</w:t>
      </w:r>
      <w:r w:rsidR="00915AA9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е</w:t>
      </w:r>
      <w:r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необходимого пакета документов для получения паспорта готовности городскими и сельскими поселениями района, в том числе бюджетными учреждениями, ресурсоснабжающими (теплосетевыми) организациями и 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потребителями тепловой энергии</w:t>
      </w:r>
      <w:r w:rsidRPr="00A253D0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.</w:t>
      </w:r>
    </w:p>
    <w:p w:rsidR="00B16CF6" w:rsidRPr="005E3239" w:rsidRDefault="00B16CF6" w:rsidP="005E3239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  <w:bookmarkStart w:id="5" w:name="_Toc459381032"/>
      <w:bookmarkStart w:id="6" w:name="_Toc490478556"/>
      <w:r w:rsidRPr="005E3239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О готовности муниципальных образований Ханты-Мансийского автономного округа – Югры к пуску тепла на социальные объекты к</w:t>
      </w:r>
      <w:r w:rsidR="00A94E14" w:rsidRPr="005E3239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1 сентября 2024</w:t>
      </w:r>
      <w:r w:rsidRPr="005E3239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года</w:t>
      </w:r>
      <w:bookmarkEnd w:id="5"/>
      <w:bookmarkEnd w:id="6"/>
      <w:r w:rsidRPr="005E3239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.</w:t>
      </w:r>
    </w:p>
    <w:p w:rsidR="00B16CF6" w:rsidRPr="005E3239" w:rsidRDefault="00A94E14" w:rsidP="005E3239">
      <w:pPr>
        <w:pStyle w:val="a3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>В Кондинском районе</w:t>
      </w:r>
      <w:r w:rsidR="00B16CF6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пуск тепла на социальные объект</w:t>
      </w: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>ы запланирован на 1 сентября 2024</w:t>
      </w:r>
      <w:r w:rsidR="00B16CF6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года. Подача теплоносителя будет осуществляться в соответствии с температурным режимом.</w:t>
      </w:r>
    </w:p>
    <w:p w:rsidR="000821AA" w:rsidRPr="005E3239" w:rsidRDefault="005E3239" w:rsidP="005E3239">
      <w:pPr>
        <w:pStyle w:val="a3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9. </w:t>
      </w:r>
      <w:r w:rsidR="008B2EFD" w:rsidRPr="005E3239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«Об исполнении протокольных поручений».</w:t>
      </w:r>
    </w:p>
    <w:p w:rsidR="008B2EFD" w:rsidRPr="005E3239" w:rsidRDefault="005C7CB7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="008B2EFD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>Сметы РСО на промывку и опрессовку систем отопления</w:t>
      </w:r>
      <w:r w:rsidR="003A019F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бюджетных учреждений проверены и готовы</w:t>
      </w:r>
      <w:r w:rsidR="008B2EFD"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3A019F" w:rsidRPr="00A253D0" w:rsidRDefault="003A019F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3239">
        <w:rPr>
          <w:rFonts w:ascii="Times New Roman" w:eastAsiaTheme="minorEastAsia" w:hAnsi="Times New Roman" w:cs="Times New Roman"/>
          <w:sz w:val="28"/>
          <w:szCs w:val="28"/>
          <w:lang w:val="ru-RU"/>
        </w:rPr>
        <w:t>- по изучению опыта строительст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ва котельных на примере г.Нягань, вопрос находится на рассмотрении.</w:t>
      </w:r>
    </w:p>
    <w:p w:rsidR="00915AA9" w:rsidRDefault="005C7CB7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="003A019F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п</w:t>
      </w:r>
      <w:r w:rsidR="008B2EFD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о рассмотрению возможности создания МУПа</w:t>
      </w:r>
      <w:r w:rsidR="003A019F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8B2EFD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это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т</w:t>
      </w:r>
      <w:r w:rsidR="008B2EFD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вопрос </w:t>
      </w:r>
      <w:r w:rsidR="008B2EFD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>не в компетенции управления ЖКХ.</w:t>
      </w:r>
    </w:p>
    <w:p w:rsidR="00C82F4F" w:rsidRDefault="00C82F4F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915AA9" w:rsidRDefault="00915AA9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C82F4F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ПРИМЕЧАНИЕ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  <w:r w:rsidR="00C82F4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2025 году на капитальный ремонт инженерных сетей тепловодоснабжения из бюджета ХМАО </w:t>
      </w:r>
      <w:r w:rsidR="00E94D4F">
        <w:rPr>
          <w:rFonts w:ascii="Times New Roman" w:eastAsiaTheme="minorEastAsia" w:hAnsi="Times New Roman" w:cs="Times New Roman"/>
          <w:sz w:val="28"/>
          <w:szCs w:val="28"/>
          <w:lang w:val="ru-RU"/>
        </w:rPr>
        <w:t>запланировано</w:t>
      </w:r>
      <w:r w:rsidR="00C82F4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выделен</w:t>
      </w:r>
      <w:r w:rsidR="00E94D4F">
        <w:rPr>
          <w:rFonts w:ascii="Times New Roman" w:eastAsiaTheme="minorEastAsia" w:hAnsi="Times New Roman" w:cs="Times New Roman"/>
          <w:sz w:val="28"/>
          <w:szCs w:val="28"/>
          <w:lang w:val="ru-RU"/>
        </w:rPr>
        <w:t>ие</w:t>
      </w:r>
      <w:r w:rsidR="00C82F4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7 560 700 рублей, что составляет 90% от бюджетных ассигнований. Несмотря на это, УЖКХ планирует: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9919DA" w:rsidRDefault="00915AA9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Мортка: ВОС – 1200 –</w:t>
      </w:r>
      <w:r w:rsidR="00C82F4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капитальный ремонт был произведен в 202</w:t>
      </w:r>
      <w:r w:rsidR="009919DA">
        <w:rPr>
          <w:rFonts w:ascii="Times New Roman" w:eastAsiaTheme="minorEastAsia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году. </w:t>
      </w:r>
      <w:r w:rsidR="008E63C4">
        <w:rPr>
          <w:rFonts w:ascii="Times New Roman" w:eastAsiaTheme="minorEastAsia" w:hAnsi="Times New Roman" w:cs="Times New Roman"/>
          <w:sz w:val="28"/>
          <w:szCs w:val="28"/>
          <w:lang w:val="ru-RU"/>
        </w:rPr>
        <w:t>В 2025 году запланирована замена фильтрующих элементов</w:t>
      </w:r>
      <w:r w:rsidR="009919D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9919DA">
        <w:rPr>
          <w:rFonts w:ascii="Times New Roman" w:eastAsiaTheme="minorEastAsia" w:hAnsi="Times New Roman" w:cs="Times New Roman"/>
          <w:sz w:val="28"/>
          <w:szCs w:val="28"/>
          <w:lang w:val="ru-RU"/>
        </w:rPr>
        <w:t>согла</w:t>
      </w:r>
      <w:r w:rsidR="009919DA">
        <w:rPr>
          <w:rFonts w:ascii="Times New Roman" w:eastAsiaTheme="minorEastAsia" w:hAnsi="Times New Roman" w:cs="Times New Roman"/>
          <w:sz w:val="28"/>
          <w:szCs w:val="28"/>
          <w:lang w:val="ru-RU"/>
        </w:rPr>
        <w:t>сно регламента облуживания ВОС, ремонт насосного оборудования, ремонт КИПиА оборудования.</w:t>
      </w:r>
    </w:p>
    <w:p w:rsidR="008E63C4" w:rsidRDefault="008E63C4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 xml:space="preserve">КОС – </w:t>
      </w:r>
      <w:r w:rsidR="009919DA">
        <w:rPr>
          <w:rFonts w:ascii="Times New Roman" w:eastAsiaTheme="minorEastAsia" w:hAnsi="Times New Roman" w:cs="Times New Roman"/>
          <w:sz w:val="28"/>
          <w:szCs w:val="28"/>
          <w:lang w:val="ru-RU"/>
        </w:rPr>
        <w:t>400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капитальный ремонт был произведен в 2019 году.</w:t>
      </w:r>
    </w:p>
    <w:p w:rsidR="009919DA" w:rsidRDefault="008E63C4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>Котельная 9 МВт – в 2025 гду запланирован капитальный ремонт котельного оборудования</w:t>
      </w:r>
      <w:r w:rsidR="009919DA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110D08" w:rsidRDefault="009919DA" w:rsidP="00072E64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 xml:space="preserve">г.п. Куминский – в 2025 году </w:t>
      </w:r>
      <w:r w:rsidR="00110D08">
        <w:rPr>
          <w:rFonts w:ascii="Times New Roman" w:eastAsiaTheme="minorEastAsia" w:hAnsi="Times New Roman" w:cs="Times New Roman"/>
          <w:sz w:val="28"/>
          <w:szCs w:val="28"/>
          <w:lang w:val="ru-RU"/>
        </w:rPr>
        <w:t>запланирован</w:t>
      </w:r>
      <w:r w:rsidR="00072E64">
        <w:rPr>
          <w:rFonts w:ascii="Times New Roman" w:eastAsiaTheme="minorEastAsia" w:hAnsi="Times New Roman" w:cs="Times New Roman"/>
          <w:sz w:val="28"/>
          <w:szCs w:val="28"/>
          <w:lang w:val="ru-RU"/>
        </w:rPr>
        <w:t>а</w:t>
      </w:r>
      <w:r w:rsidR="00110D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замена</w:t>
      </w:r>
      <w:r w:rsidR="00072E6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котельного оборудования и тепловых</w:t>
      </w:r>
      <w:r w:rsidR="00110D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сетей </w:t>
      </w:r>
      <w:r w:rsidR="00072E64">
        <w:rPr>
          <w:rFonts w:ascii="Times New Roman" w:eastAsiaTheme="minorEastAsia" w:hAnsi="Times New Roman" w:cs="Times New Roman"/>
          <w:sz w:val="28"/>
          <w:szCs w:val="28"/>
          <w:lang w:val="ru-RU"/>
        </w:rPr>
        <w:t>от котельной №4 по ул. Гагарина, 15.</w:t>
      </w:r>
    </w:p>
    <w:p w:rsidR="00F505DC" w:rsidRDefault="00110D08" w:rsidP="00072E64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пгт. Междуреченский – разработан проект по капитальному ремонту               КОС-800 в 2022 году, который получил положительное заключение гос.экспертизы. В настоящее время проект актуализирован и в ближайшее время будет направлен на гос.экспертизу. В случае положительно</w:t>
      </w:r>
      <w:r w:rsidR="00072E64">
        <w:rPr>
          <w:rFonts w:ascii="Times New Roman" w:eastAsiaTheme="minorEastAsia" w:hAnsi="Times New Roman" w:cs="Times New Roman"/>
          <w:sz w:val="28"/>
          <w:szCs w:val="28"/>
          <w:lang w:val="ru-RU"/>
        </w:rPr>
        <w:t>го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072E6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заключения гос.экспертизы, управлением ЖКХ будет направлено письмо в департамент Строительства и ЖКХ </w:t>
      </w:r>
      <w:r w:rsidR="00F505DC">
        <w:rPr>
          <w:rFonts w:ascii="Times New Roman" w:eastAsiaTheme="minorEastAsia" w:hAnsi="Times New Roman" w:cs="Times New Roman"/>
          <w:sz w:val="28"/>
          <w:szCs w:val="28"/>
          <w:lang w:val="ru-RU"/>
        </w:rPr>
        <w:t>с просьбой о</w:t>
      </w:r>
      <w:r w:rsidR="00072E6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дополнительно</w:t>
      </w:r>
      <w:r w:rsidR="00F505DC">
        <w:rPr>
          <w:rFonts w:ascii="Times New Roman" w:eastAsiaTheme="minorEastAsia" w:hAnsi="Times New Roman" w:cs="Times New Roman"/>
          <w:sz w:val="28"/>
          <w:szCs w:val="28"/>
          <w:lang w:val="ru-RU"/>
        </w:rPr>
        <w:t>м</w:t>
      </w:r>
      <w:r w:rsidR="00072E6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финансировани</w:t>
      </w:r>
      <w:r w:rsidR="00F505DC">
        <w:rPr>
          <w:rFonts w:ascii="Times New Roman" w:eastAsiaTheme="minorEastAsia" w:hAnsi="Times New Roman" w:cs="Times New Roman"/>
          <w:sz w:val="28"/>
          <w:szCs w:val="28"/>
          <w:lang w:val="ru-RU"/>
        </w:rPr>
        <w:t>и проекта</w:t>
      </w:r>
      <w:r w:rsidR="00072E64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8B2EFD" w:rsidRDefault="00F505DC" w:rsidP="00072E64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Кроме того, в настоящее время в адрес губернатора ХМАО направлено письмо о дополнительном финансировании 3х проектов на которые УЖКХ </w:t>
      </w:r>
      <w:r w:rsidR="00E94D4F">
        <w:rPr>
          <w:rFonts w:ascii="Times New Roman" w:eastAsiaTheme="minorEastAsia" w:hAnsi="Times New Roman" w:cs="Times New Roman"/>
          <w:sz w:val="28"/>
          <w:szCs w:val="28"/>
          <w:lang w:val="ru-RU"/>
        </w:rPr>
        <w:t>разработало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проекты и </w:t>
      </w:r>
      <w:r w:rsidR="00E94D4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получило </w:t>
      </w:r>
      <w:bookmarkStart w:id="7" w:name="_GoBack"/>
      <w:bookmarkEnd w:id="7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положительное заключение гос.экспертизы.</w:t>
      </w:r>
      <w:r w:rsidR="008B2EFD" w:rsidRPr="00A25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072E64" w:rsidRPr="00A253D0" w:rsidRDefault="00072E64" w:rsidP="00072E64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71146F" w:rsidRPr="00A253D0" w:rsidRDefault="0071146F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71146F" w:rsidRPr="00A253D0" w:rsidRDefault="0071146F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8E3181" w:rsidRPr="00A253D0" w:rsidRDefault="008E3181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8E3181" w:rsidRPr="00A253D0" w:rsidRDefault="00437FE6" w:rsidP="006F6931">
      <w:pPr>
        <w:pStyle w:val="a3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8E3181" w:rsidRPr="00A253D0" w:rsidRDefault="008E3181" w:rsidP="006F6931">
      <w:pPr>
        <w:pStyle w:val="a3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</w:pPr>
    </w:p>
    <w:p w:rsidR="00826CB2" w:rsidRPr="00A253D0" w:rsidRDefault="00D60CCE" w:rsidP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53D0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F6931" w:rsidRPr="00A253D0" w:rsidRDefault="006F693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sectPr w:rsidR="006F6931" w:rsidRPr="00A253D0" w:rsidSect="009B7D53">
      <w:pgSz w:w="11906" w:h="16838"/>
      <w:pgMar w:top="567" w:right="1276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860"/>
    <w:multiLevelType w:val="multilevel"/>
    <w:tmpl w:val="6BA40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072DC8"/>
    <w:multiLevelType w:val="multilevel"/>
    <w:tmpl w:val="F5382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">
    <w:nsid w:val="26000520"/>
    <w:multiLevelType w:val="hybridMultilevel"/>
    <w:tmpl w:val="3D5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F7378"/>
    <w:multiLevelType w:val="multilevel"/>
    <w:tmpl w:val="FD08D88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634D41EF"/>
    <w:multiLevelType w:val="hybridMultilevel"/>
    <w:tmpl w:val="58B2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05881"/>
    <w:multiLevelType w:val="multilevel"/>
    <w:tmpl w:val="FD08D88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75B73733"/>
    <w:multiLevelType w:val="hybridMultilevel"/>
    <w:tmpl w:val="4FE4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63981"/>
    <w:multiLevelType w:val="multilevel"/>
    <w:tmpl w:val="FD08D88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8">
    <w:nsid w:val="7FA22BE2"/>
    <w:multiLevelType w:val="multilevel"/>
    <w:tmpl w:val="DE2E09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94"/>
    <w:rsid w:val="0001724A"/>
    <w:rsid w:val="00034BF8"/>
    <w:rsid w:val="0004301B"/>
    <w:rsid w:val="000525C0"/>
    <w:rsid w:val="00072E64"/>
    <w:rsid w:val="00076209"/>
    <w:rsid w:val="000821AA"/>
    <w:rsid w:val="000865DA"/>
    <w:rsid w:val="000A3008"/>
    <w:rsid w:val="000B3817"/>
    <w:rsid w:val="000E093C"/>
    <w:rsid w:val="000F5DD2"/>
    <w:rsid w:val="001035E2"/>
    <w:rsid w:val="00110D08"/>
    <w:rsid w:val="00116753"/>
    <w:rsid w:val="00130834"/>
    <w:rsid w:val="0016649A"/>
    <w:rsid w:val="00172218"/>
    <w:rsid w:val="00196C68"/>
    <w:rsid w:val="001F1714"/>
    <w:rsid w:val="001F2325"/>
    <w:rsid w:val="00215B37"/>
    <w:rsid w:val="00260C0E"/>
    <w:rsid w:val="00274B3A"/>
    <w:rsid w:val="00286BFC"/>
    <w:rsid w:val="002A7607"/>
    <w:rsid w:val="002D0923"/>
    <w:rsid w:val="002D2059"/>
    <w:rsid w:val="002D3155"/>
    <w:rsid w:val="00300F6A"/>
    <w:rsid w:val="00302FBB"/>
    <w:rsid w:val="003235A6"/>
    <w:rsid w:val="003A019F"/>
    <w:rsid w:val="003A66A5"/>
    <w:rsid w:val="003B1BCA"/>
    <w:rsid w:val="003E1591"/>
    <w:rsid w:val="003F3937"/>
    <w:rsid w:val="00425271"/>
    <w:rsid w:val="00437FE6"/>
    <w:rsid w:val="0046584E"/>
    <w:rsid w:val="00466AFA"/>
    <w:rsid w:val="004A63A2"/>
    <w:rsid w:val="004B03CA"/>
    <w:rsid w:val="004C5BA7"/>
    <w:rsid w:val="004E2E09"/>
    <w:rsid w:val="004F1054"/>
    <w:rsid w:val="004F3A96"/>
    <w:rsid w:val="004F3C6E"/>
    <w:rsid w:val="00502F4B"/>
    <w:rsid w:val="00514F0E"/>
    <w:rsid w:val="00536A0F"/>
    <w:rsid w:val="0056231A"/>
    <w:rsid w:val="005B5ECC"/>
    <w:rsid w:val="005C7CB7"/>
    <w:rsid w:val="005D17C6"/>
    <w:rsid w:val="005E3239"/>
    <w:rsid w:val="005F0A9E"/>
    <w:rsid w:val="005F6774"/>
    <w:rsid w:val="005F7EBB"/>
    <w:rsid w:val="00611394"/>
    <w:rsid w:val="00644069"/>
    <w:rsid w:val="00645508"/>
    <w:rsid w:val="006571E6"/>
    <w:rsid w:val="00672A58"/>
    <w:rsid w:val="00683ACB"/>
    <w:rsid w:val="006E1996"/>
    <w:rsid w:val="006F3355"/>
    <w:rsid w:val="006F6931"/>
    <w:rsid w:val="00702D2D"/>
    <w:rsid w:val="00703938"/>
    <w:rsid w:val="0071146F"/>
    <w:rsid w:val="00720C30"/>
    <w:rsid w:val="00744A4D"/>
    <w:rsid w:val="00754752"/>
    <w:rsid w:val="007755DF"/>
    <w:rsid w:val="007A339D"/>
    <w:rsid w:val="007A52EA"/>
    <w:rsid w:val="007A5A19"/>
    <w:rsid w:val="00805B0A"/>
    <w:rsid w:val="008076B5"/>
    <w:rsid w:val="00826CB2"/>
    <w:rsid w:val="008435DC"/>
    <w:rsid w:val="008450DC"/>
    <w:rsid w:val="008674BB"/>
    <w:rsid w:val="00870773"/>
    <w:rsid w:val="0087786F"/>
    <w:rsid w:val="00882ECE"/>
    <w:rsid w:val="00884561"/>
    <w:rsid w:val="008A2D9B"/>
    <w:rsid w:val="008A50B5"/>
    <w:rsid w:val="008B2EFD"/>
    <w:rsid w:val="008C0777"/>
    <w:rsid w:val="008E3181"/>
    <w:rsid w:val="008E63C4"/>
    <w:rsid w:val="00901853"/>
    <w:rsid w:val="00915AA9"/>
    <w:rsid w:val="00916C6F"/>
    <w:rsid w:val="00935FA1"/>
    <w:rsid w:val="0094782B"/>
    <w:rsid w:val="00971ABE"/>
    <w:rsid w:val="00973EF1"/>
    <w:rsid w:val="009919DA"/>
    <w:rsid w:val="00995666"/>
    <w:rsid w:val="00997BAC"/>
    <w:rsid w:val="009A6AFF"/>
    <w:rsid w:val="009B7D53"/>
    <w:rsid w:val="009D3C83"/>
    <w:rsid w:val="00A068D3"/>
    <w:rsid w:val="00A1070E"/>
    <w:rsid w:val="00A253D0"/>
    <w:rsid w:val="00A40130"/>
    <w:rsid w:val="00A43C59"/>
    <w:rsid w:val="00A46199"/>
    <w:rsid w:val="00A629FF"/>
    <w:rsid w:val="00A70908"/>
    <w:rsid w:val="00A732C4"/>
    <w:rsid w:val="00A73AF2"/>
    <w:rsid w:val="00A941E2"/>
    <w:rsid w:val="00A94E14"/>
    <w:rsid w:val="00AA2263"/>
    <w:rsid w:val="00AB20EF"/>
    <w:rsid w:val="00AC3976"/>
    <w:rsid w:val="00AC7C91"/>
    <w:rsid w:val="00AD5EC5"/>
    <w:rsid w:val="00B16CF6"/>
    <w:rsid w:val="00B2586D"/>
    <w:rsid w:val="00B27276"/>
    <w:rsid w:val="00B54F40"/>
    <w:rsid w:val="00B670D5"/>
    <w:rsid w:val="00B72540"/>
    <w:rsid w:val="00B747DD"/>
    <w:rsid w:val="00B93452"/>
    <w:rsid w:val="00BC2B0E"/>
    <w:rsid w:val="00BF7097"/>
    <w:rsid w:val="00C133BF"/>
    <w:rsid w:val="00C20603"/>
    <w:rsid w:val="00C24669"/>
    <w:rsid w:val="00C810D2"/>
    <w:rsid w:val="00C82F4F"/>
    <w:rsid w:val="00C85053"/>
    <w:rsid w:val="00CB236D"/>
    <w:rsid w:val="00CC15C6"/>
    <w:rsid w:val="00CF05D0"/>
    <w:rsid w:val="00CF11D9"/>
    <w:rsid w:val="00D134CF"/>
    <w:rsid w:val="00D236AF"/>
    <w:rsid w:val="00D25ADF"/>
    <w:rsid w:val="00D43392"/>
    <w:rsid w:val="00D60CCE"/>
    <w:rsid w:val="00D65A19"/>
    <w:rsid w:val="00D71A7F"/>
    <w:rsid w:val="00E075A1"/>
    <w:rsid w:val="00E135F5"/>
    <w:rsid w:val="00E667ED"/>
    <w:rsid w:val="00E7035D"/>
    <w:rsid w:val="00E84E13"/>
    <w:rsid w:val="00E94D4F"/>
    <w:rsid w:val="00EA59B2"/>
    <w:rsid w:val="00EB2147"/>
    <w:rsid w:val="00EB29CD"/>
    <w:rsid w:val="00EC395E"/>
    <w:rsid w:val="00ED7744"/>
    <w:rsid w:val="00EF6D1A"/>
    <w:rsid w:val="00F045BB"/>
    <w:rsid w:val="00F205EC"/>
    <w:rsid w:val="00F25EA4"/>
    <w:rsid w:val="00F36461"/>
    <w:rsid w:val="00F505DC"/>
    <w:rsid w:val="00F52840"/>
    <w:rsid w:val="00F67634"/>
    <w:rsid w:val="00F71060"/>
    <w:rsid w:val="00FA172F"/>
    <w:rsid w:val="00FE0EEB"/>
    <w:rsid w:val="00FE15C8"/>
    <w:rsid w:val="00FF5A38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53"/>
  </w:style>
  <w:style w:type="paragraph" w:styleId="1">
    <w:name w:val="heading 1"/>
    <w:basedOn w:val="a"/>
    <w:next w:val="a"/>
    <w:link w:val="10"/>
    <w:uiPriority w:val="9"/>
    <w:qFormat/>
    <w:rsid w:val="008E3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060"/>
    <w:pPr>
      <w:spacing w:after="0" w:line="240" w:lineRule="auto"/>
    </w:pPr>
    <w:rPr>
      <w:noProof/>
      <w:lang w:val="en-GB" w:eastAsia="ru-RU"/>
    </w:rPr>
  </w:style>
  <w:style w:type="paragraph" w:styleId="a4">
    <w:name w:val="List Paragraph"/>
    <w:basedOn w:val="a"/>
    <w:uiPriority w:val="34"/>
    <w:qFormat/>
    <w:rsid w:val="00F71060"/>
    <w:pPr>
      <w:spacing w:line="360" w:lineRule="auto"/>
      <w:ind w:left="720"/>
      <w:contextualSpacing/>
      <w:jc w:val="both"/>
    </w:pPr>
  </w:style>
  <w:style w:type="character" w:customStyle="1" w:styleId="FontStyle14">
    <w:name w:val="Font Style14"/>
    <w:rsid w:val="00FA172F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2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6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3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53"/>
  </w:style>
  <w:style w:type="paragraph" w:styleId="1">
    <w:name w:val="heading 1"/>
    <w:basedOn w:val="a"/>
    <w:next w:val="a"/>
    <w:link w:val="10"/>
    <w:uiPriority w:val="9"/>
    <w:qFormat/>
    <w:rsid w:val="008E3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060"/>
    <w:pPr>
      <w:spacing w:after="0" w:line="240" w:lineRule="auto"/>
    </w:pPr>
    <w:rPr>
      <w:noProof/>
      <w:lang w:val="en-GB" w:eastAsia="ru-RU"/>
    </w:rPr>
  </w:style>
  <w:style w:type="paragraph" w:styleId="a4">
    <w:name w:val="List Paragraph"/>
    <w:basedOn w:val="a"/>
    <w:uiPriority w:val="34"/>
    <w:qFormat/>
    <w:rsid w:val="00F71060"/>
    <w:pPr>
      <w:spacing w:line="360" w:lineRule="auto"/>
      <w:ind w:left="720"/>
      <w:contextualSpacing/>
      <w:jc w:val="both"/>
    </w:pPr>
  </w:style>
  <w:style w:type="character" w:customStyle="1" w:styleId="FontStyle14">
    <w:name w:val="Font Style14"/>
    <w:rsid w:val="00FA172F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2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6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3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177F-77E7-4A88-95F5-8FDEA625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 Наталья Евгеньевна</dc:creator>
  <cp:lastModifiedBy>Денисов Денис Алексеевич</cp:lastModifiedBy>
  <cp:revision>3</cp:revision>
  <cp:lastPrinted>2024-06-24T12:48:00Z</cp:lastPrinted>
  <dcterms:created xsi:type="dcterms:W3CDTF">2024-06-25T09:54:00Z</dcterms:created>
  <dcterms:modified xsi:type="dcterms:W3CDTF">2024-06-25T12:32:00Z</dcterms:modified>
</cp:coreProperties>
</file>