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Отдел государственного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контроля, надзора, охраны водных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биологических ресурсов и среды их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обитания по Ханты-Мансийскому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автономному округу – Югре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Нижнеобского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территориального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управления Федерального агентства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по рыболовству</w:t>
      </w:r>
    </w:p>
    <w:p w:rsidR="00732A57" w:rsidRDefault="00732A57" w:rsidP="00732A57">
      <w:pPr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732A57" w:rsidRDefault="00732A57" w:rsidP="00732A57">
      <w:pPr>
        <w:tabs>
          <w:tab w:val="left" w:pos="3974"/>
        </w:tabs>
        <w:suppressAutoHyphens/>
        <w:spacing w:before="0" w:after="0"/>
        <w:jc w:val="right"/>
        <w:rPr>
          <w:rFonts w:ascii="TimesNewRomanPSMT" w:eastAsiaTheme="minorHAnsi" w:hAnsi="TimesNewRomanPSMT" w:cs="TimesNewRomanPSMT"/>
          <w:sz w:val="28"/>
          <w:szCs w:val="28"/>
        </w:rPr>
      </w:pPr>
    </w:p>
    <w:p w:rsidR="00732A57" w:rsidRDefault="00732A57" w:rsidP="00732A57">
      <w:pPr>
        <w:tabs>
          <w:tab w:val="left" w:pos="3974"/>
        </w:tabs>
        <w:suppressAutoHyphens/>
        <w:spacing w:before="0" w:after="0"/>
        <w:jc w:val="right"/>
        <w:rPr>
          <w:rFonts w:eastAsia="NSimSun" w:cs="Arial"/>
          <w:bCs/>
          <w:kern w:val="2"/>
          <w:sz w:val="28"/>
          <w:szCs w:val="28"/>
          <w:lang w:eastAsia="zh-CN" w:bidi="hi-IN"/>
        </w:rPr>
      </w:pPr>
      <w:r>
        <w:rPr>
          <w:rFonts w:eastAsia="NSimSun" w:cs="Arial"/>
          <w:bCs/>
          <w:kern w:val="2"/>
          <w:sz w:val="28"/>
          <w:szCs w:val="28"/>
          <w:lang w:eastAsia="zh-CN" w:bidi="hi-IN"/>
        </w:rPr>
        <w:t>г. Ханты-Мансийск, ул. Гагарина, д. 186</w:t>
      </w:r>
    </w:p>
    <w:p w:rsidR="00732A57" w:rsidRDefault="00732A57" w:rsidP="00732A57">
      <w:pPr>
        <w:tabs>
          <w:tab w:val="left" w:pos="3974"/>
        </w:tabs>
        <w:suppressAutoHyphens/>
        <w:spacing w:before="0" w:after="0"/>
        <w:jc w:val="right"/>
        <w:rPr>
          <w:rFonts w:eastAsia="NSimSun" w:cs="Arial"/>
          <w:bCs/>
          <w:kern w:val="2"/>
          <w:sz w:val="28"/>
          <w:szCs w:val="28"/>
          <w:lang w:eastAsia="zh-CN" w:bidi="hi-IN"/>
        </w:rPr>
      </w:pPr>
    </w:p>
    <w:p w:rsidR="00732A57" w:rsidRDefault="00263E8B" w:rsidP="00732A57">
      <w:pPr>
        <w:spacing w:before="0" w:after="12" w:line="276" w:lineRule="auto"/>
        <w:ind w:firstLine="567"/>
        <w:jc w:val="right"/>
      </w:pPr>
      <w:hyperlink r:id="rId4">
        <w:r w:rsidR="00732A57">
          <w:rPr>
            <w:rFonts w:eastAsia="Times New Roman" w:cs="Times New Roman"/>
            <w:u w:val="single"/>
            <w:lang w:eastAsia="ru-RU"/>
          </w:rPr>
          <w:t>goscontrol86@noturfish.ru</w:t>
        </w:r>
      </w:hyperlink>
    </w:p>
    <w:p w:rsidR="00732A57" w:rsidRDefault="00732A57" w:rsidP="00732A57">
      <w:pPr>
        <w:spacing w:before="0" w:after="1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32A57" w:rsidRDefault="00732A57" w:rsidP="00732A57">
      <w:pPr>
        <w:spacing w:before="0" w:after="12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Отчет</w:t>
      </w:r>
    </w:p>
    <w:p w:rsidR="00732A57" w:rsidRDefault="00732A57" w:rsidP="00732A57">
      <w:pPr>
        <w:spacing w:before="0" w:after="12"/>
        <w:jc w:val="both"/>
        <w:rPr>
          <w:rFonts w:eastAsia="Times New Roman" w:cs="Times New Roman"/>
          <w:lang w:eastAsia="ru-RU"/>
        </w:rPr>
      </w:pPr>
      <w:bookmarkStart w:id="0" w:name="_GoBack11"/>
      <w:bookmarkEnd w:id="0"/>
      <w:r>
        <w:rPr>
          <w:rFonts w:eastAsia="Times New Roman" w:cs="Times New Roman"/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</w:t>
      </w:r>
      <w:r w:rsidR="00DC459C">
        <w:rPr>
          <w:rFonts w:eastAsia="Times New Roman" w:cs="Times New Roman"/>
          <w:sz w:val="28"/>
          <w:szCs w:val="28"/>
          <w:lang w:eastAsia="ru-RU"/>
        </w:rPr>
        <w:t>втономного округа – Югры за 202__</w:t>
      </w:r>
      <w:r>
        <w:rPr>
          <w:rFonts w:eastAsia="Times New Roman" w:cs="Times New Roman"/>
          <w:sz w:val="28"/>
          <w:szCs w:val="28"/>
          <w:lang w:eastAsia="ru-RU"/>
        </w:rPr>
        <w:t xml:space="preserve"> год.</w:t>
      </w:r>
    </w:p>
    <w:p w:rsidR="00732A57" w:rsidRDefault="00732A57" w:rsidP="00732A57">
      <w:pPr>
        <w:spacing w:before="0" w:after="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732A57" w:rsidRDefault="00732A57" w:rsidP="00732A57">
      <w:pPr>
        <w:spacing w:before="0" w:after="12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(ФИО, (для граждан)</w:t>
      </w:r>
      <w:r w:rsidR="00263E8B">
        <w:rPr>
          <w:rFonts w:eastAsia="Times New Roman" w:cs="Times New Roman"/>
          <w:lang w:eastAsia="ru-RU"/>
        </w:rPr>
        <w:t xml:space="preserve"> </w:t>
      </w:r>
      <w:bookmarkStart w:id="1" w:name="_GoBack"/>
      <w:bookmarkEnd w:id="1"/>
      <w:r>
        <w:rPr>
          <w:rFonts w:eastAsia="Times New Roman" w:cs="Times New Roman"/>
          <w:lang w:eastAsia="ru-RU"/>
        </w:rPr>
        <w:t>/Наименование Общины)</w:t>
      </w:r>
    </w:p>
    <w:p w:rsidR="00732A57" w:rsidRDefault="00732A57" w:rsidP="00732A57">
      <w:pPr>
        <w:spacing w:before="0" w:after="12"/>
        <w:jc w:val="center"/>
        <w:rPr>
          <w:rFonts w:eastAsia="Times New Roman" w:cs="Times New Roman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14"/>
        <w:gridCol w:w="1912"/>
        <w:gridCol w:w="1913"/>
        <w:gridCol w:w="1913"/>
        <w:gridCol w:w="1919"/>
      </w:tblGrid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 w:line="276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 w:line="276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 w:line="276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 w:line="276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 w:line="276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Вылов с начала года, тонн/шт.</w:t>
            </w: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Район добычи,</w:t>
            </w: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Водный объект</w:t>
            </w: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32A57" w:rsidTr="00DD23E7">
        <w:tc>
          <w:tcPr>
            <w:tcW w:w="1914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32A57" w:rsidRDefault="00732A57" w:rsidP="00DD23E7">
            <w:pPr>
              <w:spacing w:before="0" w:after="12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732A57" w:rsidRDefault="00732A57" w:rsidP="00732A57">
      <w:pPr>
        <w:spacing w:before="0" w:after="12"/>
        <w:jc w:val="center"/>
        <w:rPr>
          <w:rFonts w:eastAsia="Times New Roman" w:cs="Times New Roman"/>
          <w:lang w:eastAsia="ru-RU"/>
        </w:rPr>
      </w:pPr>
    </w:p>
    <w:p w:rsidR="00732A57" w:rsidRDefault="00732A57" w:rsidP="00732A57">
      <w:pPr>
        <w:spacing w:before="0" w:after="12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Дата_________________20___г. подпись: _________            </w:t>
      </w:r>
    </w:p>
    <w:p w:rsidR="00732A57" w:rsidRDefault="00732A57" w:rsidP="00732A57">
      <w:pPr>
        <w:spacing w:before="0" w:after="1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32A57" w:rsidRDefault="00732A57" w:rsidP="00732A57">
      <w:pPr>
        <w:spacing w:before="0" w:after="12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М.П. (для общин)</w:t>
      </w:r>
    </w:p>
    <w:sectPr w:rsidR="00732A57" w:rsidSect="00732A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7A"/>
    <w:rsid w:val="00263E8B"/>
    <w:rsid w:val="003C6C7A"/>
    <w:rsid w:val="006428CC"/>
    <w:rsid w:val="00732A57"/>
    <w:rsid w:val="00CA71E9"/>
    <w:rsid w:val="00DC459C"/>
    <w:rsid w:val="00DD587B"/>
    <w:rsid w:val="00F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1AA5-FD20-4F24-A2EF-9878609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57"/>
    <w:pPr>
      <w:spacing w:before="100" w:after="100" w:line="240" w:lineRule="auto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5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32A57"/>
    <w:pPr>
      <w:spacing w:after="0" w:line="240" w:lineRule="auto"/>
    </w:pPr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control86@noturf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Копьев Александр Игоревич</cp:lastModifiedBy>
  <cp:revision>7</cp:revision>
  <dcterms:created xsi:type="dcterms:W3CDTF">2022-01-14T06:05:00Z</dcterms:created>
  <dcterms:modified xsi:type="dcterms:W3CDTF">2022-01-21T06:07:00Z</dcterms:modified>
</cp:coreProperties>
</file>