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EE" w:rsidRPr="008D1A08" w:rsidRDefault="008D1A08" w:rsidP="008D1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D1A08">
        <w:rPr>
          <w:rFonts w:ascii="Times New Roman" w:hAnsi="Times New Roman" w:cs="Times New Roman"/>
          <w:sz w:val="40"/>
          <w:szCs w:val="40"/>
        </w:rPr>
        <w:t>Размещайте баллоны на огнестойкой поверхности в специальных шкафах;</w:t>
      </w:r>
    </w:p>
    <w:p w:rsidR="008D1A08" w:rsidRPr="008D1A08" w:rsidRDefault="008D1A08" w:rsidP="008D1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D1A08">
        <w:rPr>
          <w:rFonts w:ascii="Times New Roman" w:hAnsi="Times New Roman" w:cs="Times New Roman"/>
          <w:sz w:val="40"/>
          <w:szCs w:val="40"/>
        </w:rPr>
        <w:t>Закрепите во время хранения баллон вертикально. Это исключит возможность его падения.</w:t>
      </w:r>
    </w:p>
    <w:p w:rsidR="008D1A08" w:rsidRDefault="008D1A08" w:rsidP="008D1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D1A08">
        <w:rPr>
          <w:rFonts w:ascii="Times New Roman" w:hAnsi="Times New Roman" w:cs="Times New Roman"/>
          <w:sz w:val="40"/>
          <w:szCs w:val="40"/>
        </w:rPr>
        <w:t>Храните пустые емкости с газом отдельно от полных;</w:t>
      </w:r>
    </w:p>
    <w:p w:rsidR="008D1A08" w:rsidRPr="008D1A08" w:rsidRDefault="008D1A08" w:rsidP="008D1A0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D1A08" w:rsidRPr="008D1A08" w:rsidRDefault="008D1A08" w:rsidP="008D1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D1A08">
        <w:rPr>
          <w:rFonts w:ascii="Times New Roman" w:hAnsi="Times New Roman" w:cs="Times New Roman"/>
          <w:sz w:val="40"/>
          <w:szCs w:val="40"/>
        </w:rPr>
        <w:t>Не храните газовый баллон рядом с источником открытого огня;</w:t>
      </w:r>
    </w:p>
    <w:p w:rsidR="008D1A08" w:rsidRPr="008D1A08" w:rsidRDefault="008D1A08" w:rsidP="008D1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D1A08">
        <w:rPr>
          <w:rFonts w:ascii="Times New Roman" w:hAnsi="Times New Roman" w:cs="Times New Roman"/>
          <w:sz w:val="40"/>
          <w:szCs w:val="40"/>
        </w:rPr>
        <w:t>Не храните баллоны в помещении. Размещайте баллоны подальше от лестниц, лифтов и других проходов.</w:t>
      </w:r>
    </w:p>
    <w:p w:rsidR="008D1A08" w:rsidRPr="008D1A08" w:rsidRDefault="008D1A08" w:rsidP="008D1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D1A08">
        <w:rPr>
          <w:rFonts w:ascii="Times New Roman" w:hAnsi="Times New Roman" w:cs="Times New Roman"/>
          <w:sz w:val="40"/>
          <w:szCs w:val="40"/>
        </w:rPr>
        <w:t>Не располагайте баллон рядом с оголенным электрическими проводами и обогревателями.</w:t>
      </w:r>
    </w:p>
    <w:sectPr w:rsidR="008D1A08" w:rsidRPr="008D1A08" w:rsidSect="00FA54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4.65pt;height:484.65pt" o:bullet="t">
        <v:imagedata r:id="rId1" o:title="Иконка_крестика_(ei).svg[1]"/>
      </v:shape>
    </w:pict>
  </w:numPicBullet>
  <w:abstractNum w:abstractNumId="0" w15:restartNumberingAfterBreak="0">
    <w:nsid w:val="7E1F4EE6"/>
    <w:multiLevelType w:val="hybridMultilevel"/>
    <w:tmpl w:val="25CE9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88"/>
    <w:rsid w:val="001043EE"/>
    <w:rsid w:val="008D1A08"/>
    <w:rsid w:val="00D45488"/>
    <w:rsid w:val="00F7178B"/>
    <w:rsid w:val="00F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4B8F"/>
  <w15:chartTrackingRefBased/>
  <w15:docId w15:val="{EFC97344-E4B1-491D-9174-ECF0BEDB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Сенина Анна Анатольевна</dc:creator>
  <cp:keywords/>
  <dc:description/>
  <cp:lastModifiedBy>Сенина Анна Анатольевна</cp:lastModifiedBy>
  <cp:revision>2</cp:revision>
  <dcterms:created xsi:type="dcterms:W3CDTF">2019-02-20T11:46:00Z</dcterms:created>
  <dcterms:modified xsi:type="dcterms:W3CDTF">2019-02-20T11:50:00Z</dcterms:modified>
</cp:coreProperties>
</file>