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45" w:rsidRDefault="002E4E45" w:rsidP="006E1AAA">
      <w:pPr>
        <w:jc w:val="center"/>
        <w:rPr>
          <w:b/>
        </w:rPr>
      </w:pPr>
      <w:bookmarkStart w:id="0" w:name="_GoBack"/>
      <w:bookmarkEnd w:id="0"/>
    </w:p>
    <w:p w:rsidR="00B80157" w:rsidRDefault="00B80157" w:rsidP="006E1AAA">
      <w:pPr>
        <w:jc w:val="center"/>
        <w:rPr>
          <w:b/>
        </w:rPr>
      </w:pPr>
    </w:p>
    <w:p w:rsidR="00B80157" w:rsidRPr="009D3EB5" w:rsidRDefault="00B80157" w:rsidP="00B80157">
      <w:pPr>
        <w:pStyle w:val="S3"/>
        <w:ind w:left="0"/>
        <w:jc w:val="center"/>
        <w:rPr>
          <w:caps/>
          <w:sz w:val="28"/>
          <w:szCs w:val="28"/>
        </w:rPr>
      </w:pPr>
      <w:r w:rsidRPr="009D3EB5">
        <w:rPr>
          <w:caps/>
          <w:sz w:val="28"/>
          <w:szCs w:val="28"/>
        </w:rPr>
        <w:t>ХАНТЫ-МАНСИЙСКИЙ АВТОНОМНЫЙ ОКРУГ – ЮГРА</w:t>
      </w:r>
    </w:p>
    <w:p w:rsidR="00B80157" w:rsidRPr="009D3EB5" w:rsidRDefault="00B80157" w:rsidP="00B80157">
      <w:pPr>
        <w:pStyle w:val="S3"/>
        <w:ind w:left="0"/>
        <w:jc w:val="center"/>
        <w:rPr>
          <w:sz w:val="28"/>
          <w:szCs w:val="28"/>
        </w:rPr>
      </w:pPr>
      <w:r w:rsidRPr="009D3EB5">
        <w:rPr>
          <w:caps/>
          <w:sz w:val="28"/>
          <w:szCs w:val="28"/>
        </w:rPr>
        <w:t>КОНДИНСК</w:t>
      </w:r>
      <w:r w:rsidR="00F23603">
        <w:rPr>
          <w:caps/>
          <w:sz w:val="28"/>
          <w:szCs w:val="28"/>
        </w:rPr>
        <w:t>ий</w:t>
      </w:r>
      <w:r w:rsidRPr="009D3EB5">
        <w:rPr>
          <w:caps/>
          <w:sz w:val="28"/>
          <w:szCs w:val="28"/>
        </w:rPr>
        <w:t xml:space="preserve">  РАЙОН</w:t>
      </w:r>
    </w:p>
    <w:p w:rsidR="00B80157" w:rsidRDefault="00B80157" w:rsidP="00B80157">
      <w:pPr>
        <w:pStyle w:val="S3"/>
        <w:ind w:left="567"/>
        <w:jc w:val="center"/>
        <w:rPr>
          <w:b w:val="0"/>
          <w:caps/>
        </w:rPr>
      </w:pPr>
    </w:p>
    <w:p w:rsidR="00B80157" w:rsidRDefault="00B80157" w:rsidP="00B80157">
      <w:pPr>
        <w:pStyle w:val="S3"/>
        <w:ind w:left="567"/>
        <w:jc w:val="center"/>
        <w:rPr>
          <w:b w:val="0"/>
          <w:caps/>
        </w:rPr>
      </w:pPr>
    </w:p>
    <w:p w:rsidR="00B80157" w:rsidRDefault="00B80157" w:rsidP="00B80157">
      <w:pPr>
        <w:pStyle w:val="S3"/>
        <w:ind w:left="567"/>
        <w:jc w:val="center"/>
        <w:rPr>
          <w:b w:val="0"/>
          <w:caps/>
        </w:rPr>
      </w:pPr>
    </w:p>
    <w:p w:rsidR="00B80157" w:rsidRDefault="00B80157" w:rsidP="00B80157">
      <w:pPr>
        <w:pStyle w:val="S3"/>
        <w:ind w:left="709" w:right="382"/>
        <w:jc w:val="center"/>
        <w:rPr>
          <w:caps/>
          <w:sz w:val="28"/>
          <w:szCs w:val="28"/>
        </w:rPr>
      </w:pPr>
    </w:p>
    <w:p w:rsidR="00B80157" w:rsidRDefault="00B80157" w:rsidP="00B80157">
      <w:pPr>
        <w:pStyle w:val="S3"/>
        <w:ind w:left="709" w:right="382"/>
        <w:jc w:val="center"/>
        <w:rPr>
          <w:caps/>
          <w:sz w:val="28"/>
          <w:szCs w:val="28"/>
        </w:rPr>
      </w:pPr>
    </w:p>
    <w:p w:rsidR="00B80157" w:rsidRPr="009D3EB5" w:rsidRDefault="00B80157" w:rsidP="00B80157">
      <w:pPr>
        <w:pStyle w:val="S3"/>
        <w:ind w:left="0"/>
        <w:jc w:val="center"/>
        <w:rPr>
          <w:caps/>
          <w:sz w:val="48"/>
          <w:szCs w:val="48"/>
        </w:rPr>
      </w:pPr>
      <w:r w:rsidRPr="009D3EB5">
        <w:rPr>
          <w:caps/>
          <w:sz w:val="48"/>
          <w:szCs w:val="48"/>
        </w:rPr>
        <w:t xml:space="preserve"> ПЛАН развития</w:t>
      </w:r>
    </w:p>
    <w:p w:rsidR="00B80157" w:rsidRPr="009D3EB5" w:rsidRDefault="00B80157" w:rsidP="00B80157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городского</w:t>
      </w:r>
      <w:r w:rsidRPr="009D3EB5">
        <w:rPr>
          <w:caps/>
          <w:sz w:val="48"/>
          <w:szCs w:val="48"/>
        </w:rPr>
        <w:t xml:space="preserve"> поселения</w:t>
      </w:r>
    </w:p>
    <w:p w:rsidR="00B80157" w:rsidRDefault="00B80157" w:rsidP="00B80157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мортка</w:t>
      </w:r>
    </w:p>
    <w:p w:rsidR="00B80157" w:rsidRPr="009D3EB5" w:rsidRDefault="00B80157" w:rsidP="00B80157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на период до 2030 года</w:t>
      </w:r>
    </w:p>
    <w:p w:rsidR="00B80157" w:rsidRPr="009D3EB5" w:rsidRDefault="00B80157" w:rsidP="00B80157">
      <w:pPr>
        <w:pStyle w:val="S3"/>
        <w:ind w:left="0"/>
        <w:jc w:val="center"/>
        <w:rPr>
          <w:sz w:val="48"/>
          <w:szCs w:val="48"/>
        </w:rPr>
      </w:pPr>
    </w:p>
    <w:p w:rsidR="00B80157" w:rsidRDefault="00B80157" w:rsidP="00B80157">
      <w:pPr>
        <w:pStyle w:val="S3"/>
        <w:ind w:left="0"/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</w:p>
    <w:p w:rsidR="00B80157" w:rsidRDefault="00F23603" w:rsidP="00F23603">
      <w:pPr>
        <w:jc w:val="center"/>
      </w:pPr>
      <w:r>
        <w:t xml:space="preserve">пгт. </w:t>
      </w:r>
      <w:proofErr w:type="spellStart"/>
      <w:r>
        <w:t>Мортка</w:t>
      </w:r>
      <w:proofErr w:type="spellEnd"/>
    </w:p>
    <w:p w:rsidR="00B80157" w:rsidRDefault="00B80157" w:rsidP="00B80157">
      <w:pPr>
        <w:jc w:val="center"/>
      </w:pPr>
    </w:p>
    <w:p w:rsidR="00B80157" w:rsidRDefault="00B80157" w:rsidP="00B80157">
      <w:pPr>
        <w:jc w:val="center"/>
      </w:pPr>
      <w:r>
        <w:t>2016 год</w:t>
      </w:r>
    </w:p>
    <w:p w:rsidR="003E3788" w:rsidRDefault="003E3788">
      <w:pPr>
        <w:rPr>
          <w:b/>
          <w:bCs/>
          <w:caps/>
          <w:noProof/>
        </w:rPr>
      </w:pPr>
      <w:r>
        <w:br w:type="page"/>
      </w:r>
    </w:p>
    <w:p w:rsidR="00283C86" w:rsidRDefault="00283C86" w:rsidP="00283C86">
      <w:pPr>
        <w:pStyle w:val="12"/>
      </w:pPr>
      <w:r w:rsidRPr="00283C86">
        <w:lastRenderedPageBreak/>
        <w:t>ОГЛАВЛЕНИЕ</w:t>
      </w:r>
    </w:p>
    <w:p w:rsidR="00283C86" w:rsidRPr="00283C86" w:rsidRDefault="00283C86" w:rsidP="00283C86"/>
    <w:p w:rsidR="00283C86" w:rsidRPr="00283C86" w:rsidRDefault="00283C86" w:rsidP="00283C86"/>
    <w:p w:rsidR="00283C86" w:rsidRPr="00283C86" w:rsidRDefault="00BF70E4" w:rsidP="00FD205F">
      <w:pPr>
        <w:pStyle w:val="12"/>
        <w:rPr>
          <w:rFonts w:eastAsiaTheme="minorEastAsia"/>
        </w:rPr>
      </w:pPr>
      <w:r w:rsidRPr="00283C86">
        <w:fldChar w:fldCharType="begin"/>
      </w:r>
      <w:r w:rsidR="00283C86" w:rsidRPr="00283C86">
        <w:instrText xml:space="preserve"> TOC \o "1-3" \h \z \u </w:instrText>
      </w:r>
      <w:r w:rsidRPr="00283C86">
        <w:fldChar w:fldCharType="separate"/>
      </w:r>
      <w:hyperlink w:anchor="_Toc469388866" w:history="1">
        <w:r w:rsidR="00283C86" w:rsidRPr="00283C86">
          <w:rPr>
            <w:rStyle w:val="ab"/>
          </w:rPr>
          <w:t>Раздел 1. Общие сведения</w:t>
        </w:r>
        <w:r w:rsidR="00283C86" w:rsidRPr="00283C86">
          <w:rPr>
            <w:webHidden/>
          </w:rPr>
          <w:tab/>
        </w:r>
        <w:r w:rsidRPr="00283C86">
          <w:rPr>
            <w:webHidden/>
          </w:rPr>
          <w:fldChar w:fldCharType="begin"/>
        </w:r>
        <w:r w:rsidR="00283C86" w:rsidRPr="00283C86">
          <w:rPr>
            <w:webHidden/>
          </w:rPr>
          <w:instrText xml:space="preserve"> PAGEREF _Toc469388866 \h </w:instrText>
        </w:r>
        <w:r w:rsidRPr="00283C86">
          <w:rPr>
            <w:webHidden/>
          </w:rPr>
        </w:r>
        <w:r w:rsidRPr="00283C86">
          <w:rPr>
            <w:webHidden/>
          </w:rPr>
          <w:fldChar w:fldCharType="separate"/>
        </w:r>
        <w:r w:rsidR="003669C0">
          <w:rPr>
            <w:webHidden/>
          </w:rPr>
          <w:t>3</w:t>
        </w:r>
        <w:r w:rsidRPr="00283C86">
          <w:rPr>
            <w:webHidden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867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1.1. Историческая справка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_Toc469388867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868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1.2. Демографическая ситуация и рынок труда.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_Toc469388868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869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1.3. Уровень жизни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_Toc469388869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5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903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 4. Содержание и использование жилого фонда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_Toc469388903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6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904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1.5. Жилищно-коммунальное хозяйство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_Toc469388904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7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905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1.6. Транспорт и связь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_Toc469388905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8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906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1.7. Производственная сфера муниципального образования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_Toc469388906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9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907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1.8. Объекты социальной инфраструктуры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_Toc469388907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9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Pr="00283C86" w:rsidRDefault="003669C0" w:rsidP="00DB5F51">
      <w:pPr>
        <w:pStyle w:val="33"/>
        <w:rPr>
          <w:rFonts w:eastAsiaTheme="minorEastAsia"/>
          <w:noProof/>
        </w:rPr>
      </w:pPr>
      <w:hyperlink w:anchor="_Toc469388908" w:history="1">
        <w:r w:rsidR="00283C86" w:rsidRPr="00283C86">
          <w:rPr>
            <w:rStyle w:val="ab"/>
            <w:noProof/>
          </w:rPr>
          <w:t>Учреждения образования</w:t>
        </w:r>
        <w:r w:rsidR="00283C86" w:rsidRPr="00283C86">
          <w:rPr>
            <w:noProof/>
            <w:webHidden/>
          </w:rPr>
          <w:tab/>
        </w:r>
        <w:r w:rsidR="00BF70E4" w:rsidRPr="00283C86">
          <w:rPr>
            <w:noProof/>
            <w:webHidden/>
          </w:rPr>
          <w:fldChar w:fldCharType="begin"/>
        </w:r>
        <w:r w:rsidR="00283C86" w:rsidRPr="00283C86">
          <w:rPr>
            <w:noProof/>
            <w:webHidden/>
          </w:rPr>
          <w:instrText xml:space="preserve"> PAGEREF _Toc469388908 \h </w:instrText>
        </w:r>
        <w:r w:rsidR="00BF70E4" w:rsidRPr="00283C86">
          <w:rPr>
            <w:noProof/>
            <w:webHidden/>
          </w:rPr>
        </w:r>
        <w:r w:rsidR="00BF70E4" w:rsidRPr="00283C8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F70E4" w:rsidRPr="00283C86">
          <w:rPr>
            <w:noProof/>
            <w:webHidden/>
          </w:rPr>
          <w:fldChar w:fldCharType="end"/>
        </w:r>
      </w:hyperlink>
    </w:p>
    <w:p w:rsidR="00283C86" w:rsidRPr="00283C86" w:rsidRDefault="003669C0" w:rsidP="00DB5F51">
      <w:pPr>
        <w:pStyle w:val="33"/>
        <w:rPr>
          <w:rFonts w:eastAsiaTheme="minorEastAsia"/>
          <w:noProof/>
        </w:rPr>
      </w:pPr>
      <w:hyperlink w:anchor="_Toc469388909" w:history="1">
        <w:r w:rsidR="00283C86" w:rsidRPr="00283C86">
          <w:rPr>
            <w:rStyle w:val="ab"/>
            <w:noProof/>
          </w:rPr>
          <w:t>Учреждения культуры</w:t>
        </w:r>
        <w:r w:rsidR="00283C86" w:rsidRPr="00283C86">
          <w:rPr>
            <w:noProof/>
            <w:webHidden/>
          </w:rPr>
          <w:tab/>
        </w:r>
        <w:r w:rsidR="00BF70E4" w:rsidRPr="00283C86">
          <w:rPr>
            <w:noProof/>
            <w:webHidden/>
          </w:rPr>
          <w:fldChar w:fldCharType="begin"/>
        </w:r>
        <w:r w:rsidR="00283C86" w:rsidRPr="00283C86">
          <w:rPr>
            <w:noProof/>
            <w:webHidden/>
          </w:rPr>
          <w:instrText xml:space="preserve"> PAGEREF _Toc469388909 \h </w:instrText>
        </w:r>
        <w:r w:rsidR="00BF70E4" w:rsidRPr="00283C86">
          <w:rPr>
            <w:noProof/>
            <w:webHidden/>
          </w:rPr>
        </w:r>
        <w:r w:rsidR="00BF70E4" w:rsidRPr="00283C8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F70E4" w:rsidRPr="00283C86">
          <w:rPr>
            <w:noProof/>
            <w:webHidden/>
          </w:rPr>
          <w:fldChar w:fldCharType="end"/>
        </w:r>
      </w:hyperlink>
    </w:p>
    <w:p w:rsidR="00283C86" w:rsidRPr="00DB5F51" w:rsidRDefault="00DB5F51" w:rsidP="00DB5F51">
      <w:pPr>
        <w:pStyle w:val="33"/>
        <w:rPr>
          <w:rFonts w:eastAsiaTheme="minorEastAsia"/>
          <w:noProof/>
        </w:rPr>
      </w:pPr>
      <w:r w:rsidRPr="00DB5F51">
        <w:t xml:space="preserve">Учреждения </w:t>
      </w:r>
      <w:hyperlink w:anchor="_Toc469388910" w:history="1">
        <w:r w:rsidRPr="00DB5F51">
          <w:rPr>
            <w:rStyle w:val="ab"/>
            <w:rFonts w:eastAsia="Calibri"/>
            <w:noProof/>
          </w:rPr>
          <w:t>ф</w:t>
        </w:r>
        <w:r w:rsidR="00283C86" w:rsidRPr="00DB5F51">
          <w:rPr>
            <w:rStyle w:val="ab"/>
            <w:rFonts w:eastAsia="Calibri"/>
            <w:noProof/>
          </w:rPr>
          <w:t>изическ</w:t>
        </w:r>
        <w:r w:rsidRPr="00DB5F51">
          <w:rPr>
            <w:rStyle w:val="ab"/>
            <w:rFonts w:eastAsia="Calibri"/>
            <w:noProof/>
          </w:rPr>
          <w:t>ой</w:t>
        </w:r>
        <w:r w:rsidR="00283C86" w:rsidRPr="00DB5F51">
          <w:rPr>
            <w:rStyle w:val="ab"/>
            <w:rFonts w:eastAsia="Calibri"/>
            <w:noProof/>
          </w:rPr>
          <w:t xml:space="preserve"> культур</w:t>
        </w:r>
        <w:r w:rsidRPr="00DB5F51">
          <w:rPr>
            <w:rStyle w:val="ab"/>
            <w:rFonts w:eastAsia="Calibri"/>
            <w:noProof/>
          </w:rPr>
          <w:t>ы</w:t>
        </w:r>
        <w:r w:rsidR="00283C86" w:rsidRPr="00DB5F51">
          <w:rPr>
            <w:rStyle w:val="ab"/>
            <w:rFonts w:eastAsia="Calibri"/>
            <w:noProof/>
          </w:rPr>
          <w:t xml:space="preserve"> и спорт</w:t>
        </w:r>
        <w:r w:rsidRPr="00DB5F51">
          <w:rPr>
            <w:rStyle w:val="ab"/>
            <w:rFonts w:eastAsia="Calibri"/>
            <w:noProof/>
          </w:rPr>
          <w:t>а</w:t>
        </w:r>
        <w:r w:rsidR="00283C86" w:rsidRPr="00DB5F51">
          <w:rPr>
            <w:noProof/>
            <w:webHidden/>
          </w:rPr>
          <w:tab/>
        </w:r>
        <w:r w:rsidR="00BF70E4" w:rsidRPr="00DB5F51">
          <w:rPr>
            <w:noProof/>
            <w:webHidden/>
          </w:rPr>
          <w:fldChar w:fldCharType="begin"/>
        </w:r>
        <w:r w:rsidR="00283C86" w:rsidRPr="00DB5F51">
          <w:rPr>
            <w:noProof/>
            <w:webHidden/>
          </w:rPr>
          <w:instrText xml:space="preserve"> PAGEREF _Toc469388910 \h </w:instrText>
        </w:r>
        <w:r w:rsidR="00BF70E4" w:rsidRPr="00DB5F51">
          <w:rPr>
            <w:noProof/>
            <w:webHidden/>
          </w:rPr>
        </w:r>
        <w:r w:rsidR="00BF70E4" w:rsidRPr="00DB5F51">
          <w:rPr>
            <w:noProof/>
            <w:webHidden/>
          </w:rPr>
          <w:fldChar w:fldCharType="separate"/>
        </w:r>
        <w:r w:rsidR="003669C0">
          <w:rPr>
            <w:noProof/>
            <w:webHidden/>
          </w:rPr>
          <w:t>11</w:t>
        </w:r>
        <w:r w:rsidR="00BF70E4" w:rsidRPr="00DB5F51">
          <w:rPr>
            <w:noProof/>
            <w:webHidden/>
          </w:rPr>
          <w:fldChar w:fldCharType="end"/>
        </w:r>
      </w:hyperlink>
    </w:p>
    <w:p w:rsidR="00283C86" w:rsidRPr="00283C86" w:rsidRDefault="003669C0" w:rsidP="00DB5F51">
      <w:pPr>
        <w:pStyle w:val="33"/>
        <w:rPr>
          <w:rFonts w:eastAsiaTheme="minorEastAsia"/>
          <w:noProof/>
        </w:rPr>
      </w:pPr>
      <w:hyperlink w:anchor="_Toc469388911" w:history="1">
        <w:r w:rsidR="00DB5F51">
          <w:t>Учреждения з</w:t>
        </w:r>
        <w:r w:rsidR="00283C86" w:rsidRPr="00283C86">
          <w:rPr>
            <w:rStyle w:val="ab"/>
            <w:rFonts w:eastAsia="Calibri"/>
            <w:noProof/>
          </w:rPr>
          <w:t>дравоохранени</w:t>
        </w:r>
        <w:r w:rsidR="00DB5F51">
          <w:rPr>
            <w:rStyle w:val="ab"/>
            <w:rFonts w:eastAsia="Calibri"/>
            <w:noProof/>
          </w:rPr>
          <w:t>я</w:t>
        </w:r>
        <w:r w:rsidR="00283C86" w:rsidRPr="00283C86">
          <w:rPr>
            <w:noProof/>
            <w:webHidden/>
          </w:rPr>
          <w:tab/>
        </w:r>
        <w:r w:rsidR="00BF70E4" w:rsidRPr="00283C86">
          <w:rPr>
            <w:noProof/>
            <w:webHidden/>
          </w:rPr>
          <w:fldChar w:fldCharType="begin"/>
        </w:r>
        <w:r w:rsidR="00283C86" w:rsidRPr="00283C86">
          <w:rPr>
            <w:noProof/>
            <w:webHidden/>
          </w:rPr>
          <w:instrText xml:space="preserve"> PAGEREF _Toc469388911 \h </w:instrText>
        </w:r>
        <w:r w:rsidR="00BF70E4" w:rsidRPr="00283C86">
          <w:rPr>
            <w:noProof/>
            <w:webHidden/>
          </w:rPr>
        </w:r>
        <w:r w:rsidR="00BF70E4" w:rsidRPr="00283C8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F70E4" w:rsidRPr="00283C86">
          <w:rPr>
            <w:noProof/>
            <w:webHidden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912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1.9. Обеспечение населения услугами торговли и общественного питания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_Toc469388912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11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Pr="00283C86" w:rsidRDefault="003669C0" w:rsidP="00FD205F">
      <w:pPr>
        <w:pStyle w:val="12"/>
        <w:rPr>
          <w:rFonts w:eastAsiaTheme="minorEastAsia"/>
        </w:rPr>
      </w:pPr>
      <w:hyperlink w:anchor="_Toc469388913" w:history="1">
        <w:r w:rsidR="00283C86" w:rsidRPr="00283C86">
          <w:rPr>
            <w:rStyle w:val="ab"/>
          </w:rPr>
          <w:t>Раздел 2. Проблемы развития поселения</w:t>
        </w:r>
        <w:r w:rsidR="00283C86" w:rsidRPr="00283C86">
          <w:rPr>
            <w:webHidden/>
          </w:rPr>
          <w:tab/>
        </w:r>
        <w:r w:rsidR="00BF70E4" w:rsidRPr="00283C86">
          <w:rPr>
            <w:webHidden/>
          </w:rPr>
          <w:fldChar w:fldCharType="begin"/>
        </w:r>
        <w:r w:rsidR="00283C86" w:rsidRPr="00283C86">
          <w:rPr>
            <w:webHidden/>
          </w:rPr>
          <w:instrText xml:space="preserve"> PAGEREF _Toc469388913 \h </w:instrText>
        </w:r>
        <w:r w:rsidR="00BF70E4" w:rsidRPr="00283C86">
          <w:rPr>
            <w:webHidden/>
          </w:rPr>
        </w:r>
        <w:r w:rsidR="00BF70E4" w:rsidRPr="00283C86">
          <w:rPr>
            <w:webHidden/>
          </w:rPr>
          <w:fldChar w:fldCharType="separate"/>
        </w:r>
        <w:r>
          <w:rPr>
            <w:webHidden/>
          </w:rPr>
          <w:t>12</w:t>
        </w:r>
        <w:r w:rsidR="00BF70E4" w:rsidRPr="00283C86">
          <w:rPr>
            <w:webHidden/>
          </w:rPr>
          <w:fldChar w:fldCharType="end"/>
        </w:r>
      </w:hyperlink>
    </w:p>
    <w:p w:rsidR="00283C86" w:rsidRPr="00283C86" w:rsidRDefault="003669C0" w:rsidP="00FD205F">
      <w:pPr>
        <w:pStyle w:val="12"/>
        <w:rPr>
          <w:rFonts w:eastAsiaTheme="minorEastAsia"/>
        </w:rPr>
      </w:pPr>
      <w:hyperlink w:anchor="_Toc469388916" w:history="1">
        <w:r w:rsidR="00283C86" w:rsidRPr="00283C86">
          <w:rPr>
            <w:rStyle w:val="ab"/>
          </w:rPr>
          <w:t>Раздел 3. Перспективы развития</w:t>
        </w:r>
        <w:r w:rsidR="00283C86" w:rsidRPr="00283C86">
          <w:rPr>
            <w:webHidden/>
          </w:rPr>
          <w:tab/>
        </w:r>
        <w:r w:rsidR="00BF70E4" w:rsidRPr="00283C86">
          <w:rPr>
            <w:webHidden/>
          </w:rPr>
          <w:fldChar w:fldCharType="begin"/>
        </w:r>
        <w:r w:rsidR="00283C86" w:rsidRPr="00283C86">
          <w:rPr>
            <w:webHidden/>
          </w:rPr>
          <w:instrText xml:space="preserve"> PAGEREF _Toc469388916 \h </w:instrText>
        </w:r>
        <w:r w:rsidR="00BF70E4" w:rsidRPr="00283C86">
          <w:rPr>
            <w:webHidden/>
          </w:rPr>
        </w:r>
        <w:r w:rsidR="00BF70E4" w:rsidRPr="00283C86">
          <w:rPr>
            <w:webHidden/>
          </w:rPr>
          <w:fldChar w:fldCharType="separate"/>
        </w:r>
        <w:r>
          <w:rPr>
            <w:webHidden/>
          </w:rPr>
          <w:t>13</w:t>
        </w:r>
        <w:r w:rsidR="00BF70E4" w:rsidRPr="00283C86">
          <w:rPr>
            <w:webHidden/>
          </w:rPr>
          <w:fldChar w:fldCharType="end"/>
        </w:r>
      </w:hyperlink>
    </w:p>
    <w:p w:rsidR="00283C86" w:rsidRPr="00283C86" w:rsidRDefault="003669C0" w:rsidP="00FD205F">
      <w:pPr>
        <w:pStyle w:val="12"/>
        <w:rPr>
          <w:rFonts w:eastAsiaTheme="minorEastAsia"/>
        </w:rPr>
      </w:pPr>
      <w:hyperlink w:anchor="_Toc469388917" w:history="1">
        <w:r w:rsidR="00283C86" w:rsidRPr="00283C86">
          <w:rPr>
            <w:rStyle w:val="ab"/>
          </w:rPr>
          <w:t>Раздел 4. Механизмы реализации плана развития поселения</w:t>
        </w:r>
        <w:r w:rsidR="00283C86" w:rsidRPr="00283C86">
          <w:rPr>
            <w:webHidden/>
          </w:rPr>
          <w:tab/>
        </w:r>
        <w:r w:rsidR="00BF70E4" w:rsidRPr="00283C86">
          <w:rPr>
            <w:webHidden/>
          </w:rPr>
          <w:fldChar w:fldCharType="begin"/>
        </w:r>
        <w:r w:rsidR="00283C86" w:rsidRPr="00283C86">
          <w:rPr>
            <w:webHidden/>
          </w:rPr>
          <w:instrText xml:space="preserve"> PAGEREF _Toc469388917 \h </w:instrText>
        </w:r>
        <w:r w:rsidR="00BF70E4" w:rsidRPr="00283C86">
          <w:rPr>
            <w:webHidden/>
          </w:rPr>
        </w:r>
        <w:r w:rsidR="00BF70E4" w:rsidRPr="00283C86">
          <w:rPr>
            <w:webHidden/>
          </w:rPr>
          <w:fldChar w:fldCharType="separate"/>
        </w:r>
        <w:r>
          <w:rPr>
            <w:webHidden/>
          </w:rPr>
          <w:t>13</w:t>
        </w:r>
        <w:r w:rsidR="00BF70E4" w:rsidRPr="00283C86">
          <w:rPr>
            <w:webHidden/>
          </w:rPr>
          <w:fldChar w:fldCharType="end"/>
        </w:r>
      </w:hyperlink>
    </w:p>
    <w:p w:rsidR="00283C86" w:rsidRPr="00283C86" w:rsidRDefault="003669C0" w:rsidP="00FD205F">
      <w:pPr>
        <w:pStyle w:val="24"/>
        <w:tabs>
          <w:tab w:val="right" w:leader="dot" w:pos="9449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918" w:history="1">
        <w:r w:rsidR="00283C86" w:rsidRPr="00283C86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Приложение 1</w:t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283C86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_Toc469388918 \h </w:instrTex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15</w:t>
        </w:r>
        <w:r w:rsidR="00BF70E4" w:rsidRPr="00283C86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83C86" w:rsidRDefault="00BF70E4" w:rsidP="00FD205F">
      <w:pPr>
        <w:pStyle w:val="af9"/>
        <w:spacing w:line="360" w:lineRule="auto"/>
        <w:jc w:val="both"/>
        <w:rPr>
          <w:b/>
        </w:rPr>
      </w:pPr>
      <w:r w:rsidRPr="00283C86">
        <w:fldChar w:fldCharType="end"/>
      </w:r>
    </w:p>
    <w:p w:rsidR="00283C86" w:rsidRDefault="00283C86" w:rsidP="00FA61AC">
      <w:pPr>
        <w:pStyle w:val="af9"/>
        <w:spacing w:line="360" w:lineRule="auto"/>
        <w:jc w:val="both"/>
        <w:rPr>
          <w:b/>
        </w:rPr>
      </w:pPr>
    </w:p>
    <w:p w:rsidR="00283C86" w:rsidRDefault="00283C86">
      <w:pPr>
        <w:rPr>
          <w:rFonts w:ascii="Cambria" w:eastAsiaTheme="majorEastAsia" w:hAnsi="Cambria" w:cstheme="majorBidi"/>
          <w:b/>
          <w:bCs/>
          <w:kern w:val="32"/>
          <w:sz w:val="28"/>
          <w:szCs w:val="32"/>
        </w:rPr>
      </w:pPr>
      <w:r>
        <w:rPr>
          <w:sz w:val="28"/>
        </w:rPr>
        <w:br w:type="page"/>
      </w:r>
    </w:p>
    <w:p w:rsidR="0057053E" w:rsidRPr="00FD205F" w:rsidRDefault="0057053E" w:rsidP="00283C86">
      <w:pPr>
        <w:pStyle w:val="1"/>
        <w:rPr>
          <w:sz w:val="26"/>
          <w:szCs w:val="26"/>
        </w:rPr>
      </w:pPr>
      <w:bookmarkStart w:id="1" w:name="_Toc469388866"/>
      <w:r w:rsidRPr="00FD205F">
        <w:rPr>
          <w:sz w:val="26"/>
          <w:szCs w:val="26"/>
        </w:rPr>
        <w:lastRenderedPageBreak/>
        <w:t>Раздел 1. Общие сведения</w:t>
      </w:r>
      <w:bookmarkEnd w:id="1"/>
    </w:p>
    <w:p w:rsidR="0057053E" w:rsidRPr="00FD205F" w:rsidRDefault="00FA61AC" w:rsidP="00283C86">
      <w:pPr>
        <w:pStyle w:val="2"/>
        <w:rPr>
          <w:sz w:val="26"/>
          <w:szCs w:val="26"/>
        </w:rPr>
      </w:pPr>
      <w:bookmarkStart w:id="2" w:name="_Toc469388867"/>
      <w:r w:rsidRPr="00FD205F">
        <w:rPr>
          <w:sz w:val="26"/>
          <w:szCs w:val="26"/>
        </w:rPr>
        <w:t xml:space="preserve">1.1. </w:t>
      </w:r>
      <w:r w:rsidR="009F0BBC" w:rsidRPr="00FD205F">
        <w:rPr>
          <w:sz w:val="26"/>
          <w:szCs w:val="26"/>
        </w:rPr>
        <w:t>Историческая справка</w:t>
      </w:r>
      <w:bookmarkEnd w:id="2"/>
    </w:p>
    <w:p w:rsidR="00DC1D2D" w:rsidRPr="00FA61AC" w:rsidRDefault="00DC1D2D" w:rsidP="00DC1D2D">
      <w:pPr>
        <w:spacing w:line="360" w:lineRule="auto"/>
        <w:ind w:firstLine="708"/>
        <w:jc w:val="both"/>
      </w:pPr>
      <w:proofErr w:type="gramStart"/>
      <w:r w:rsidRPr="00FA61AC">
        <w:t>Городское поселение Мортка в соответствии со статьей 5 Закона Ханты-Мансийского автономного округа - Югры от 25.11.2004 года № 63-оз «О статусе и границах муниципальных образований Ханты-Мансийского автономного округа - Югры» является муниципальным образованием Ханты-Мансийского автономного округа - Югры, наделенным статусом городского поселения, этим же Законом установлены границы поселения, в состав которого вошли населенные пункты: поселок городского типа Мортка (административный центр), деревня Юмас, село Ямки</w:t>
      </w:r>
      <w:proofErr w:type="gramEnd"/>
      <w:r w:rsidRPr="00FA61AC">
        <w:t xml:space="preserve">, деревня Сотник. Площадь городского поселения </w:t>
      </w:r>
      <w:proofErr w:type="spellStart"/>
      <w:r w:rsidRPr="00FA61AC">
        <w:t>Мортка</w:t>
      </w:r>
      <w:proofErr w:type="spellEnd"/>
      <w:r w:rsidRPr="00FA61AC">
        <w:t xml:space="preserve"> составляет 19</w:t>
      </w:r>
      <w:r w:rsidR="0063759B">
        <w:t>3,3</w:t>
      </w:r>
      <w:r w:rsidRPr="00FA61AC">
        <w:t xml:space="preserve"> тыс. </w:t>
      </w:r>
      <w:r w:rsidR="001B18C5">
        <w:t>га</w:t>
      </w:r>
      <w:r w:rsidRPr="00FA61AC">
        <w:t>.</w:t>
      </w:r>
    </w:p>
    <w:p w:rsidR="00C53CC0" w:rsidRPr="00FA61AC" w:rsidRDefault="00C53CC0" w:rsidP="00DC1D2D">
      <w:pPr>
        <w:pStyle w:val="af9"/>
        <w:spacing w:line="360" w:lineRule="auto"/>
        <w:ind w:firstLine="708"/>
        <w:jc w:val="both"/>
      </w:pPr>
      <w:r w:rsidRPr="00FA61AC">
        <w:t xml:space="preserve">Поселок Мортка расположен в Кондинском районе Ханты-Мансийского автономного округа - Югры на 511 км железной дороги Екатеринбург - Устье-Аха, в 17 километрах от судоходной реки Конды, впадающей в реку Иртыш. </w:t>
      </w:r>
    </w:p>
    <w:p w:rsidR="00C53CC0" w:rsidRPr="00FA61AC" w:rsidRDefault="00C53CC0" w:rsidP="009F0BBC">
      <w:pPr>
        <w:pStyle w:val="af9"/>
        <w:spacing w:line="360" w:lineRule="auto"/>
        <w:ind w:firstLine="708"/>
        <w:jc w:val="both"/>
      </w:pPr>
      <w:r w:rsidRPr="00FA61AC">
        <w:t xml:space="preserve">Своим появлением поселок обязан лесу. </w:t>
      </w:r>
      <w:r w:rsidRPr="00FA61AC">
        <w:rPr>
          <w:rStyle w:val="af2"/>
          <w:b w:val="0"/>
          <w:color w:val="3B2D36"/>
        </w:rPr>
        <w:t>В сентябре 1967 года</w:t>
      </w:r>
      <w:r w:rsidRPr="00FA61AC">
        <w:t xml:space="preserve"> среди болот и тайги был основан лесопункт. История поселка, его рост, расширение тесно связаны с развитием лесной отрасли. Большая часть жителей Мортки работает на лесопромышленных предприятиях. Все производство, кроме лесозаготовок, работает на базе импортных технологий и оборудования.</w:t>
      </w:r>
    </w:p>
    <w:p w:rsidR="00C53CC0" w:rsidRPr="00FA61AC" w:rsidRDefault="00C53CC0" w:rsidP="004427C9">
      <w:pPr>
        <w:pStyle w:val="af9"/>
        <w:spacing w:line="360" w:lineRule="auto"/>
        <w:ind w:firstLine="708"/>
        <w:jc w:val="both"/>
      </w:pPr>
      <w:r w:rsidRPr="00FA61AC">
        <w:rPr>
          <w:rStyle w:val="af2"/>
          <w:b w:val="0"/>
          <w:color w:val="3B2D36"/>
        </w:rPr>
        <w:t>В 2005 году</w:t>
      </w:r>
      <w:r w:rsidRPr="00FA61AC">
        <w:t xml:space="preserve"> произошел пуск завода по производству древесно-волокнистых плит средней плотности (МДФ),</w:t>
      </w:r>
      <w:r w:rsidR="001B18C5">
        <w:t xml:space="preserve"> с проектной мощностью 50 тыс</w:t>
      </w:r>
      <w:proofErr w:type="gramStart"/>
      <w:r w:rsidR="001B18C5">
        <w:t>.к</w:t>
      </w:r>
      <w:proofErr w:type="gramEnd"/>
      <w:r w:rsidR="001B18C5">
        <w:t>уб.м. плиты МДФ,</w:t>
      </w:r>
      <w:r w:rsidRPr="00FA61AC">
        <w:t xml:space="preserve"> что дало возможность уйти от вывоза сырья из района, наладить производство готовой продукции. </w:t>
      </w:r>
    </w:p>
    <w:p w:rsidR="00F17BC8" w:rsidRDefault="00F17BC8" w:rsidP="004427C9">
      <w:pPr>
        <w:pStyle w:val="af9"/>
        <w:spacing w:line="360" w:lineRule="auto"/>
        <w:ind w:firstLine="708"/>
        <w:jc w:val="both"/>
      </w:pPr>
      <w:r w:rsidRPr="00FA61AC">
        <w:t xml:space="preserve">В 90-е годы 85% улиц поселка были заасфальтированы. В 2003 году открылись 2 внутрипоселковых автобусных маршрута, началось строительство тротуаров в капитальном исполнении. </w:t>
      </w:r>
      <w:r w:rsidR="001B18C5">
        <w:t>В</w:t>
      </w:r>
      <w:r w:rsidRPr="00FA61AC">
        <w:t xml:space="preserve"> 2002 году в поселке построена современная водоочистная система на 1200 м3 в сутки.</w:t>
      </w:r>
    </w:p>
    <w:p w:rsidR="00FA61AC" w:rsidRPr="00FD205F" w:rsidRDefault="00EA7952" w:rsidP="00283C86">
      <w:pPr>
        <w:pStyle w:val="2"/>
        <w:rPr>
          <w:sz w:val="26"/>
          <w:szCs w:val="26"/>
        </w:rPr>
      </w:pPr>
      <w:bookmarkStart w:id="3" w:name="_Toc469388868"/>
      <w:r w:rsidRPr="00FD205F">
        <w:rPr>
          <w:sz w:val="26"/>
          <w:szCs w:val="26"/>
        </w:rPr>
        <w:t>1.2. Демографическая ситуация и рынок труда.</w:t>
      </w:r>
      <w:bookmarkEnd w:id="3"/>
    </w:p>
    <w:p w:rsidR="00EA7952" w:rsidRPr="00FA61AC" w:rsidRDefault="00EA7952" w:rsidP="00FA61AC">
      <w:pPr>
        <w:spacing w:line="360" w:lineRule="auto"/>
        <w:ind w:firstLine="708"/>
        <w:jc w:val="both"/>
      </w:pPr>
      <w:r w:rsidRPr="00FA61AC">
        <w:t>Численность постоянного населения городского поселения Мортка по состоянию на 01.01.2016 г. (по данным Росстата) составила 4 474 чел., 1</w:t>
      </w:r>
      <w:r w:rsidR="00163558" w:rsidRPr="00FA61AC">
        <w:t>4</w:t>
      </w:r>
      <w:r w:rsidRPr="00FA61AC">
        <w:t xml:space="preserve">% от численности населения Кондинского района и снизилась на </w:t>
      </w:r>
      <w:r w:rsidR="00163558" w:rsidRPr="00FA61AC">
        <w:t>5</w:t>
      </w:r>
      <w:r w:rsidRPr="00FA61AC">
        <w:t>% к уровню 2011 г. (рисунок 1).</w:t>
      </w:r>
    </w:p>
    <w:p w:rsidR="00EA7952" w:rsidRPr="00FA61AC" w:rsidRDefault="00EA7952" w:rsidP="00EA7952">
      <w:pPr>
        <w:spacing w:line="360" w:lineRule="auto"/>
        <w:jc w:val="both"/>
      </w:pPr>
      <w:r w:rsidRPr="00FA61AC">
        <w:rPr>
          <w:noProof/>
        </w:rPr>
        <w:lastRenderedPageBreak/>
        <w:drawing>
          <wp:inline distT="0" distB="0" distL="0" distR="0">
            <wp:extent cx="5791200" cy="1790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7952" w:rsidRPr="00FA61AC" w:rsidRDefault="00EA7952" w:rsidP="00EA7952">
      <w:pPr>
        <w:jc w:val="center"/>
      </w:pPr>
      <w:r w:rsidRPr="00FA61AC">
        <w:t>Рисунок 1.Динамика численности постоянного населения</w:t>
      </w:r>
    </w:p>
    <w:p w:rsidR="00EA7952" w:rsidRPr="00EA7952" w:rsidRDefault="00EA7952" w:rsidP="00EA7952">
      <w:pPr>
        <w:jc w:val="center"/>
      </w:pPr>
      <w:r w:rsidRPr="00FA61AC">
        <w:t xml:space="preserve">городского поселения </w:t>
      </w:r>
      <w:r w:rsidR="00163558" w:rsidRPr="00FA61AC">
        <w:t>Мортка</w:t>
      </w:r>
      <w:r w:rsidRPr="00FA61AC">
        <w:t>, чел.</w:t>
      </w:r>
    </w:p>
    <w:p w:rsidR="00EA7952" w:rsidRPr="00EA7952" w:rsidRDefault="00EA7952" w:rsidP="00EA7952">
      <w:pPr>
        <w:jc w:val="center"/>
      </w:pPr>
    </w:p>
    <w:p w:rsidR="00FD205F" w:rsidRDefault="00FD205F" w:rsidP="00EA7952">
      <w:pPr>
        <w:spacing w:line="360" w:lineRule="auto"/>
        <w:ind w:firstLine="708"/>
        <w:jc w:val="both"/>
      </w:pPr>
    </w:p>
    <w:p w:rsidR="00EA7952" w:rsidRPr="00FA61AC" w:rsidRDefault="00EA7952" w:rsidP="00EA7952">
      <w:pPr>
        <w:spacing w:line="360" w:lineRule="auto"/>
        <w:ind w:firstLine="708"/>
        <w:jc w:val="both"/>
        <w:rPr>
          <w:b/>
        </w:rPr>
      </w:pPr>
      <w:r w:rsidRPr="00FA61AC">
        <w:t xml:space="preserve">Численность коренного населения по состоянию на 01.01.2016 составила </w:t>
      </w:r>
      <w:r w:rsidR="00163558" w:rsidRPr="00FA61AC">
        <w:t>126</w:t>
      </w:r>
      <w:r w:rsidRPr="00FA61AC">
        <w:t xml:space="preserve"> чел. и увеличилась в сравнении с 2011 г. на </w:t>
      </w:r>
      <w:r w:rsidR="00163558" w:rsidRPr="00FA61AC">
        <w:t>16</w:t>
      </w:r>
      <w:r w:rsidRPr="00FA61AC">
        <w:t>%.</w:t>
      </w:r>
    </w:p>
    <w:p w:rsidR="00EA7952" w:rsidRPr="00FA61AC" w:rsidRDefault="00EA7952" w:rsidP="00EA7952">
      <w:pPr>
        <w:spacing w:after="200" w:line="360" w:lineRule="auto"/>
        <w:ind w:firstLine="708"/>
        <w:jc w:val="both"/>
      </w:pPr>
      <w:r w:rsidRPr="00FA61AC">
        <w:t xml:space="preserve">В 2015 году количество родившихся младенцев </w:t>
      </w:r>
      <w:r w:rsidR="00163558" w:rsidRPr="00FA61AC">
        <w:t>увеличилось</w:t>
      </w:r>
      <w:r w:rsidRPr="00FA61AC">
        <w:t xml:space="preserve"> к уровню 2011</w:t>
      </w:r>
      <w:r w:rsidR="00FA61AC" w:rsidRPr="00FA61AC">
        <w:t xml:space="preserve"> года</w:t>
      </w:r>
      <w:r w:rsidRPr="00FA61AC">
        <w:t xml:space="preserve"> на </w:t>
      </w:r>
      <w:r w:rsidR="00163558" w:rsidRPr="00FA61AC">
        <w:t>16</w:t>
      </w:r>
      <w:r w:rsidRPr="00FA61AC">
        <w:t xml:space="preserve">%. Численность умерших </w:t>
      </w:r>
      <w:r w:rsidR="00163558" w:rsidRPr="00FA61AC">
        <w:t>возросло</w:t>
      </w:r>
      <w:r w:rsidRPr="00FA61AC">
        <w:t xml:space="preserve"> на </w:t>
      </w:r>
      <w:r w:rsidR="00163558" w:rsidRPr="00FA61AC">
        <w:t>12</w:t>
      </w:r>
      <w:r w:rsidRPr="00FA61AC">
        <w:t>% (таблица 1). В последние годы наблюдается  тенденция к снижению численности постоянного населения за счет миграционного оттока граждан.</w:t>
      </w:r>
    </w:p>
    <w:p w:rsidR="00EA7952" w:rsidRPr="00FA61AC" w:rsidRDefault="00EA7952" w:rsidP="00EA7952">
      <w:pPr>
        <w:spacing w:line="360" w:lineRule="auto"/>
        <w:jc w:val="right"/>
      </w:pPr>
      <w:r w:rsidRPr="00FA61AC">
        <w:t>Таблица 1</w:t>
      </w:r>
    </w:p>
    <w:p w:rsidR="00EA7952" w:rsidRPr="00FA61AC" w:rsidRDefault="00EA7952" w:rsidP="00EA7952">
      <w:pPr>
        <w:jc w:val="center"/>
      </w:pPr>
      <w:r w:rsidRPr="00FA61AC">
        <w:t xml:space="preserve">Динамика естественного движения населения городского поселения </w:t>
      </w:r>
      <w:r w:rsidR="00163558" w:rsidRPr="00FA61AC">
        <w:t>Мортка</w:t>
      </w:r>
    </w:p>
    <w:p w:rsidR="00EA7952" w:rsidRDefault="00EA7952" w:rsidP="00EA7952">
      <w:pPr>
        <w:jc w:val="center"/>
      </w:pPr>
      <w:r w:rsidRPr="00FA61AC">
        <w:t>в 2011-2015 гг.</w:t>
      </w:r>
    </w:p>
    <w:p w:rsidR="00FD205F" w:rsidRPr="00FA61AC" w:rsidRDefault="00FD205F" w:rsidP="00EA7952">
      <w:pPr>
        <w:jc w:val="center"/>
      </w:pPr>
    </w:p>
    <w:tbl>
      <w:tblPr>
        <w:tblW w:w="9175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39"/>
        <w:gridCol w:w="1240"/>
        <w:gridCol w:w="1239"/>
        <w:gridCol w:w="1240"/>
        <w:gridCol w:w="1240"/>
      </w:tblGrid>
      <w:tr w:rsidR="00EA7952" w:rsidRPr="00FA61AC" w:rsidTr="00FD205F">
        <w:trPr>
          <w:trHeight w:val="278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center"/>
            </w:pPr>
            <w:r w:rsidRPr="00FA61AC">
              <w:rPr>
                <w:bCs/>
              </w:rPr>
              <w:t>Наименование показателя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center"/>
            </w:pPr>
            <w:r w:rsidRPr="00FA61AC">
              <w:t>Годы</w:t>
            </w:r>
          </w:p>
        </w:tc>
      </w:tr>
      <w:tr w:rsidR="00EA7952" w:rsidRPr="00FA61AC" w:rsidTr="00FD205F">
        <w:trPr>
          <w:trHeight w:val="278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center"/>
            </w:pPr>
            <w:r w:rsidRPr="00FA61AC">
              <w:t>2011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center"/>
            </w:pPr>
            <w:r w:rsidRPr="00FA61AC">
              <w:t>2012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center"/>
            </w:pPr>
            <w:r w:rsidRPr="00FA61AC">
              <w:t>2013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center"/>
            </w:pPr>
            <w:r w:rsidRPr="00FA61AC">
              <w:t>2014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center"/>
            </w:pPr>
            <w:r w:rsidRPr="00FA61AC">
              <w:t>2015</w:t>
            </w:r>
          </w:p>
        </w:tc>
      </w:tr>
      <w:tr w:rsidR="00EA7952" w:rsidRPr="00FA61AC" w:rsidTr="00FD205F">
        <w:trPr>
          <w:trHeight w:val="36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both"/>
            </w:pPr>
            <w:r w:rsidRPr="00FA61AC">
              <w:t>1. Число родившихся, чел.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56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44</w:t>
            </w:r>
          </w:p>
        </w:tc>
      </w:tr>
      <w:tr w:rsidR="00EA7952" w:rsidRPr="00FA61AC" w:rsidTr="00FD205F">
        <w:trPr>
          <w:trHeight w:val="40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both"/>
            </w:pPr>
            <w:r w:rsidRPr="00FA61AC">
              <w:t>2. Число умерших, чел.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48</w:t>
            </w:r>
          </w:p>
        </w:tc>
      </w:tr>
      <w:tr w:rsidR="00EA7952" w:rsidRPr="00163558" w:rsidTr="00FD205F">
        <w:trPr>
          <w:trHeight w:val="27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EA7952" w:rsidP="00EA7952">
            <w:pPr>
              <w:jc w:val="both"/>
            </w:pPr>
            <w:r w:rsidRPr="00FA61AC">
              <w:t>3. Естественный прирост (убыль) населения, чел.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-5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FA61AC" w:rsidRDefault="00163558" w:rsidP="00EA7952">
            <w:pPr>
              <w:jc w:val="center"/>
            </w:pPr>
            <w:r w:rsidRPr="00FA61AC"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52" w:rsidRPr="00163558" w:rsidRDefault="00163558" w:rsidP="00EA7952">
            <w:pPr>
              <w:jc w:val="center"/>
            </w:pPr>
            <w:r w:rsidRPr="00FA61AC">
              <w:t>-4</w:t>
            </w:r>
          </w:p>
        </w:tc>
      </w:tr>
    </w:tbl>
    <w:p w:rsidR="00EA7952" w:rsidRPr="00163558" w:rsidRDefault="00EA7952" w:rsidP="00EA7952">
      <w:pPr>
        <w:spacing w:line="360" w:lineRule="auto"/>
        <w:ind w:firstLine="708"/>
        <w:jc w:val="both"/>
      </w:pPr>
    </w:p>
    <w:p w:rsidR="00EA7952" w:rsidRPr="00FA61AC" w:rsidRDefault="00EA7952" w:rsidP="00EA7952">
      <w:pPr>
        <w:spacing w:line="360" w:lineRule="auto"/>
        <w:ind w:firstLine="708"/>
        <w:jc w:val="both"/>
      </w:pPr>
      <w:r w:rsidRPr="00FA61AC">
        <w:t xml:space="preserve">За последние пять лет численность трудовых ресурсов и экономически активное население поселения </w:t>
      </w:r>
      <w:r w:rsidR="00285439" w:rsidRPr="00FA61AC">
        <w:t>увеличились</w:t>
      </w:r>
      <w:r w:rsidRPr="00FA61AC">
        <w:t xml:space="preserve"> на </w:t>
      </w:r>
      <w:r w:rsidR="00285439" w:rsidRPr="00FA61AC">
        <w:t>2</w:t>
      </w:r>
      <w:r w:rsidRPr="00FA61AC">
        <w:t xml:space="preserve">% и 4% соответственно, численность занятых в экономике снизилась на </w:t>
      </w:r>
      <w:r w:rsidR="00285439" w:rsidRPr="00FA61AC">
        <w:t>17</w:t>
      </w:r>
      <w:r w:rsidRPr="00FA61AC">
        <w:t xml:space="preserve">%, произошло снижение безработных граждан </w:t>
      </w:r>
      <w:r w:rsidR="00285439" w:rsidRPr="00FA61AC">
        <w:t>почти в 3 раза</w:t>
      </w:r>
      <w:r w:rsidRPr="00FA61AC">
        <w:t>.</w:t>
      </w:r>
      <w:r w:rsidRPr="00FA61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61AC">
        <w:rPr>
          <w:rFonts w:eastAsiaTheme="minorHAnsi"/>
          <w:lang w:eastAsia="en-US"/>
        </w:rPr>
        <w:t xml:space="preserve">По состоянию на 01.01.2016 официально зарегистрировано </w:t>
      </w:r>
      <w:r w:rsidR="00285439" w:rsidRPr="00FA61AC">
        <w:rPr>
          <w:rFonts w:eastAsiaTheme="minorHAnsi"/>
          <w:lang w:eastAsia="en-US"/>
        </w:rPr>
        <w:t>45</w:t>
      </w:r>
      <w:r w:rsidRPr="00FA61AC">
        <w:rPr>
          <w:rFonts w:eastAsiaTheme="minorHAnsi"/>
          <w:lang w:eastAsia="en-US"/>
        </w:rPr>
        <w:t xml:space="preserve"> безработных граждан</w:t>
      </w:r>
      <w:r w:rsidRPr="00FA61AC">
        <w:t xml:space="preserve">  (таблица 2). Основная доля занятых в экономике в сферах: </w:t>
      </w:r>
      <w:r w:rsidR="0078476D" w:rsidRPr="00FA61AC">
        <w:t xml:space="preserve">обрабатывающие производства - 31%, </w:t>
      </w:r>
      <w:r w:rsidRPr="00FA61AC">
        <w:t>образование - 2</w:t>
      </w:r>
      <w:r w:rsidR="0078476D" w:rsidRPr="00FA61AC">
        <w:t>5</w:t>
      </w:r>
      <w:r w:rsidRPr="00FA61AC">
        <w:t>%, оптовая и розничная торговля - 1</w:t>
      </w:r>
      <w:r w:rsidR="0078476D" w:rsidRPr="00FA61AC">
        <w:t>3</w:t>
      </w:r>
      <w:r w:rsidRPr="00FA61AC">
        <w:t xml:space="preserve">%, производство и распределение электроэнергии, газа и воды - 8%. Из общей численности занятых в экономике доля предпринимателей составляет </w:t>
      </w:r>
      <w:r w:rsidR="0078476D" w:rsidRPr="00FA61AC">
        <w:t>4</w:t>
      </w:r>
      <w:r w:rsidRPr="00FA61AC">
        <w:t xml:space="preserve">%, доля работающих пенсионеров </w:t>
      </w:r>
      <w:r w:rsidR="0078476D" w:rsidRPr="00FA61AC">
        <w:t>18</w:t>
      </w:r>
      <w:r w:rsidRPr="00FA61AC">
        <w:t>%.</w:t>
      </w:r>
    </w:p>
    <w:p w:rsidR="00B80157" w:rsidRDefault="00B80157" w:rsidP="00EA7952">
      <w:pPr>
        <w:spacing w:line="360" w:lineRule="auto"/>
        <w:jc w:val="right"/>
      </w:pPr>
    </w:p>
    <w:p w:rsidR="00B80157" w:rsidRDefault="00B80157" w:rsidP="00EA7952">
      <w:pPr>
        <w:spacing w:line="360" w:lineRule="auto"/>
        <w:jc w:val="right"/>
      </w:pPr>
    </w:p>
    <w:p w:rsidR="00B80157" w:rsidRDefault="00B80157" w:rsidP="00EA7952">
      <w:pPr>
        <w:spacing w:line="360" w:lineRule="auto"/>
        <w:jc w:val="right"/>
      </w:pPr>
    </w:p>
    <w:p w:rsidR="00EA7952" w:rsidRPr="00FA61AC" w:rsidRDefault="00EA7952" w:rsidP="00EA7952">
      <w:pPr>
        <w:spacing w:line="360" w:lineRule="auto"/>
        <w:jc w:val="right"/>
      </w:pPr>
      <w:r w:rsidRPr="00FA61AC">
        <w:t>Таблица 2</w:t>
      </w:r>
    </w:p>
    <w:p w:rsidR="00EA7952" w:rsidRPr="00DE3E4E" w:rsidRDefault="00EA7952" w:rsidP="00EA7952">
      <w:pPr>
        <w:spacing w:line="360" w:lineRule="auto"/>
        <w:jc w:val="center"/>
        <w:rPr>
          <w:b/>
          <w:color w:val="000000"/>
        </w:rPr>
      </w:pPr>
      <w:r w:rsidRPr="00DE3E4E">
        <w:rPr>
          <w:b/>
          <w:color w:val="000000"/>
        </w:rPr>
        <w:t xml:space="preserve">Баланс трудовых ресурсов </w:t>
      </w:r>
      <w:r w:rsidR="00163558" w:rsidRPr="00DE3E4E">
        <w:rPr>
          <w:b/>
          <w:color w:val="000000"/>
        </w:rPr>
        <w:t>городского</w:t>
      </w:r>
      <w:r w:rsidRPr="00DE3E4E">
        <w:rPr>
          <w:b/>
          <w:color w:val="000000"/>
        </w:rPr>
        <w:t xml:space="preserve"> поселения </w:t>
      </w:r>
      <w:r w:rsidR="00163558" w:rsidRPr="00DE3E4E">
        <w:rPr>
          <w:b/>
          <w:color w:val="000000"/>
        </w:rPr>
        <w:t>Мортка</w:t>
      </w:r>
      <w:r w:rsidRPr="00DE3E4E">
        <w:rPr>
          <w:b/>
          <w:color w:val="000000"/>
        </w:rPr>
        <w:t xml:space="preserve"> в 2011-2015 гг.</w:t>
      </w:r>
    </w:p>
    <w:tbl>
      <w:tblPr>
        <w:tblStyle w:val="a6"/>
        <w:tblW w:w="9641" w:type="dxa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1134"/>
        <w:gridCol w:w="1134"/>
        <w:gridCol w:w="1028"/>
      </w:tblGrid>
      <w:tr w:rsidR="00163558" w:rsidRPr="00FA61AC" w:rsidTr="00DE3E4E">
        <w:tc>
          <w:tcPr>
            <w:tcW w:w="4077" w:type="dxa"/>
          </w:tcPr>
          <w:p w:rsidR="00163558" w:rsidRPr="00FA61AC" w:rsidRDefault="00163558" w:rsidP="00285439">
            <w:pPr>
              <w:jc w:val="center"/>
              <w:rPr>
                <w:b/>
              </w:rPr>
            </w:pPr>
            <w:r w:rsidRPr="00FA61AC">
              <w:rPr>
                <w:b/>
              </w:rPr>
              <w:t>Показатели</w:t>
            </w:r>
          </w:p>
        </w:tc>
        <w:tc>
          <w:tcPr>
            <w:tcW w:w="1134" w:type="dxa"/>
          </w:tcPr>
          <w:p w:rsidR="00163558" w:rsidRPr="00FA61AC" w:rsidRDefault="00163558" w:rsidP="00285439">
            <w:pPr>
              <w:jc w:val="center"/>
              <w:rPr>
                <w:b/>
              </w:rPr>
            </w:pPr>
            <w:r w:rsidRPr="00FA61AC">
              <w:rPr>
                <w:b/>
              </w:rPr>
              <w:t>2011</w:t>
            </w:r>
          </w:p>
        </w:tc>
        <w:tc>
          <w:tcPr>
            <w:tcW w:w="1134" w:type="dxa"/>
          </w:tcPr>
          <w:p w:rsidR="00163558" w:rsidRPr="00FA61AC" w:rsidRDefault="00163558" w:rsidP="00285439">
            <w:pPr>
              <w:jc w:val="center"/>
              <w:rPr>
                <w:b/>
              </w:rPr>
            </w:pPr>
            <w:r w:rsidRPr="00FA61AC">
              <w:rPr>
                <w:b/>
              </w:rPr>
              <w:t>2012</w:t>
            </w:r>
          </w:p>
        </w:tc>
        <w:tc>
          <w:tcPr>
            <w:tcW w:w="1134" w:type="dxa"/>
          </w:tcPr>
          <w:p w:rsidR="00163558" w:rsidRPr="00FA61AC" w:rsidRDefault="00163558" w:rsidP="00285439">
            <w:pPr>
              <w:jc w:val="center"/>
              <w:rPr>
                <w:b/>
              </w:rPr>
            </w:pPr>
            <w:r w:rsidRPr="00FA61AC">
              <w:rPr>
                <w:b/>
              </w:rPr>
              <w:t>2013</w:t>
            </w:r>
          </w:p>
        </w:tc>
        <w:tc>
          <w:tcPr>
            <w:tcW w:w="1134" w:type="dxa"/>
          </w:tcPr>
          <w:p w:rsidR="00163558" w:rsidRPr="00FA61AC" w:rsidRDefault="00163558" w:rsidP="00285439">
            <w:pPr>
              <w:jc w:val="center"/>
              <w:rPr>
                <w:b/>
              </w:rPr>
            </w:pPr>
            <w:r w:rsidRPr="00FA61AC">
              <w:rPr>
                <w:b/>
              </w:rPr>
              <w:t>2014</w:t>
            </w:r>
          </w:p>
        </w:tc>
        <w:tc>
          <w:tcPr>
            <w:tcW w:w="1028" w:type="dxa"/>
          </w:tcPr>
          <w:p w:rsidR="00163558" w:rsidRPr="00FA61AC" w:rsidRDefault="00163558" w:rsidP="00285439">
            <w:pPr>
              <w:jc w:val="center"/>
              <w:rPr>
                <w:b/>
              </w:rPr>
            </w:pPr>
            <w:r w:rsidRPr="00FA61AC">
              <w:rPr>
                <w:b/>
              </w:rPr>
              <w:t>2015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285439" w:rsidP="00BE5BBA">
            <w:pPr>
              <w:jc w:val="both"/>
            </w:pPr>
            <w:r w:rsidRPr="00FA61AC">
              <w:t xml:space="preserve">1. </w:t>
            </w:r>
            <w:r w:rsidR="00163558" w:rsidRPr="00FA61AC">
              <w:t>Численность трудовых ресурсов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3429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3446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3477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3505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3513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285439" w:rsidP="00BE5BBA">
            <w:pPr>
              <w:jc w:val="both"/>
            </w:pPr>
            <w:r w:rsidRPr="00FA61AC">
              <w:t xml:space="preserve">2. </w:t>
            </w:r>
            <w:r w:rsidR="00163558" w:rsidRPr="00FA61AC">
              <w:t>Экономически активное население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3392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3428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3298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3478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3512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285439" w:rsidP="00BE5BBA">
            <w:pPr>
              <w:jc w:val="both"/>
            </w:pPr>
            <w:r w:rsidRPr="00FA61AC">
              <w:t xml:space="preserve">3. </w:t>
            </w:r>
            <w:r w:rsidR="00163558" w:rsidRPr="00FA61AC">
              <w:t>Численность занятых в экономике (среднегодовая</w:t>
            </w:r>
            <w:proofErr w:type="gramStart"/>
            <w:r w:rsidR="00163558" w:rsidRPr="00FA61AC">
              <w:t>)-</w:t>
            </w:r>
            <w:proofErr w:type="gramEnd"/>
            <w:r w:rsidR="00163558" w:rsidRPr="00FA61AC">
              <w:t>всего: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1472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1570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1491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1425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1221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в том числе: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Сельское хозяйство, охота и лесное хозяйство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41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80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84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74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41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Рыболовство, рыбоводство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2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16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2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2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2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Добыча полезных ископаемых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403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484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491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421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384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Производство и распределение электроэнергии, газа и воды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111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118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81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91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99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Строительство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15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16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20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19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167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158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214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206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153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Гостиницы и рестораны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16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16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9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9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9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Транспорт и связь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103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94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35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32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26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Финансовая деятельность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6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5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4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4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4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5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5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11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119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113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81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80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58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Образование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316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302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322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326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308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Здравоохранение и предоставление социальных услуг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101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97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80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69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53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67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66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57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92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84</w:t>
            </w:r>
          </w:p>
        </w:tc>
      </w:tr>
      <w:tr w:rsidR="00163558" w:rsidRPr="00FA61AC" w:rsidTr="00DE3E4E">
        <w:tc>
          <w:tcPr>
            <w:tcW w:w="4077" w:type="dxa"/>
          </w:tcPr>
          <w:p w:rsidR="00163558" w:rsidRPr="00FA61AC" w:rsidRDefault="00163558" w:rsidP="00BE5BBA">
            <w:pPr>
              <w:jc w:val="both"/>
            </w:pPr>
            <w:r w:rsidRPr="00FA61AC">
              <w:t>Предоставление услуг по ведению домашнего хозяйства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  <w:tc>
          <w:tcPr>
            <w:tcW w:w="1134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  <w:tc>
          <w:tcPr>
            <w:tcW w:w="1028" w:type="dxa"/>
            <w:vAlign w:val="center"/>
          </w:tcPr>
          <w:p w:rsidR="00163558" w:rsidRPr="00FA61AC" w:rsidRDefault="00163558" w:rsidP="00163558">
            <w:pPr>
              <w:jc w:val="center"/>
            </w:pPr>
            <w:r w:rsidRPr="00FA61AC">
              <w:t>-</w:t>
            </w:r>
          </w:p>
        </w:tc>
      </w:tr>
      <w:tr w:rsidR="00285439" w:rsidRPr="00FA61AC" w:rsidTr="00DE3E4E">
        <w:tc>
          <w:tcPr>
            <w:tcW w:w="4077" w:type="dxa"/>
          </w:tcPr>
          <w:p w:rsidR="00285439" w:rsidRPr="00FA61AC" w:rsidRDefault="00285439" w:rsidP="00BE5BBA">
            <w:pPr>
              <w:jc w:val="both"/>
            </w:pPr>
            <w:r w:rsidRPr="00FA61AC">
              <w:t>Деятельность экстерриториальных организаций</w:t>
            </w:r>
          </w:p>
        </w:tc>
        <w:tc>
          <w:tcPr>
            <w:tcW w:w="1134" w:type="dxa"/>
            <w:vAlign w:val="center"/>
          </w:tcPr>
          <w:p w:rsidR="00285439" w:rsidRPr="00FA61AC" w:rsidRDefault="00285439" w:rsidP="0016355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5439" w:rsidRPr="00FA61AC" w:rsidRDefault="00285439" w:rsidP="0016355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5439" w:rsidRPr="00FA61AC" w:rsidRDefault="00285439" w:rsidP="0016355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5439" w:rsidRPr="00FA61AC" w:rsidRDefault="00285439" w:rsidP="00163558">
            <w:pPr>
              <w:jc w:val="center"/>
            </w:pPr>
          </w:p>
        </w:tc>
        <w:tc>
          <w:tcPr>
            <w:tcW w:w="1028" w:type="dxa"/>
            <w:vAlign w:val="center"/>
          </w:tcPr>
          <w:p w:rsidR="00285439" w:rsidRPr="00FA61AC" w:rsidRDefault="00285439" w:rsidP="00163558">
            <w:pPr>
              <w:jc w:val="center"/>
            </w:pPr>
          </w:p>
        </w:tc>
      </w:tr>
      <w:tr w:rsidR="00163558" w:rsidTr="00DE3E4E">
        <w:tc>
          <w:tcPr>
            <w:tcW w:w="4077" w:type="dxa"/>
          </w:tcPr>
          <w:p w:rsidR="00163558" w:rsidRPr="00FA61AC" w:rsidRDefault="00285439" w:rsidP="00163558">
            <w:r w:rsidRPr="00FA61AC">
              <w:t>4. Численность безработных, зарегистрированных в службах занятости, чел.</w:t>
            </w:r>
          </w:p>
        </w:tc>
        <w:tc>
          <w:tcPr>
            <w:tcW w:w="1134" w:type="dxa"/>
            <w:vAlign w:val="center"/>
          </w:tcPr>
          <w:p w:rsidR="00163558" w:rsidRPr="00FA61AC" w:rsidRDefault="00285439" w:rsidP="00163558">
            <w:pPr>
              <w:jc w:val="center"/>
            </w:pPr>
            <w:r w:rsidRPr="00FA61AC">
              <w:t>128</w:t>
            </w:r>
          </w:p>
        </w:tc>
        <w:tc>
          <w:tcPr>
            <w:tcW w:w="1134" w:type="dxa"/>
            <w:vAlign w:val="center"/>
          </w:tcPr>
          <w:p w:rsidR="00163558" w:rsidRPr="00FA61AC" w:rsidRDefault="00285439" w:rsidP="00163558">
            <w:pPr>
              <w:jc w:val="center"/>
            </w:pPr>
            <w:r w:rsidRPr="00FA61AC">
              <w:t>51</w:t>
            </w:r>
          </w:p>
        </w:tc>
        <w:tc>
          <w:tcPr>
            <w:tcW w:w="1134" w:type="dxa"/>
            <w:vAlign w:val="center"/>
          </w:tcPr>
          <w:p w:rsidR="00163558" w:rsidRPr="00FA61AC" w:rsidRDefault="00285439" w:rsidP="00163558">
            <w:pPr>
              <w:jc w:val="center"/>
            </w:pPr>
            <w:r w:rsidRPr="00FA61AC">
              <w:t>49</w:t>
            </w:r>
          </w:p>
        </w:tc>
        <w:tc>
          <w:tcPr>
            <w:tcW w:w="1134" w:type="dxa"/>
            <w:vAlign w:val="center"/>
          </w:tcPr>
          <w:p w:rsidR="00163558" w:rsidRPr="00FA61AC" w:rsidRDefault="00285439" w:rsidP="00163558">
            <w:pPr>
              <w:jc w:val="center"/>
            </w:pPr>
            <w:r w:rsidRPr="00FA61AC">
              <w:t>47</w:t>
            </w:r>
          </w:p>
        </w:tc>
        <w:tc>
          <w:tcPr>
            <w:tcW w:w="1028" w:type="dxa"/>
            <w:vAlign w:val="center"/>
          </w:tcPr>
          <w:p w:rsidR="00163558" w:rsidRDefault="00285439" w:rsidP="00163558">
            <w:pPr>
              <w:jc w:val="center"/>
            </w:pPr>
            <w:r w:rsidRPr="00FA61AC">
              <w:t>45</w:t>
            </w:r>
          </w:p>
        </w:tc>
      </w:tr>
    </w:tbl>
    <w:p w:rsidR="004D4698" w:rsidRDefault="004D4698" w:rsidP="004D4698">
      <w:pPr>
        <w:pStyle w:val="2"/>
        <w:spacing w:before="0" w:after="0" w:line="360" w:lineRule="auto"/>
        <w:rPr>
          <w:sz w:val="24"/>
        </w:rPr>
      </w:pPr>
      <w:bookmarkStart w:id="4" w:name="_Toc469388869"/>
    </w:p>
    <w:p w:rsidR="00C579DA" w:rsidRPr="00283C86" w:rsidRDefault="002B558E" w:rsidP="004D4698">
      <w:pPr>
        <w:pStyle w:val="2"/>
        <w:spacing w:before="0" w:after="0" w:line="360" w:lineRule="auto"/>
        <w:rPr>
          <w:sz w:val="24"/>
        </w:rPr>
      </w:pPr>
      <w:r w:rsidRPr="00283C86">
        <w:rPr>
          <w:sz w:val="24"/>
        </w:rPr>
        <w:t xml:space="preserve">1.3. </w:t>
      </w:r>
      <w:r w:rsidR="00C579DA" w:rsidRPr="00283C86">
        <w:rPr>
          <w:sz w:val="24"/>
        </w:rPr>
        <w:t>Уровень жизни</w:t>
      </w:r>
      <w:bookmarkEnd w:id="4"/>
    </w:p>
    <w:p w:rsidR="0053096E" w:rsidRPr="00FA61AC" w:rsidRDefault="0053096E" w:rsidP="00FA61AC">
      <w:pPr>
        <w:pStyle w:val="3"/>
        <w:spacing w:before="0" w:beforeAutospacing="0" w:after="0" w:afterAutospacing="0" w:line="360" w:lineRule="auto"/>
        <w:ind w:firstLine="720"/>
        <w:jc w:val="both"/>
        <w:rPr>
          <w:b w:val="0"/>
          <w:sz w:val="24"/>
          <w:szCs w:val="24"/>
        </w:rPr>
      </w:pPr>
      <w:bookmarkStart w:id="5" w:name="_Toc469388648"/>
      <w:bookmarkStart w:id="6" w:name="_Toc469388713"/>
      <w:bookmarkStart w:id="7" w:name="_Toc469388870"/>
      <w:r w:rsidRPr="00FA61AC">
        <w:rPr>
          <w:b w:val="0"/>
          <w:sz w:val="24"/>
          <w:szCs w:val="24"/>
        </w:rPr>
        <w:t xml:space="preserve">Среднемесячная номинальная начисленная заработная плата одного работника в организациях (без субъектов малого предпринимательства) городского поселения Мортка </w:t>
      </w:r>
      <w:r w:rsidRPr="00FA61AC">
        <w:rPr>
          <w:b w:val="0"/>
          <w:sz w:val="24"/>
          <w:szCs w:val="24"/>
        </w:rPr>
        <w:lastRenderedPageBreak/>
        <w:t>за 2015 год (по данным органов государственной статистики) составила 37,8 тыс.руб., что ниже средне районного показателя на 2</w:t>
      </w:r>
      <w:r w:rsidR="00FA61AC" w:rsidRPr="00FA61AC">
        <w:rPr>
          <w:b w:val="0"/>
          <w:sz w:val="24"/>
          <w:szCs w:val="24"/>
        </w:rPr>
        <w:t>4</w:t>
      </w:r>
      <w:r w:rsidRPr="00FA61AC">
        <w:rPr>
          <w:b w:val="0"/>
          <w:sz w:val="24"/>
          <w:szCs w:val="24"/>
        </w:rPr>
        <w:t xml:space="preserve">% (по району </w:t>
      </w:r>
      <w:r w:rsidR="008C4768" w:rsidRPr="00FA61AC">
        <w:rPr>
          <w:b w:val="0"/>
          <w:sz w:val="24"/>
          <w:szCs w:val="24"/>
        </w:rPr>
        <w:t>49,5</w:t>
      </w:r>
      <w:r w:rsidRPr="00FA61AC">
        <w:rPr>
          <w:b w:val="0"/>
          <w:sz w:val="24"/>
          <w:szCs w:val="24"/>
        </w:rPr>
        <w:t xml:space="preserve"> тыс. руб.).</w:t>
      </w:r>
      <w:bookmarkEnd w:id="5"/>
      <w:bookmarkEnd w:id="6"/>
      <w:bookmarkEnd w:id="7"/>
    </w:p>
    <w:p w:rsidR="0053096E" w:rsidRPr="005E32C5" w:rsidRDefault="0053096E" w:rsidP="0053096E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bookmarkStart w:id="8" w:name="_Toc469388649"/>
      <w:bookmarkStart w:id="9" w:name="_Toc469388714"/>
      <w:bookmarkStart w:id="10" w:name="_Toc469388871"/>
      <w:r w:rsidRPr="005E32C5">
        <w:rPr>
          <w:b w:val="0"/>
          <w:sz w:val="24"/>
          <w:szCs w:val="24"/>
        </w:rPr>
        <w:t xml:space="preserve">Финансовая обеспеченность на одного жителя поселения увеличилась в сравнении с 2011 годом на </w:t>
      </w:r>
      <w:r w:rsidR="00E53A1A" w:rsidRPr="005E32C5">
        <w:rPr>
          <w:b w:val="0"/>
          <w:sz w:val="24"/>
          <w:szCs w:val="24"/>
        </w:rPr>
        <w:t>11</w:t>
      </w:r>
      <w:r w:rsidRPr="005E32C5">
        <w:rPr>
          <w:b w:val="0"/>
          <w:sz w:val="24"/>
          <w:szCs w:val="24"/>
        </w:rPr>
        <w:t xml:space="preserve"> % и составила </w:t>
      </w:r>
      <w:r w:rsidR="00E53A1A" w:rsidRPr="005E32C5">
        <w:rPr>
          <w:b w:val="0"/>
          <w:sz w:val="24"/>
          <w:szCs w:val="24"/>
        </w:rPr>
        <w:t>17,2</w:t>
      </w:r>
      <w:r w:rsidR="005E32C5" w:rsidRPr="005E32C5">
        <w:rPr>
          <w:b w:val="0"/>
          <w:sz w:val="24"/>
          <w:szCs w:val="24"/>
        </w:rPr>
        <w:t xml:space="preserve"> тыс.руб.</w:t>
      </w:r>
      <w:bookmarkEnd w:id="8"/>
      <w:bookmarkEnd w:id="9"/>
      <w:bookmarkEnd w:id="10"/>
    </w:p>
    <w:p w:rsidR="0053096E" w:rsidRPr="005E32C5" w:rsidRDefault="0053096E" w:rsidP="00BB179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bookmarkStart w:id="11" w:name="_Toc469388650"/>
      <w:bookmarkStart w:id="12" w:name="_Toc469388715"/>
      <w:bookmarkStart w:id="13" w:name="_Toc469388872"/>
      <w:r w:rsidRPr="005E32C5">
        <w:rPr>
          <w:b w:val="0"/>
          <w:sz w:val="24"/>
          <w:szCs w:val="24"/>
        </w:rPr>
        <w:t xml:space="preserve">Бюджет городского поселения </w:t>
      </w:r>
      <w:r w:rsidR="00E53A1A" w:rsidRPr="005E32C5">
        <w:rPr>
          <w:b w:val="0"/>
          <w:sz w:val="24"/>
          <w:szCs w:val="24"/>
        </w:rPr>
        <w:t>Мортка</w:t>
      </w:r>
      <w:r w:rsidRPr="005E32C5">
        <w:rPr>
          <w:b w:val="0"/>
          <w:sz w:val="24"/>
          <w:szCs w:val="24"/>
        </w:rPr>
        <w:t xml:space="preserve"> за 2015 год исполнен по доходам в сумме </w:t>
      </w:r>
      <w:r w:rsidR="00E53A1A" w:rsidRPr="005E32C5">
        <w:rPr>
          <w:b w:val="0"/>
          <w:sz w:val="24"/>
          <w:szCs w:val="24"/>
        </w:rPr>
        <w:t>77166,9</w:t>
      </w:r>
      <w:r w:rsidRPr="005E32C5">
        <w:rPr>
          <w:b w:val="0"/>
          <w:sz w:val="24"/>
          <w:szCs w:val="24"/>
        </w:rPr>
        <w:t xml:space="preserve"> тыс.руб., по расходам в сумме </w:t>
      </w:r>
      <w:r w:rsidR="00E53A1A" w:rsidRPr="005E32C5">
        <w:rPr>
          <w:b w:val="0"/>
          <w:sz w:val="24"/>
          <w:szCs w:val="24"/>
        </w:rPr>
        <w:t>77907,1</w:t>
      </w:r>
      <w:r w:rsidRPr="005E32C5">
        <w:rPr>
          <w:b w:val="0"/>
          <w:sz w:val="24"/>
          <w:szCs w:val="24"/>
        </w:rPr>
        <w:t xml:space="preserve"> тыс.руб., или </w:t>
      </w:r>
      <w:r w:rsidR="00E53A1A" w:rsidRPr="005E32C5">
        <w:rPr>
          <w:b w:val="0"/>
          <w:sz w:val="24"/>
          <w:szCs w:val="24"/>
        </w:rPr>
        <w:t>105,3</w:t>
      </w:r>
      <w:r w:rsidRPr="005E32C5">
        <w:rPr>
          <w:b w:val="0"/>
          <w:sz w:val="24"/>
          <w:szCs w:val="24"/>
        </w:rPr>
        <w:t xml:space="preserve">% и </w:t>
      </w:r>
      <w:r w:rsidR="00E53A1A" w:rsidRPr="005E32C5">
        <w:rPr>
          <w:b w:val="0"/>
          <w:sz w:val="24"/>
          <w:szCs w:val="24"/>
        </w:rPr>
        <w:t>104,9</w:t>
      </w:r>
      <w:r w:rsidRPr="005E32C5">
        <w:rPr>
          <w:b w:val="0"/>
          <w:sz w:val="24"/>
          <w:szCs w:val="24"/>
        </w:rPr>
        <w:t>% соответственно к уровню 2011 года.</w:t>
      </w:r>
      <w:bookmarkEnd w:id="11"/>
      <w:bookmarkEnd w:id="12"/>
      <w:bookmarkEnd w:id="13"/>
    </w:p>
    <w:p w:rsidR="00BB1791" w:rsidRPr="005E32C5" w:rsidRDefault="0053096E" w:rsidP="00BB1791">
      <w:pPr>
        <w:pStyle w:val="3"/>
        <w:spacing w:before="0" w:beforeAutospacing="0" w:after="0" w:afterAutospacing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bookmarkStart w:id="14" w:name="_Toc469388651"/>
      <w:bookmarkStart w:id="15" w:name="_Toc469388716"/>
      <w:bookmarkStart w:id="16" w:name="_Toc469388873"/>
      <w:r w:rsidRPr="005E32C5">
        <w:rPr>
          <w:b w:val="0"/>
          <w:sz w:val="24"/>
          <w:szCs w:val="24"/>
        </w:rPr>
        <w:t>Собственные доходы бюджета поселения увеличились в сравнении с 2011 годом на 3</w:t>
      </w:r>
      <w:r w:rsidR="00E4024B" w:rsidRPr="005E32C5">
        <w:rPr>
          <w:b w:val="0"/>
          <w:sz w:val="24"/>
          <w:szCs w:val="24"/>
        </w:rPr>
        <w:t>3,7</w:t>
      </w:r>
      <w:r w:rsidRPr="005E32C5">
        <w:rPr>
          <w:b w:val="0"/>
          <w:sz w:val="24"/>
          <w:szCs w:val="24"/>
        </w:rPr>
        <w:t xml:space="preserve">% и составили </w:t>
      </w:r>
      <w:r w:rsidR="00E4024B" w:rsidRPr="005E32C5">
        <w:rPr>
          <w:b w:val="0"/>
          <w:sz w:val="24"/>
          <w:szCs w:val="24"/>
        </w:rPr>
        <w:t>9965,6</w:t>
      </w:r>
      <w:r w:rsidRPr="005E32C5">
        <w:rPr>
          <w:b w:val="0"/>
          <w:sz w:val="24"/>
          <w:szCs w:val="24"/>
        </w:rPr>
        <w:t xml:space="preserve"> тыс.руб.</w:t>
      </w:r>
      <w:r w:rsidR="009457D9">
        <w:rPr>
          <w:b w:val="0"/>
          <w:sz w:val="24"/>
          <w:szCs w:val="24"/>
        </w:rPr>
        <w:t xml:space="preserve">, </w:t>
      </w:r>
      <w:r w:rsidR="009457D9">
        <w:rPr>
          <w:rFonts w:cs="Times New Roman"/>
          <w:b w:val="0"/>
          <w:sz w:val="24"/>
          <w:szCs w:val="24"/>
        </w:rPr>
        <w:t>в расчёте на одного жителя 2,2 тыс.руб.</w:t>
      </w:r>
      <w:r w:rsidRPr="005E32C5">
        <w:rPr>
          <w:b w:val="0"/>
          <w:sz w:val="24"/>
          <w:szCs w:val="24"/>
        </w:rPr>
        <w:t xml:space="preserve"> </w:t>
      </w:r>
      <w:r w:rsidR="00BB1791" w:rsidRPr="005E32C5">
        <w:rPr>
          <w:rFonts w:cs="Times New Roman"/>
          <w:b w:val="0"/>
          <w:sz w:val="24"/>
          <w:szCs w:val="24"/>
        </w:rPr>
        <w:t>Доля собственных доходов в бюджете поселения составила 1</w:t>
      </w:r>
      <w:r w:rsidR="005E32C5">
        <w:rPr>
          <w:rFonts w:cs="Times New Roman"/>
          <w:b w:val="0"/>
          <w:sz w:val="24"/>
          <w:szCs w:val="24"/>
        </w:rPr>
        <w:t>3</w:t>
      </w:r>
      <w:r w:rsidR="005E32C5" w:rsidRPr="005E32C5">
        <w:rPr>
          <w:rFonts w:cs="Times New Roman"/>
          <w:b w:val="0"/>
          <w:sz w:val="24"/>
          <w:szCs w:val="24"/>
        </w:rPr>
        <w:t>%</w:t>
      </w:r>
      <w:r w:rsidR="009457D9">
        <w:rPr>
          <w:rFonts w:cs="Times New Roman"/>
          <w:b w:val="0"/>
          <w:sz w:val="24"/>
          <w:szCs w:val="24"/>
        </w:rPr>
        <w:t>.</w:t>
      </w:r>
      <w:bookmarkEnd w:id="14"/>
      <w:bookmarkEnd w:id="15"/>
      <w:bookmarkEnd w:id="16"/>
      <w:r w:rsidR="009457D9">
        <w:rPr>
          <w:rFonts w:cs="Times New Roman"/>
          <w:b w:val="0"/>
          <w:sz w:val="24"/>
          <w:szCs w:val="24"/>
        </w:rPr>
        <w:t xml:space="preserve"> </w:t>
      </w:r>
    </w:p>
    <w:p w:rsidR="0053096E" w:rsidRPr="005E32C5" w:rsidRDefault="0053096E" w:rsidP="00BB1791">
      <w:pPr>
        <w:pStyle w:val="3"/>
        <w:spacing w:before="0" w:beforeAutospacing="0" w:after="0" w:afterAutospacing="0" w:line="360" w:lineRule="auto"/>
        <w:ind w:firstLine="709"/>
        <w:jc w:val="right"/>
        <w:rPr>
          <w:b w:val="0"/>
          <w:sz w:val="24"/>
          <w:szCs w:val="24"/>
        </w:rPr>
      </w:pPr>
      <w:bookmarkStart w:id="17" w:name="_Toc469388652"/>
      <w:bookmarkStart w:id="18" w:name="_Toc469388717"/>
      <w:bookmarkStart w:id="19" w:name="_Toc469388874"/>
      <w:r w:rsidRPr="005E32C5">
        <w:rPr>
          <w:b w:val="0"/>
          <w:sz w:val="24"/>
          <w:szCs w:val="24"/>
        </w:rPr>
        <w:t>Таблица</w:t>
      </w:r>
      <w:r w:rsidR="00C937B5" w:rsidRPr="005E32C5">
        <w:rPr>
          <w:b w:val="0"/>
          <w:sz w:val="24"/>
          <w:szCs w:val="24"/>
        </w:rPr>
        <w:t xml:space="preserve"> 3</w:t>
      </w:r>
      <w:bookmarkEnd w:id="17"/>
      <w:bookmarkEnd w:id="18"/>
      <w:bookmarkEnd w:id="19"/>
    </w:p>
    <w:p w:rsidR="0053096E" w:rsidRPr="00DE3E4E" w:rsidRDefault="0053096E" w:rsidP="0053096E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20" w:name="_Toc469388653"/>
      <w:bookmarkStart w:id="21" w:name="_Toc469388718"/>
      <w:bookmarkStart w:id="22" w:name="_Toc469388875"/>
      <w:r w:rsidRPr="00DE3E4E">
        <w:rPr>
          <w:sz w:val="24"/>
          <w:szCs w:val="24"/>
        </w:rPr>
        <w:t>Исполнение бюджета поселения по доходам и расходам за 2011 – 2015 годы</w:t>
      </w:r>
      <w:bookmarkEnd w:id="20"/>
      <w:bookmarkEnd w:id="21"/>
      <w:bookmarkEnd w:id="22"/>
    </w:p>
    <w:p w:rsidR="0053096E" w:rsidRPr="00DE3E4E" w:rsidRDefault="0053096E" w:rsidP="0053096E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13"/>
        <w:gridCol w:w="1160"/>
        <w:gridCol w:w="1160"/>
        <w:gridCol w:w="1160"/>
        <w:gridCol w:w="1160"/>
        <w:gridCol w:w="1160"/>
      </w:tblGrid>
      <w:tr w:rsidR="0053096E" w:rsidRPr="00DE3E4E" w:rsidTr="00FD205F">
        <w:trPr>
          <w:trHeight w:val="3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E" w:rsidRPr="00DE3E4E" w:rsidRDefault="0053096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bookmarkStart w:id="23" w:name="_Toc469388654"/>
            <w:bookmarkStart w:id="24" w:name="_Toc469388719"/>
            <w:bookmarkStart w:id="25" w:name="_Toc469388876"/>
            <w:r w:rsidRPr="00DE3E4E">
              <w:rPr>
                <w:sz w:val="24"/>
                <w:szCs w:val="24"/>
              </w:rPr>
              <w:t>Наименование</w:t>
            </w:r>
            <w:bookmarkEnd w:id="23"/>
            <w:bookmarkEnd w:id="24"/>
            <w:bookmarkEnd w:id="25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E" w:rsidRPr="00DE3E4E" w:rsidRDefault="0053096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bookmarkStart w:id="26" w:name="_Toc469388655"/>
            <w:bookmarkStart w:id="27" w:name="_Toc469388720"/>
            <w:bookmarkStart w:id="28" w:name="_Toc469388877"/>
            <w:r w:rsidRPr="00DE3E4E">
              <w:rPr>
                <w:sz w:val="24"/>
                <w:szCs w:val="24"/>
              </w:rPr>
              <w:t>Ед. изм.</w:t>
            </w:r>
            <w:bookmarkEnd w:id="26"/>
            <w:bookmarkEnd w:id="27"/>
            <w:bookmarkEnd w:id="28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E" w:rsidRPr="00DE3E4E" w:rsidRDefault="0053096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bookmarkStart w:id="29" w:name="_Toc469388656"/>
            <w:bookmarkStart w:id="30" w:name="_Toc469388721"/>
            <w:bookmarkStart w:id="31" w:name="_Toc469388878"/>
            <w:r w:rsidRPr="00DE3E4E">
              <w:rPr>
                <w:sz w:val="24"/>
                <w:szCs w:val="24"/>
              </w:rPr>
              <w:t>2011</w:t>
            </w:r>
            <w:bookmarkEnd w:id="29"/>
            <w:bookmarkEnd w:id="30"/>
            <w:bookmarkEnd w:id="3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E" w:rsidRPr="00DE3E4E" w:rsidRDefault="0053096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bookmarkStart w:id="32" w:name="_Toc469388657"/>
            <w:bookmarkStart w:id="33" w:name="_Toc469388722"/>
            <w:bookmarkStart w:id="34" w:name="_Toc469388879"/>
            <w:r w:rsidRPr="00DE3E4E">
              <w:rPr>
                <w:sz w:val="24"/>
                <w:szCs w:val="24"/>
              </w:rPr>
              <w:t>2012</w:t>
            </w:r>
            <w:bookmarkEnd w:id="32"/>
            <w:bookmarkEnd w:id="33"/>
            <w:bookmarkEnd w:id="3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E" w:rsidRPr="00DE3E4E" w:rsidRDefault="0053096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bookmarkStart w:id="35" w:name="_Toc469388658"/>
            <w:bookmarkStart w:id="36" w:name="_Toc469388723"/>
            <w:bookmarkStart w:id="37" w:name="_Toc469388880"/>
            <w:r w:rsidRPr="00DE3E4E">
              <w:rPr>
                <w:sz w:val="24"/>
                <w:szCs w:val="24"/>
              </w:rPr>
              <w:t>2013</w:t>
            </w:r>
            <w:bookmarkEnd w:id="35"/>
            <w:bookmarkEnd w:id="36"/>
            <w:bookmarkEnd w:id="3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E" w:rsidRPr="00DE3E4E" w:rsidRDefault="0053096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bookmarkStart w:id="38" w:name="_Toc469388659"/>
            <w:bookmarkStart w:id="39" w:name="_Toc469388724"/>
            <w:bookmarkStart w:id="40" w:name="_Toc469388881"/>
            <w:r w:rsidRPr="00DE3E4E">
              <w:rPr>
                <w:sz w:val="24"/>
                <w:szCs w:val="24"/>
              </w:rPr>
              <w:t>2014</w:t>
            </w:r>
            <w:bookmarkEnd w:id="38"/>
            <w:bookmarkEnd w:id="39"/>
            <w:bookmarkEnd w:id="4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E" w:rsidRPr="00DE3E4E" w:rsidRDefault="0053096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bookmarkStart w:id="41" w:name="_Toc469388660"/>
            <w:bookmarkStart w:id="42" w:name="_Toc469388725"/>
            <w:bookmarkStart w:id="43" w:name="_Toc469388882"/>
            <w:r w:rsidRPr="00DE3E4E">
              <w:rPr>
                <w:sz w:val="24"/>
                <w:szCs w:val="24"/>
              </w:rPr>
              <w:t>2015</w:t>
            </w:r>
            <w:bookmarkEnd w:id="41"/>
            <w:bookmarkEnd w:id="42"/>
            <w:bookmarkEnd w:id="43"/>
          </w:p>
        </w:tc>
      </w:tr>
      <w:tr w:rsidR="0053096E" w:rsidRPr="005E32C5" w:rsidTr="00FD205F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E" w:rsidRPr="005E32C5" w:rsidRDefault="0053096E" w:rsidP="00C937B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bookmarkStart w:id="44" w:name="_Toc469388661"/>
            <w:bookmarkStart w:id="45" w:name="_Toc469388726"/>
            <w:bookmarkStart w:id="46" w:name="_Toc469388883"/>
            <w:r w:rsidRPr="005E32C5">
              <w:rPr>
                <w:b w:val="0"/>
                <w:sz w:val="24"/>
                <w:szCs w:val="24"/>
              </w:rPr>
              <w:t>Доходы</w:t>
            </w:r>
            <w:bookmarkEnd w:id="44"/>
            <w:bookmarkEnd w:id="45"/>
            <w:bookmarkEnd w:id="46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E" w:rsidRPr="005E32C5" w:rsidRDefault="0053096E" w:rsidP="00FD205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47" w:name="_Toc469388662"/>
            <w:bookmarkStart w:id="48" w:name="_Toc469388727"/>
            <w:bookmarkStart w:id="49" w:name="_Toc469388884"/>
            <w:r w:rsidRPr="005E32C5">
              <w:rPr>
                <w:b w:val="0"/>
                <w:sz w:val="24"/>
                <w:szCs w:val="24"/>
              </w:rPr>
              <w:t>Тыс.руб.</w:t>
            </w:r>
            <w:bookmarkEnd w:id="47"/>
            <w:bookmarkEnd w:id="48"/>
            <w:bookmarkEnd w:id="49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73 252,5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140044,6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150855,1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86 798,8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77 166,9</w:t>
            </w:r>
          </w:p>
        </w:tc>
      </w:tr>
      <w:tr w:rsidR="0053096E" w:rsidRPr="005E32C5" w:rsidTr="00FD205F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E" w:rsidRPr="005E32C5" w:rsidRDefault="0053096E" w:rsidP="00C937B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bookmarkStart w:id="50" w:name="_Toc469388663"/>
            <w:bookmarkStart w:id="51" w:name="_Toc469388728"/>
            <w:bookmarkStart w:id="52" w:name="_Toc469388885"/>
            <w:r w:rsidRPr="005E32C5">
              <w:rPr>
                <w:b w:val="0"/>
                <w:sz w:val="24"/>
                <w:szCs w:val="24"/>
              </w:rPr>
              <w:t>Расходы</w:t>
            </w:r>
            <w:bookmarkEnd w:id="50"/>
            <w:bookmarkEnd w:id="51"/>
            <w:bookmarkEnd w:id="52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E" w:rsidRPr="005E32C5" w:rsidRDefault="0053096E" w:rsidP="00FD205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53" w:name="_Toc469388664"/>
            <w:bookmarkStart w:id="54" w:name="_Toc469388729"/>
            <w:bookmarkStart w:id="55" w:name="_Toc469388886"/>
            <w:r w:rsidRPr="005E32C5">
              <w:rPr>
                <w:b w:val="0"/>
                <w:sz w:val="24"/>
                <w:szCs w:val="24"/>
              </w:rPr>
              <w:t>Тыс.руб.</w:t>
            </w:r>
            <w:bookmarkEnd w:id="53"/>
            <w:bookmarkEnd w:id="54"/>
            <w:bookmarkEnd w:id="55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74 246,8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140418,8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148346,4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87 770,7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77 907,1</w:t>
            </w:r>
          </w:p>
        </w:tc>
      </w:tr>
      <w:tr w:rsidR="0053096E" w:rsidRPr="005E32C5" w:rsidTr="00FD205F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E" w:rsidRPr="005E32C5" w:rsidRDefault="0053096E" w:rsidP="00C937B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bookmarkStart w:id="56" w:name="_Toc469388665"/>
            <w:bookmarkStart w:id="57" w:name="_Toc469388730"/>
            <w:bookmarkStart w:id="58" w:name="_Toc469388887"/>
            <w:r w:rsidRPr="005E32C5">
              <w:rPr>
                <w:b w:val="0"/>
                <w:sz w:val="24"/>
                <w:szCs w:val="24"/>
              </w:rPr>
              <w:t>Собственные доходы бюджета</w:t>
            </w:r>
            <w:bookmarkEnd w:id="56"/>
            <w:bookmarkEnd w:id="57"/>
            <w:bookmarkEnd w:id="58"/>
            <w:r w:rsidR="00FD205F">
              <w:rPr>
                <w:b w:val="0"/>
                <w:sz w:val="24"/>
                <w:szCs w:val="24"/>
              </w:rPr>
              <w:t xml:space="preserve"> (налоговые, неналоговые)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E" w:rsidRPr="005E32C5" w:rsidRDefault="0053096E" w:rsidP="00FD205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59" w:name="_Toc469388666"/>
            <w:bookmarkStart w:id="60" w:name="_Toc469388731"/>
            <w:bookmarkStart w:id="61" w:name="_Toc469388888"/>
            <w:r w:rsidRPr="005E32C5">
              <w:rPr>
                <w:b w:val="0"/>
                <w:sz w:val="24"/>
                <w:szCs w:val="24"/>
              </w:rPr>
              <w:t>Тыс.руб.</w:t>
            </w:r>
            <w:bookmarkEnd w:id="59"/>
            <w:bookmarkEnd w:id="60"/>
            <w:bookmarkEnd w:id="6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7 450,5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9 196,7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10 335,2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13 508,4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53096E" w:rsidP="00FD205F">
            <w:pPr>
              <w:jc w:val="center"/>
            </w:pPr>
            <w:r w:rsidRPr="005E32C5">
              <w:t>9 965,6</w:t>
            </w:r>
          </w:p>
        </w:tc>
      </w:tr>
      <w:tr w:rsidR="0053096E" w:rsidRPr="005E32C5" w:rsidTr="00FD20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E" w:rsidRPr="009457D9" w:rsidRDefault="0053096E">
            <w:pPr>
              <w:pStyle w:val="3"/>
              <w:jc w:val="both"/>
              <w:outlineLvl w:val="2"/>
              <w:rPr>
                <w:b w:val="0"/>
                <w:sz w:val="24"/>
                <w:szCs w:val="24"/>
              </w:rPr>
            </w:pPr>
            <w:bookmarkStart w:id="62" w:name="_Toc469388667"/>
            <w:bookmarkStart w:id="63" w:name="_Toc469388732"/>
            <w:bookmarkStart w:id="64" w:name="_Toc469388889"/>
            <w:r w:rsidRPr="009457D9">
              <w:rPr>
                <w:b w:val="0"/>
                <w:sz w:val="24"/>
                <w:szCs w:val="24"/>
              </w:rPr>
              <w:t>Финансовая обеспеченность на 1 жителя</w:t>
            </w:r>
            <w:bookmarkEnd w:id="62"/>
            <w:bookmarkEnd w:id="63"/>
            <w:bookmarkEnd w:id="64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E" w:rsidRPr="005E32C5" w:rsidRDefault="0053096E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65" w:name="_Toc469388668"/>
            <w:bookmarkStart w:id="66" w:name="_Toc469388733"/>
            <w:bookmarkStart w:id="67" w:name="_Toc469388890"/>
            <w:r w:rsidRPr="005E32C5">
              <w:rPr>
                <w:b w:val="0"/>
                <w:sz w:val="24"/>
                <w:szCs w:val="24"/>
              </w:rPr>
              <w:t>Тыс.руб.</w:t>
            </w:r>
            <w:bookmarkEnd w:id="65"/>
            <w:bookmarkEnd w:id="66"/>
            <w:bookmarkEnd w:id="6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E53A1A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68" w:name="_Toc469388669"/>
            <w:bookmarkStart w:id="69" w:name="_Toc469388734"/>
            <w:bookmarkStart w:id="70" w:name="_Toc469388891"/>
            <w:r w:rsidRPr="005E32C5">
              <w:rPr>
                <w:b w:val="0"/>
                <w:sz w:val="24"/>
                <w:szCs w:val="24"/>
              </w:rPr>
              <w:t>15,5</w:t>
            </w:r>
            <w:bookmarkEnd w:id="68"/>
            <w:bookmarkEnd w:id="69"/>
            <w:bookmarkEnd w:id="7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E53A1A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71" w:name="_Toc469388670"/>
            <w:bookmarkStart w:id="72" w:name="_Toc469388735"/>
            <w:bookmarkStart w:id="73" w:name="_Toc469388892"/>
            <w:r w:rsidRPr="005E32C5">
              <w:rPr>
                <w:b w:val="0"/>
                <w:sz w:val="24"/>
                <w:szCs w:val="24"/>
              </w:rPr>
              <w:t>30,4</w:t>
            </w:r>
            <w:bookmarkEnd w:id="71"/>
            <w:bookmarkEnd w:id="72"/>
            <w:bookmarkEnd w:id="73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E53A1A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74" w:name="_Toc469388671"/>
            <w:bookmarkStart w:id="75" w:name="_Toc469388736"/>
            <w:bookmarkStart w:id="76" w:name="_Toc469388893"/>
            <w:r w:rsidRPr="005E32C5">
              <w:rPr>
                <w:b w:val="0"/>
                <w:sz w:val="24"/>
                <w:szCs w:val="24"/>
              </w:rPr>
              <w:t>33,0</w:t>
            </w:r>
            <w:bookmarkEnd w:id="74"/>
            <w:bookmarkEnd w:id="75"/>
            <w:bookmarkEnd w:id="7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E53A1A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77" w:name="_Toc469388672"/>
            <w:bookmarkStart w:id="78" w:name="_Toc469388737"/>
            <w:bookmarkStart w:id="79" w:name="_Toc469388894"/>
            <w:r w:rsidRPr="005E32C5">
              <w:rPr>
                <w:b w:val="0"/>
                <w:sz w:val="24"/>
                <w:szCs w:val="24"/>
              </w:rPr>
              <w:t>19,3</w:t>
            </w:r>
            <w:bookmarkEnd w:id="77"/>
            <w:bookmarkEnd w:id="78"/>
            <w:bookmarkEnd w:id="79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6E" w:rsidRPr="005E32C5" w:rsidRDefault="00E53A1A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80" w:name="_Toc469388673"/>
            <w:bookmarkStart w:id="81" w:name="_Toc469388738"/>
            <w:bookmarkStart w:id="82" w:name="_Toc469388895"/>
            <w:r w:rsidRPr="005E32C5">
              <w:rPr>
                <w:b w:val="0"/>
                <w:sz w:val="24"/>
                <w:szCs w:val="24"/>
              </w:rPr>
              <w:t>17,2</w:t>
            </w:r>
            <w:bookmarkEnd w:id="80"/>
            <w:bookmarkEnd w:id="81"/>
            <w:bookmarkEnd w:id="82"/>
          </w:p>
        </w:tc>
      </w:tr>
      <w:tr w:rsidR="005E32C5" w:rsidTr="00FD20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5" w:rsidRPr="009457D9" w:rsidRDefault="005E32C5">
            <w:pPr>
              <w:pStyle w:val="3"/>
              <w:jc w:val="both"/>
              <w:outlineLvl w:val="2"/>
              <w:rPr>
                <w:b w:val="0"/>
                <w:sz w:val="24"/>
                <w:szCs w:val="24"/>
              </w:rPr>
            </w:pPr>
            <w:bookmarkStart w:id="83" w:name="_Toc469388674"/>
            <w:bookmarkStart w:id="84" w:name="_Toc469388739"/>
            <w:bookmarkStart w:id="85" w:name="_Toc469388896"/>
            <w:r w:rsidRPr="009457D9">
              <w:rPr>
                <w:b w:val="0"/>
                <w:sz w:val="24"/>
                <w:szCs w:val="24"/>
              </w:rPr>
              <w:t>Собственные доходы на 1 жителя</w:t>
            </w:r>
            <w:bookmarkEnd w:id="83"/>
            <w:bookmarkEnd w:id="84"/>
            <w:bookmarkEnd w:id="85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C5" w:rsidRPr="005E32C5" w:rsidRDefault="005E32C5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86" w:name="_Toc469388675"/>
            <w:bookmarkStart w:id="87" w:name="_Toc469388740"/>
            <w:bookmarkStart w:id="88" w:name="_Toc469388897"/>
            <w:r>
              <w:rPr>
                <w:b w:val="0"/>
                <w:sz w:val="24"/>
                <w:szCs w:val="24"/>
              </w:rPr>
              <w:t>Тыс.руб.</w:t>
            </w:r>
            <w:bookmarkEnd w:id="86"/>
            <w:bookmarkEnd w:id="87"/>
            <w:bookmarkEnd w:id="88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C5" w:rsidRPr="005E32C5" w:rsidRDefault="009457D9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89" w:name="_Toc469388676"/>
            <w:bookmarkStart w:id="90" w:name="_Toc469388741"/>
            <w:bookmarkStart w:id="91" w:name="_Toc469388898"/>
            <w:r>
              <w:rPr>
                <w:b w:val="0"/>
                <w:sz w:val="24"/>
                <w:szCs w:val="24"/>
              </w:rPr>
              <w:t>1,6</w:t>
            </w:r>
            <w:bookmarkEnd w:id="89"/>
            <w:bookmarkEnd w:id="90"/>
            <w:bookmarkEnd w:id="9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C5" w:rsidRPr="005E32C5" w:rsidRDefault="009457D9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92" w:name="_Toc469388677"/>
            <w:bookmarkStart w:id="93" w:name="_Toc469388742"/>
            <w:bookmarkStart w:id="94" w:name="_Toc469388899"/>
            <w:r>
              <w:rPr>
                <w:b w:val="0"/>
                <w:sz w:val="24"/>
                <w:szCs w:val="24"/>
              </w:rPr>
              <w:t>2,0</w:t>
            </w:r>
            <w:bookmarkEnd w:id="92"/>
            <w:bookmarkEnd w:id="93"/>
            <w:bookmarkEnd w:id="9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C5" w:rsidRPr="005E32C5" w:rsidRDefault="009457D9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95" w:name="_Toc469388678"/>
            <w:bookmarkStart w:id="96" w:name="_Toc469388743"/>
            <w:bookmarkStart w:id="97" w:name="_Toc469388900"/>
            <w:r>
              <w:rPr>
                <w:b w:val="0"/>
                <w:sz w:val="24"/>
                <w:szCs w:val="24"/>
              </w:rPr>
              <w:t>2,3</w:t>
            </w:r>
            <w:bookmarkEnd w:id="95"/>
            <w:bookmarkEnd w:id="96"/>
            <w:bookmarkEnd w:id="9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C5" w:rsidRPr="005E32C5" w:rsidRDefault="009457D9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98" w:name="_Toc469388679"/>
            <w:bookmarkStart w:id="99" w:name="_Toc469388744"/>
            <w:bookmarkStart w:id="100" w:name="_Toc469388901"/>
            <w:r>
              <w:rPr>
                <w:b w:val="0"/>
                <w:sz w:val="24"/>
                <w:szCs w:val="24"/>
              </w:rPr>
              <w:t>3,0</w:t>
            </w:r>
            <w:bookmarkEnd w:id="98"/>
            <w:bookmarkEnd w:id="99"/>
            <w:bookmarkEnd w:id="10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C5" w:rsidRPr="005E32C5" w:rsidRDefault="009457D9" w:rsidP="00FD205F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bookmarkStart w:id="101" w:name="_Toc469388680"/>
            <w:bookmarkStart w:id="102" w:name="_Toc469388745"/>
            <w:bookmarkStart w:id="103" w:name="_Toc469388902"/>
            <w:r>
              <w:rPr>
                <w:b w:val="0"/>
                <w:sz w:val="24"/>
                <w:szCs w:val="24"/>
              </w:rPr>
              <w:t>2,2</w:t>
            </w:r>
            <w:bookmarkEnd w:id="101"/>
            <w:bookmarkEnd w:id="102"/>
            <w:bookmarkEnd w:id="103"/>
          </w:p>
        </w:tc>
      </w:tr>
    </w:tbl>
    <w:p w:rsidR="00860EC4" w:rsidRDefault="00860EC4" w:rsidP="004D4698">
      <w:pPr>
        <w:spacing w:line="360" w:lineRule="auto"/>
        <w:jc w:val="both"/>
        <w:rPr>
          <w:b/>
        </w:rPr>
      </w:pPr>
    </w:p>
    <w:p w:rsidR="003E2888" w:rsidRPr="00FD205F" w:rsidRDefault="003E2888" w:rsidP="004D4698">
      <w:pPr>
        <w:pStyle w:val="2"/>
        <w:spacing w:before="0" w:after="0" w:line="360" w:lineRule="auto"/>
        <w:rPr>
          <w:sz w:val="26"/>
          <w:szCs w:val="26"/>
        </w:rPr>
      </w:pPr>
      <w:bookmarkStart w:id="104" w:name="_Toc469388903"/>
      <w:r w:rsidRPr="00FD205F">
        <w:rPr>
          <w:sz w:val="26"/>
          <w:szCs w:val="26"/>
        </w:rPr>
        <w:t>1. 4. Содержание и использование жилого фонда</w:t>
      </w:r>
      <w:bookmarkEnd w:id="104"/>
    </w:p>
    <w:p w:rsidR="003E2888" w:rsidRPr="005E32C5" w:rsidRDefault="003E2888" w:rsidP="004D4698">
      <w:pPr>
        <w:spacing w:line="360" w:lineRule="auto"/>
        <w:ind w:firstLine="708"/>
        <w:jc w:val="both"/>
      </w:pPr>
      <w:r w:rsidRPr="005E32C5">
        <w:t xml:space="preserve">Общая площадь жилищного фонда поселения по состоянию на 01.01.2016 составила 104 тыс.кв.м., к уровню 2011 года увеличилась на 4%. Обеспеченность жильем на одного жителя поселения увеличилась в сравнении с 2011 годом на </w:t>
      </w:r>
      <w:r w:rsidR="003C6A76" w:rsidRPr="005E32C5">
        <w:t>9</w:t>
      </w:r>
      <w:r w:rsidRPr="005E32C5">
        <w:t>% и составила 2</w:t>
      </w:r>
      <w:r w:rsidR="003C6A76" w:rsidRPr="005E32C5">
        <w:t>3,2</w:t>
      </w:r>
      <w:r w:rsidRPr="005E32C5">
        <w:t xml:space="preserve"> кв.м.</w:t>
      </w:r>
      <w:r w:rsidR="002B558E" w:rsidRPr="005E32C5">
        <w:t>, что ниже средне районного показателя на 14%</w:t>
      </w:r>
      <w:r w:rsidRPr="005E32C5">
        <w:t xml:space="preserve"> (по району 27,0 кв.м.). За 2015 год введено жилья </w:t>
      </w:r>
      <w:r w:rsidR="003C6A76" w:rsidRPr="005E32C5">
        <w:t>200</w:t>
      </w:r>
      <w:r w:rsidRPr="005E32C5">
        <w:t xml:space="preserve"> кв.м. </w:t>
      </w:r>
      <w:r w:rsidR="002B558E" w:rsidRPr="005E32C5">
        <w:t>или 0,05 кв.м. на одного жителя.</w:t>
      </w:r>
    </w:p>
    <w:p w:rsidR="003E2888" w:rsidRPr="009457D9" w:rsidRDefault="003E2888" w:rsidP="003E2888">
      <w:pPr>
        <w:spacing w:line="360" w:lineRule="auto"/>
        <w:ind w:firstLine="708"/>
        <w:jc w:val="both"/>
      </w:pPr>
      <w:r w:rsidRPr="009457D9">
        <w:t xml:space="preserve">Доля ветхого и аварийного жилья от общего жилищного фонда составляет </w:t>
      </w:r>
      <w:r w:rsidR="003C6A76" w:rsidRPr="009457D9">
        <w:t>5,6</w:t>
      </w:r>
      <w:r w:rsidRPr="009457D9">
        <w:t>%</w:t>
      </w:r>
      <w:r w:rsidR="005E32C5" w:rsidRPr="009457D9">
        <w:t xml:space="preserve">, что ниже средне районного показателя </w:t>
      </w:r>
      <w:r w:rsidR="009457D9" w:rsidRPr="009457D9">
        <w:t>в 2 раза</w:t>
      </w:r>
      <w:r w:rsidR="005E32C5" w:rsidRPr="009457D9">
        <w:t xml:space="preserve"> (по району 11%).</w:t>
      </w:r>
      <w:r w:rsidRPr="009457D9">
        <w:t>. Число проживающих в ветхих и аварийных жилых домах у</w:t>
      </w:r>
      <w:r w:rsidR="003C6A76" w:rsidRPr="009457D9">
        <w:t>величилось</w:t>
      </w:r>
      <w:r w:rsidRPr="009457D9">
        <w:t xml:space="preserve"> по сравнению с 2011 годов на </w:t>
      </w:r>
      <w:r w:rsidR="003C6A76" w:rsidRPr="009457D9">
        <w:t>48</w:t>
      </w:r>
      <w:r w:rsidRPr="009457D9">
        <w:t xml:space="preserve">% и составило </w:t>
      </w:r>
      <w:r w:rsidR="003C6A76" w:rsidRPr="009457D9">
        <w:t>800</w:t>
      </w:r>
      <w:r w:rsidRPr="009457D9">
        <w:t xml:space="preserve"> чел. (1</w:t>
      </w:r>
      <w:r w:rsidR="003C6A76" w:rsidRPr="009457D9">
        <w:t>8</w:t>
      </w:r>
      <w:r w:rsidRPr="009457D9">
        <w:t xml:space="preserve">% от общей численности населения поселения). Число переселенных из ветхих и аварийных жилых домов за 2011-2015 годы составило </w:t>
      </w:r>
      <w:r w:rsidR="003C6A76" w:rsidRPr="009457D9">
        <w:t>281</w:t>
      </w:r>
      <w:r w:rsidRPr="009457D9">
        <w:t xml:space="preserve"> чел. Динамика показателей  приведена в таблице </w:t>
      </w:r>
      <w:r w:rsidR="00C937B5" w:rsidRPr="009457D9">
        <w:t>4</w:t>
      </w:r>
    </w:p>
    <w:p w:rsidR="00B80157" w:rsidRDefault="00B80157" w:rsidP="003E2888">
      <w:pPr>
        <w:spacing w:line="360" w:lineRule="auto"/>
        <w:ind w:firstLine="708"/>
        <w:jc w:val="right"/>
      </w:pPr>
    </w:p>
    <w:p w:rsidR="003E2888" w:rsidRPr="009457D9" w:rsidRDefault="003E2888" w:rsidP="003E2888">
      <w:pPr>
        <w:spacing w:line="360" w:lineRule="auto"/>
        <w:ind w:firstLine="708"/>
        <w:jc w:val="right"/>
      </w:pPr>
      <w:r w:rsidRPr="009457D9">
        <w:lastRenderedPageBreak/>
        <w:t xml:space="preserve">Таблица </w:t>
      </w:r>
      <w:r w:rsidR="00C937B5" w:rsidRPr="009457D9">
        <w:t>4</w:t>
      </w:r>
    </w:p>
    <w:p w:rsidR="00D76287" w:rsidRPr="00772CB4" w:rsidRDefault="003E2888" w:rsidP="003E2888">
      <w:pPr>
        <w:jc w:val="center"/>
        <w:rPr>
          <w:b/>
        </w:rPr>
      </w:pPr>
      <w:r w:rsidRPr="00772CB4">
        <w:rPr>
          <w:b/>
        </w:rPr>
        <w:t>Динамика жилого фонда поселения за 2011-2015 гг.</w:t>
      </w:r>
    </w:p>
    <w:p w:rsidR="003E2888" w:rsidRPr="006A682A" w:rsidRDefault="003E2888" w:rsidP="003E2888"/>
    <w:tbl>
      <w:tblPr>
        <w:tblStyle w:val="a6"/>
        <w:tblW w:w="9601" w:type="dxa"/>
        <w:tblLook w:val="04A0" w:firstRow="1" w:lastRow="0" w:firstColumn="1" w:lastColumn="0" w:noHBand="0" w:noVBand="1"/>
      </w:tblPr>
      <w:tblGrid>
        <w:gridCol w:w="4219"/>
        <w:gridCol w:w="1065"/>
        <w:gridCol w:w="1061"/>
        <w:gridCol w:w="1134"/>
        <w:gridCol w:w="1061"/>
        <w:gridCol w:w="1061"/>
      </w:tblGrid>
      <w:tr w:rsidR="003E2888" w:rsidRPr="006A682A" w:rsidTr="006A682A">
        <w:tc>
          <w:tcPr>
            <w:tcW w:w="4219" w:type="dxa"/>
          </w:tcPr>
          <w:p w:rsidR="003E2888" w:rsidRPr="006A682A" w:rsidRDefault="003E2888" w:rsidP="003E2888">
            <w:pPr>
              <w:jc w:val="center"/>
              <w:rPr>
                <w:b/>
              </w:rPr>
            </w:pPr>
            <w:r w:rsidRPr="006A682A">
              <w:rPr>
                <w:b/>
              </w:rPr>
              <w:t>Наименование показателя</w:t>
            </w:r>
          </w:p>
        </w:tc>
        <w:tc>
          <w:tcPr>
            <w:tcW w:w="1065" w:type="dxa"/>
          </w:tcPr>
          <w:p w:rsidR="003E2888" w:rsidRPr="006A682A" w:rsidRDefault="003E2888" w:rsidP="003E2888">
            <w:pPr>
              <w:jc w:val="center"/>
              <w:rPr>
                <w:b/>
              </w:rPr>
            </w:pPr>
            <w:r w:rsidRPr="006A682A">
              <w:rPr>
                <w:b/>
              </w:rPr>
              <w:t>2011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  <w:rPr>
                <w:b/>
              </w:rPr>
            </w:pPr>
            <w:r w:rsidRPr="006A682A">
              <w:rPr>
                <w:b/>
              </w:rPr>
              <w:t>2012</w:t>
            </w:r>
          </w:p>
        </w:tc>
        <w:tc>
          <w:tcPr>
            <w:tcW w:w="1134" w:type="dxa"/>
          </w:tcPr>
          <w:p w:rsidR="003E2888" w:rsidRPr="006A682A" w:rsidRDefault="003E2888" w:rsidP="003E2888">
            <w:pPr>
              <w:jc w:val="center"/>
              <w:rPr>
                <w:b/>
              </w:rPr>
            </w:pPr>
            <w:r w:rsidRPr="006A682A">
              <w:rPr>
                <w:b/>
              </w:rPr>
              <w:t>2013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  <w:rPr>
                <w:b/>
              </w:rPr>
            </w:pPr>
            <w:r w:rsidRPr="006A682A">
              <w:rPr>
                <w:b/>
              </w:rPr>
              <w:t>2014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  <w:rPr>
                <w:b/>
              </w:rPr>
            </w:pPr>
            <w:r w:rsidRPr="006A682A">
              <w:rPr>
                <w:b/>
              </w:rPr>
              <w:t>2015</w:t>
            </w:r>
          </w:p>
        </w:tc>
      </w:tr>
      <w:tr w:rsidR="003E2888" w:rsidRPr="006A682A" w:rsidTr="006A682A">
        <w:tc>
          <w:tcPr>
            <w:tcW w:w="4219" w:type="dxa"/>
          </w:tcPr>
          <w:p w:rsidR="003E2888" w:rsidRPr="006A682A" w:rsidRDefault="003E2888" w:rsidP="003E2888">
            <w:pPr>
              <w:rPr>
                <w:b/>
              </w:rPr>
            </w:pPr>
            <w:r w:rsidRPr="006A682A">
              <w:t>Площадь жилищного фонда, всего (кв.м.)</w:t>
            </w:r>
          </w:p>
        </w:tc>
        <w:tc>
          <w:tcPr>
            <w:tcW w:w="1065" w:type="dxa"/>
          </w:tcPr>
          <w:p w:rsidR="003E2888" w:rsidRPr="006A682A" w:rsidRDefault="003E2888" w:rsidP="003E2888">
            <w:pPr>
              <w:jc w:val="center"/>
            </w:pPr>
            <w:r w:rsidRPr="006A682A">
              <w:t>100400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103500</w:t>
            </w:r>
          </w:p>
        </w:tc>
        <w:tc>
          <w:tcPr>
            <w:tcW w:w="1134" w:type="dxa"/>
          </w:tcPr>
          <w:p w:rsidR="003E2888" w:rsidRPr="006A682A" w:rsidRDefault="003E2888" w:rsidP="003E2888">
            <w:pPr>
              <w:jc w:val="center"/>
            </w:pPr>
            <w:r w:rsidRPr="006A682A">
              <w:t>103400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103800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104000</w:t>
            </w:r>
          </w:p>
        </w:tc>
      </w:tr>
      <w:tr w:rsidR="003E2888" w:rsidRPr="006A682A" w:rsidTr="006A682A">
        <w:tc>
          <w:tcPr>
            <w:tcW w:w="4219" w:type="dxa"/>
          </w:tcPr>
          <w:p w:rsidR="003E2888" w:rsidRPr="006A682A" w:rsidRDefault="003E2888" w:rsidP="003E2888">
            <w:r w:rsidRPr="006A682A">
              <w:t>Обеспеченность жильём на 1 жителя (кв.м.)</w:t>
            </w:r>
          </w:p>
        </w:tc>
        <w:tc>
          <w:tcPr>
            <w:tcW w:w="1065" w:type="dxa"/>
          </w:tcPr>
          <w:p w:rsidR="003E2888" w:rsidRPr="006A682A" w:rsidRDefault="003E2888" w:rsidP="003E2888">
            <w:pPr>
              <w:jc w:val="center"/>
            </w:pPr>
            <w:r w:rsidRPr="006A682A">
              <w:t>21,3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22,4</w:t>
            </w:r>
          </w:p>
        </w:tc>
        <w:tc>
          <w:tcPr>
            <w:tcW w:w="1134" w:type="dxa"/>
          </w:tcPr>
          <w:p w:rsidR="003E2888" w:rsidRPr="006A682A" w:rsidRDefault="003E2888" w:rsidP="003E2888">
            <w:pPr>
              <w:jc w:val="center"/>
            </w:pPr>
            <w:r w:rsidRPr="006A682A">
              <w:t>22,6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23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23,2</w:t>
            </w:r>
          </w:p>
        </w:tc>
      </w:tr>
      <w:tr w:rsidR="003E2888" w:rsidRPr="006A682A" w:rsidTr="006A682A">
        <w:tc>
          <w:tcPr>
            <w:tcW w:w="4219" w:type="dxa"/>
          </w:tcPr>
          <w:p w:rsidR="003E2888" w:rsidRPr="006A682A" w:rsidRDefault="003E2888" w:rsidP="003E2888">
            <w:pPr>
              <w:jc w:val="both"/>
            </w:pPr>
            <w:r w:rsidRPr="006A682A">
              <w:t>Общая площадь жилых помещений, введённых в эксплуатацию (кв.м.)</w:t>
            </w:r>
          </w:p>
        </w:tc>
        <w:tc>
          <w:tcPr>
            <w:tcW w:w="1065" w:type="dxa"/>
          </w:tcPr>
          <w:p w:rsidR="003E2888" w:rsidRPr="006A682A" w:rsidRDefault="003E2888" w:rsidP="003E2888">
            <w:pPr>
              <w:jc w:val="center"/>
            </w:pPr>
            <w:r w:rsidRPr="006A682A">
              <w:t>1173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1293,5</w:t>
            </w:r>
          </w:p>
        </w:tc>
        <w:tc>
          <w:tcPr>
            <w:tcW w:w="1134" w:type="dxa"/>
          </w:tcPr>
          <w:p w:rsidR="003E2888" w:rsidRPr="006A682A" w:rsidRDefault="003E2888" w:rsidP="003E2888">
            <w:pPr>
              <w:jc w:val="center"/>
            </w:pPr>
            <w:r w:rsidRPr="006A682A">
              <w:t>3453,4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845,4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200</w:t>
            </w:r>
          </w:p>
        </w:tc>
      </w:tr>
      <w:tr w:rsidR="003E2888" w:rsidRPr="006A682A" w:rsidTr="006A682A">
        <w:tc>
          <w:tcPr>
            <w:tcW w:w="4219" w:type="dxa"/>
          </w:tcPr>
          <w:p w:rsidR="003E2888" w:rsidRPr="006A682A" w:rsidRDefault="003E2888" w:rsidP="003E2888">
            <w:pPr>
              <w:jc w:val="both"/>
            </w:pPr>
            <w:r w:rsidRPr="006A682A">
              <w:t>Число проживающих в ветхих и аварийных жилых домах (чел.)</w:t>
            </w:r>
          </w:p>
        </w:tc>
        <w:tc>
          <w:tcPr>
            <w:tcW w:w="1065" w:type="dxa"/>
          </w:tcPr>
          <w:p w:rsidR="003E2888" w:rsidRPr="006A682A" w:rsidRDefault="003E2888" w:rsidP="003E2888">
            <w:pPr>
              <w:jc w:val="center"/>
            </w:pPr>
            <w:r w:rsidRPr="006A682A">
              <w:t>542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551</w:t>
            </w:r>
          </w:p>
        </w:tc>
        <w:tc>
          <w:tcPr>
            <w:tcW w:w="1134" w:type="dxa"/>
          </w:tcPr>
          <w:p w:rsidR="003E2888" w:rsidRPr="006A682A" w:rsidRDefault="003E2888" w:rsidP="003E2888">
            <w:pPr>
              <w:jc w:val="center"/>
            </w:pPr>
            <w:r w:rsidRPr="006A682A">
              <w:t>323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800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800</w:t>
            </w:r>
          </w:p>
        </w:tc>
      </w:tr>
      <w:tr w:rsidR="003E2888" w:rsidRPr="006A682A" w:rsidTr="006A682A">
        <w:tc>
          <w:tcPr>
            <w:tcW w:w="4219" w:type="dxa"/>
          </w:tcPr>
          <w:p w:rsidR="003E2888" w:rsidRPr="006A682A" w:rsidRDefault="003E2888" w:rsidP="003E2888">
            <w:pPr>
              <w:jc w:val="both"/>
            </w:pPr>
            <w:r w:rsidRPr="006A682A">
              <w:t>Число переселенных из ветхих и аварийных жилых домов (чел.)</w:t>
            </w:r>
          </w:p>
        </w:tc>
        <w:tc>
          <w:tcPr>
            <w:tcW w:w="1065" w:type="dxa"/>
          </w:tcPr>
          <w:p w:rsidR="003E2888" w:rsidRPr="006A682A" w:rsidRDefault="003E2888" w:rsidP="003E2888">
            <w:pPr>
              <w:jc w:val="center"/>
            </w:pPr>
            <w:r w:rsidRPr="006A682A">
              <w:t>57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49</w:t>
            </w:r>
          </w:p>
        </w:tc>
        <w:tc>
          <w:tcPr>
            <w:tcW w:w="1134" w:type="dxa"/>
          </w:tcPr>
          <w:p w:rsidR="003E2888" w:rsidRPr="006A682A" w:rsidRDefault="003E2888" w:rsidP="003E2888">
            <w:pPr>
              <w:jc w:val="center"/>
            </w:pPr>
            <w:r w:rsidRPr="006A682A">
              <w:t>50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95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30</w:t>
            </w:r>
          </w:p>
        </w:tc>
      </w:tr>
      <w:tr w:rsidR="003E2888" w:rsidRPr="006A682A" w:rsidTr="006A682A">
        <w:tc>
          <w:tcPr>
            <w:tcW w:w="4219" w:type="dxa"/>
          </w:tcPr>
          <w:p w:rsidR="003E2888" w:rsidRPr="006A682A" w:rsidRDefault="003E2888" w:rsidP="003E2888">
            <w:pPr>
              <w:jc w:val="both"/>
            </w:pPr>
            <w:r w:rsidRPr="006A682A">
              <w:t>Доля ветхого и аварийного жилья от общего жилищного фонда</w:t>
            </w:r>
            <w:proofErr w:type="gramStart"/>
            <w:r w:rsidRPr="006A682A">
              <w:t xml:space="preserve"> (%)</w:t>
            </w:r>
            <w:proofErr w:type="gramEnd"/>
          </w:p>
        </w:tc>
        <w:tc>
          <w:tcPr>
            <w:tcW w:w="1065" w:type="dxa"/>
          </w:tcPr>
          <w:p w:rsidR="003E2888" w:rsidRPr="006A682A" w:rsidRDefault="003E2888" w:rsidP="003E2888">
            <w:pPr>
              <w:jc w:val="center"/>
            </w:pPr>
            <w:r w:rsidRPr="006A682A">
              <w:t>5,3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6,6</w:t>
            </w:r>
          </w:p>
        </w:tc>
        <w:tc>
          <w:tcPr>
            <w:tcW w:w="1134" w:type="dxa"/>
          </w:tcPr>
          <w:p w:rsidR="003E2888" w:rsidRPr="006A682A" w:rsidRDefault="003E2888" w:rsidP="003E2888">
            <w:pPr>
              <w:jc w:val="center"/>
            </w:pPr>
            <w:r w:rsidRPr="006A682A">
              <w:t>6,9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7</w:t>
            </w:r>
          </w:p>
        </w:tc>
        <w:tc>
          <w:tcPr>
            <w:tcW w:w="1061" w:type="dxa"/>
          </w:tcPr>
          <w:p w:rsidR="003E2888" w:rsidRPr="006A682A" w:rsidRDefault="003E2888" w:rsidP="003E2888">
            <w:pPr>
              <w:jc w:val="center"/>
            </w:pPr>
            <w:r w:rsidRPr="006A682A">
              <w:t>5,6</w:t>
            </w:r>
          </w:p>
        </w:tc>
      </w:tr>
    </w:tbl>
    <w:p w:rsidR="003E2888" w:rsidRPr="006A682A" w:rsidRDefault="003E2888" w:rsidP="004D4698">
      <w:pPr>
        <w:spacing w:line="360" w:lineRule="auto"/>
        <w:rPr>
          <w:b/>
        </w:rPr>
      </w:pPr>
    </w:p>
    <w:p w:rsidR="005C0D01" w:rsidRPr="00FD205F" w:rsidRDefault="00276DC7" w:rsidP="004D4698">
      <w:pPr>
        <w:pStyle w:val="2"/>
        <w:spacing w:before="0" w:after="0" w:line="360" w:lineRule="auto"/>
        <w:rPr>
          <w:sz w:val="26"/>
          <w:szCs w:val="26"/>
        </w:rPr>
      </w:pPr>
      <w:bookmarkStart w:id="105" w:name="_Toc469388904"/>
      <w:r w:rsidRPr="00FD205F">
        <w:rPr>
          <w:sz w:val="26"/>
          <w:szCs w:val="26"/>
        </w:rPr>
        <w:t xml:space="preserve">1.5. </w:t>
      </w:r>
      <w:r w:rsidR="005C0D01" w:rsidRPr="00FD205F">
        <w:rPr>
          <w:sz w:val="26"/>
          <w:szCs w:val="26"/>
        </w:rPr>
        <w:t>Жилищно-коммунальное хозяйство</w:t>
      </w:r>
      <w:bookmarkEnd w:id="105"/>
    </w:p>
    <w:p w:rsidR="00D26B2A" w:rsidRPr="00A17CA9" w:rsidRDefault="00342A11" w:rsidP="006A682A">
      <w:pPr>
        <w:spacing w:line="360" w:lineRule="auto"/>
        <w:ind w:firstLine="709"/>
        <w:jc w:val="both"/>
      </w:pPr>
      <w:r w:rsidRPr="00A17CA9">
        <w:t>На территории городского поселения жилищно-коммунальные услуги оказыва</w:t>
      </w:r>
      <w:r w:rsidR="00382961">
        <w:t>ют</w:t>
      </w:r>
      <w:r w:rsidRPr="00A17CA9">
        <w:t xml:space="preserve"> </w:t>
      </w:r>
      <w:r w:rsidR="0001209F" w:rsidRPr="00A17CA9">
        <w:t>ООО «Жилкомсервис»</w:t>
      </w:r>
      <w:r w:rsidR="00382961">
        <w:t xml:space="preserve"> (теплоснабжение (котельная № 3), водоснабжение и водоотведение) </w:t>
      </w:r>
      <w:proofErr w:type="gramStart"/>
      <w:r w:rsidR="00382961">
        <w:t>и ООО</w:t>
      </w:r>
      <w:proofErr w:type="gramEnd"/>
      <w:r w:rsidR="00382961">
        <w:t xml:space="preserve"> «Междуреченские коммунальные системы» (5 объектов теплоснабжения). Общая мощность </w:t>
      </w:r>
      <w:r w:rsidRPr="00A17CA9">
        <w:t>объект</w:t>
      </w:r>
      <w:r w:rsidR="0001209F" w:rsidRPr="00A17CA9">
        <w:t>ов</w:t>
      </w:r>
      <w:r w:rsidRPr="00A17CA9">
        <w:t xml:space="preserve"> теплоснабжения </w:t>
      </w:r>
      <w:r w:rsidR="00382961">
        <w:t>составляет</w:t>
      </w:r>
      <w:r w:rsidRPr="00A17CA9">
        <w:t xml:space="preserve"> 2</w:t>
      </w:r>
      <w:r w:rsidR="0001209F" w:rsidRPr="00A17CA9">
        <w:t>4</w:t>
      </w:r>
      <w:r w:rsidRPr="00A17CA9">
        <w:t>,</w:t>
      </w:r>
      <w:r w:rsidR="0001209F" w:rsidRPr="00A17CA9">
        <w:t>36</w:t>
      </w:r>
      <w:r w:rsidRPr="00A17CA9">
        <w:t xml:space="preserve"> Гкал/час</w:t>
      </w:r>
      <w:r w:rsidR="00A17CA9" w:rsidRPr="00A17CA9">
        <w:t>, в</w:t>
      </w:r>
      <w:r w:rsidR="006A682A" w:rsidRPr="00A17CA9">
        <w:t xml:space="preserve"> том числе</w:t>
      </w:r>
      <w:r w:rsidRPr="00A17CA9">
        <w:t xml:space="preserve">: </w:t>
      </w:r>
    </w:p>
    <w:p w:rsidR="00342A11" w:rsidRPr="00A17CA9" w:rsidRDefault="00342A11" w:rsidP="006A682A">
      <w:pPr>
        <w:spacing w:line="360" w:lineRule="auto"/>
        <w:ind w:firstLine="708"/>
        <w:jc w:val="both"/>
      </w:pPr>
      <w:r w:rsidRPr="00A17CA9">
        <w:t>Котельная №1</w:t>
      </w:r>
      <w:r w:rsidR="00A17CA9" w:rsidRPr="00A17CA9">
        <w:t xml:space="preserve"> </w:t>
      </w:r>
      <w:r w:rsidR="0001209F" w:rsidRPr="00A17CA9">
        <w:t>(п.</w:t>
      </w:r>
      <w:r w:rsidR="00A17CA9" w:rsidRPr="00A17CA9">
        <w:t xml:space="preserve"> </w:t>
      </w:r>
      <w:r w:rsidR="0001209F" w:rsidRPr="00A17CA9">
        <w:t>Мортка)</w:t>
      </w:r>
      <w:r w:rsidRPr="00A17CA9">
        <w:t xml:space="preserve"> на нефти</w:t>
      </w:r>
      <w:r w:rsidR="00A17CA9" w:rsidRPr="00A17CA9">
        <w:t xml:space="preserve"> с мощностью 4,5 Гкал/час</w:t>
      </w:r>
      <w:r w:rsidRPr="00A17CA9">
        <w:t xml:space="preserve">, год ввода </w:t>
      </w:r>
      <w:r w:rsidR="00A17CA9" w:rsidRPr="00A17CA9">
        <w:t xml:space="preserve">объекта </w:t>
      </w:r>
      <w:r w:rsidRPr="00A17CA9">
        <w:t>в эксплуатацию 1993;</w:t>
      </w:r>
    </w:p>
    <w:p w:rsidR="00342A11" w:rsidRPr="00A17CA9" w:rsidRDefault="00342A11" w:rsidP="006A682A">
      <w:pPr>
        <w:spacing w:line="360" w:lineRule="auto"/>
        <w:ind w:firstLine="708"/>
        <w:jc w:val="both"/>
      </w:pPr>
      <w:r w:rsidRPr="00A17CA9">
        <w:t xml:space="preserve">Котельная №2 </w:t>
      </w:r>
      <w:r w:rsidR="0001209F" w:rsidRPr="00A17CA9">
        <w:t>(п.</w:t>
      </w:r>
      <w:r w:rsidR="00A17CA9" w:rsidRPr="00A17CA9">
        <w:t xml:space="preserve"> </w:t>
      </w:r>
      <w:r w:rsidR="0001209F" w:rsidRPr="00A17CA9">
        <w:t xml:space="preserve">Мортка) </w:t>
      </w:r>
      <w:r w:rsidRPr="00A17CA9">
        <w:t>на нефти</w:t>
      </w:r>
      <w:r w:rsidR="00A17CA9" w:rsidRPr="00A17CA9">
        <w:t xml:space="preserve"> с мощностью 4,5 Гкал/час </w:t>
      </w:r>
      <w:r w:rsidRPr="00A17CA9">
        <w:t>и щепе</w:t>
      </w:r>
      <w:r w:rsidR="00A17CA9" w:rsidRPr="00A17CA9">
        <w:t xml:space="preserve"> с мощностью 7,74 Гкал/час</w:t>
      </w:r>
      <w:r w:rsidRPr="00A17CA9">
        <w:t>, год ввода</w:t>
      </w:r>
      <w:r w:rsidR="00A17CA9">
        <w:t xml:space="preserve"> объекта</w:t>
      </w:r>
      <w:r w:rsidRPr="00A17CA9">
        <w:t xml:space="preserve"> в эксплуатацию 1998;</w:t>
      </w:r>
    </w:p>
    <w:p w:rsidR="00342A11" w:rsidRPr="00A17CA9" w:rsidRDefault="00342A11" w:rsidP="006A682A">
      <w:pPr>
        <w:spacing w:line="360" w:lineRule="auto"/>
        <w:ind w:firstLine="708"/>
        <w:jc w:val="both"/>
      </w:pPr>
      <w:r w:rsidRPr="00A17CA9">
        <w:t xml:space="preserve">Котельная №3 </w:t>
      </w:r>
      <w:r w:rsidR="0001209F" w:rsidRPr="00A17CA9">
        <w:t>(п.</w:t>
      </w:r>
      <w:r w:rsidR="00A17CA9" w:rsidRPr="00A17CA9">
        <w:t xml:space="preserve"> </w:t>
      </w:r>
      <w:r w:rsidR="0001209F" w:rsidRPr="00A17CA9">
        <w:t xml:space="preserve">Мортка) </w:t>
      </w:r>
      <w:r w:rsidRPr="00A17CA9">
        <w:t>на дровах</w:t>
      </w:r>
      <w:r w:rsidR="00A17CA9" w:rsidRPr="00A17CA9">
        <w:t xml:space="preserve"> с мощностью 1,72 Гкал/час</w:t>
      </w:r>
      <w:r w:rsidRPr="00A17CA9">
        <w:t>, год ввода</w:t>
      </w:r>
      <w:r w:rsidR="00A17CA9" w:rsidRPr="00A17CA9">
        <w:t xml:space="preserve"> объекта</w:t>
      </w:r>
      <w:r w:rsidRPr="00A17CA9">
        <w:t xml:space="preserve"> в эксплуатацию 2005;</w:t>
      </w:r>
    </w:p>
    <w:p w:rsidR="00342A11" w:rsidRPr="00A17CA9" w:rsidRDefault="00342A11" w:rsidP="006A682A">
      <w:pPr>
        <w:spacing w:line="360" w:lineRule="auto"/>
        <w:ind w:firstLine="708"/>
        <w:jc w:val="both"/>
      </w:pPr>
      <w:r w:rsidRPr="00A17CA9">
        <w:t xml:space="preserve">Котельная БМК </w:t>
      </w:r>
      <w:r w:rsidR="0001209F" w:rsidRPr="00A17CA9">
        <w:t>(п.</w:t>
      </w:r>
      <w:r w:rsidR="00A17CA9" w:rsidRPr="00A17CA9">
        <w:t xml:space="preserve"> </w:t>
      </w:r>
      <w:r w:rsidR="0001209F" w:rsidRPr="00A17CA9">
        <w:t xml:space="preserve">Мортка) </w:t>
      </w:r>
      <w:r w:rsidRPr="00A17CA9">
        <w:t>на брикетах</w:t>
      </w:r>
      <w:r w:rsidR="00A17CA9" w:rsidRPr="00A17CA9">
        <w:t xml:space="preserve"> с мощностью 2,58 Гкал/час</w:t>
      </w:r>
      <w:r w:rsidR="0001209F" w:rsidRPr="00A17CA9">
        <w:t xml:space="preserve">, год ввода </w:t>
      </w:r>
      <w:r w:rsidR="00A17CA9">
        <w:t xml:space="preserve">объекта </w:t>
      </w:r>
      <w:r w:rsidR="0001209F" w:rsidRPr="00A17CA9">
        <w:t>в эксплуатацию 2014;</w:t>
      </w:r>
    </w:p>
    <w:p w:rsidR="0001209F" w:rsidRPr="00A17CA9" w:rsidRDefault="0001209F" w:rsidP="006A682A">
      <w:pPr>
        <w:spacing w:line="360" w:lineRule="auto"/>
        <w:ind w:firstLine="708"/>
        <w:jc w:val="both"/>
      </w:pPr>
      <w:r w:rsidRPr="00A17CA9">
        <w:t>Котельная №1 (с.</w:t>
      </w:r>
      <w:r w:rsidR="00A17CA9" w:rsidRPr="00A17CA9">
        <w:t xml:space="preserve"> </w:t>
      </w:r>
      <w:r w:rsidRPr="00A17CA9">
        <w:t xml:space="preserve">Ямки) на эл./энергии </w:t>
      </w:r>
      <w:r w:rsidR="00A17CA9" w:rsidRPr="00A17CA9">
        <w:t>с мощностью 0,12 Гкал/час</w:t>
      </w:r>
      <w:r w:rsidRPr="00A17CA9">
        <w:t>, год ввода</w:t>
      </w:r>
      <w:r w:rsidR="00A17CA9" w:rsidRPr="00A17CA9">
        <w:t xml:space="preserve"> объекта</w:t>
      </w:r>
      <w:r w:rsidRPr="00A17CA9">
        <w:t xml:space="preserve"> в эксплуатацию 2009;</w:t>
      </w:r>
    </w:p>
    <w:p w:rsidR="0001209F" w:rsidRPr="00A17CA9" w:rsidRDefault="0001209F" w:rsidP="00A17CA9">
      <w:pPr>
        <w:spacing w:line="360" w:lineRule="auto"/>
        <w:ind w:firstLine="708"/>
        <w:jc w:val="both"/>
      </w:pPr>
      <w:r w:rsidRPr="00A17CA9">
        <w:t>Котельная №1 (д.</w:t>
      </w:r>
      <w:r w:rsidR="00A17CA9" w:rsidRPr="00A17CA9">
        <w:t xml:space="preserve"> Юмас</w:t>
      </w:r>
      <w:r w:rsidRPr="00A17CA9">
        <w:t>) на дровах</w:t>
      </w:r>
      <w:r w:rsidR="00A17CA9" w:rsidRPr="00A17CA9">
        <w:t xml:space="preserve"> с мощностью 3,2 Гкал/час</w:t>
      </w:r>
      <w:r w:rsidRPr="00A17CA9">
        <w:t xml:space="preserve">, год ввода </w:t>
      </w:r>
      <w:r w:rsidR="00A17CA9" w:rsidRPr="00A17CA9">
        <w:t xml:space="preserve">объекта </w:t>
      </w:r>
      <w:r w:rsidRPr="00A17CA9">
        <w:t>в эксплуатацию 2007.</w:t>
      </w:r>
    </w:p>
    <w:p w:rsidR="00276DC7" w:rsidRPr="00A17CA9" w:rsidRDefault="00342A11" w:rsidP="00A17CA9">
      <w:pPr>
        <w:spacing w:line="360" w:lineRule="auto"/>
        <w:ind w:firstLine="709"/>
        <w:jc w:val="both"/>
      </w:pPr>
      <w:r w:rsidRPr="00A17CA9">
        <w:t xml:space="preserve">Протяженность тепловых сетей составляет </w:t>
      </w:r>
      <w:r w:rsidR="0001209F" w:rsidRPr="00A17CA9">
        <w:t>8,939</w:t>
      </w:r>
      <w:r w:rsidRPr="00A17CA9">
        <w:t xml:space="preserve"> км</w:t>
      </w:r>
      <w:proofErr w:type="gramStart"/>
      <w:r w:rsidRPr="00A17CA9">
        <w:t>.</w:t>
      </w:r>
      <w:proofErr w:type="gramEnd"/>
      <w:r w:rsidR="00A17CA9" w:rsidRPr="00A17CA9">
        <w:t xml:space="preserve"> </w:t>
      </w:r>
      <w:proofErr w:type="gramStart"/>
      <w:r w:rsidR="00A17CA9" w:rsidRPr="00A17CA9">
        <w:t>с</w:t>
      </w:r>
      <w:proofErr w:type="gramEnd"/>
      <w:r w:rsidR="00A17CA9" w:rsidRPr="00A17CA9">
        <w:t xml:space="preserve"> и</w:t>
      </w:r>
      <w:r w:rsidRPr="00A17CA9">
        <w:t>знос</w:t>
      </w:r>
      <w:r w:rsidR="00A17CA9" w:rsidRPr="00A17CA9">
        <w:t>ом</w:t>
      </w:r>
      <w:r w:rsidRPr="00A17CA9">
        <w:t xml:space="preserve"> </w:t>
      </w:r>
      <w:r w:rsidR="0001209F" w:rsidRPr="00A17CA9">
        <w:t>60</w:t>
      </w:r>
      <w:r w:rsidRPr="00A17CA9">
        <w:t>%</w:t>
      </w:r>
      <w:r w:rsidR="00A17CA9" w:rsidRPr="00A17CA9">
        <w:t>, п</w:t>
      </w:r>
      <w:r w:rsidR="00EE452D" w:rsidRPr="00A17CA9">
        <w:t>ротяженность водопроводных сетей составляет 17 км.</w:t>
      </w:r>
      <w:r w:rsidR="00A17CA9" w:rsidRPr="00A17CA9">
        <w:t xml:space="preserve"> с</w:t>
      </w:r>
      <w:r w:rsidR="00EE452D" w:rsidRPr="00A17CA9">
        <w:t xml:space="preserve"> износ</w:t>
      </w:r>
      <w:r w:rsidR="00A17CA9" w:rsidRPr="00A17CA9">
        <w:t>ом</w:t>
      </w:r>
      <w:r w:rsidR="00EE452D" w:rsidRPr="00A17CA9">
        <w:t xml:space="preserve"> 65%</w:t>
      </w:r>
      <w:r w:rsidR="00A17CA9" w:rsidRPr="00A17CA9">
        <w:t>, п</w:t>
      </w:r>
      <w:r w:rsidR="00EE452D" w:rsidRPr="00A17CA9">
        <w:t xml:space="preserve">ротяженность канализационных сетей составляет </w:t>
      </w:r>
      <w:r w:rsidR="00B30EEF" w:rsidRPr="00A17CA9">
        <w:t>3,1</w:t>
      </w:r>
      <w:r w:rsidR="00A17CA9" w:rsidRPr="00A17CA9">
        <w:t xml:space="preserve"> км. с </w:t>
      </w:r>
      <w:r w:rsidR="00EE452D" w:rsidRPr="00A17CA9">
        <w:t>износ</w:t>
      </w:r>
      <w:r w:rsidR="00A17CA9" w:rsidRPr="00A17CA9">
        <w:t>ом</w:t>
      </w:r>
      <w:r w:rsidR="00B30EEF" w:rsidRPr="00A17CA9">
        <w:t xml:space="preserve"> 65%</w:t>
      </w:r>
      <w:r w:rsidR="00276DC7" w:rsidRPr="00A17CA9">
        <w:t>.</w:t>
      </w:r>
    </w:p>
    <w:p w:rsidR="00524985" w:rsidRDefault="00B30EEF" w:rsidP="00524985">
      <w:pPr>
        <w:tabs>
          <w:tab w:val="left" w:pos="5741"/>
        </w:tabs>
        <w:spacing w:line="360" w:lineRule="auto"/>
        <w:ind w:firstLine="709"/>
        <w:jc w:val="both"/>
      </w:pPr>
      <w:r w:rsidRPr="009C4D81">
        <w:t>Также на территории поселения действуют водоочистные сооружения и канализационные очистные сооружения</w:t>
      </w:r>
      <w:r w:rsidR="00276DC7" w:rsidRPr="009C4D81">
        <w:t xml:space="preserve"> (</w:t>
      </w:r>
      <w:r w:rsidRPr="009C4D81">
        <w:t>с установленной производственной мощностью 1200 м3/сут., и 400 м</w:t>
      </w:r>
      <w:r w:rsidRPr="009C4D81">
        <w:rPr>
          <w:vertAlign w:val="superscript"/>
        </w:rPr>
        <w:t>3</w:t>
      </w:r>
      <w:r w:rsidR="009C4D81" w:rsidRPr="009C4D81">
        <w:t>/сут. соответственно)</w:t>
      </w:r>
      <w:r w:rsidR="00524985">
        <w:t xml:space="preserve">, находится полигон для размещения твёрдых </w:t>
      </w:r>
      <w:r w:rsidR="00524985">
        <w:lastRenderedPageBreak/>
        <w:t xml:space="preserve">коммунальных отходов общей площадью 10 га и годовой мощностью 1 454,75 т/год, </w:t>
      </w:r>
      <w:r w:rsidR="00524985" w:rsidRPr="005B6AB2">
        <w:t xml:space="preserve">расположен несанкционированный объект размещения отходов (поселковая свалка) с территорией захламления </w:t>
      </w:r>
      <w:r w:rsidR="00524985">
        <w:t>5</w:t>
      </w:r>
      <w:r w:rsidR="00524985" w:rsidRPr="005B6AB2">
        <w:t xml:space="preserve"> га.</w:t>
      </w:r>
    </w:p>
    <w:p w:rsidR="009C4D81" w:rsidRPr="009C4D81" w:rsidRDefault="009C4D81" w:rsidP="009C4D81">
      <w:pPr>
        <w:tabs>
          <w:tab w:val="left" w:pos="5741"/>
        </w:tabs>
        <w:spacing w:line="360" w:lineRule="auto"/>
        <w:ind w:firstLine="709"/>
        <w:jc w:val="both"/>
      </w:pPr>
      <w:r w:rsidRPr="009C4D81">
        <w:t>Услуги электроснабжения на территории поселения оказывает ОАО «Тюменская-энергосбытовая компания».</w:t>
      </w:r>
    </w:p>
    <w:p w:rsidR="005C0D01" w:rsidRPr="00FD205F" w:rsidRDefault="00276DC7" w:rsidP="00283C86">
      <w:pPr>
        <w:pStyle w:val="2"/>
        <w:rPr>
          <w:sz w:val="26"/>
          <w:szCs w:val="26"/>
        </w:rPr>
      </w:pPr>
      <w:bookmarkStart w:id="106" w:name="_Toc469388905"/>
      <w:r w:rsidRPr="00FD205F">
        <w:rPr>
          <w:sz w:val="26"/>
          <w:szCs w:val="26"/>
        </w:rPr>
        <w:t xml:space="preserve">1.6. </w:t>
      </w:r>
      <w:r w:rsidR="00DB234B" w:rsidRPr="00FD205F">
        <w:rPr>
          <w:sz w:val="26"/>
          <w:szCs w:val="26"/>
        </w:rPr>
        <w:t>Транспорт</w:t>
      </w:r>
      <w:r w:rsidRPr="00FD205F">
        <w:rPr>
          <w:sz w:val="26"/>
          <w:szCs w:val="26"/>
        </w:rPr>
        <w:t xml:space="preserve"> и связь</w:t>
      </w:r>
      <w:bookmarkEnd w:id="106"/>
      <w:r w:rsidR="00DB234B" w:rsidRPr="00FD205F">
        <w:rPr>
          <w:sz w:val="26"/>
          <w:szCs w:val="26"/>
        </w:rPr>
        <w:t xml:space="preserve"> </w:t>
      </w:r>
    </w:p>
    <w:p w:rsidR="0047039C" w:rsidRDefault="0021280E" w:rsidP="0063147C">
      <w:pPr>
        <w:spacing w:line="360" w:lineRule="auto"/>
        <w:ind w:firstLine="708"/>
        <w:jc w:val="both"/>
      </w:pPr>
      <w:r w:rsidRPr="00524985">
        <w:t xml:space="preserve">Транспортный комплекс </w:t>
      </w:r>
      <w:r w:rsidR="00C2410F" w:rsidRPr="00524985">
        <w:t>городского поселения представлен автомобильным</w:t>
      </w:r>
      <w:r w:rsidRPr="00524985">
        <w:t xml:space="preserve"> и железнодорожным видами транспорта</w:t>
      </w:r>
      <w:r w:rsidR="0047039C" w:rsidRPr="00524985">
        <w:t>.</w:t>
      </w:r>
      <w:r w:rsidRPr="00524985">
        <w:t xml:space="preserve"> </w:t>
      </w:r>
    </w:p>
    <w:p w:rsidR="003A1EE7" w:rsidRPr="003A1EE7" w:rsidRDefault="003A1EE7" w:rsidP="003A1EE7">
      <w:pPr>
        <w:spacing w:line="360" w:lineRule="auto"/>
        <w:ind w:firstLine="708"/>
        <w:jc w:val="both"/>
      </w:pPr>
      <w:r w:rsidRPr="003A1EE7">
        <w:t>Общая протяженность автомобильных дорог составляет 61,2 км</w:t>
      </w:r>
      <w:proofErr w:type="gramStart"/>
      <w:r w:rsidRPr="003A1EE7">
        <w:t xml:space="preserve">., </w:t>
      </w:r>
      <w:proofErr w:type="gramEnd"/>
      <w:r w:rsidRPr="003A1EE7">
        <w:t>в том числе с твердым покрытием 18,4 км. (асфальтобетон - 16,8 км., бетон - 1,6 км.). Доля дорог с твердым покрытием в общей протяженности дорог составляет 30%, что выше средне районного показателя на 7% (по району 28%).</w:t>
      </w:r>
    </w:p>
    <w:p w:rsidR="0021280E" w:rsidRPr="00524985" w:rsidRDefault="0021280E" w:rsidP="0021280E">
      <w:pPr>
        <w:spacing w:line="360" w:lineRule="auto"/>
        <w:ind w:firstLine="708"/>
        <w:jc w:val="both"/>
      </w:pPr>
      <w:r w:rsidRPr="003A1EE7">
        <w:t>Основные объемы регулярных грузовых</w:t>
      </w:r>
      <w:r w:rsidRPr="00524985">
        <w:t xml:space="preserve"> и пассажирских перевозок осуществляются по Свердловской железной дороге, связывающей </w:t>
      </w:r>
      <w:r w:rsidR="00524985" w:rsidRPr="00524985">
        <w:t xml:space="preserve">поселение с </w:t>
      </w:r>
      <w:r w:rsidRPr="00524985">
        <w:t>райо</w:t>
      </w:r>
      <w:r w:rsidR="00524985" w:rsidRPr="00524985">
        <w:t>н</w:t>
      </w:r>
      <w:r w:rsidRPr="00524985">
        <w:t>н</w:t>
      </w:r>
      <w:r w:rsidR="00524985" w:rsidRPr="00524985">
        <w:t xml:space="preserve">ым центром и </w:t>
      </w:r>
      <w:r w:rsidRPr="00524985">
        <w:t xml:space="preserve">с центром УрФО – г. Екатеринбург. </w:t>
      </w:r>
    </w:p>
    <w:p w:rsidR="0047039C" w:rsidRPr="00524985" w:rsidRDefault="0021280E" w:rsidP="0021280E">
      <w:pPr>
        <w:spacing w:line="360" w:lineRule="auto"/>
        <w:ind w:firstLine="708"/>
        <w:jc w:val="both"/>
      </w:pPr>
      <w:r w:rsidRPr="00524985">
        <w:t xml:space="preserve">Для динамичного развития </w:t>
      </w:r>
      <w:r w:rsidR="0047039C" w:rsidRPr="00524985">
        <w:t>поселения</w:t>
      </w:r>
      <w:r w:rsidRPr="00524985">
        <w:t xml:space="preserve"> необходимо завершение строительства участка автомобильной </w:t>
      </w:r>
      <w:r w:rsidR="0047039C" w:rsidRPr="00524985">
        <w:t>дороги «Мортка – Нижняя Тавда».</w:t>
      </w:r>
    </w:p>
    <w:p w:rsidR="0021280E" w:rsidRPr="00524985" w:rsidRDefault="0021280E" w:rsidP="0021280E">
      <w:pPr>
        <w:spacing w:line="360" w:lineRule="auto"/>
        <w:ind w:firstLine="708"/>
        <w:jc w:val="both"/>
      </w:pPr>
      <w:r w:rsidRPr="00524985">
        <w:t>В рамках реализации Указа Президента Российской Федерации от</w:t>
      </w:r>
      <w:r w:rsidRPr="00524985">
        <w:br w:type="textWrapping" w:clear="all"/>
        <w:t xml:space="preserve">7 мая 2012 года № 596 «О долгосрочной государственной экономической политике» на территории Кондинского района действовала муниципальная программа «Развитие транспортной системы Кондинского района на 2014-2016 годы и на период до 2020 года», в которой предусмотрено строительство подъездных автомобильных дорог к д. Сотник, с. Леуши, пгт. Мортка и п. Ямки. </w:t>
      </w:r>
    </w:p>
    <w:p w:rsidR="0021280E" w:rsidRPr="00D32A3B" w:rsidRDefault="00C2410F" w:rsidP="00C2410F">
      <w:pPr>
        <w:spacing w:line="360" w:lineRule="auto"/>
        <w:ind w:firstLine="708"/>
        <w:jc w:val="both"/>
      </w:pPr>
      <w:r w:rsidRPr="00524985">
        <w:t xml:space="preserve">В </w:t>
      </w:r>
      <w:r w:rsidR="0021280E" w:rsidRPr="00524985">
        <w:t>пгт. Мортка, в зонах уверенного приема 3</w:t>
      </w:r>
      <w:r w:rsidR="0021280E" w:rsidRPr="00524985">
        <w:rPr>
          <w:lang w:val="en-US"/>
        </w:rPr>
        <w:t>G</w:t>
      </w:r>
      <w:r w:rsidR="0021280E" w:rsidRPr="00524985">
        <w:t xml:space="preserve"> сигнала, операторами сотовой связи ПАО «Мобильные телесистемы», ПАО «Мегафон» </w:t>
      </w:r>
      <w:proofErr w:type="gramStart"/>
      <w:r w:rsidR="0021280E" w:rsidRPr="00524985">
        <w:t>и ООО</w:t>
      </w:r>
      <w:proofErr w:type="gramEnd"/>
      <w:r w:rsidR="0021280E" w:rsidRPr="00524985">
        <w:t xml:space="preserve"> «Скартел» (Торговая марка «</w:t>
      </w:r>
      <w:r w:rsidR="0021280E" w:rsidRPr="00524985">
        <w:rPr>
          <w:lang w:val="en-US"/>
        </w:rPr>
        <w:t>Yota</w:t>
      </w:r>
      <w:r w:rsidR="0021280E" w:rsidRPr="00524985">
        <w:t xml:space="preserve">») </w:t>
      </w:r>
      <w:r w:rsidR="0047039C" w:rsidRPr="00524985">
        <w:t>п</w:t>
      </w:r>
      <w:r w:rsidR="0021280E" w:rsidRPr="00524985">
        <w:t>редоставляется широкополосный доступ абонентов к сети Интернет по технологии 3</w:t>
      </w:r>
      <w:r w:rsidR="0021280E" w:rsidRPr="00524985">
        <w:rPr>
          <w:lang w:val="en-US"/>
        </w:rPr>
        <w:t>G</w:t>
      </w:r>
      <w:r w:rsidR="0021280E" w:rsidRPr="00524985">
        <w:t>. ООО «Екатеринбург-2000» (Мотив) предоставляет широкополосный доступ абонентов к сети Интернет по технологии 4G (LTE).</w:t>
      </w:r>
    </w:p>
    <w:p w:rsidR="00524985" w:rsidRPr="00ED2FF7" w:rsidRDefault="00524985" w:rsidP="00524985">
      <w:pPr>
        <w:spacing w:line="360" w:lineRule="auto"/>
        <w:ind w:firstLine="709"/>
        <w:jc w:val="both"/>
      </w:pPr>
      <w:r w:rsidRPr="00ED2FF7">
        <w:t xml:space="preserve">Услуги почтовой связи  населению предоставляются отделением </w:t>
      </w:r>
      <w:r w:rsidRPr="00ED2FF7">
        <w:rPr>
          <w:sz w:val="26"/>
          <w:szCs w:val="26"/>
        </w:rPr>
        <w:t xml:space="preserve"> </w:t>
      </w:r>
      <w:r w:rsidRPr="00ED2FF7">
        <w:t>почтовой связи Урайский почтамт.</w:t>
      </w:r>
    </w:p>
    <w:p w:rsidR="0021280E" w:rsidRPr="00524985" w:rsidRDefault="0021280E" w:rsidP="0021280E">
      <w:pPr>
        <w:spacing w:line="360" w:lineRule="auto"/>
        <w:ind w:firstLine="708"/>
        <w:jc w:val="both"/>
      </w:pPr>
      <w:r w:rsidRPr="00524985">
        <w:t xml:space="preserve">ФГУП РТРС «Урало-Сибирским региональным центром» территория </w:t>
      </w:r>
      <w:r w:rsidR="00B90DB4" w:rsidRPr="00524985">
        <w:t xml:space="preserve">поселения </w:t>
      </w:r>
      <w:r w:rsidRPr="00524985">
        <w:t>повсеместно обеспечена цифровым радиосигналом государственного телевидения стандарта </w:t>
      </w:r>
      <w:r w:rsidRPr="00524985">
        <w:rPr>
          <w:lang w:val="en-US"/>
        </w:rPr>
        <w:t>DVB</w:t>
      </w:r>
      <w:r w:rsidRPr="00524985">
        <w:t>-</w:t>
      </w:r>
      <w:r w:rsidRPr="00524985">
        <w:rPr>
          <w:lang w:val="en-US"/>
        </w:rPr>
        <w:t>T</w:t>
      </w:r>
      <w:r w:rsidRPr="00524985">
        <w:t xml:space="preserve">2 с возможностью просмотра пакета  телеканалов «РТРС-1». </w:t>
      </w:r>
    </w:p>
    <w:p w:rsidR="0021280E" w:rsidRDefault="0021280E" w:rsidP="0047039C">
      <w:pPr>
        <w:spacing w:line="360" w:lineRule="auto"/>
        <w:ind w:firstLine="708"/>
        <w:jc w:val="both"/>
      </w:pPr>
      <w:r w:rsidRPr="00524985">
        <w:lastRenderedPageBreak/>
        <w:t xml:space="preserve">Жители </w:t>
      </w:r>
      <w:r w:rsidR="00DE4036" w:rsidRPr="00524985">
        <w:t xml:space="preserve">городского поселения </w:t>
      </w:r>
      <w:r w:rsidRPr="00524985">
        <w:t>Мортка</w:t>
      </w:r>
      <w:r w:rsidR="00DE4036" w:rsidRPr="00524985">
        <w:t xml:space="preserve"> </w:t>
      </w:r>
      <w:r w:rsidRPr="00524985">
        <w:t>смотр</w:t>
      </w:r>
      <w:r w:rsidR="00DE4036" w:rsidRPr="00524985">
        <w:t>я</w:t>
      </w:r>
      <w:r w:rsidRPr="00524985">
        <w:t>т региональную врезку местной телерадиокомпании «Конда» на канале ОТРК «Югра».</w:t>
      </w:r>
      <w:r w:rsidR="00524985" w:rsidRPr="00524985">
        <w:t xml:space="preserve"> </w:t>
      </w:r>
      <w:r w:rsidRPr="00524985">
        <w:t>Радиостанция «Югра» осуществляет вещание в ультракоротком волновом диапазоне на фиксированных радиочастотах.</w:t>
      </w:r>
    </w:p>
    <w:p w:rsidR="00FD205F" w:rsidRPr="00AB60F6" w:rsidRDefault="00FD205F" w:rsidP="0047039C">
      <w:pPr>
        <w:spacing w:line="360" w:lineRule="auto"/>
        <w:ind w:firstLine="708"/>
        <w:jc w:val="both"/>
      </w:pPr>
    </w:p>
    <w:p w:rsidR="00CC7247" w:rsidRPr="00FD205F" w:rsidRDefault="00276DC7" w:rsidP="001E6AC4">
      <w:pPr>
        <w:pStyle w:val="2"/>
        <w:spacing w:before="0" w:after="0" w:line="360" w:lineRule="auto"/>
        <w:rPr>
          <w:sz w:val="26"/>
          <w:szCs w:val="26"/>
        </w:rPr>
      </w:pPr>
      <w:bookmarkStart w:id="107" w:name="_Toc283820168"/>
      <w:bookmarkStart w:id="108" w:name="_Toc469388906"/>
      <w:r w:rsidRPr="00FD205F">
        <w:rPr>
          <w:sz w:val="26"/>
          <w:szCs w:val="26"/>
        </w:rPr>
        <w:t xml:space="preserve">1.7. </w:t>
      </w:r>
      <w:r w:rsidR="00524985" w:rsidRPr="00FD205F">
        <w:rPr>
          <w:sz w:val="26"/>
          <w:szCs w:val="26"/>
        </w:rPr>
        <w:t>Производственная сфера</w:t>
      </w:r>
      <w:r w:rsidR="00421B71" w:rsidRPr="00FD205F">
        <w:rPr>
          <w:sz w:val="26"/>
          <w:szCs w:val="26"/>
        </w:rPr>
        <w:t xml:space="preserve"> </w:t>
      </w:r>
      <w:bookmarkEnd w:id="107"/>
      <w:r w:rsidR="00EE6EF6" w:rsidRPr="00FD205F">
        <w:rPr>
          <w:sz w:val="26"/>
          <w:szCs w:val="26"/>
        </w:rPr>
        <w:t>муниципального образования</w:t>
      </w:r>
      <w:bookmarkEnd w:id="108"/>
    </w:p>
    <w:p w:rsidR="00524985" w:rsidRDefault="009F4395" w:rsidP="001E6AC4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05D0D">
        <w:t xml:space="preserve">На территории городского поселения Мортка зарегистрировано 110 организаций различных видов собственности и направлений деятельности, в том числе 51 </w:t>
      </w:r>
      <w:r w:rsidR="00552FA7" w:rsidRPr="00D05D0D">
        <w:t>индивидуальный</w:t>
      </w:r>
      <w:r w:rsidRPr="00D05D0D">
        <w:t xml:space="preserve"> </w:t>
      </w:r>
      <w:r w:rsidR="00C00460" w:rsidRPr="00D05D0D">
        <w:t>предприниматель. Численность работников занятых на основных предприятиях составляет 1</w:t>
      </w:r>
      <w:r w:rsidR="00950C9C" w:rsidRPr="00D05D0D">
        <w:t xml:space="preserve"> </w:t>
      </w:r>
      <w:r w:rsidR="00C00460" w:rsidRPr="00D05D0D">
        <w:t xml:space="preserve">101 чел. </w:t>
      </w:r>
      <w:r w:rsidR="008B102C" w:rsidRPr="008B102C">
        <w:t xml:space="preserve"> </w:t>
      </w:r>
      <w:r w:rsidR="008B102C">
        <w:t>Н</w:t>
      </w:r>
      <w:r w:rsidR="00552FA7" w:rsidRPr="00D05D0D">
        <w:t>а</w:t>
      </w:r>
      <w:r w:rsidR="008B102C">
        <w:t xml:space="preserve"> территории </w:t>
      </w:r>
      <w:r w:rsidR="00552FA7" w:rsidRPr="00D05D0D">
        <w:t>п</w:t>
      </w:r>
      <w:r w:rsidR="008B102C">
        <w:t xml:space="preserve">. Мортка </w:t>
      </w:r>
      <w:r w:rsidR="00552FA7" w:rsidRPr="00D05D0D">
        <w:t>осуществляет свою деятельность крупн</w:t>
      </w:r>
      <w:r w:rsidR="008B102C">
        <w:t xml:space="preserve">ый промышленный объект </w:t>
      </w:r>
      <w:r w:rsidR="00552FA7" w:rsidRPr="00D05D0D">
        <w:t xml:space="preserve"> ООО «Завод МДФ»</w:t>
      </w:r>
      <w:r w:rsidR="00524985">
        <w:t>, занимающийся</w:t>
      </w:r>
      <w:r w:rsidR="00D05D0D">
        <w:t xml:space="preserve"> производство</w:t>
      </w:r>
      <w:r w:rsidR="00524985">
        <w:t>м</w:t>
      </w:r>
      <w:r w:rsidR="00D05D0D">
        <w:t xml:space="preserve"> древесно-волокнистых плит из древесины или других одревесневших материалов,  лесозаготовка</w:t>
      </w:r>
      <w:r w:rsidR="00DB7264">
        <w:t xml:space="preserve"> и др. </w:t>
      </w:r>
    </w:p>
    <w:p w:rsidR="00CF1706" w:rsidRPr="00524985" w:rsidRDefault="00CF1706" w:rsidP="0052498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24985">
        <w:t>Фактически осуществляют предпринимательскую деятельность на территории поселения около 65% зарегистрирован</w:t>
      </w:r>
      <w:r w:rsidR="00524985" w:rsidRPr="00524985">
        <w:t>ных предпринимателей, из них 51</w:t>
      </w:r>
      <w:r w:rsidRPr="00524985">
        <w:t>% занимаются розничной торговлей, 2% оказанием услуг населению (услуги такси, услуги по ремонту бытовой теле- и аудио – техники, техническое обслуживание автомобиле</w:t>
      </w:r>
      <w:r w:rsidR="00524985" w:rsidRPr="00524985">
        <w:t>й, парикмахерские и другие), 25</w:t>
      </w:r>
      <w:r w:rsidRPr="00524985">
        <w:t>% занимаются производством сельскохозяйственной продукции, 11% производством строительных работ, производством одежды, остальную долю занимают лесозаготовки, рыбодобыча и прочие.</w:t>
      </w:r>
    </w:p>
    <w:p w:rsidR="00CF1706" w:rsidRPr="0063147C" w:rsidRDefault="00CF1706" w:rsidP="00025ED0">
      <w:pPr>
        <w:pStyle w:val="afb"/>
        <w:pBdr>
          <w:bottom w:val="none" w:sz="0" w:space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147C">
        <w:rPr>
          <w:rFonts w:ascii="Times New Roman" w:hAnsi="Times New Roman" w:cs="Times New Roman"/>
          <w:color w:val="auto"/>
          <w:sz w:val="24"/>
          <w:szCs w:val="24"/>
        </w:rPr>
        <w:t xml:space="preserve">Пищевая промышленность в городском поселении Мортка представлена ООО «Хлеб» (п. Мортка), потребность в  хлебе и хлебобулочных изделиях </w:t>
      </w:r>
      <w:proofErr w:type="gramStart"/>
      <w:r w:rsidRPr="0063147C">
        <w:rPr>
          <w:rFonts w:ascii="Times New Roman" w:hAnsi="Times New Roman" w:cs="Times New Roman"/>
          <w:color w:val="auto"/>
          <w:sz w:val="24"/>
          <w:szCs w:val="24"/>
        </w:rPr>
        <w:t>продолжает</w:t>
      </w:r>
      <w:proofErr w:type="gramEnd"/>
      <w:r w:rsidRPr="0063147C">
        <w:rPr>
          <w:rFonts w:ascii="Times New Roman" w:hAnsi="Times New Roman" w:cs="Times New Roman"/>
          <w:color w:val="auto"/>
          <w:sz w:val="24"/>
          <w:szCs w:val="24"/>
        </w:rPr>
        <w:t xml:space="preserve">  восполняется завозом из соседних регионов (г. Тюмень, г. Екатеринбург, пгт. </w:t>
      </w:r>
      <w:proofErr w:type="gramStart"/>
      <w:r w:rsidRPr="0063147C">
        <w:rPr>
          <w:rFonts w:ascii="Times New Roman" w:hAnsi="Times New Roman" w:cs="Times New Roman"/>
          <w:color w:val="auto"/>
          <w:sz w:val="24"/>
          <w:szCs w:val="24"/>
        </w:rPr>
        <w:t>Междуреченский), что обеспечивает разнообразный ассортимент данной продукции.</w:t>
      </w:r>
      <w:proofErr w:type="gramEnd"/>
    </w:p>
    <w:p w:rsidR="00CF1706" w:rsidRPr="0063147C" w:rsidRDefault="00CF1706" w:rsidP="00025ED0">
      <w:pPr>
        <w:spacing w:line="360" w:lineRule="auto"/>
        <w:ind w:firstLine="720"/>
        <w:jc w:val="both"/>
      </w:pPr>
      <w:r w:rsidRPr="0063147C">
        <w:t>Сельское хозяйство представлено в поселении предприятием СПК «Стройагросервис», занимающ</w:t>
      </w:r>
      <w:r w:rsidR="0063147C" w:rsidRPr="0063147C">
        <w:t>им</w:t>
      </w:r>
      <w:r w:rsidRPr="0063147C">
        <w:t>ся разведением птицы</w:t>
      </w:r>
      <w:r w:rsidR="0063147C" w:rsidRPr="0063147C">
        <w:t xml:space="preserve">, </w:t>
      </w:r>
      <w:r w:rsidRPr="0063147C">
        <w:t xml:space="preserve">животноводством, растениеводством. </w:t>
      </w:r>
      <w:r w:rsidR="0063147C">
        <w:t>Р</w:t>
      </w:r>
      <w:r w:rsidRPr="0063147C">
        <w:t xml:space="preserve">еализуют продукцию на территории поселения и помогают обеспечивать потребности населения </w:t>
      </w:r>
      <w:r w:rsidR="0063147C" w:rsidRPr="0063147C">
        <w:t>9 крестьянско-фермерских хозяйств</w:t>
      </w:r>
      <w:r w:rsidRPr="0063147C">
        <w:t xml:space="preserve">. </w:t>
      </w:r>
    </w:p>
    <w:p w:rsidR="00CF1706" w:rsidRDefault="00CF1706" w:rsidP="000A367C">
      <w:pPr>
        <w:pStyle w:val="afb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147C">
        <w:rPr>
          <w:rFonts w:ascii="Times New Roman" w:hAnsi="Times New Roman" w:cs="Times New Roman"/>
          <w:color w:val="auto"/>
          <w:sz w:val="24"/>
          <w:szCs w:val="24"/>
        </w:rPr>
        <w:t xml:space="preserve">Кроме того,  население  городского поселения занимается содержанием домашних животных (свиней и КРС). </w:t>
      </w:r>
    </w:p>
    <w:p w:rsidR="000A367C" w:rsidRDefault="000A367C" w:rsidP="000A367C">
      <w:pPr>
        <w:spacing w:line="360" w:lineRule="auto"/>
        <w:ind w:firstLine="709"/>
        <w:jc w:val="both"/>
      </w:pPr>
      <w:r w:rsidRPr="000A367C">
        <w:t>В поселении поголовье на 01.01.2016г. составило: 143 КРС, свиней 479, птиц 293. В 2015 году реализовано продукции: 180,6 тонн говядины, молока 227,5 тонн, 151,04 тонны свинины, 0,45 тонн мяса птицы всего.</w:t>
      </w:r>
    </w:p>
    <w:p w:rsidR="001E6AC4" w:rsidRDefault="001E6AC4" w:rsidP="000A367C">
      <w:pPr>
        <w:spacing w:line="360" w:lineRule="auto"/>
        <w:ind w:firstLine="709"/>
        <w:jc w:val="both"/>
      </w:pPr>
    </w:p>
    <w:p w:rsidR="00276DC7" w:rsidRPr="00FD205F" w:rsidRDefault="00276DC7" w:rsidP="001E6AC4">
      <w:pPr>
        <w:pStyle w:val="2"/>
        <w:spacing w:before="0" w:after="0" w:line="360" w:lineRule="auto"/>
        <w:rPr>
          <w:sz w:val="26"/>
          <w:szCs w:val="26"/>
        </w:rPr>
      </w:pPr>
      <w:bookmarkStart w:id="109" w:name="_Toc283820170"/>
      <w:bookmarkStart w:id="110" w:name="_Toc469388907"/>
      <w:r w:rsidRPr="00FD205F">
        <w:rPr>
          <w:rFonts w:eastAsia="Times New Roman" w:cs="Times New Roman"/>
          <w:sz w:val="26"/>
          <w:szCs w:val="26"/>
        </w:rPr>
        <w:t xml:space="preserve">1.8. </w:t>
      </w:r>
      <w:r w:rsidR="002959F6" w:rsidRPr="00FD205F">
        <w:rPr>
          <w:sz w:val="26"/>
          <w:szCs w:val="26"/>
        </w:rPr>
        <w:t>Объекты социальной инфраструктуры</w:t>
      </w:r>
      <w:bookmarkEnd w:id="109"/>
      <w:bookmarkEnd w:id="110"/>
    </w:p>
    <w:p w:rsidR="00A23452" w:rsidRPr="00283C86" w:rsidRDefault="00F12B72" w:rsidP="001E6AC4">
      <w:pPr>
        <w:pStyle w:val="3"/>
        <w:spacing w:before="0" w:beforeAutospacing="0" w:after="0" w:afterAutospacing="0" w:line="360" w:lineRule="auto"/>
        <w:rPr>
          <w:rFonts w:asciiTheme="majorHAnsi" w:hAnsiTheme="majorHAnsi"/>
          <w:i/>
          <w:sz w:val="24"/>
        </w:rPr>
      </w:pPr>
      <w:bookmarkStart w:id="111" w:name="_Toc469388908"/>
      <w:r w:rsidRPr="00283C86">
        <w:rPr>
          <w:rFonts w:asciiTheme="majorHAnsi" w:hAnsiTheme="majorHAnsi"/>
          <w:i/>
          <w:sz w:val="24"/>
        </w:rPr>
        <w:t>Учреждения образования</w:t>
      </w:r>
      <w:bookmarkEnd w:id="111"/>
    </w:p>
    <w:p w:rsidR="007A7031" w:rsidRPr="0063147C" w:rsidRDefault="007A7031" w:rsidP="001E6AC4">
      <w:pPr>
        <w:spacing w:line="360" w:lineRule="auto"/>
        <w:ind w:firstLine="708"/>
        <w:jc w:val="both"/>
      </w:pPr>
      <w:r w:rsidRPr="0063147C">
        <w:lastRenderedPageBreak/>
        <w:t xml:space="preserve">На территории поселения функционирует </w:t>
      </w:r>
      <w:r w:rsidR="00262A57" w:rsidRPr="0063147C">
        <w:t>3</w:t>
      </w:r>
      <w:r w:rsidRPr="0063147C">
        <w:t xml:space="preserve"> учреждения отрасли «Образование», из них одно дошкольное образовательное учреждение, </w:t>
      </w:r>
      <w:r w:rsidR="00262A57" w:rsidRPr="0063147C">
        <w:t>две</w:t>
      </w:r>
      <w:r w:rsidRPr="0063147C">
        <w:t xml:space="preserve"> общеобразовательн</w:t>
      </w:r>
      <w:r w:rsidR="00262A57" w:rsidRPr="0063147C">
        <w:t xml:space="preserve">ые </w:t>
      </w:r>
      <w:r w:rsidRPr="0063147C">
        <w:t>школ</w:t>
      </w:r>
      <w:r w:rsidR="00262A57" w:rsidRPr="0063147C">
        <w:t>ы</w:t>
      </w:r>
    </w:p>
    <w:p w:rsidR="007A7031" w:rsidRPr="00F137EE" w:rsidRDefault="007A7031" w:rsidP="002D431C">
      <w:pPr>
        <w:pStyle w:val="31"/>
        <w:tabs>
          <w:tab w:val="left" w:pos="8789"/>
          <w:tab w:val="left" w:pos="9175"/>
          <w:tab w:val="left" w:pos="9214"/>
        </w:tabs>
        <w:suppressAutoHyphens/>
        <w:spacing w:after="0" w:line="360" w:lineRule="auto"/>
        <w:ind w:firstLine="708"/>
        <w:jc w:val="both"/>
        <w:rPr>
          <w:sz w:val="24"/>
          <w:szCs w:val="24"/>
        </w:rPr>
      </w:pPr>
      <w:r w:rsidRPr="0063147C">
        <w:rPr>
          <w:sz w:val="24"/>
          <w:szCs w:val="24"/>
        </w:rPr>
        <w:t>Муниципальное бюджетное общеобразовательное учреждение «Морт</w:t>
      </w:r>
      <w:r w:rsidR="00FC663D">
        <w:rPr>
          <w:sz w:val="24"/>
          <w:szCs w:val="24"/>
        </w:rPr>
        <w:t>к</w:t>
      </w:r>
      <w:r w:rsidRPr="0063147C">
        <w:rPr>
          <w:sz w:val="24"/>
          <w:szCs w:val="24"/>
        </w:rPr>
        <w:t>инская средняя общеобразовательная школа» на 550 учащихся, фактически обучается 427 чел. Списочная численность работников составляет 53 человек. Год ввода объекта в эксплуатацию 1972, износ здания 47%.</w:t>
      </w:r>
    </w:p>
    <w:p w:rsidR="007A7031" w:rsidRPr="00F25155" w:rsidRDefault="007A7031" w:rsidP="00DE2BA4">
      <w:pPr>
        <w:pStyle w:val="af9"/>
        <w:spacing w:line="360" w:lineRule="auto"/>
        <w:ind w:firstLine="708"/>
        <w:jc w:val="both"/>
      </w:pPr>
      <w:r w:rsidRPr="00F25155">
        <w:t>Муниципальное казенное общеобразовательное учреждение «Юмасинск</w:t>
      </w:r>
      <w:r w:rsidR="00FC663D">
        <w:t>а</w:t>
      </w:r>
      <w:r w:rsidRPr="00F25155">
        <w:t>я средняя</w:t>
      </w:r>
      <w:r w:rsidR="00FC663D">
        <w:t xml:space="preserve"> </w:t>
      </w:r>
      <w:r w:rsidRPr="00F25155">
        <w:t>общеобразовательная школа»</w:t>
      </w:r>
      <w:r w:rsidR="00AF163A" w:rsidRPr="00F25155">
        <w:t xml:space="preserve"> </w:t>
      </w:r>
      <w:r w:rsidR="00F25155">
        <w:t>с общей мощностью</w:t>
      </w:r>
      <w:r w:rsidR="0063147C" w:rsidRPr="00F25155">
        <w:t xml:space="preserve"> </w:t>
      </w:r>
      <w:r w:rsidR="002D431C">
        <w:t>335</w:t>
      </w:r>
      <w:r w:rsidRPr="00F25155">
        <w:t xml:space="preserve"> </w:t>
      </w:r>
      <w:r w:rsidR="0063147C" w:rsidRPr="00F25155">
        <w:t>мест</w:t>
      </w:r>
      <w:r w:rsidRPr="00F25155">
        <w:t xml:space="preserve">, фактическая мощность – </w:t>
      </w:r>
      <w:r w:rsidR="00AF163A" w:rsidRPr="00F25155">
        <w:t xml:space="preserve">161 </w:t>
      </w:r>
      <w:r w:rsidR="0063147C" w:rsidRPr="00F25155">
        <w:t>учащийся. С</w:t>
      </w:r>
      <w:r w:rsidRPr="00F25155">
        <w:t xml:space="preserve">писочная численность работников </w:t>
      </w:r>
      <w:r w:rsidR="00E524D0" w:rsidRPr="00F25155">
        <w:t>9</w:t>
      </w:r>
      <w:r w:rsidR="002D431C">
        <w:t>3 чел.</w:t>
      </w:r>
      <w:r w:rsidR="00E524D0" w:rsidRPr="00F25155">
        <w:t xml:space="preserve"> </w:t>
      </w:r>
      <w:r w:rsidR="00F25155">
        <w:t>Ш</w:t>
      </w:r>
      <w:r w:rsidR="00E524D0" w:rsidRPr="00F25155">
        <w:t xml:space="preserve">кола </w:t>
      </w:r>
      <w:r w:rsidRPr="00F25155">
        <w:t xml:space="preserve">состоит из </w:t>
      </w:r>
      <w:r w:rsidR="00E524D0" w:rsidRPr="00F25155">
        <w:t>2</w:t>
      </w:r>
      <w:r w:rsidRPr="00F25155">
        <w:t>-х корпусов:</w:t>
      </w:r>
    </w:p>
    <w:p w:rsidR="007A7031" w:rsidRPr="002D431C" w:rsidRDefault="00AF163A" w:rsidP="00F25155">
      <w:pPr>
        <w:pStyle w:val="af9"/>
        <w:spacing w:line="360" w:lineRule="auto"/>
        <w:ind w:firstLine="708"/>
        <w:jc w:val="both"/>
      </w:pPr>
      <w:r w:rsidRPr="002D431C">
        <w:t>Здани</w:t>
      </w:r>
      <w:r w:rsidR="00F25155" w:rsidRPr="002D431C">
        <w:t>е школы д. Юмас на 225 учащихся</w:t>
      </w:r>
      <w:r w:rsidR="002D431C" w:rsidRPr="002D431C">
        <w:t>, фактически обучается 101</w:t>
      </w:r>
      <w:r w:rsidR="00F25155" w:rsidRPr="002D431C">
        <w:t>,</w:t>
      </w:r>
      <w:r w:rsidRPr="002D431C">
        <w:t xml:space="preserve"> год ввода</w:t>
      </w:r>
      <w:r w:rsidR="00F25155" w:rsidRPr="002D431C">
        <w:t xml:space="preserve"> объекта</w:t>
      </w:r>
      <w:r w:rsidRPr="002D431C">
        <w:t xml:space="preserve"> в эксплуатацию 2007, износ </w:t>
      </w:r>
      <w:r w:rsidR="00F25155" w:rsidRPr="002D431C">
        <w:t xml:space="preserve">здания </w:t>
      </w:r>
      <w:r w:rsidRPr="002D431C">
        <w:t>9%;</w:t>
      </w:r>
    </w:p>
    <w:p w:rsidR="00AF163A" w:rsidRPr="002D431C" w:rsidRDefault="00AF163A" w:rsidP="00F25155">
      <w:pPr>
        <w:pStyle w:val="af9"/>
        <w:spacing w:line="360" w:lineRule="auto"/>
        <w:ind w:firstLine="708"/>
        <w:jc w:val="both"/>
      </w:pPr>
      <w:r w:rsidRPr="002D431C">
        <w:t>Здание</w:t>
      </w:r>
      <w:r w:rsidR="00C87F24" w:rsidRPr="002D431C">
        <w:t xml:space="preserve"> № 1</w:t>
      </w:r>
      <w:r w:rsidRPr="002D431C">
        <w:t xml:space="preserve"> детского сада с. Ямки на 70 воспитанников, фактически </w:t>
      </w:r>
      <w:r w:rsidR="00F25155" w:rsidRPr="002D431C">
        <w:t xml:space="preserve">посещает </w:t>
      </w:r>
      <w:r w:rsidRPr="002D431C">
        <w:t>60</w:t>
      </w:r>
      <w:r w:rsidR="00F25155" w:rsidRPr="002D431C">
        <w:t xml:space="preserve"> воспитанников</w:t>
      </w:r>
      <w:r w:rsidRPr="002D431C">
        <w:t>,  год ввода в эксплуатацию 1987, износ 36%;</w:t>
      </w:r>
    </w:p>
    <w:p w:rsidR="00AF163A" w:rsidRPr="00F25155" w:rsidRDefault="00AF163A" w:rsidP="00DE2BA4">
      <w:pPr>
        <w:pStyle w:val="af9"/>
        <w:spacing w:line="360" w:lineRule="auto"/>
        <w:ind w:firstLine="708"/>
        <w:jc w:val="both"/>
      </w:pPr>
      <w:r w:rsidRPr="002D431C">
        <w:t xml:space="preserve">Здание № 2 детского сада с. Ямки на 40 воспитанников,  год ввода в эксплуатацию 2004, износ </w:t>
      </w:r>
      <w:r w:rsidR="00F25155" w:rsidRPr="002D431C">
        <w:t xml:space="preserve">здания </w:t>
      </w:r>
      <w:r w:rsidRPr="002D431C">
        <w:t>22%</w:t>
      </w:r>
      <w:r w:rsidR="00F25155" w:rsidRPr="002D431C">
        <w:t>.</w:t>
      </w:r>
    </w:p>
    <w:p w:rsidR="002B6261" w:rsidRPr="00583E0F" w:rsidRDefault="002B6261" w:rsidP="00DE2BA4">
      <w:pPr>
        <w:pStyle w:val="af9"/>
        <w:spacing w:line="360" w:lineRule="auto"/>
        <w:ind w:firstLine="708"/>
        <w:jc w:val="both"/>
      </w:pPr>
      <w:r w:rsidRPr="00583E0F">
        <w:t>М</w:t>
      </w:r>
      <w:r w:rsidR="007C1CE7" w:rsidRPr="00583E0F">
        <w:t xml:space="preserve">униципальное казенное дошкольное образовательное учреждение </w:t>
      </w:r>
      <w:r w:rsidRPr="00583E0F">
        <w:t>детский сад  «Солнышко</w:t>
      </w:r>
      <w:r w:rsidR="007C1CE7" w:rsidRPr="00583E0F">
        <w:t xml:space="preserve">» </w:t>
      </w:r>
      <w:r w:rsidR="00583E0F" w:rsidRPr="00583E0F">
        <w:t xml:space="preserve">с </w:t>
      </w:r>
      <w:r w:rsidR="007C1CE7" w:rsidRPr="00583E0F">
        <w:t>общ</w:t>
      </w:r>
      <w:r w:rsidR="00583E0F" w:rsidRPr="00583E0F">
        <w:t>ей</w:t>
      </w:r>
      <w:r w:rsidR="007C1CE7" w:rsidRPr="00583E0F">
        <w:t xml:space="preserve"> мощность</w:t>
      </w:r>
      <w:r w:rsidR="00583E0F" w:rsidRPr="00583E0F">
        <w:t>ю</w:t>
      </w:r>
      <w:r w:rsidR="007C1CE7" w:rsidRPr="00583E0F">
        <w:t xml:space="preserve"> 2</w:t>
      </w:r>
      <w:r w:rsidR="00DE2BA4" w:rsidRPr="00583E0F">
        <w:t>40</w:t>
      </w:r>
      <w:r w:rsidR="007C1CE7" w:rsidRPr="00583E0F">
        <w:t xml:space="preserve"> мест, фактическая мощность – 1</w:t>
      </w:r>
      <w:r w:rsidR="00DE2BA4" w:rsidRPr="00583E0F">
        <w:t>98</w:t>
      </w:r>
      <w:r w:rsidR="007C1CE7" w:rsidRPr="00583E0F">
        <w:t xml:space="preserve"> мест</w:t>
      </w:r>
      <w:r w:rsidR="00583E0F" w:rsidRPr="00583E0F">
        <w:t>.</w:t>
      </w:r>
      <w:r w:rsidR="007C1CE7" w:rsidRPr="00583E0F">
        <w:t xml:space="preserve"> </w:t>
      </w:r>
      <w:r w:rsidR="00583E0F" w:rsidRPr="00583E0F">
        <w:t>С</w:t>
      </w:r>
      <w:r w:rsidR="007C1CE7" w:rsidRPr="00583E0F">
        <w:t xml:space="preserve">писочная численность работников </w:t>
      </w:r>
      <w:r w:rsidR="00DE2BA4" w:rsidRPr="00583E0F">
        <w:t>63</w:t>
      </w:r>
      <w:r w:rsidR="007C1CE7" w:rsidRPr="00583E0F">
        <w:t xml:space="preserve"> чел</w:t>
      </w:r>
      <w:r w:rsidR="00583E0F" w:rsidRPr="00583E0F">
        <w:t>.</w:t>
      </w:r>
      <w:r w:rsidR="007C1CE7" w:rsidRPr="00583E0F">
        <w:t xml:space="preserve"> </w:t>
      </w:r>
      <w:r w:rsidR="00583E0F" w:rsidRPr="00583E0F">
        <w:t>Д</w:t>
      </w:r>
      <w:r w:rsidR="00DE2BA4" w:rsidRPr="00583E0F">
        <w:t>етский сад</w:t>
      </w:r>
      <w:r w:rsidR="007C1CE7" w:rsidRPr="00583E0F">
        <w:t xml:space="preserve">  состоит из 2-х корпусов</w:t>
      </w:r>
      <w:r w:rsidR="00583E0F" w:rsidRPr="00583E0F">
        <w:t>:</w:t>
      </w:r>
    </w:p>
    <w:p w:rsidR="007C1CE7" w:rsidRPr="00583E0F" w:rsidRDefault="007C1CE7" w:rsidP="00DE2BA4">
      <w:pPr>
        <w:pStyle w:val="af9"/>
        <w:spacing w:line="360" w:lineRule="auto"/>
        <w:ind w:firstLine="708"/>
        <w:jc w:val="both"/>
      </w:pPr>
      <w:r w:rsidRPr="00583E0F">
        <w:t>Здание № 1 на 120 воспитанников (фактически 80 воспитанников), год ввода</w:t>
      </w:r>
      <w:r w:rsidR="00583E0F" w:rsidRPr="00583E0F">
        <w:t xml:space="preserve"> объекта</w:t>
      </w:r>
      <w:r w:rsidRPr="00583E0F">
        <w:t xml:space="preserve"> в эксплуатацию 1973, </w:t>
      </w:r>
      <w:r w:rsidR="00DE2BA4" w:rsidRPr="00583E0F">
        <w:t>износ</w:t>
      </w:r>
      <w:r w:rsidR="00583E0F" w:rsidRPr="00583E0F">
        <w:t xml:space="preserve"> здания</w:t>
      </w:r>
      <w:r w:rsidR="00DE2BA4" w:rsidRPr="00583E0F">
        <w:t xml:space="preserve"> 66%;</w:t>
      </w:r>
    </w:p>
    <w:p w:rsidR="002B6261" w:rsidRPr="00DE2BA4" w:rsidRDefault="00DE2BA4" w:rsidP="00DE2BA4">
      <w:pPr>
        <w:pStyle w:val="af9"/>
        <w:spacing w:line="360" w:lineRule="auto"/>
        <w:ind w:firstLine="708"/>
        <w:jc w:val="both"/>
        <w:rPr>
          <w:rFonts w:asciiTheme="majorHAnsi" w:hAnsiTheme="majorHAnsi"/>
        </w:rPr>
      </w:pPr>
      <w:r w:rsidRPr="00583E0F">
        <w:t>З</w:t>
      </w:r>
      <w:r w:rsidR="002B6261" w:rsidRPr="00583E0F">
        <w:t>дание №</w:t>
      </w:r>
      <w:r w:rsidRPr="00583E0F">
        <w:t xml:space="preserve"> </w:t>
      </w:r>
      <w:r w:rsidR="002B6261" w:rsidRPr="00583E0F">
        <w:t xml:space="preserve">2 на 120 воспитанников (фактически 118 воспитанников), год ввода </w:t>
      </w:r>
      <w:r w:rsidR="00583E0F" w:rsidRPr="00583E0F">
        <w:t xml:space="preserve">объекта </w:t>
      </w:r>
      <w:r w:rsidR="002B6261" w:rsidRPr="00583E0F">
        <w:t xml:space="preserve">в эксплуатацию 1984, износ </w:t>
      </w:r>
      <w:r w:rsidR="00583E0F" w:rsidRPr="00583E0F">
        <w:t xml:space="preserve">здания </w:t>
      </w:r>
      <w:r w:rsidR="002B6261" w:rsidRPr="00583E0F">
        <w:t>39%</w:t>
      </w:r>
      <w:r w:rsidRPr="00583E0F">
        <w:t>.</w:t>
      </w:r>
    </w:p>
    <w:p w:rsidR="00262A57" w:rsidRPr="00A70B24" w:rsidRDefault="00262A57" w:rsidP="001E6AC4">
      <w:pPr>
        <w:pStyle w:val="31"/>
        <w:suppressAutoHyphens/>
        <w:spacing w:after="0" w:line="360" w:lineRule="auto"/>
        <w:ind w:firstLine="708"/>
        <w:jc w:val="both"/>
        <w:rPr>
          <w:sz w:val="24"/>
          <w:szCs w:val="24"/>
        </w:rPr>
      </w:pPr>
      <w:r w:rsidRPr="002D431C">
        <w:rPr>
          <w:sz w:val="24"/>
          <w:szCs w:val="24"/>
        </w:rPr>
        <w:t xml:space="preserve">Обеспеченность дошкольными учреждениями составляет </w:t>
      </w:r>
      <w:r w:rsidR="00583E0F" w:rsidRPr="002D431C">
        <w:rPr>
          <w:sz w:val="24"/>
          <w:szCs w:val="24"/>
        </w:rPr>
        <w:t>127</w:t>
      </w:r>
      <w:r w:rsidRPr="002D431C">
        <w:rPr>
          <w:sz w:val="24"/>
          <w:szCs w:val="24"/>
        </w:rPr>
        <w:t>%, образовательными учреждениями 1</w:t>
      </w:r>
      <w:r w:rsidR="002D431C" w:rsidRPr="002D431C">
        <w:rPr>
          <w:sz w:val="24"/>
          <w:szCs w:val="24"/>
        </w:rPr>
        <w:t>63</w:t>
      </w:r>
      <w:r w:rsidRPr="002D431C">
        <w:rPr>
          <w:sz w:val="24"/>
          <w:szCs w:val="24"/>
        </w:rPr>
        <w:t>%.</w:t>
      </w:r>
    </w:p>
    <w:p w:rsidR="00360D06" w:rsidRPr="00283C86" w:rsidRDefault="004842C0" w:rsidP="001E6AC4">
      <w:pPr>
        <w:pStyle w:val="3"/>
        <w:spacing w:before="0" w:beforeAutospacing="0" w:after="0" w:afterAutospacing="0" w:line="360" w:lineRule="auto"/>
        <w:rPr>
          <w:rFonts w:asciiTheme="majorHAnsi" w:hAnsiTheme="majorHAnsi"/>
          <w:i/>
          <w:sz w:val="24"/>
        </w:rPr>
      </w:pPr>
      <w:bookmarkStart w:id="112" w:name="_Toc469388909"/>
      <w:r w:rsidRPr="00283C86">
        <w:rPr>
          <w:rFonts w:asciiTheme="majorHAnsi" w:hAnsiTheme="majorHAnsi"/>
          <w:i/>
          <w:sz w:val="24"/>
        </w:rPr>
        <w:t>Учреждения культуры</w:t>
      </w:r>
      <w:bookmarkEnd w:id="112"/>
    </w:p>
    <w:p w:rsidR="00A334C1" w:rsidRPr="00583E0F" w:rsidRDefault="00A334C1" w:rsidP="001E6AC4">
      <w:pPr>
        <w:pStyle w:val="af9"/>
        <w:spacing w:line="360" w:lineRule="auto"/>
        <w:ind w:firstLine="708"/>
        <w:jc w:val="both"/>
      </w:pPr>
      <w:r w:rsidRPr="00583E0F">
        <w:t>На территории городского поселения Мортка  осуществляют свою деятельность следующие учреждения культуры:</w:t>
      </w:r>
    </w:p>
    <w:p w:rsidR="00A334C1" w:rsidRPr="00583E0F" w:rsidRDefault="00A334C1" w:rsidP="002D431C">
      <w:pPr>
        <w:spacing w:line="360" w:lineRule="auto"/>
        <w:ind w:firstLine="708"/>
        <w:jc w:val="both"/>
      </w:pPr>
      <w:proofErr w:type="gramStart"/>
      <w:r w:rsidRPr="00583E0F">
        <w:t>Муниципальное учреждение культуры «Кондинская межпоселенческая  централизованная  библиотечная система» филиал № 6 (гп.</w:t>
      </w:r>
      <w:proofErr w:type="gramEnd"/>
      <w:r w:rsidRPr="00583E0F">
        <w:t xml:space="preserve"> </w:t>
      </w:r>
      <w:proofErr w:type="gramStart"/>
      <w:r w:rsidRPr="00583E0F">
        <w:t xml:space="preserve">Мортка) с общим фондом книг 15 135 экз. </w:t>
      </w:r>
      <w:r w:rsidR="00583E0F" w:rsidRPr="00583E0F">
        <w:t>Г</w:t>
      </w:r>
      <w:r w:rsidRPr="00583E0F">
        <w:t>од ввода объекта в эксплуатацию 2005, износ здания 11</w:t>
      </w:r>
      <w:r w:rsidR="00BF1833" w:rsidRPr="00583E0F">
        <w:t>%</w:t>
      </w:r>
      <w:r w:rsidR="00583E0F">
        <w:t>.</w:t>
      </w:r>
      <w:proofErr w:type="gramEnd"/>
    </w:p>
    <w:p w:rsidR="00BF1833" w:rsidRPr="00FC663D" w:rsidRDefault="00BF1833" w:rsidP="00583E0F">
      <w:pPr>
        <w:spacing w:line="360" w:lineRule="auto"/>
        <w:ind w:firstLine="708"/>
        <w:jc w:val="both"/>
      </w:pPr>
      <w:r w:rsidRPr="00FC663D">
        <w:t>Муниципальное учреждение культуры «Кондинская межп</w:t>
      </w:r>
      <w:r w:rsidR="00583E0F" w:rsidRPr="00FC663D">
        <w:t xml:space="preserve">оселенческая  централизованная </w:t>
      </w:r>
      <w:r w:rsidRPr="00FC663D">
        <w:t>библиотечная система» филиал № 14  (п. Юмас) с общим фондом книг</w:t>
      </w:r>
      <w:r w:rsidR="00583E0F" w:rsidRPr="00FC663D">
        <w:t xml:space="preserve"> </w:t>
      </w:r>
      <w:r w:rsidRPr="00FC663D">
        <w:t xml:space="preserve">4 081 экз. </w:t>
      </w:r>
      <w:r w:rsidR="00FC663D" w:rsidRPr="00FC663D">
        <w:t>Г</w:t>
      </w:r>
      <w:r w:rsidRPr="00FC663D">
        <w:t>од ввода объекта в эксплу</w:t>
      </w:r>
      <w:r w:rsidR="00FC663D" w:rsidRPr="00FC663D">
        <w:t>атацию 1980, износ здания 79%.</w:t>
      </w:r>
    </w:p>
    <w:p w:rsidR="00BF1833" w:rsidRPr="00FC663D" w:rsidRDefault="00BF1833" w:rsidP="00FC663D">
      <w:pPr>
        <w:spacing w:line="360" w:lineRule="auto"/>
        <w:ind w:firstLine="708"/>
        <w:jc w:val="both"/>
      </w:pPr>
      <w:r w:rsidRPr="00FC663D">
        <w:t xml:space="preserve">Муниципальное учреждение культуры «Кондинская межпоселенческая  централизованная библиотечная система» филиал № 16 (п. Ямки) с общим фондом книг 5 657 экз. </w:t>
      </w:r>
      <w:r w:rsidR="00FC663D" w:rsidRPr="00FC663D">
        <w:t>Г</w:t>
      </w:r>
      <w:r w:rsidRPr="00FC663D">
        <w:t xml:space="preserve">од ввода объекта в эксплуатацию </w:t>
      </w:r>
      <w:r w:rsidR="00FC663D" w:rsidRPr="00FC663D">
        <w:t>1982, износ здания 78%.</w:t>
      </w:r>
    </w:p>
    <w:p w:rsidR="004A2162" w:rsidRPr="00FC663D" w:rsidRDefault="002B6261" w:rsidP="004A2162">
      <w:pPr>
        <w:pStyle w:val="af9"/>
        <w:spacing w:line="360" w:lineRule="auto"/>
        <w:ind w:firstLine="708"/>
        <w:jc w:val="both"/>
      </w:pPr>
      <w:r w:rsidRPr="00FC663D">
        <w:lastRenderedPageBreak/>
        <w:t>Муниципальное бюджетное учреждение «Культурно-досуговый центр город</w:t>
      </w:r>
      <w:r w:rsidR="004A2162" w:rsidRPr="00FC663D">
        <w:t>ского поселения Мортка»</w:t>
      </w:r>
      <w:r w:rsidRPr="00FC663D">
        <w:t xml:space="preserve">, общая мощность 400 мест, списочная численность работников </w:t>
      </w:r>
      <w:r w:rsidR="004A2162" w:rsidRPr="00FC663D">
        <w:t>34</w:t>
      </w:r>
      <w:r w:rsidRPr="00FC663D">
        <w:t xml:space="preserve"> чел</w:t>
      </w:r>
      <w:r w:rsidR="00FC663D" w:rsidRPr="00FC663D">
        <w:t>.</w:t>
      </w:r>
      <w:r w:rsidRPr="00FC663D">
        <w:t xml:space="preserve"> </w:t>
      </w:r>
      <w:r w:rsidR="00FC663D" w:rsidRPr="00FC663D">
        <w:t>У</w:t>
      </w:r>
      <w:r w:rsidR="004A2162" w:rsidRPr="00FC663D">
        <w:t>чреждение культуры состоит из 3-х корпусов:</w:t>
      </w:r>
    </w:p>
    <w:p w:rsidR="004A2162" w:rsidRPr="00FC663D" w:rsidRDefault="004A2162" w:rsidP="004A2162">
      <w:pPr>
        <w:pStyle w:val="af9"/>
        <w:spacing w:line="360" w:lineRule="auto"/>
        <w:ind w:firstLine="708"/>
        <w:jc w:val="both"/>
      </w:pPr>
      <w:proofErr w:type="gramStart"/>
      <w:r w:rsidRPr="00FC663D">
        <w:t>Здание № 1 (гп.</w:t>
      </w:r>
      <w:proofErr w:type="gramEnd"/>
      <w:r w:rsidRPr="00FC663D">
        <w:t xml:space="preserve"> </w:t>
      </w:r>
      <w:proofErr w:type="gramStart"/>
      <w:r w:rsidRPr="00FC663D">
        <w:t xml:space="preserve">Мортка) на 300 мест, год ввода </w:t>
      </w:r>
      <w:r w:rsidR="00FC663D" w:rsidRPr="00FC663D">
        <w:t xml:space="preserve">объекта </w:t>
      </w:r>
      <w:r w:rsidRPr="00FC663D">
        <w:t>в эксплуатацию 1995, износ</w:t>
      </w:r>
      <w:r w:rsidR="00FC663D" w:rsidRPr="00FC663D">
        <w:t xml:space="preserve"> здания</w:t>
      </w:r>
      <w:r w:rsidRPr="00FC663D">
        <w:t xml:space="preserve"> 20%</w:t>
      </w:r>
      <w:r w:rsidR="00A1340C">
        <w:t>;</w:t>
      </w:r>
      <w:proofErr w:type="gramEnd"/>
    </w:p>
    <w:p w:rsidR="004A2162" w:rsidRPr="00A1340C" w:rsidRDefault="004A2162" w:rsidP="004A2162">
      <w:pPr>
        <w:pStyle w:val="af9"/>
        <w:spacing w:line="360" w:lineRule="auto"/>
        <w:ind w:firstLine="708"/>
        <w:jc w:val="both"/>
        <w:rPr>
          <w:rFonts w:asciiTheme="majorHAnsi" w:hAnsiTheme="majorHAnsi"/>
        </w:rPr>
      </w:pPr>
      <w:r w:rsidRPr="00A1340C">
        <w:t xml:space="preserve">Здание № 2 </w:t>
      </w:r>
      <w:r w:rsidR="00A1340C" w:rsidRPr="00A1340C">
        <w:t>(</w:t>
      </w:r>
      <w:r w:rsidRPr="00A1340C">
        <w:t>с. Ямки) на 70 мест, год ввода</w:t>
      </w:r>
      <w:r w:rsidR="00A1340C" w:rsidRPr="00A1340C">
        <w:t xml:space="preserve"> объекта</w:t>
      </w:r>
      <w:r w:rsidRPr="00A1340C">
        <w:t xml:space="preserve"> в эксплуатацию 2006, износ </w:t>
      </w:r>
      <w:r w:rsidR="00A1340C" w:rsidRPr="00A1340C">
        <w:t xml:space="preserve">здания </w:t>
      </w:r>
      <w:r w:rsidR="007731D7" w:rsidRPr="00A1340C">
        <w:t>74</w:t>
      </w:r>
      <w:r w:rsidR="00A1340C" w:rsidRPr="00A1340C">
        <w:t>%</w:t>
      </w:r>
      <w:r w:rsidR="007731D7" w:rsidRPr="00A1340C">
        <w:t>;</w:t>
      </w:r>
    </w:p>
    <w:p w:rsidR="007731D7" w:rsidRPr="002D431C" w:rsidRDefault="007731D7" w:rsidP="002B7BEF">
      <w:pPr>
        <w:pStyle w:val="af9"/>
        <w:spacing w:line="360" w:lineRule="auto"/>
        <w:ind w:firstLine="708"/>
        <w:jc w:val="both"/>
        <w:rPr>
          <w:rFonts w:asciiTheme="majorHAnsi" w:hAnsiTheme="majorHAnsi"/>
        </w:rPr>
      </w:pPr>
      <w:r w:rsidRPr="002D431C">
        <w:t>Здание № 3 (д. Юмас) на 30 мест, год ввода</w:t>
      </w:r>
      <w:r w:rsidR="002D431C" w:rsidRPr="002D431C">
        <w:t xml:space="preserve"> объекта</w:t>
      </w:r>
      <w:r w:rsidRPr="002D431C">
        <w:t xml:space="preserve"> в эксплуатацию 2007, износ </w:t>
      </w:r>
      <w:r w:rsidR="002D431C" w:rsidRPr="002D431C">
        <w:t xml:space="preserve">здания </w:t>
      </w:r>
      <w:r w:rsidRPr="002D431C">
        <w:t>8%</w:t>
      </w:r>
      <w:r w:rsidR="002D431C" w:rsidRPr="002D431C">
        <w:t>.</w:t>
      </w:r>
    </w:p>
    <w:p w:rsidR="002B6261" w:rsidRPr="002D431C" w:rsidRDefault="002B6261" w:rsidP="001E6AC4">
      <w:pPr>
        <w:spacing w:line="360" w:lineRule="auto"/>
        <w:ind w:firstLine="708"/>
        <w:jc w:val="both"/>
        <w:rPr>
          <w:color w:val="000000"/>
        </w:rPr>
      </w:pPr>
      <w:r w:rsidRPr="002D431C">
        <w:rPr>
          <w:color w:val="000000"/>
        </w:rPr>
        <w:t>Филиал Муниципального учреждения дополнительного образования детей «Детская школа искусств» пгт.</w:t>
      </w:r>
      <w:r w:rsidR="002B7BEF" w:rsidRPr="002D431C">
        <w:rPr>
          <w:color w:val="000000"/>
        </w:rPr>
        <w:t xml:space="preserve"> </w:t>
      </w:r>
      <w:r w:rsidRPr="002D431C">
        <w:rPr>
          <w:color w:val="000000"/>
        </w:rPr>
        <w:t>Междуреченский в пгт.</w:t>
      </w:r>
      <w:r w:rsidR="002B7BEF" w:rsidRPr="002D431C">
        <w:rPr>
          <w:color w:val="000000"/>
        </w:rPr>
        <w:t xml:space="preserve"> </w:t>
      </w:r>
      <w:r w:rsidRPr="002D431C">
        <w:rPr>
          <w:color w:val="000000"/>
        </w:rPr>
        <w:t>Мортка</w:t>
      </w:r>
      <w:r w:rsidR="002D431C" w:rsidRPr="002D431C">
        <w:rPr>
          <w:color w:val="000000"/>
        </w:rPr>
        <w:t xml:space="preserve"> с</w:t>
      </w:r>
      <w:r w:rsidRPr="002D431C">
        <w:rPr>
          <w:color w:val="000000"/>
        </w:rPr>
        <w:t xml:space="preserve"> число</w:t>
      </w:r>
      <w:r w:rsidR="002D431C" w:rsidRPr="002D431C">
        <w:rPr>
          <w:color w:val="000000"/>
        </w:rPr>
        <w:t>м</w:t>
      </w:r>
      <w:r w:rsidRPr="002D431C">
        <w:rPr>
          <w:color w:val="000000"/>
        </w:rPr>
        <w:t xml:space="preserve"> </w:t>
      </w:r>
      <w:proofErr w:type="gramStart"/>
      <w:r w:rsidRPr="002D431C">
        <w:rPr>
          <w:color w:val="000000"/>
        </w:rPr>
        <w:t>обучающихся</w:t>
      </w:r>
      <w:proofErr w:type="gramEnd"/>
      <w:r w:rsidRPr="002D431C">
        <w:rPr>
          <w:color w:val="000000"/>
        </w:rPr>
        <w:t xml:space="preserve"> 100</w:t>
      </w:r>
      <w:r w:rsidR="002D431C" w:rsidRPr="002D431C">
        <w:rPr>
          <w:color w:val="000000"/>
        </w:rPr>
        <w:t>.</w:t>
      </w:r>
      <w:r w:rsidRPr="002D431C">
        <w:rPr>
          <w:color w:val="000000"/>
        </w:rPr>
        <w:t xml:space="preserve"> </w:t>
      </w:r>
      <w:r w:rsidR="002D431C" w:rsidRPr="002D431C">
        <w:rPr>
          <w:color w:val="000000"/>
        </w:rPr>
        <w:t>С</w:t>
      </w:r>
      <w:r w:rsidRPr="002D431C">
        <w:rPr>
          <w:color w:val="000000"/>
        </w:rPr>
        <w:t xml:space="preserve">писочная численность работников 21 человек, год ввода </w:t>
      </w:r>
      <w:r w:rsidR="002D431C" w:rsidRPr="002D431C">
        <w:rPr>
          <w:color w:val="000000"/>
        </w:rPr>
        <w:t xml:space="preserve">объекта </w:t>
      </w:r>
      <w:r w:rsidRPr="002D431C">
        <w:rPr>
          <w:color w:val="000000"/>
        </w:rPr>
        <w:t xml:space="preserve">в эксплуатацию 1992, износ </w:t>
      </w:r>
      <w:r w:rsidR="002D431C" w:rsidRPr="002D431C">
        <w:rPr>
          <w:color w:val="000000"/>
        </w:rPr>
        <w:t>здания</w:t>
      </w:r>
      <w:r w:rsidRPr="002D431C">
        <w:rPr>
          <w:color w:val="000000"/>
        </w:rPr>
        <w:t xml:space="preserve"> 21%. </w:t>
      </w:r>
    </w:p>
    <w:p w:rsidR="002B7BEF" w:rsidRPr="00283C86" w:rsidRDefault="002B7BEF" w:rsidP="001E6AC4">
      <w:pPr>
        <w:pStyle w:val="3"/>
        <w:spacing w:before="0" w:beforeAutospacing="0" w:after="0" w:afterAutospacing="0" w:line="360" w:lineRule="auto"/>
        <w:rPr>
          <w:rFonts w:asciiTheme="majorHAnsi" w:eastAsia="Calibri" w:hAnsiTheme="majorHAnsi"/>
          <w:i/>
          <w:sz w:val="24"/>
        </w:rPr>
      </w:pPr>
      <w:bookmarkStart w:id="113" w:name="_Toc469388910"/>
      <w:r w:rsidRPr="00283C86">
        <w:rPr>
          <w:rFonts w:asciiTheme="majorHAnsi" w:eastAsia="Calibri" w:hAnsiTheme="majorHAnsi"/>
          <w:i/>
          <w:sz w:val="24"/>
        </w:rPr>
        <w:t>Физическая культура и спорт</w:t>
      </w:r>
      <w:bookmarkEnd w:id="113"/>
    </w:p>
    <w:p w:rsidR="008C6ECF" w:rsidRPr="00772CB4" w:rsidRDefault="002B7BEF" w:rsidP="001E6AC4">
      <w:pPr>
        <w:pStyle w:val="af9"/>
        <w:spacing w:line="360" w:lineRule="auto"/>
        <w:ind w:firstLine="708"/>
        <w:jc w:val="both"/>
      </w:pPr>
      <w:r w:rsidRPr="00772CB4">
        <w:t>На территории поселения расположен 1 спортивный объект Муниципальное бюджетное учреждение дополнительного образования детско-юношеская спортивная школа «Территория спорта»</w:t>
      </w:r>
      <w:r w:rsidR="002D431C" w:rsidRPr="00772CB4">
        <w:t>,</w:t>
      </w:r>
      <w:r w:rsidR="008C6ECF" w:rsidRPr="00772CB4">
        <w:rPr>
          <w:color w:val="000000"/>
        </w:rPr>
        <w:t xml:space="preserve"> </w:t>
      </w:r>
      <w:r w:rsidR="002D431C" w:rsidRPr="00772CB4">
        <w:t>в составе которого имеются</w:t>
      </w:r>
      <w:r w:rsidR="008C6ECF" w:rsidRPr="00772CB4">
        <w:t>:</w:t>
      </w:r>
    </w:p>
    <w:p w:rsidR="008C6ECF" w:rsidRPr="00772CB4" w:rsidRDefault="008C6ECF" w:rsidP="002B7BEF">
      <w:pPr>
        <w:pStyle w:val="af9"/>
        <w:spacing w:line="360" w:lineRule="auto"/>
        <w:ind w:firstLine="708"/>
        <w:jc w:val="both"/>
      </w:pPr>
      <w:r w:rsidRPr="00772CB4">
        <w:t xml:space="preserve">универсальный игровой спортивный зал </w:t>
      </w:r>
      <w:r w:rsidR="00772CB4" w:rsidRPr="00772CB4">
        <w:t xml:space="preserve">с площадью </w:t>
      </w:r>
      <w:r w:rsidRPr="00772CB4">
        <w:t>968 кв.м.;</w:t>
      </w:r>
    </w:p>
    <w:p w:rsidR="008C6ECF" w:rsidRPr="00772CB4" w:rsidRDefault="008C6ECF" w:rsidP="002B7BEF">
      <w:pPr>
        <w:pStyle w:val="af9"/>
        <w:spacing w:line="360" w:lineRule="auto"/>
        <w:ind w:firstLine="708"/>
        <w:jc w:val="both"/>
      </w:pPr>
      <w:r w:rsidRPr="00772CB4">
        <w:t xml:space="preserve">тренажерный зал </w:t>
      </w:r>
      <w:r w:rsidR="00772CB4" w:rsidRPr="00772CB4">
        <w:t xml:space="preserve">с площадью </w:t>
      </w:r>
      <w:r w:rsidRPr="00772CB4">
        <w:t>160 кв.м.;</w:t>
      </w:r>
    </w:p>
    <w:p w:rsidR="008C6ECF" w:rsidRPr="00772CB4" w:rsidRDefault="008C6ECF" w:rsidP="001E6AC4">
      <w:pPr>
        <w:pStyle w:val="af9"/>
        <w:spacing w:line="360" w:lineRule="auto"/>
        <w:ind w:firstLine="708"/>
        <w:jc w:val="both"/>
      </w:pPr>
      <w:r w:rsidRPr="00772CB4">
        <w:t xml:space="preserve">- бассейн с ванной 25 на 11 м. </w:t>
      </w:r>
      <w:r w:rsidR="00772CB4" w:rsidRPr="00772CB4">
        <w:t xml:space="preserve">с площадь зеркала воды </w:t>
      </w:r>
      <w:r w:rsidRPr="00772CB4">
        <w:t>275 кв.м.;</w:t>
      </w:r>
    </w:p>
    <w:p w:rsidR="008C6ECF" w:rsidRPr="00772CB4" w:rsidRDefault="008C6ECF" w:rsidP="001E6AC4">
      <w:pPr>
        <w:pStyle w:val="af9"/>
        <w:spacing w:line="360" w:lineRule="auto"/>
        <w:ind w:firstLine="708"/>
        <w:jc w:val="both"/>
      </w:pPr>
      <w:r w:rsidRPr="00772CB4">
        <w:t xml:space="preserve">- бассейн  с ванной 10 на 6 м. (детский) </w:t>
      </w:r>
      <w:r w:rsidR="00772CB4" w:rsidRPr="00772CB4">
        <w:t>с</w:t>
      </w:r>
      <w:r w:rsidRPr="00772CB4">
        <w:t xml:space="preserve"> площадь зеркало воды 60 кв.м.</w:t>
      </w:r>
    </w:p>
    <w:p w:rsidR="007F0FA6" w:rsidRPr="00283C86" w:rsidRDefault="007F0FA6" w:rsidP="001E6AC4">
      <w:pPr>
        <w:pStyle w:val="3"/>
        <w:spacing w:before="0" w:beforeAutospacing="0" w:after="0" w:afterAutospacing="0" w:line="360" w:lineRule="auto"/>
        <w:rPr>
          <w:rFonts w:asciiTheme="majorHAnsi" w:eastAsia="Calibri" w:hAnsiTheme="majorHAnsi"/>
          <w:i/>
          <w:sz w:val="24"/>
        </w:rPr>
      </w:pPr>
      <w:bookmarkStart w:id="114" w:name="_Toc469388911"/>
      <w:r w:rsidRPr="00283C86">
        <w:rPr>
          <w:rFonts w:asciiTheme="majorHAnsi" w:eastAsia="Calibri" w:hAnsiTheme="majorHAnsi"/>
          <w:i/>
          <w:sz w:val="24"/>
        </w:rPr>
        <w:t>Здравоохранение</w:t>
      </w:r>
      <w:bookmarkEnd w:id="114"/>
    </w:p>
    <w:p w:rsidR="007F0FA6" w:rsidRPr="00772CB4" w:rsidRDefault="007F0FA6" w:rsidP="001E6AC4">
      <w:pPr>
        <w:pStyle w:val="af9"/>
        <w:spacing w:line="360" w:lineRule="auto"/>
        <w:ind w:firstLine="708"/>
        <w:jc w:val="both"/>
      </w:pPr>
      <w:r w:rsidRPr="00772CB4">
        <w:t>Здравоохранение на территории поселения представлено 3 объектами:</w:t>
      </w:r>
    </w:p>
    <w:p w:rsidR="007F0FA6" w:rsidRPr="00772CB4" w:rsidRDefault="007F0FA6" w:rsidP="001E6AC4">
      <w:pPr>
        <w:pStyle w:val="af9"/>
        <w:spacing w:line="360" w:lineRule="auto"/>
        <w:ind w:firstLine="708"/>
        <w:jc w:val="both"/>
      </w:pPr>
      <w:r w:rsidRPr="00772CB4">
        <w:t>Бюджетное учреждение Ханты-Мансийского автономного округа - Югры «Кондинская районная больница» в гп. Мортка</w:t>
      </w:r>
      <w:r w:rsidR="00772CB4" w:rsidRPr="00772CB4">
        <w:t xml:space="preserve">: </w:t>
      </w:r>
      <w:r w:rsidRPr="00772CB4">
        <w:t xml:space="preserve">амбулатория на 116 посещений в смену, круглосуточный стационар на 16 коек, дневной на 10 коек; </w:t>
      </w:r>
    </w:p>
    <w:p w:rsidR="007F0FA6" w:rsidRPr="00772CB4" w:rsidRDefault="007F0FA6" w:rsidP="007F0FA6">
      <w:pPr>
        <w:pStyle w:val="af9"/>
        <w:spacing w:line="360" w:lineRule="auto"/>
        <w:ind w:firstLine="708"/>
        <w:jc w:val="both"/>
      </w:pPr>
      <w:r w:rsidRPr="00772CB4">
        <w:t xml:space="preserve">Фельдшерско-акушерский  пункт бюджетного учреждения Ханты-Мансийского автономного округа - Югры «Кондинская районная больница» в д. Юмас </w:t>
      </w:r>
      <w:r w:rsidR="00772CB4" w:rsidRPr="00772CB4">
        <w:t xml:space="preserve">с мощностью </w:t>
      </w:r>
      <w:r w:rsidRPr="00772CB4">
        <w:t>56 посетителей в смену;</w:t>
      </w:r>
    </w:p>
    <w:p w:rsidR="007F0FA6" w:rsidRDefault="007F0FA6" w:rsidP="001E6AC4">
      <w:pPr>
        <w:pStyle w:val="af9"/>
        <w:spacing w:line="360" w:lineRule="auto"/>
        <w:ind w:firstLine="708"/>
        <w:jc w:val="both"/>
      </w:pPr>
      <w:r w:rsidRPr="00772CB4">
        <w:t xml:space="preserve">Фельдшерско-акушерский  пункт бюджетного учреждения Ханты-Мансийского автономного округа-Югры «Кондинская районная больница» </w:t>
      </w:r>
      <w:proofErr w:type="gramStart"/>
      <w:r w:rsidRPr="00772CB4">
        <w:t>в</w:t>
      </w:r>
      <w:proofErr w:type="gramEnd"/>
      <w:r w:rsidRPr="00772CB4">
        <w:t xml:space="preserve"> </w:t>
      </w:r>
      <w:proofErr w:type="gramStart"/>
      <w:r w:rsidRPr="00772CB4">
        <w:t>с</w:t>
      </w:r>
      <w:proofErr w:type="gramEnd"/>
      <w:r w:rsidRPr="00772CB4">
        <w:t xml:space="preserve">. Ямки </w:t>
      </w:r>
      <w:r w:rsidR="00772CB4" w:rsidRPr="00772CB4">
        <w:t>с мощностью</w:t>
      </w:r>
      <w:r w:rsidRPr="00772CB4">
        <w:t xml:space="preserve"> 19 посетителей в смену.</w:t>
      </w:r>
    </w:p>
    <w:p w:rsidR="001E6AC4" w:rsidRPr="00772CB4" w:rsidRDefault="001E6AC4" w:rsidP="001E6AC4">
      <w:pPr>
        <w:pStyle w:val="af9"/>
        <w:spacing w:line="360" w:lineRule="auto"/>
        <w:ind w:firstLine="708"/>
        <w:jc w:val="both"/>
      </w:pPr>
    </w:p>
    <w:p w:rsidR="00C11411" w:rsidRPr="00FD205F" w:rsidRDefault="007F0FA6" w:rsidP="001E6AC4">
      <w:pPr>
        <w:pStyle w:val="2"/>
        <w:spacing w:before="0" w:after="0" w:line="360" w:lineRule="auto"/>
        <w:rPr>
          <w:sz w:val="26"/>
          <w:szCs w:val="26"/>
        </w:rPr>
      </w:pPr>
      <w:bookmarkStart w:id="115" w:name="_Toc469388912"/>
      <w:r w:rsidRPr="00FD205F">
        <w:rPr>
          <w:sz w:val="26"/>
          <w:szCs w:val="26"/>
        </w:rPr>
        <w:t>1.9.</w:t>
      </w:r>
      <w:r w:rsidR="00EE6EF6" w:rsidRPr="00FD205F">
        <w:rPr>
          <w:sz w:val="26"/>
          <w:szCs w:val="26"/>
        </w:rPr>
        <w:t xml:space="preserve"> </w:t>
      </w:r>
      <w:r w:rsidR="00C11411" w:rsidRPr="00FD205F">
        <w:rPr>
          <w:sz w:val="26"/>
          <w:szCs w:val="26"/>
        </w:rPr>
        <w:t>Обеспечение населения услугами т</w:t>
      </w:r>
      <w:r w:rsidR="00D91D35" w:rsidRPr="00FD205F">
        <w:rPr>
          <w:sz w:val="26"/>
          <w:szCs w:val="26"/>
        </w:rPr>
        <w:t>орговли и общественного питания</w:t>
      </w:r>
      <w:bookmarkEnd w:id="115"/>
    </w:p>
    <w:p w:rsidR="00717E8F" w:rsidRPr="00772CB4" w:rsidRDefault="00717E8F" w:rsidP="001E6AC4">
      <w:pPr>
        <w:spacing w:line="360" w:lineRule="auto"/>
        <w:ind w:firstLine="708"/>
        <w:jc w:val="both"/>
      </w:pPr>
      <w:r w:rsidRPr="00772CB4">
        <w:t xml:space="preserve">На территории </w:t>
      </w:r>
      <w:r w:rsidR="000B510C" w:rsidRPr="00772CB4">
        <w:t xml:space="preserve">городского </w:t>
      </w:r>
      <w:r w:rsidRPr="00772CB4">
        <w:t xml:space="preserve">поселения </w:t>
      </w:r>
      <w:r w:rsidR="000B510C" w:rsidRPr="00772CB4">
        <w:t xml:space="preserve">Мортка </w:t>
      </w:r>
      <w:r w:rsidRPr="00772CB4">
        <w:t>функционируют 40</w:t>
      </w:r>
      <w:r w:rsidRPr="00772CB4">
        <w:rPr>
          <w:shd w:val="clear" w:color="auto" w:fill="FFFFFF"/>
        </w:rPr>
        <w:t xml:space="preserve"> магазинов. О</w:t>
      </w:r>
      <w:r w:rsidRPr="00772CB4">
        <w:t xml:space="preserve">беспеченность торговыми площадями по состоянию на 01.01.2016 года составляет </w:t>
      </w:r>
      <w:r w:rsidR="00046AA7" w:rsidRPr="00772CB4">
        <w:t xml:space="preserve">1852,8 </w:t>
      </w:r>
      <w:r w:rsidR="00046AA7" w:rsidRPr="00772CB4">
        <w:lastRenderedPageBreak/>
        <w:t xml:space="preserve">кв.м. </w:t>
      </w:r>
      <w:r w:rsidR="00DD6532" w:rsidRPr="00772CB4">
        <w:t xml:space="preserve">(100% к уровню 2011 г.) </w:t>
      </w:r>
      <w:r w:rsidR="00046AA7" w:rsidRPr="00772CB4">
        <w:t xml:space="preserve">или </w:t>
      </w:r>
      <w:r w:rsidRPr="00772CB4">
        <w:t>96% от норматива (обеспеченность по району составляет 131%).</w:t>
      </w:r>
      <w:r w:rsidR="00DD6532" w:rsidRPr="00772CB4">
        <w:t xml:space="preserve">  </w:t>
      </w:r>
    </w:p>
    <w:p w:rsidR="00717E8F" w:rsidRPr="00772CB4" w:rsidRDefault="00717E8F" w:rsidP="00717E8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72CB4">
        <w:t xml:space="preserve">Кроме того </w:t>
      </w:r>
      <w:r w:rsidR="000B510C" w:rsidRPr="00772CB4">
        <w:t xml:space="preserve">на территории поселения </w:t>
      </w:r>
      <w:r w:rsidRPr="00772CB4">
        <w:t>осуществляют свою деятельность 10 предприятий, оказывающих услуги бытово</w:t>
      </w:r>
      <w:r w:rsidR="00F57D56">
        <w:t>го</w:t>
      </w:r>
      <w:r w:rsidRPr="00772CB4">
        <w:t xml:space="preserve"> обслуживани</w:t>
      </w:r>
      <w:r w:rsidR="00F57D56">
        <w:t>я</w:t>
      </w:r>
      <w:r w:rsidRPr="00772CB4">
        <w:t xml:space="preserve"> населения</w:t>
      </w:r>
      <w:r w:rsidR="00761D31" w:rsidRPr="00772CB4">
        <w:t>:</w:t>
      </w:r>
      <w:r w:rsidRPr="00772CB4">
        <w:t xml:space="preserve"> </w:t>
      </w:r>
      <w:r w:rsidR="00761D31" w:rsidRPr="00772CB4">
        <w:t xml:space="preserve">по </w:t>
      </w:r>
      <w:r w:rsidRPr="00772CB4">
        <w:t>ремонт</w:t>
      </w:r>
      <w:r w:rsidR="00761D31" w:rsidRPr="00772CB4">
        <w:t>у</w:t>
      </w:r>
      <w:r w:rsidRPr="00772CB4">
        <w:t xml:space="preserve"> обуви</w:t>
      </w:r>
      <w:r w:rsidR="00761D31" w:rsidRPr="00772CB4">
        <w:t xml:space="preserve"> (1)</w:t>
      </w:r>
      <w:r w:rsidRPr="00772CB4">
        <w:t xml:space="preserve">, </w:t>
      </w:r>
      <w:r w:rsidR="00761D31" w:rsidRPr="00772CB4">
        <w:t xml:space="preserve">по </w:t>
      </w:r>
      <w:r w:rsidRPr="00772CB4">
        <w:t>ремонт</w:t>
      </w:r>
      <w:r w:rsidR="00761D31" w:rsidRPr="00772CB4">
        <w:t>у</w:t>
      </w:r>
      <w:r w:rsidRPr="00772CB4">
        <w:t xml:space="preserve"> радиоэлектронной аппаратуры </w:t>
      </w:r>
      <w:r w:rsidR="00761D31" w:rsidRPr="00772CB4">
        <w:t>(</w:t>
      </w:r>
      <w:r w:rsidRPr="00772CB4">
        <w:t>1</w:t>
      </w:r>
      <w:r w:rsidR="00761D31" w:rsidRPr="00772CB4">
        <w:t>)</w:t>
      </w:r>
      <w:r w:rsidRPr="00772CB4">
        <w:t xml:space="preserve">, автосервис </w:t>
      </w:r>
      <w:r w:rsidR="00761D31" w:rsidRPr="00772CB4">
        <w:t>(</w:t>
      </w:r>
      <w:r w:rsidRPr="00772CB4">
        <w:t>2</w:t>
      </w:r>
      <w:r w:rsidR="00761D31" w:rsidRPr="00772CB4">
        <w:t>)</w:t>
      </w:r>
      <w:r w:rsidRPr="00772CB4">
        <w:t>,</w:t>
      </w:r>
      <w:r w:rsidR="00761D31" w:rsidRPr="00772CB4">
        <w:t xml:space="preserve"> по</w:t>
      </w:r>
      <w:r w:rsidRPr="00772CB4">
        <w:t xml:space="preserve"> ремонт</w:t>
      </w:r>
      <w:r w:rsidR="00761D31" w:rsidRPr="00772CB4">
        <w:t>у</w:t>
      </w:r>
      <w:r w:rsidRPr="00772CB4">
        <w:t xml:space="preserve"> мебели </w:t>
      </w:r>
      <w:r w:rsidR="00761D31" w:rsidRPr="00772CB4">
        <w:t>(</w:t>
      </w:r>
      <w:r w:rsidRPr="00772CB4">
        <w:t>1</w:t>
      </w:r>
      <w:r w:rsidR="00761D31" w:rsidRPr="00772CB4">
        <w:t xml:space="preserve">), </w:t>
      </w:r>
      <w:r w:rsidRPr="00772CB4">
        <w:t>по ремонту и строительству жилья</w:t>
      </w:r>
      <w:r w:rsidR="00761D31" w:rsidRPr="00772CB4">
        <w:t xml:space="preserve"> (1)</w:t>
      </w:r>
      <w:r w:rsidRPr="00772CB4">
        <w:t xml:space="preserve">, </w:t>
      </w:r>
      <w:r w:rsidR="00761D31" w:rsidRPr="00772CB4">
        <w:t>парикмахерская (1), фотоателье (1), предприятия, оказывающие прочие услуги бытового характера (</w:t>
      </w:r>
      <w:r w:rsidRPr="00772CB4">
        <w:t>2</w:t>
      </w:r>
      <w:r w:rsidR="00761D31" w:rsidRPr="00772CB4">
        <w:t xml:space="preserve">); </w:t>
      </w:r>
      <w:r w:rsidRPr="00772CB4">
        <w:t xml:space="preserve"> </w:t>
      </w:r>
      <w:r w:rsidR="00761D31" w:rsidRPr="00772CB4">
        <w:t xml:space="preserve">5 </w:t>
      </w:r>
      <w:r w:rsidRPr="00772CB4">
        <w:t>объект</w:t>
      </w:r>
      <w:r w:rsidR="00761D31" w:rsidRPr="00772CB4">
        <w:t>ов</w:t>
      </w:r>
      <w:r w:rsidRPr="00772CB4">
        <w:t xml:space="preserve"> общественного питания на </w:t>
      </w:r>
      <w:r w:rsidR="00761D31" w:rsidRPr="00772CB4">
        <w:t>275</w:t>
      </w:r>
      <w:r w:rsidRPr="00772CB4">
        <w:t xml:space="preserve"> мест, из них одно общедоступное предприятие</w:t>
      </w:r>
      <w:r w:rsidR="00761D31" w:rsidRPr="00772CB4">
        <w:t xml:space="preserve"> на 30 мест</w:t>
      </w:r>
      <w:r w:rsidRPr="00772CB4">
        <w:t xml:space="preserve">, </w:t>
      </w:r>
      <w:r w:rsidR="00761D31" w:rsidRPr="00772CB4">
        <w:t>2</w:t>
      </w:r>
      <w:r w:rsidRPr="00772CB4">
        <w:t xml:space="preserve"> апт</w:t>
      </w:r>
      <w:r w:rsidR="00761D31" w:rsidRPr="00772CB4">
        <w:t>еки</w:t>
      </w:r>
      <w:r w:rsidRPr="00772CB4">
        <w:t xml:space="preserve">, </w:t>
      </w:r>
      <w:r w:rsidR="00761D31" w:rsidRPr="00772CB4">
        <w:t xml:space="preserve">3 </w:t>
      </w:r>
      <w:r w:rsidRPr="00772CB4">
        <w:t>предприяти</w:t>
      </w:r>
      <w:r w:rsidR="00761D31" w:rsidRPr="00772CB4">
        <w:t>я</w:t>
      </w:r>
      <w:r w:rsidRPr="00772CB4">
        <w:t xml:space="preserve"> электросвязи, </w:t>
      </w:r>
      <w:r w:rsidR="00761D31" w:rsidRPr="00772CB4">
        <w:t xml:space="preserve">3 </w:t>
      </w:r>
      <w:r w:rsidRPr="00772CB4">
        <w:t>почто</w:t>
      </w:r>
      <w:r w:rsidR="00761D31" w:rsidRPr="00772CB4">
        <w:t>вых</w:t>
      </w:r>
      <w:r w:rsidRPr="00772CB4">
        <w:t xml:space="preserve"> отделени</w:t>
      </w:r>
      <w:r w:rsidR="00761D31" w:rsidRPr="00772CB4">
        <w:t>я</w:t>
      </w:r>
      <w:r w:rsidR="0047039C" w:rsidRPr="00772CB4">
        <w:t xml:space="preserve"> (таблица</w:t>
      </w:r>
      <w:r w:rsidR="00772CB4" w:rsidRPr="00772CB4">
        <w:t xml:space="preserve"> 5</w:t>
      </w:r>
      <w:r w:rsidR="0047039C" w:rsidRPr="00772CB4">
        <w:t>)</w:t>
      </w:r>
      <w:r w:rsidRPr="00772CB4">
        <w:t>.</w:t>
      </w:r>
    </w:p>
    <w:p w:rsidR="00717E8F" w:rsidRPr="00772CB4" w:rsidRDefault="00717E8F" w:rsidP="00717E8F">
      <w:pPr>
        <w:spacing w:line="360" w:lineRule="auto"/>
        <w:ind w:firstLine="708"/>
        <w:jc w:val="right"/>
      </w:pPr>
      <w:r w:rsidRPr="00772CB4">
        <w:t>Таблица</w:t>
      </w:r>
      <w:r w:rsidR="00BE5BBA" w:rsidRPr="00772CB4">
        <w:t xml:space="preserve"> 5</w:t>
      </w:r>
      <w:r w:rsidRPr="00772CB4">
        <w:t xml:space="preserve"> </w:t>
      </w:r>
    </w:p>
    <w:p w:rsidR="00717E8F" w:rsidRPr="00772CB4" w:rsidRDefault="00717E8F" w:rsidP="00717E8F">
      <w:pPr>
        <w:jc w:val="center"/>
        <w:rPr>
          <w:b/>
        </w:rPr>
      </w:pPr>
      <w:r w:rsidRPr="00772CB4">
        <w:rPr>
          <w:b/>
        </w:rPr>
        <w:t>Обеспечение населения услугами торговли и общественного питания</w:t>
      </w:r>
    </w:p>
    <w:p w:rsidR="00717E8F" w:rsidRPr="00772CB4" w:rsidRDefault="00717E8F" w:rsidP="00717E8F">
      <w:pPr>
        <w:jc w:val="center"/>
        <w:rPr>
          <w:b/>
        </w:rPr>
      </w:pPr>
      <w:r w:rsidRPr="00772CB4">
        <w:rPr>
          <w:b/>
        </w:rPr>
        <w:t xml:space="preserve"> за 2011 – 2015 годы</w:t>
      </w:r>
    </w:p>
    <w:p w:rsidR="00717E8F" w:rsidRPr="00772CB4" w:rsidRDefault="00717E8F" w:rsidP="00717E8F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091"/>
        <w:gridCol w:w="1091"/>
        <w:gridCol w:w="1091"/>
        <w:gridCol w:w="1091"/>
        <w:gridCol w:w="1092"/>
      </w:tblGrid>
      <w:tr w:rsidR="00717E8F" w:rsidRPr="00772CB4" w:rsidTr="003E3788">
        <w:trPr>
          <w:trHeight w:val="3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8F" w:rsidRPr="00772CB4" w:rsidRDefault="00717E8F" w:rsidP="00382961">
            <w:pPr>
              <w:rPr>
                <w:b/>
              </w:rPr>
            </w:pPr>
            <w:r w:rsidRPr="00772CB4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8F" w:rsidRPr="00772CB4" w:rsidRDefault="00717E8F" w:rsidP="003E3788">
            <w:pPr>
              <w:jc w:val="center"/>
              <w:rPr>
                <w:b/>
              </w:rPr>
            </w:pPr>
            <w:r w:rsidRPr="00772CB4">
              <w:rPr>
                <w:b/>
              </w:rPr>
              <w:t>Ед.</w:t>
            </w:r>
            <w:r w:rsidR="003E3788">
              <w:rPr>
                <w:b/>
              </w:rPr>
              <w:t xml:space="preserve"> </w:t>
            </w:r>
            <w:r w:rsidRPr="00772CB4">
              <w:rPr>
                <w:b/>
              </w:rPr>
              <w:t>изм.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8F" w:rsidRPr="003E3788" w:rsidRDefault="00717E8F" w:rsidP="00382961">
            <w:pPr>
              <w:jc w:val="center"/>
              <w:rPr>
                <w:b/>
              </w:rPr>
            </w:pPr>
            <w:r w:rsidRPr="003E3788">
              <w:rPr>
                <w:b/>
              </w:rPr>
              <w:t>2011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8F" w:rsidRPr="00772CB4" w:rsidRDefault="00717E8F" w:rsidP="00382961">
            <w:pPr>
              <w:jc w:val="center"/>
              <w:rPr>
                <w:b/>
              </w:rPr>
            </w:pPr>
            <w:r w:rsidRPr="00772CB4">
              <w:rPr>
                <w:b/>
              </w:rPr>
              <w:t>2012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8F" w:rsidRPr="00772CB4" w:rsidRDefault="00717E8F" w:rsidP="00382961">
            <w:pPr>
              <w:jc w:val="center"/>
              <w:rPr>
                <w:b/>
              </w:rPr>
            </w:pPr>
            <w:r w:rsidRPr="00772CB4">
              <w:rPr>
                <w:b/>
              </w:rPr>
              <w:t>2013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8F" w:rsidRPr="00772CB4" w:rsidRDefault="00717E8F" w:rsidP="00382961">
            <w:pPr>
              <w:jc w:val="center"/>
              <w:rPr>
                <w:b/>
              </w:rPr>
            </w:pPr>
            <w:r w:rsidRPr="00772CB4">
              <w:rPr>
                <w:b/>
              </w:rPr>
              <w:t>2014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8F" w:rsidRPr="00772CB4" w:rsidRDefault="00717E8F" w:rsidP="00382961">
            <w:pPr>
              <w:jc w:val="center"/>
              <w:rPr>
                <w:b/>
              </w:rPr>
            </w:pPr>
            <w:r w:rsidRPr="00772CB4">
              <w:rPr>
                <w:b/>
              </w:rPr>
              <w:t>2015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Объекты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Ед.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10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Магазины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Ед.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40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Кв.м.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1955,1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1955,1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2047,9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1852,8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1852,8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Столовые, закусочные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Ед.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 на 30 мест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 на 30 мест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 на 30 мест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 на 30 мест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 на 30 мест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Площадь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Кв.м.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55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Столовые учебных заведений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Ед.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 на 245 мест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 на 245 мест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 на 245 мест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 на 245 мест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4 на 245 мест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Площадь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Кв.м.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271,8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271,8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271,8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271,8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271,8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Ресторан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Ед.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 на 50 мест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 на 50 мест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3E3788" w:rsidP="00382961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3E3788" w:rsidP="00382961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3E3788" w:rsidP="00382961">
            <w:pPr>
              <w:jc w:val="center"/>
            </w:pPr>
            <w:r>
              <w:t>-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Кв.м.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124,6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124,6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3E3788" w:rsidP="00382961">
            <w:pPr>
              <w:jc w:val="center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3E3788" w:rsidP="00382961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3E3788" w:rsidP="00382961">
            <w:pPr>
              <w:jc w:val="center"/>
            </w:pPr>
            <w:r>
              <w:t>-</w:t>
            </w:r>
          </w:p>
        </w:tc>
      </w:tr>
      <w:tr w:rsidR="00761D3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>
            <w:r w:rsidRPr="00772CB4">
              <w:t>Аптечный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1" w:rsidRPr="00772CB4" w:rsidRDefault="00761D31" w:rsidP="00382961">
            <w:pPr>
              <w:jc w:val="center"/>
            </w:pPr>
            <w:r w:rsidRPr="00772CB4">
              <w:t>Ед.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tabs>
                <w:tab w:val="left" w:pos="840"/>
              </w:tabs>
              <w:jc w:val="center"/>
            </w:pPr>
            <w:r w:rsidRPr="00772CB4"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31" w:rsidRPr="00772CB4" w:rsidRDefault="00761D31" w:rsidP="00382961">
            <w:pPr>
              <w:jc w:val="center"/>
            </w:pPr>
            <w:r w:rsidRPr="00772CB4">
              <w:t>2</w:t>
            </w:r>
          </w:p>
        </w:tc>
      </w:tr>
      <w:tr w:rsidR="0038296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>
            <w: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>
              <w:t>Кв.м.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tabs>
                <w:tab w:val="left" w:pos="840"/>
              </w:tabs>
              <w:jc w:val="center"/>
            </w:pPr>
            <w:r w:rsidRPr="00772CB4"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62,1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62,1</w:t>
            </w:r>
          </w:p>
        </w:tc>
      </w:tr>
      <w:tr w:rsidR="0038296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1" w:rsidRPr="00772CB4" w:rsidRDefault="00382961">
            <w:r w:rsidRPr="00772CB4">
              <w:t>Гостиница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1" w:rsidRPr="00772CB4" w:rsidRDefault="00382961" w:rsidP="00382961">
            <w:pPr>
              <w:jc w:val="center"/>
            </w:pPr>
            <w:r w:rsidRPr="00772CB4">
              <w:t>Ед.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0</w:t>
            </w:r>
          </w:p>
        </w:tc>
      </w:tr>
      <w:tr w:rsidR="0038296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1" w:rsidRPr="00772CB4" w:rsidRDefault="00382961">
            <w:r w:rsidRPr="00772CB4">
              <w:t>Предприятия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1" w:rsidRPr="00772CB4" w:rsidRDefault="00382961" w:rsidP="00382961">
            <w:pPr>
              <w:jc w:val="center"/>
            </w:pPr>
            <w:r w:rsidRPr="00772CB4">
              <w:t>Ед.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3</w:t>
            </w:r>
          </w:p>
        </w:tc>
      </w:tr>
      <w:tr w:rsidR="0038296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1" w:rsidRPr="00772CB4" w:rsidRDefault="00382961">
            <w:r w:rsidRPr="00772CB4">
              <w:t>Почтовые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1" w:rsidRPr="00772CB4" w:rsidRDefault="00382961" w:rsidP="00382961">
            <w:pPr>
              <w:jc w:val="center"/>
            </w:pPr>
            <w:r w:rsidRPr="00772CB4">
              <w:t>Ед.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3</w:t>
            </w:r>
          </w:p>
        </w:tc>
      </w:tr>
      <w:tr w:rsidR="00382961" w:rsidRPr="00772CB4" w:rsidTr="003E37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1" w:rsidRPr="00772CB4" w:rsidRDefault="00382961">
            <w:r w:rsidRPr="00772CB4">
              <w:t>Обе</w:t>
            </w:r>
            <w:r>
              <w:t>спеченность торговыми площадями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961" w:rsidRPr="00772CB4" w:rsidRDefault="00382961" w:rsidP="00382961">
            <w:pPr>
              <w:jc w:val="center"/>
            </w:pPr>
            <w:r w:rsidRPr="00772CB4"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104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61" w:rsidRPr="00772CB4" w:rsidRDefault="00382961" w:rsidP="00382961">
            <w:pPr>
              <w:jc w:val="center"/>
            </w:pPr>
            <w:r w:rsidRPr="00772CB4">
              <w:t>96</w:t>
            </w:r>
          </w:p>
        </w:tc>
      </w:tr>
    </w:tbl>
    <w:p w:rsidR="00717E8F" w:rsidRDefault="00717E8F" w:rsidP="00717E8F">
      <w:pPr>
        <w:jc w:val="center"/>
        <w:rPr>
          <w:b/>
        </w:rPr>
      </w:pPr>
    </w:p>
    <w:p w:rsidR="003E3788" w:rsidRPr="00772CB4" w:rsidRDefault="003E3788" w:rsidP="00717E8F">
      <w:pPr>
        <w:jc w:val="center"/>
        <w:rPr>
          <w:b/>
        </w:rPr>
      </w:pPr>
    </w:p>
    <w:p w:rsidR="00F83298" w:rsidRPr="003E3788" w:rsidRDefault="00BE5BBA" w:rsidP="00283C86">
      <w:pPr>
        <w:pStyle w:val="1"/>
        <w:rPr>
          <w:sz w:val="26"/>
          <w:szCs w:val="26"/>
        </w:rPr>
      </w:pPr>
      <w:bookmarkStart w:id="116" w:name="_Toc469388913"/>
      <w:r w:rsidRPr="003E3788">
        <w:rPr>
          <w:sz w:val="26"/>
          <w:szCs w:val="26"/>
        </w:rPr>
        <w:t>Раздел 2</w:t>
      </w:r>
      <w:r w:rsidR="00D91D35" w:rsidRPr="003E3788">
        <w:rPr>
          <w:sz w:val="26"/>
          <w:szCs w:val="26"/>
        </w:rPr>
        <w:t>. Проблемы развития</w:t>
      </w:r>
      <w:r w:rsidRPr="003E3788">
        <w:rPr>
          <w:sz w:val="26"/>
          <w:szCs w:val="26"/>
        </w:rPr>
        <w:t xml:space="preserve"> поселения</w:t>
      </w:r>
      <w:bookmarkEnd w:id="116"/>
    </w:p>
    <w:p w:rsidR="00BE5BBA" w:rsidRPr="00A279A1" w:rsidRDefault="00BE5BBA" w:rsidP="00772CB4">
      <w:pPr>
        <w:pStyle w:val="3"/>
        <w:spacing w:before="0" w:beforeAutospacing="0" w:after="0" w:afterAutospacing="0" w:line="360" w:lineRule="auto"/>
        <w:ind w:firstLine="708"/>
        <w:rPr>
          <w:b w:val="0"/>
          <w:sz w:val="24"/>
          <w:szCs w:val="24"/>
        </w:rPr>
      </w:pPr>
      <w:bookmarkStart w:id="117" w:name="_Toc469388692"/>
      <w:bookmarkStart w:id="118" w:name="_Toc469388757"/>
      <w:bookmarkStart w:id="119" w:name="_Toc469388914"/>
      <w:r w:rsidRPr="00A279A1">
        <w:rPr>
          <w:b w:val="0"/>
          <w:sz w:val="24"/>
          <w:szCs w:val="24"/>
        </w:rPr>
        <w:t>Основными проблемами муниципалитета являются:</w:t>
      </w:r>
      <w:bookmarkEnd w:id="117"/>
      <w:bookmarkEnd w:id="118"/>
      <w:bookmarkEnd w:id="119"/>
    </w:p>
    <w:p w:rsidR="00772CB4" w:rsidRPr="00A279A1" w:rsidRDefault="00772CB4" w:rsidP="00772CB4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bookmarkStart w:id="120" w:name="_Toc469388693"/>
      <w:bookmarkStart w:id="121" w:name="_Toc469388758"/>
      <w:bookmarkStart w:id="122" w:name="_Toc469388915"/>
      <w:r w:rsidRPr="00A279A1">
        <w:rPr>
          <w:b w:val="0"/>
          <w:sz w:val="24"/>
          <w:szCs w:val="24"/>
        </w:rPr>
        <w:t>1.Снижение постоянной численности населения;</w:t>
      </w:r>
      <w:bookmarkEnd w:id="120"/>
      <w:bookmarkEnd w:id="121"/>
      <w:bookmarkEnd w:id="122"/>
    </w:p>
    <w:p w:rsidR="00A279A1" w:rsidRDefault="00A279A1" w:rsidP="00A279A1">
      <w:pPr>
        <w:pStyle w:val="af9"/>
        <w:spacing w:line="360" w:lineRule="auto"/>
        <w:jc w:val="both"/>
      </w:pPr>
      <w:r>
        <w:t xml:space="preserve">2. </w:t>
      </w:r>
      <w:r w:rsidRPr="005A1B14">
        <w:t>Уровень</w:t>
      </w:r>
      <w:r>
        <w:t xml:space="preserve"> заработной платы ниже средне районного показателя;</w:t>
      </w:r>
    </w:p>
    <w:p w:rsidR="00BB4ADF" w:rsidRPr="00C35B7E" w:rsidRDefault="00C35B7E" w:rsidP="00772CB4">
      <w:pPr>
        <w:pStyle w:val="af9"/>
        <w:spacing w:line="360" w:lineRule="auto"/>
      </w:pPr>
      <w:r w:rsidRPr="00C35B7E">
        <w:t>3</w:t>
      </w:r>
      <w:r w:rsidR="00BB4ADF" w:rsidRPr="00C35B7E">
        <w:t>. Снос непригодного жилищного фонда;</w:t>
      </w:r>
    </w:p>
    <w:p w:rsidR="00BB4ADF" w:rsidRPr="003A1EE7" w:rsidRDefault="003E3788" w:rsidP="00BB4ADF">
      <w:pPr>
        <w:pStyle w:val="af9"/>
        <w:spacing w:line="360" w:lineRule="auto"/>
      </w:pPr>
      <w:r>
        <w:t>5</w:t>
      </w:r>
      <w:r w:rsidR="00BB4ADF" w:rsidRPr="003A1EE7">
        <w:t>. Ветхость инженерных сетей</w:t>
      </w:r>
      <w:r w:rsidR="00C35B7E" w:rsidRPr="003A1EE7">
        <w:t>;</w:t>
      </w:r>
    </w:p>
    <w:p w:rsidR="00BB4ADF" w:rsidRPr="003A1EE7" w:rsidRDefault="003E3788" w:rsidP="00BB4ADF">
      <w:pPr>
        <w:pStyle w:val="af9"/>
        <w:spacing w:line="360" w:lineRule="auto"/>
        <w:rPr>
          <w:bCs/>
        </w:rPr>
      </w:pPr>
      <w:r>
        <w:rPr>
          <w:bCs/>
        </w:rPr>
        <w:t>6</w:t>
      </w:r>
      <w:r w:rsidR="00BB4ADF" w:rsidRPr="003A1EE7">
        <w:rPr>
          <w:bCs/>
        </w:rPr>
        <w:t>. Недостаток  мощностей</w:t>
      </w:r>
      <w:r w:rsidR="003A1EE7" w:rsidRPr="003A1EE7">
        <w:rPr>
          <w:bCs/>
        </w:rPr>
        <w:t xml:space="preserve"> </w:t>
      </w:r>
      <w:r w:rsidR="00BB4ADF" w:rsidRPr="003A1EE7">
        <w:rPr>
          <w:bCs/>
        </w:rPr>
        <w:t>очистных сооружений;</w:t>
      </w:r>
    </w:p>
    <w:p w:rsidR="008B102C" w:rsidRPr="001C01F6" w:rsidRDefault="003E3788" w:rsidP="001E6AC4">
      <w:pPr>
        <w:pStyle w:val="af9"/>
        <w:spacing w:line="360" w:lineRule="auto"/>
      </w:pPr>
      <w:r>
        <w:rPr>
          <w:bCs/>
        </w:rPr>
        <w:lastRenderedPageBreak/>
        <w:t>7</w:t>
      </w:r>
      <w:r w:rsidR="008B102C" w:rsidRPr="003A1EE7">
        <w:rPr>
          <w:bCs/>
        </w:rPr>
        <w:t>.</w:t>
      </w:r>
      <w:r w:rsidR="008B102C" w:rsidRPr="003A1EE7">
        <w:t xml:space="preserve"> </w:t>
      </w:r>
      <w:r w:rsidR="00A279A1" w:rsidRPr="003A1EE7">
        <w:t>З</w:t>
      </w:r>
      <w:r w:rsidR="008B102C" w:rsidRPr="003A1EE7">
        <w:t>авершение</w:t>
      </w:r>
      <w:r w:rsidR="008B102C" w:rsidRPr="00AB60F6">
        <w:t xml:space="preserve"> строительства </w:t>
      </w:r>
      <w:r w:rsidR="00B5502D">
        <w:t>подъездной дороги к пгт</w:t>
      </w:r>
      <w:proofErr w:type="gramStart"/>
      <w:r w:rsidR="00B5502D">
        <w:t>.М</w:t>
      </w:r>
      <w:proofErr w:type="gramEnd"/>
      <w:r w:rsidR="00B5502D">
        <w:t xml:space="preserve">ортка от </w:t>
      </w:r>
      <w:r w:rsidR="008B102C" w:rsidRPr="00AB60F6">
        <w:t>автомобильной дороги «Мортка – Нижняя Тавда</w:t>
      </w:r>
      <w:r w:rsidR="008B102C">
        <w:t>»</w:t>
      </w:r>
      <w:r w:rsidR="00A279A1">
        <w:t>.</w:t>
      </w:r>
    </w:p>
    <w:p w:rsidR="001E6AC4" w:rsidRDefault="001E6AC4" w:rsidP="001E6AC4">
      <w:pPr>
        <w:pStyle w:val="1"/>
        <w:spacing w:before="0" w:after="0" w:line="360" w:lineRule="auto"/>
        <w:rPr>
          <w:sz w:val="28"/>
        </w:rPr>
      </w:pPr>
      <w:bookmarkStart w:id="123" w:name="_Toc469388916"/>
    </w:p>
    <w:p w:rsidR="005671EC" w:rsidRPr="003E3788" w:rsidRDefault="00C5109E" w:rsidP="001E6AC4">
      <w:pPr>
        <w:pStyle w:val="1"/>
        <w:spacing w:before="0" w:after="0" w:line="360" w:lineRule="auto"/>
        <w:rPr>
          <w:sz w:val="26"/>
          <w:szCs w:val="26"/>
        </w:rPr>
      </w:pPr>
      <w:r w:rsidRPr="003E3788">
        <w:rPr>
          <w:sz w:val="26"/>
          <w:szCs w:val="26"/>
        </w:rPr>
        <w:t>Раздел</w:t>
      </w:r>
      <w:r w:rsidR="00BE5BBA" w:rsidRPr="003E3788">
        <w:rPr>
          <w:sz w:val="26"/>
          <w:szCs w:val="26"/>
        </w:rPr>
        <w:t xml:space="preserve"> 3</w:t>
      </w:r>
      <w:r w:rsidR="005671EC" w:rsidRPr="003E3788">
        <w:rPr>
          <w:sz w:val="26"/>
          <w:szCs w:val="26"/>
        </w:rPr>
        <w:t>. Перспективы развития</w:t>
      </w:r>
      <w:bookmarkEnd w:id="123"/>
    </w:p>
    <w:p w:rsidR="002040CA" w:rsidRPr="00A279A1" w:rsidRDefault="002040CA" w:rsidP="001E6AC4">
      <w:pPr>
        <w:spacing w:line="360" w:lineRule="auto"/>
        <w:jc w:val="both"/>
        <w:rPr>
          <w:b/>
          <w:bCs/>
        </w:rPr>
      </w:pPr>
      <w:r w:rsidRPr="00A279A1">
        <w:rPr>
          <w:b/>
          <w:bCs/>
        </w:rPr>
        <w:t>Развитие промышленности и сельского хозяйства:</w:t>
      </w:r>
    </w:p>
    <w:p w:rsidR="002040CA" w:rsidRPr="00A279A1" w:rsidRDefault="002040CA" w:rsidP="001E6AC4">
      <w:pPr>
        <w:spacing w:line="360" w:lineRule="auto"/>
        <w:ind w:firstLine="708"/>
        <w:jc w:val="both"/>
      </w:pPr>
      <w:r w:rsidRPr="00A279A1">
        <w:t>техническое перевооружение и модернизация производства в</w:t>
      </w:r>
      <w:r w:rsidRPr="00A279A1">
        <w:br w:type="textWrapping" w:clear="all"/>
        <w:t>ООО «Завод МДФ», развитие промышленных площадок производственного комплекса предприятия путем организации новых произво</w:t>
      </w:r>
      <w:proofErr w:type="gramStart"/>
      <w:r w:rsidRPr="00A279A1">
        <w:t>дств в р</w:t>
      </w:r>
      <w:proofErr w:type="gramEnd"/>
      <w:r w:rsidRPr="00A279A1">
        <w:t xml:space="preserve">амках формирования лесного кластера; строительство завода по производству ДСП (возможно, </w:t>
      </w:r>
      <w:r w:rsidRPr="00A279A1">
        <w:rPr>
          <w:lang w:val="en-US"/>
        </w:rPr>
        <w:t>LSB</w:t>
      </w:r>
      <w:r w:rsidRPr="00A279A1">
        <w:t xml:space="preserve">) с годовым объемом 250 тыс. </w:t>
      </w:r>
      <w:r w:rsidRPr="00A279A1">
        <w:rPr>
          <w:bCs/>
        </w:rPr>
        <w:t>м</w:t>
      </w:r>
      <w:r w:rsidRPr="00A279A1">
        <w:rPr>
          <w:bCs/>
          <w:vertAlign w:val="superscript"/>
        </w:rPr>
        <w:t>3</w:t>
      </w:r>
      <w:r w:rsidRPr="00A279A1">
        <w:t xml:space="preserve"> (2015-2030 гг.);</w:t>
      </w:r>
    </w:p>
    <w:p w:rsidR="002040CA" w:rsidRPr="00A279A1" w:rsidRDefault="002040CA" w:rsidP="0047039C">
      <w:pPr>
        <w:spacing w:line="360" w:lineRule="auto"/>
        <w:ind w:firstLine="708"/>
        <w:jc w:val="both"/>
        <w:rPr>
          <w:bCs/>
        </w:rPr>
      </w:pPr>
      <w:r w:rsidRPr="00A279A1">
        <w:rPr>
          <w:bCs/>
        </w:rPr>
        <w:t>сохранение (создание) малых предприятий по заготовке и переработке древесины (2017-2030 гг.);</w:t>
      </w:r>
    </w:p>
    <w:p w:rsidR="002040CA" w:rsidRPr="00A279A1" w:rsidRDefault="002040CA" w:rsidP="0047039C">
      <w:pPr>
        <w:spacing w:line="360" w:lineRule="auto"/>
        <w:ind w:firstLine="708"/>
        <w:jc w:val="both"/>
      </w:pPr>
      <w:r w:rsidRPr="00A279A1">
        <w:rPr>
          <w:bCs/>
        </w:rPr>
        <w:t>организация производства топливной щепы</w:t>
      </w:r>
      <w:r w:rsidRPr="00A279A1">
        <w:t>, пгт. Мортка</w:t>
      </w:r>
      <w:r w:rsidRPr="00A279A1">
        <w:br w:type="textWrapping" w:clear="all"/>
        <w:t>(2017-2030 гг.</w:t>
      </w:r>
      <w:r w:rsidRPr="00A279A1">
        <w:rPr>
          <w:bCs/>
        </w:rPr>
        <w:t>)</w:t>
      </w:r>
      <w:r w:rsidRPr="00A279A1">
        <w:t>;</w:t>
      </w:r>
    </w:p>
    <w:p w:rsidR="002040CA" w:rsidRPr="00A279A1" w:rsidRDefault="002040CA" w:rsidP="0047039C">
      <w:pPr>
        <w:spacing w:line="360" w:lineRule="auto"/>
        <w:ind w:firstLine="708"/>
        <w:jc w:val="both"/>
      </w:pPr>
      <w:r w:rsidRPr="00A279A1">
        <w:t>организация производства по выпуску удобрений из торфа и топливных брикетов (2020 г.);</w:t>
      </w:r>
    </w:p>
    <w:p w:rsidR="002040CA" w:rsidRPr="00A279A1" w:rsidRDefault="002040CA" w:rsidP="0047039C">
      <w:pPr>
        <w:spacing w:line="360" w:lineRule="auto"/>
        <w:ind w:firstLine="708"/>
        <w:jc w:val="both"/>
        <w:rPr>
          <w:rFonts w:eastAsia="TimesNewRomanPSMT"/>
        </w:rPr>
      </w:pPr>
      <w:r w:rsidRPr="00A279A1">
        <w:t>строительство пункта по приему дикоросов в д. Ямки (2017 г.); организация пунктов по приему дикоросов, рыбы, сельхозпродукции (2017-2030 гг.);</w:t>
      </w:r>
    </w:p>
    <w:p w:rsidR="002040CA" w:rsidRPr="00A279A1" w:rsidRDefault="002040CA" w:rsidP="0047039C">
      <w:pPr>
        <w:spacing w:line="360" w:lineRule="auto"/>
        <w:ind w:firstLine="708"/>
        <w:jc w:val="both"/>
      </w:pPr>
      <w:r w:rsidRPr="00A279A1">
        <w:t>строительство мини-теплиц для выращивания овощей закрытого грунта на сельхозугодиях в пгт. Мортка (2018 - 2020 гг.);</w:t>
      </w:r>
    </w:p>
    <w:p w:rsidR="002040CA" w:rsidRDefault="002040CA" w:rsidP="0047039C">
      <w:pPr>
        <w:spacing w:line="360" w:lineRule="auto"/>
        <w:ind w:firstLine="708"/>
        <w:jc w:val="both"/>
      </w:pPr>
      <w:r w:rsidRPr="00A279A1">
        <w:t>развитие крестьянско-фермерских хозяйств.</w:t>
      </w:r>
    </w:p>
    <w:p w:rsidR="001E6AC4" w:rsidRPr="001E6AC4" w:rsidRDefault="001E6AC4" w:rsidP="001E6AC4">
      <w:pPr>
        <w:spacing w:line="360" w:lineRule="auto"/>
        <w:jc w:val="both"/>
        <w:rPr>
          <w:b/>
        </w:rPr>
      </w:pPr>
      <w:r w:rsidRPr="001E6AC4">
        <w:rPr>
          <w:b/>
        </w:rPr>
        <w:t>Развитие туризма:</w:t>
      </w:r>
    </w:p>
    <w:p w:rsidR="001E6AC4" w:rsidRPr="00A279A1" w:rsidRDefault="001E6AC4" w:rsidP="0047039C">
      <w:pPr>
        <w:spacing w:line="360" w:lineRule="auto"/>
        <w:ind w:firstLine="708"/>
        <w:jc w:val="both"/>
        <w:rPr>
          <w:rFonts w:eastAsia="TimesNewRomanPSMT"/>
        </w:rPr>
      </w:pPr>
      <w:r>
        <w:t>б</w:t>
      </w:r>
      <w:r w:rsidRPr="00C35B7E">
        <w:t>лагоустройство, сохранение исторического облика поселения</w:t>
      </w:r>
      <w:r>
        <w:t>.</w:t>
      </w:r>
    </w:p>
    <w:p w:rsidR="002040CA" w:rsidRPr="00A279A1" w:rsidRDefault="002040CA" w:rsidP="0047039C">
      <w:pPr>
        <w:spacing w:line="360" w:lineRule="auto"/>
        <w:jc w:val="both"/>
        <w:rPr>
          <w:b/>
        </w:rPr>
      </w:pPr>
      <w:r w:rsidRPr="00A279A1">
        <w:rPr>
          <w:b/>
        </w:rPr>
        <w:t>Развитие транспортно-коммуникационной инфраструктуры:</w:t>
      </w:r>
    </w:p>
    <w:p w:rsidR="002040CA" w:rsidRPr="00A279A1" w:rsidRDefault="002040CA" w:rsidP="0047039C">
      <w:pPr>
        <w:spacing w:line="360" w:lineRule="auto"/>
        <w:ind w:firstLine="708"/>
        <w:jc w:val="both"/>
      </w:pPr>
      <w:r w:rsidRPr="00A279A1">
        <w:t>строительство подъездных автодорог к д. Сотник (2014-2017 гг.), д. Ямки (2018-2021 гг.), автодороги д. Ямки - д. Юмас (2022-2030 гг.);</w:t>
      </w:r>
    </w:p>
    <w:p w:rsidR="002040CA" w:rsidRPr="00A279A1" w:rsidRDefault="002040CA" w:rsidP="0047039C">
      <w:pPr>
        <w:spacing w:line="360" w:lineRule="auto"/>
        <w:ind w:firstLine="708"/>
        <w:jc w:val="both"/>
      </w:pPr>
      <w:r w:rsidRPr="00A279A1">
        <w:t>строительство подъездной автомобильной дороги к пгт.</w:t>
      </w:r>
      <w:r w:rsidR="00C662FB" w:rsidRPr="00A279A1">
        <w:t xml:space="preserve"> </w:t>
      </w:r>
      <w:proofErr w:type="spellStart"/>
      <w:r w:rsidRPr="00A279A1">
        <w:t>Мортка</w:t>
      </w:r>
      <w:proofErr w:type="spellEnd"/>
      <w:r w:rsidRPr="00A279A1">
        <w:t xml:space="preserve"> (2017-2018</w:t>
      </w:r>
      <w:r w:rsidR="003E3788">
        <w:t xml:space="preserve"> гг.).</w:t>
      </w:r>
    </w:p>
    <w:p w:rsidR="002040CA" w:rsidRPr="00A279A1" w:rsidRDefault="002040CA" w:rsidP="0047039C">
      <w:pPr>
        <w:spacing w:line="360" w:lineRule="auto"/>
        <w:jc w:val="both"/>
        <w:rPr>
          <w:b/>
          <w:bCs/>
        </w:rPr>
      </w:pPr>
      <w:r w:rsidRPr="00A279A1">
        <w:rPr>
          <w:b/>
          <w:bCs/>
        </w:rPr>
        <w:t>Развитие объектов жилищно-коммунального хозяйства</w:t>
      </w:r>
    </w:p>
    <w:p w:rsidR="002040CA" w:rsidRDefault="002040CA" w:rsidP="0047039C">
      <w:pPr>
        <w:spacing w:line="360" w:lineRule="auto"/>
        <w:ind w:firstLine="708"/>
        <w:jc w:val="both"/>
      </w:pPr>
      <w:r w:rsidRPr="00A279A1">
        <w:t>перевод муниципальных котельных на альтернативное топливо (</w:t>
      </w:r>
      <w:r w:rsidR="00F57D56">
        <w:t>топливная щепа) (2015-2030 гг.);</w:t>
      </w:r>
    </w:p>
    <w:p w:rsidR="00F57D56" w:rsidRDefault="00F57D56" w:rsidP="0047039C">
      <w:pPr>
        <w:spacing w:line="360" w:lineRule="auto"/>
        <w:ind w:firstLine="708"/>
        <w:jc w:val="both"/>
      </w:pPr>
      <w:r>
        <w:t>развитие деревянного домостроения</w:t>
      </w:r>
      <w:r w:rsidR="003E3788">
        <w:t>.</w:t>
      </w:r>
    </w:p>
    <w:p w:rsidR="00A279A1" w:rsidRPr="003E3788" w:rsidRDefault="00A279A1" w:rsidP="00283C86">
      <w:pPr>
        <w:pStyle w:val="1"/>
        <w:rPr>
          <w:sz w:val="26"/>
          <w:szCs w:val="26"/>
        </w:rPr>
      </w:pPr>
      <w:bookmarkStart w:id="124" w:name="_Toc469322209"/>
      <w:bookmarkStart w:id="125" w:name="_Toc469388917"/>
      <w:r w:rsidRPr="003E3788">
        <w:rPr>
          <w:sz w:val="26"/>
          <w:szCs w:val="26"/>
        </w:rPr>
        <w:t>Раздел 4. Механизмы реализации плана развития поселения</w:t>
      </w:r>
      <w:bookmarkEnd w:id="124"/>
      <w:bookmarkEnd w:id="125"/>
    </w:p>
    <w:p w:rsidR="00A279A1" w:rsidRPr="00A279A1" w:rsidRDefault="00A279A1" w:rsidP="00A279A1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79A1">
        <w:rPr>
          <w:rFonts w:eastAsiaTheme="minorHAnsi"/>
          <w:lang w:eastAsia="en-US"/>
        </w:rPr>
        <w:t xml:space="preserve">Реализация плана развития поселения осуществляется путем выполнения мероприятий, в рамках муниципальных программам, утвержденных местной </w:t>
      </w:r>
      <w:r w:rsidRPr="00A279A1">
        <w:rPr>
          <w:rFonts w:eastAsiaTheme="minorHAnsi"/>
          <w:lang w:eastAsia="en-US"/>
        </w:rPr>
        <w:lastRenderedPageBreak/>
        <w:t xml:space="preserve">администрацией поселения, администрацией Кондинского района и реализуемой за счет средств местного бюджета и софинансирования бюджета автономного округа. </w:t>
      </w:r>
    </w:p>
    <w:p w:rsidR="00A279A1" w:rsidRPr="00A279A1" w:rsidRDefault="00A279A1" w:rsidP="00A279A1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79A1">
        <w:rPr>
          <w:rFonts w:eastAsiaTheme="minorHAnsi"/>
          <w:lang w:eastAsia="en-US"/>
        </w:rPr>
        <w:t>Общий механизм реализации Стратегии включает следующие базовые элементы:</w:t>
      </w:r>
    </w:p>
    <w:p w:rsidR="00A279A1" w:rsidRPr="00A279A1" w:rsidRDefault="00A279A1" w:rsidP="00A279A1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79A1">
        <w:rPr>
          <w:rFonts w:eastAsiaTheme="minorHAnsi"/>
          <w:lang w:eastAsia="en-US"/>
        </w:rPr>
        <w:t>Муниципальные среднесрочные программы;</w:t>
      </w:r>
    </w:p>
    <w:p w:rsidR="00A279A1" w:rsidRPr="00A279A1" w:rsidRDefault="00A279A1" w:rsidP="00A279A1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279A1">
        <w:rPr>
          <w:rFonts w:eastAsiaTheme="minorHAnsi"/>
          <w:lang w:eastAsia="en-US"/>
        </w:rPr>
        <w:t>Стратегию социально-экономического развития Кондинского района Ханты-Мансийского автономного округа – Югры на период до 2030 года;</w:t>
      </w:r>
    </w:p>
    <w:p w:rsidR="00A279A1" w:rsidRPr="00A279A1" w:rsidRDefault="00A279A1" w:rsidP="00A279A1">
      <w:pPr>
        <w:spacing w:line="360" w:lineRule="auto"/>
        <w:ind w:firstLine="720"/>
        <w:contextualSpacing/>
        <w:jc w:val="both"/>
        <w:rPr>
          <w:color w:val="000000"/>
        </w:rPr>
      </w:pPr>
      <w:r w:rsidRPr="00A279A1">
        <w:rPr>
          <w:color w:val="000000"/>
        </w:rPr>
        <w:t xml:space="preserve">Программу комплексного развития систем коммунальной инфраструктуры городского поселения </w:t>
      </w:r>
      <w:r>
        <w:rPr>
          <w:color w:val="000000"/>
        </w:rPr>
        <w:t>Мортка (требуется разработка)</w:t>
      </w:r>
      <w:r w:rsidRPr="00A279A1">
        <w:rPr>
          <w:color w:val="000000"/>
        </w:rPr>
        <w:t>;</w:t>
      </w:r>
    </w:p>
    <w:p w:rsidR="00A279A1" w:rsidRPr="00A279A1" w:rsidRDefault="00A279A1" w:rsidP="00A279A1">
      <w:pPr>
        <w:spacing w:line="360" w:lineRule="auto"/>
        <w:ind w:firstLine="720"/>
        <w:contextualSpacing/>
        <w:jc w:val="both"/>
        <w:rPr>
          <w:color w:val="000000"/>
        </w:rPr>
      </w:pPr>
      <w:r w:rsidRPr="00A279A1">
        <w:rPr>
          <w:color w:val="000000"/>
        </w:rPr>
        <w:t xml:space="preserve">Программу комплексного развития социальной инфраструктуры городского поселения </w:t>
      </w:r>
      <w:r>
        <w:rPr>
          <w:color w:val="000000"/>
        </w:rPr>
        <w:t>Мортка</w:t>
      </w:r>
      <w:r w:rsidRPr="00A279A1">
        <w:rPr>
          <w:color w:val="000000"/>
        </w:rPr>
        <w:t xml:space="preserve"> (требуется разработка);</w:t>
      </w:r>
    </w:p>
    <w:p w:rsidR="00A279A1" w:rsidRPr="00A279A1" w:rsidRDefault="00A279A1" w:rsidP="00A279A1">
      <w:pPr>
        <w:spacing w:line="360" w:lineRule="auto"/>
        <w:ind w:firstLine="720"/>
        <w:contextualSpacing/>
        <w:jc w:val="both"/>
        <w:rPr>
          <w:color w:val="000000"/>
        </w:rPr>
      </w:pPr>
      <w:r w:rsidRPr="00A279A1">
        <w:rPr>
          <w:color w:val="000000"/>
        </w:rPr>
        <w:t xml:space="preserve">Программу комплексного развития транспортной инфраструктуры городского поселения </w:t>
      </w:r>
      <w:r>
        <w:rPr>
          <w:color w:val="000000"/>
        </w:rPr>
        <w:t>Мортка</w:t>
      </w:r>
      <w:r w:rsidRPr="00A279A1">
        <w:rPr>
          <w:color w:val="000000"/>
        </w:rPr>
        <w:t xml:space="preserve"> (требуется разработка);</w:t>
      </w:r>
    </w:p>
    <w:p w:rsidR="00A279A1" w:rsidRPr="00A279A1" w:rsidRDefault="00A279A1" w:rsidP="00A279A1">
      <w:pPr>
        <w:spacing w:line="360" w:lineRule="auto"/>
        <w:ind w:firstLine="720"/>
        <w:contextualSpacing/>
        <w:jc w:val="both"/>
        <w:rPr>
          <w:color w:val="000000"/>
        </w:rPr>
      </w:pPr>
      <w:r w:rsidRPr="00A279A1">
        <w:rPr>
          <w:color w:val="000000"/>
        </w:rPr>
        <w:t>План по росту доходов, оптимизации расходов поселения;</w:t>
      </w:r>
    </w:p>
    <w:p w:rsidR="00A279A1" w:rsidRPr="00A279A1" w:rsidRDefault="00A279A1" w:rsidP="00A279A1">
      <w:pPr>
        <w:spacing w:line="360" w:lineRule="auto"/>
        <w:ind w:firstLine="708"/>
        <w:jc w:val="both"/>
      </w:pPr>
      <w:r w:rsidRPr="00A279A1">
        <w:t>Частные инвестиционные проекты, в том числе с применением механизмов муниципально-частного партнерства.</w:t>
      </w:r>
    </w:p>
    <w:p w:rsidR="00A279A1" w:rsidRPr="00A279A1" w:rsidRDefault="00A279A1" w:rsidP="00A279A1">
      <w:pPr>
        <w:spacing w:line="360" w:lineRule="auto"/>
        <w:ind w:firstLine="708"/>
        <w:jc w:val="both"/>
      </w:pPr>
      <w:r w:rsidRPr="00A279A1">
        <w:t>Ежегодно проводить инвентаризацию земель и выявлять неиспользуемые земли поселения, выявлять и проводить работу по ликвидации бесхозного имущества поселения, проводить работу по легализации предпринимательской деятельности и трудовых отношений, участвовать в реализации концепции продовольственного самообеспечения района.</w:t>
      </w:r>
    </w:p>
    <w:p w:rsidR="00A279A1" w:rsidRPr="00A279A1" w:rsidRDefault="00A279A1" w:rsidP="00A279A1">
      <w:pPr>
        <w:spacing w:line="360" w:lineRule="auto"/>
        <w:ind w:firstLine="708"/>
        <w:jc w:val="both"/>
      </w:pPr>
      <w:r w:rsidRPr="00A279A1">
        <w:rPr>
          <w:rFonts w:eastAsiaTheme="minorHAnsi"/>
          <w:lang w:eastAsia="en-US"/>
        </w:rPr>
        <w:t>Внедрять технологию бережливого производства в органах местного самоуправления поселения, повышать эффективности бюджетных расходов, обучать сотрудников местного самоуправления принципам бережливого производства, популяризация «бережливости» среди руководителей и сотрудников предприятий с государственным и муниципальным участием и организаций.</w:t>
      </w:r>
    </w:p>
    <w:p w:rsidR="00A279A1" w:rsidRPr="00A279A1" w:rsidRDefault="00A279A1" w:rsidP="00A279A1">
      <w:pPr>
        <w:spacing w:line="360" w:lineRule="auto"/>
        <w:ind w:firstLine="708"/>
        <w:jc w:val="both"/>
      </w:pPr>
      <w:r w:rsidRPr="00A279A1">
        <w:t>Мониторинг реализации данного плана осуществляется путем мониторинга целевых показателей, утверждённых программами, Планом развития поселения (приложение).</w:t>
      </w:r>
    </w:p>
    <w:p w:rsidR="00A279A1" w:rsidRDefault="00A279A1" w:rsidP="0047039C">
      <w:pPr>
        <w:spacing w:line="360" w:lineRule="auto"/>
        <w:ind w:firstLine="708"/>
        <w:jc w:val="both"/>
      </w:pPr>
      <w:r w:rsidRPr="00A279A1">
        <w:t>Внесение изменений в План рекомендуется осуществлять раз в три года.</w:t>
      </w:r>
    </w:p>
    <w:p w:rsidR="00A279A1" w:rsidRDefault="00A279A1" w:rsidP="0047039C">
      <w:pPr>
        <w:spacing w:line="360" w:lineRule="auto"/>
        <w:ind w:firstLine="708"/>
        <w:jc w:val="both"/>
        <w:sectPr w:rsidR="00A279A1" w:rsidSect="003E3788">
          <w:footerReference w:type="default" r:id="rId10"/>
          <w:pgSz w:w="11906" w:h="16838"/>
          <w:pgMar w:top="993" w:right="746" w:bottom="426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A279A1" w:rsidRPr="003E3788" w:rsidRDefault="00A279A1" w:rsidP="00B80157">
      <w:pPr>
        <w:pStyle w:val="2"/>
        <w:jc w:val="right"/>
        <w:rPr>
          <w:sz w:val="26"/>
          <w:szCs w:val="26"/>
        </w:rPr>
      </w:pPr>
      <w:bookmarkStart w:id="126" w:name="_Toc469322210"/>
      <w:bookmarkStart w:id="127" w:name="_Toc469388918"/>
      <w:r w:rsidRPr="003E3788">
        <w:rPr>
          <w:sz w:val="26"/>
          <w:szCs w:val="26"/>
        </w:rPr>
        <w:lastRenderedPageBreak/>
        <w:t>Приложение 1</w:t>
      </w:r>
      <w:bookmarkEnd w:id="126"/>
      <w:bookmarkEnd w:id="127"/>
    </w:p>
    <w:p w:rsidR="00A279A1" w:rsidRPr="00A279A1" w:rsidRDefault="00A279A1" w:rsidP="00A279A1">
      <w:pPr>
        <w:spacing w:after="120" w:line="360" w:lineRule="auto"/>
        <w:ind w:left="720"/>
        <w:contextualSpacing/>
        <w:jc w:val="center"/>
        <w:rPr>
          <w:b/>
          <w:color w:val="000000"/>
        </w:rPr>
      </w:pPr>
      <w:r w:rsidRPr="00A279A1">
        <w:rPr>
          <w:b/>
          <w:color w:val="000000"/>
        </w:rPr>
        <w:t>Целевые индикаторы и контрольные показатели реализации Плана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5"/>
        <w:gridCol w:w="1274"/>
        <w:gridCol w:w="1137"/>
        <w:gridCol w:w="1134"/>
        <w:gridCol w:w="1134"/>
        <w:gridCol w:w="1134"/>
        <w:gridCol w:w="1134"/>
        <w:gridCol w:w="1134"/>
        <w:gridCol w:w="1134"/>
        <w:gridCol w:w="1134"/>
      </w:tblGrid>
      <w:tr w:rsidR="00A279A1" w:rsidRPr="00A279A1" w:rsidTr="00C35B7E">
        <w:trPr>
          <w:trHeight w:val="598"/>
        </w:trPr>
        <w:tc>
          <w:tcPr>
            <w:tcW w:w="568" w:type="dxa"/>
            <w:vMerge w:val="restart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№</w:t>
            </w:r>
          </w:p>
        </w:tc>
        <w:tc>
          <w:tcPr>
            <w:tcW w:w="3825" w:type="dxa"/>
            <w:vMerge w:val="restart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 xml:space="preserve">Наименование </w:t>
            </w:r>
            <w:proofErr w:type="gramStart"/>
            <w:r w:rsidRPr="00A279A1">
              <w:t>целевого</w:t>
            </w:r>
            <w:proofErr w:type="gramEnd"/>
          </w:p>
          <w:p w:rsidR="00A279A1" w:rsidRPr="00A279A1" w:rsidRDefault="00A279A1" w:rsidP="00A279A1">
            <w:pPr>
              <w:jc w:val="center"/>
            </w:pPr>
            <w:r w:rsidRPr="00A279A1">
              <w:t>показателя (индикаторов)</w:t>
            </w:r>
          </w:p>
        </w:tc>
        <w:tc>
          <w:tcPr>
            <w:tcW w:w="1274" w:type="dxa"/>
            <w:vMerge w:val="restart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Ед.</w:t>
            </w:r>
          </w:p>
          <w:p w:rsidR="00A279A1" w:rsidRPr="00A279A1" w:rsidRDefault="00A279A1" w:rsidP="00A279A1">
            <w:pPr>
              <w:jc w:val="center"/>
            </w:pPr>
            <w:r w:rsidRPr="00A279A1">
              <w:t>изм.</w:t>
            </w:r>
          </w:p>
        </w:tc>
        <w:tc>
          <w:tcPr>
            <w:tcW w:w="1137" w:type="dxa"/>
          </w:tcPr>
          <w:p w:rsidR="00A279A1" w:rsidRPr="00A279A1" w:rsidRDefault="00A279A1" w:rsidP="00A279A1">
            <w:pPr>
              <w:jc w:val="center"/>
            </w:pPr>
            <w:r w:rsidRPr="00A279A1">
              <w:t>Факт</w:t>
            </w:r>
          </w:p>
        </w:tc>
        <w:tc>
          <w:tcPr>
            <w:tcW w:w="7938" w:type="dxa"/>
            <w:gridSpan w:val="7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 xml:space="preserve">Значения целевых индикаторов и </w:t>
            </w:r>
          </w:p>
          <w:p w:rsidR="00A279A1" w:rsidRPr="00A279A1" w:rsidRDefault="00A279A1" w:rsidP="00A279A1">
            <w:pPr>
              <w:jc w:val="center"/>
            </w:pPr>
            <w:r w:rsidRPr="00A279A1">
              <w:t xml:space="preserve">контрольных показателей по годам реализации Стратегии </w:t>
            </w:r>
          </w:p>
          <w:p w:rsidR="00A279A1" w:rsidRPr="00A279A1" w:rsidRDefault="00A279A1" w:rsidP="00A279A1">
            <w:pPr>
              <w:jc w:val="center"/>
              <w:rPr>
                <w:i/>
              </w:rPr>
            </w:pPr>
            <w:r w:rsidRPr="00A279A1">
              <w:rPr>
                <w:i/>
              </w:rPr>
              <w:t>(инновационный сценарий развития)</w:t>
            </w:r>
          </w:p>
        </w:tc>
      </w:tr>
      <w:tr w:rsidR="00A279A1" w:rsidRPr="00A279A1" w:rsidTr="00C35B7E">
        <w:tc>
          <w:tcPr>
            <w:tcW w:w="568" w:type="dxa"/>
            <w:vMerge/>
            <w:vAlign w:val="center"/>
          </w:tcPr>
          <w:p w:rsidR="00A279A1" w:rsidRPr="00A279A1" w:rsidRDefault="00A279A1" w:rsidP="00A279A1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A279A1" w:rsidRPr="00A279A1" w:rsidRDefault="00A279A1" w:rsidP="00A279A1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A279A1" w:rsidRPr="00A279A1" w:rsidRDefault="00A279A1" w:rsidP="00A279A1">
            <w:pPr>
              <w:jc w:val="center"/>
            </w:pPr>
          </w:p>
        </w:tc>
        <w:tc>
          <w:tcPr>
            <w:tcW w:w="1137" w:type="dxa"/>
          </w:tcPr>
          <w:p w:rsidR="00A279A1" w:rsidRPr="00A279A1" w:rsidRDefault="00A279A1" w:rsidP="00A279A1">
            <w:pPr>
              <w:jc w:val="center"/>
            </w:pPr>
            <w:r w:rsidRPr="00A279A1">
              <w:t>2015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2016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2017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2018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2019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2020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2025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2030</w:t>
            </w:r>
          </w:p>
        </w:tc>
      </w:tr>
      <w:tr w:rsidR="00A279A1" w:rsidRPr="00A279A1" w:rsidTr="00C35B7E">
        <w:tc>
          <w:tcPr>
            <w:tcW w:w="568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1</w:t>
            </w:r>
          </w:p>
        </w:tc>
        <w:tc>
          <w:tcPr>
            <w:tcW w:w="3825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2</w:t>
            </w:r>
          </w:p>
        </w:tc>
        <w:tc>
          <w:tcPr>
            <w:tcW w:w="127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3</w:t>
            </w:r>
          </w:p>
        </w:tc>
        <w:tc>
          <w:tcPr>
            <w:tcW w:w="1137" w:type="dxa"/>
          </w:tcPr>
          <w:p w:rsidR="00A279A1" w:rsidRPr="00A279A1" w:rsidRDefault="00A279A1" w:rsidP="00A279A1">
            <w:pPr>
              <w:jc w:val="center"/>
            </w:pPr>
            <w:r w:rsidRPr="00A279A1">
              <w:t>4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5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6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7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8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9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10</w:t>
            </w:r>
          </w:p>
        </w:tc>
        <w:tc>
          <w:tcPr>
            <w:tcW w:w="113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11</w:t>
            </w:r>
          </w:p>
        </w:tc>
      </w:tr>
      <w:tr w:rsidR="00A279A1" w:rsidRPr="00A279A1" w:rsidTr="009135DC">
        <w:tc>
          <w:tcPr>
            <w:tcW w:w="568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1</w:t>
            </w:r>
          </w:p>
        </w:tc>
        <w:tc>
          <w:tcPr>
            <w:tcW w:w="3825" w:type="dxa"/>
            <w:vAlign w:val="center"/>
          </w:tcPr>
          <w:p w:rsidR="00A279A1" w:rsidRPr="00A279A1" w:rsidRDefault="00A279A1" w:rsidP="00A279A1">
            <w:r w:rsidRPr="00A279A1">
              <w:t>Среднегодовая  численность постоянного населения</w:t>
            </w:r>
          </w:p>
        </w:tc>
        <w:tc>
          <w:tcPr>
            <w:tcW w:w="127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чел.</w:t>
            </w:r>
          </w:p>
        </w:tc>
        <w:tc>
          <w:tcPr>
            <w:tcW w:w="1137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4474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4472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4474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4481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4490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4501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4552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4601</w:t>
            </w:r>
          </w:p>
        </w:tc>
      </w:tr>
      <w:tr w:rsidR="00A279A1" w:rsidRPr="00A279A1" w:rsidTr="009135DC">
        <w:tc>
          <w:tcPr>
            <w:tcW w:w="568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2</w:t>
            </w:r>
          </w:p>
        </w:tc>
        <w:tc>
          <w:tcPr>
            <w:tcW w:w="3825" w:type="dxa"/>
            <w:vAlign w:val="center"/>
          </w:tcPr>
          <w:p w:rsidR="00A279A1" w:rsidRPr="00A279A1" w:rsidRDefault="00A279A1" w:rsidP="00A279A1">
            <w:pPr>
              <w:jc w:val="both"/>
            </w:pPr>
            <w:r w:rsidRPr="00A279A1">
              <w:t xml:space="preserve">Номинально начисленная среднемесячная заработная плата одного работника </w:t>
            </w:r>
          </w:p>
        </w:tc>
        <w:tc>
          <w:tcPr>
            <w:tcW w:w="1274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руб.</w:t>
            </w:r>
          </w:p>
        </w:tc>
        <w:tc>
          <w:tcPr>
            <w:tcW w:w="1137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37811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36299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36662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37028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37398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39268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50106</w:t>
            </w:r>
          </w:p>
        </w:tc>
        <w:tc>
          <w:tcPr>
            <w:tcW w:w="1134" w:type="dxa"/>
            <w:vAlign w:val="center"/>
          </w:tcPr>
          <w:p w:rsidR="00A279A1" w:rsidRPr="00A279A1" w:rsidRDefault="009135D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63936</w:t>
            </w:r>
          </w:p>
        </w:tc>
      </w:tr>
      <w:tr w:rsidR="00A279A1" w:rsidRPr="00A279A1" w:rsidTr="009135DC">
        <w:tc>
          <w:tcPr>
            <w:tcW w:w="568" w:type="dxa"/>
            <w:vAlign w:val="center"/>
          </w:tcPr>
          <w:p w:rsidR="00A279A1" w:rsidRPr="00A279A1" w:rsidRDefault="00A279A1" w:rsidP="00A279A1">
            <w:pPr>
              <w:jc w:val="center"/>
            </w:pPr>
            <w:r w:rsidRPr="00A279A1">
              <w:t>3</w:t>
            </w:r>
          </w:p>
        </w:tc>
        <w:tc>
          <w:tcPr>
            <w:tcW w:w="3825" w:type="dxa"/>
            <w:vAlign w:val="center"/>
          </w:tcPr>
          <w:p w:rsidR="00A279A1" w:rsidRPr="00A279A1" w:rsidRDefault="00A279A1" w:rsidP="00A279A1">
            <w:pPr>
              <w:jc w:val="both"/>
            </w:pPr>
            <w:r w:rsidRPr="00A279A1">
              <w:t>Создание постоянных рабочих мест</w:t>
            </w:r>
          </w:p>
        </w:tc>
        <w:tc>
          <w:tcPr>
            <w:tcW w:w="1274" w:type="dxa"/>
            <w:vAlign w:val="center"/>
          </w:tcPr>
          <w:p w:rsidR="00A279A1" w:rsidRPr="00A279A1" w:rsidRDefault="00A279A1" w:rsidP="00A279A1">
            <w:pPr>
              <w:jc w:val="center"/>
            </w:pPr>
            <w:r>
              <w:t>ед</w:t>
            </w:r>
            <w:r w:rsidRPr="00A279A1">
              <w:t>.</w:t>
            </w:r>
          </w:p>
        </w:tc>
        <w:tc>
          <w:tcPr>
            <w:tcW w:w="1137" w:type="dxa"/>
            <w:vAlign w:val="center"/>
          </w:tcPr>
          <w:p w:rsidR="00A279A1" w:rsidRPr="00A279A1" w:rsidRDefault="005905B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vAlign w:val="center"/>
          </w:tcPr>
          <w:p w:rsidR="00A279A1" w:rsidRPr="00A279A1" w:rsidRDefault="005905B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A279A1" w:rsidRPr="00A279A1" w:rsidRDefault="005905B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A279A1" w:rsidRPr="00A279A1" w:rsidRDefault="005905B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A279A1" w:rsidRPr="00A279A1" w:rsidRDefault="005905B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A279A1" w:rsidRPr="00A279A1" w:rsidRDefault="005905B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A279A1" w:rsidRPr="00A279A1" w:rsidRDefault="005905B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A279A1" w:rsidRPr="00A279A1" w:rsidRDefault="005905BC" w:rsidP="00913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279A1" w:rsidRPr="00A279A1" w:rsidRDefault="00A279A1" w:rsidP="0047039C">
      <w:pPr>
        <w:spacing w:line="360" w:lineRule="auto"/>
        <w:ind w:firstLine="708"/>
        <w:jc w:val="both"/>
      </w:pPr>
    </w:p>
    <w:sectPr w:rsidR="00A279A1" w:rsidRPr="00A279A1" w:rsidSect="00A279A1">
      <w:pgSz w:w="16838" w:h="11906" w:orient="landscape"/>
      <w:pgMar w:top="1276" w:right="425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AA" w:rsidRDefault="00BD03AA" w:rsidP="0020342E">
      <w:r>
        <w:separator/>
      </w:r>
    </w:p>
  </w:endnote>
  <w:endnote w:type="continuationSeparator" w:id="0">
    <w:p w:rsidR="00BD03AA" w:rsidRDefault="00BD03AA" w:rsidP="0020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AA" w:rsidRDefault="00BD03AA" w:rsidP="0020342E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69C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AA" w:rsidRDefault="00BD03AA" w:rsidP="0020342E">
      <w:r>
        <w:separator/>
      </w:r>
    </w:p>
  </w:footnote>
  <w:footnote w:type="continuationSeparator" w:id="0">
    <w:p w:rsidR="00BD03AA" w:rsidRDefault="00BD03AA" w:rsidP="0020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64A"/>
    <w:multiLevelType w:val="hybridMultilevel"/>
    <w:tmpl w:val="E34692C0"/>
    <w:lvl w:ilvl="0" w:tplc="65C81DB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49D9"/>
    <w:multiLevelType w:val="hybridMultilevel"/>
    <w:tmpl w:val="C06A3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F5650B"/>
    <w:multiLevelType w:val="hybridMultilevel"/>
    <w:tmpl w:val="19BE08E8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65316"/>
    <w:multiLevelType w:val="hybridMultilevel"/>
    <w:tmpl w:val="71EA8F30"/>
    <w:lvl w:ilvl="0" w:tplc="6D58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A7A72"/>
    <w:multiLevelType w:val="hybridMultilevel"/>
    <w:tmpl w:val="9B18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33CEC"/>
    <w:multiLevelType w:val="hybridMultilevel"/>
    <w:tmpl w:val="FCB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633BC"/>
    <w:multiLevelType w:val="hybridMultilevel"/>
    <w:tmpl w:val="07F20C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1B406E"/>
    <w:multiLevelType w:val="hybridMultilevel"/>
    <w:tmpl w:val="7A629AD8"/>
    <w:lvl w:ilvl="0" w:tplc="4C8E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035796"/>
    <w:multiLevelType w:val="hybridMultilevel"/>
    <w:tmpl w:val="69A0AD02"/>
    <w:lvl w:ilvl="0" w:tplc="4B90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C327E7"/>
    <w:multiLevelType w:val="hybridMultilevel"/>
    <w:tmpl w:val="0A5CC6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922D6"/>
    <w:multiLevelType w:val="multilevel"/>
    <w:tmpl w:val="5EFC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4BBE7DD6"/>
    <w:multiLevelType w:val="hybridMultilevel"/>
    <w:tmpl w:val="9B5CAE9E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4E8B7AAC"/>
    <w:multiLevelType w:val="multilevel"/>
    <w:tmpl w:val="DCA43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020099"/>
    <w:multiLevelType w:val="multilevel"/>
    <w:tmpl w:val="1FDE1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60B5921"/>
    <w:multiLevelType w:val="multilevel"/>
    <w:tmpl w:val="0094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232E1"/>
    <w:multiLevelType w:val="hybridMultilevel"/>
    <w:tmpl w:val="C8142124"/>
    <w:lvl w:ilvl="0" w:tplc="ACFA8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F03482"/>
    <w:multiLevelType w:val="multilevel"/>
    <w:tmpl w:val="29E81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9"/>
  </w:num>
  <w:num w:numId="12">
    <w:abstractNumId w:val="16"/>
  </w:num>
  <w:num w:numId="13">
    <w:abstractNumId w:val="11"/>
  </w:num>
  <w:num w:numId="14">
    <w:abstractNumId w:val="0"/>
  </w:num>
  <w:num w:numId="15">
    <w:abstractNumId w:val="1"/>
  </w:num>
  <w:num w:numId="16">
    <w:abstractNumId w:val="10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9F6"/>
    <w:rsid w:val="0000032D"/>
    <w:rsid w:val="0000293F"/>
    <w:rsid w:val="00006632"/>
    <w:rsid w:val="00010CCE"/>
    <w:rsid w:val="0001209F"/>
    <w:rsid w:val="000139C0"/>
    <w:rsid w:val="0001692E"/>
    <w:rsid w:val="000171F7"/>
    <w:rsid w:val="0001727A"/>
    <w:rsid w:val="000247FA"/>
    <w:rsid w:val="00025ED0"/>
    <w:rsid w:val="00025F4F"/>
    <w:rsid w:val="00027612"/>
    <w:rsid w:val="00030EB9"/>
    <w:rsid w:val="000338E1"/>
    <w:rsid w:val="000416D0"/>
    <w:rsid w:val="00041BCA"/>
    <w:rsid w:val="00046AA7"/>
    <w:rsid w:val="00052DA7"/>
    <w:rsid w:val="000719F8"/>
    <w:rsid w:val="00072C3D"/>
    <w:rsid w:val="00076B15"/>
    <w:rsid w:val="000778F2"/>
    <w:rsid w:val="00080691"/>
    <w:rsid w:val="00097348"/>
    <w:rsid w:val="00097500"/>
    <w:rsid w:val="000A2464"/>
    <w:rsid w:val="000A2DB3"/>
    <w:rsid w:val="000A2E21"/>
    <w:rsid w:val="000A367C"/>
    <w:rsid w:val="000A51A5"/>
    <w:rsid w:val="000B1735"/>
    <w:rsid w:val="000B3949"/>
    <w:rsid w:val="000B510C"/>
    <w:rsid w:val="000B7FFC"/>
    <w:rsid w:val="000C5B84"/>
    <w:rsid w:val="000C5DE6"/>
    <w:rsid w:val="000D21DF"/>
    <w:rsid w:val="000D4CB4"/>
    <w:rsid w:val="000D7087"/>
    <w:rsid w:val="000E1144"/>
    <w:rsid w:val="000E2FAF"/>
    <w:rsid w:val="000E4F20"/>
    <w:rsid w:val="000E6040"/>
    <w:rsid w:val="00103973"/>
    <w:rsid w:val="00105F13"/>
    <w:rsid w:val="001066CB"/>
    <w:rsid w:val="00106BF9"/>
    <w:rsid w:val="00106DF1"/>
    <w:rsid w:val="0011323E"/>
    <w:rsid w:val="00124D03"/>
    <w:rsid w:val="00143830"/>
    <w:rsid w:val="00144CBF"/>
    <w:rsid w:val="001512C0"/>
    <w:rsid w:val="00151F2D"/>
    <w:rsid w:val="00152092"/>
    <w:rsid w:val="00153C99"/>
    <w:rsid w:val="00154047"/>
    <w:rsid w:val="00160B69"/>
    <w:rsid w:val="0016227D"/>
    <w:rsid w:val="001623DD"/>
    <w:rsid w:val="00163558"/>
    <w:rsid w:val="001644DB"/>
    <w:rsid w:val="001647EF"/>
    <w:rsid w:val="00166E9B"/>
    <w:rsid w:val="001703EB"/>
    <w:rsid w:val="00176EF2"/>
    <w:rsid w:val="0018508B"/>
    <w:rsid w:val="00190DD7"/>
    <w:rsid w:val="00192687"/>
    <w:rsid w:val="00192689"/>
    <w:rsid w:val="00192768"/>
    <w:rsid w:val="00196499"/>
    <w:rsid w:val="00197DD7"/>
    <w:rsid w:val="001A2EA6"/>
    <w:rsid w:val="001A69E7"/>
    <w:rsid w:val="001A6B1F"/>
    <w:rsid w:val="001A6CA0"/>
    <w:rsid w:val="001B18C5"/>
    <w:rsid w:val="001B2F14"/>
    <w:rsid w:val="001C01C5"/>
    <w:rsid w:val="001C01F6"/>
    <w:rsid w:val="001C4CBD"/>
    <w:rsid w:val="001C71C6"/>
    <w:rsid w:val="001D1F5E"/>
    <w:rsid w:val="001D209D"/>
    <w:rsid w:val="001D38D0"/>
    <w:rsid w:val="001D7A7F"/>
    <w:rsid w:val="001D7E7D"/>
    <w:rsid w:val="001E05A1"/>
    <w:rsid w:val="001E4A15"/>
    <w:rsid w:val="001E5019"/>
    <w:rsid w:val="001E533B"/>
    <w:rsid w:val="001E68C7"/>
    <w:rsid w:val="001E6AC4"/>
    <w:rsid w:val="001F1BC1"/>
    <w:rsid w:val="001F24E3"/>
    <w:rsid w:val="001F4B4A"/>
    <w:rsid w:val="001F674B"/>
    <w:rsid w:val="00200382"/>
    <w:rsid w:val="002026F2"/>
    <w:rsid w:val="0020342E"/>
    <w:rsid w:val="002040CA"/>
    <w:rsid w:val="00206A54"/>
    <w:rsid w:val="00210C87"/>
    <w:rsid w:val="0021280E"/>
    <w:rsid w:val="002200A0"/>
    <w:rsid w:val="0022123D"/>
    <w:rsid w:val="00223455"/>
    <w:rsid w:val="00224B49"/>
    <w:rsid w:val="002252A0"/>
    <w:rsid w:val="002252B4"/>
    <w:rsid w:val="002261B3"/>
    <w:rsid w:val="00231D67"/>
    <w:rsid w:val="0023287D"/>
    <w:rsid w:val="00237C0D"/>
    <w:rsid w:val="00242484"/>
    <w:rsid w:val="002518A4"/>
    <w:rsid w:val="002529C8"/>
    <w:rsid w:val="00252D30"/>
    <w:rsid w:val="002569A6"/>
    <w:rsid w:val="00262A57"/>
    <w:rsid w:val="002650A3"/>
    <w:rsid w:val="00270057"/>
    <w:rsid w:val="00270338"/>
    <w:rsid w:val="00272691"/>
    <w:rsid w:val="00273D16"/>
    <w:rsid w:val="00276DC7"/>
    <w:rsid w:val="002774E0"/>
    <w:rsid w:val="002800F3"/>
    <w:rsid w:val="00280CE1"/>
    <w:rsid w:val="00283C86"/>
    <w:rsid w:val="00285439"/>
    <w:rsid w:val="00286C30"/>
    <w:rsid w:val="00292AAA"/>
    <w:rsid w:val="002959F6"/>
    <w:rsid w:val="00297492"/>
    <w:rsid w:val="00297BF3"/>
    <w:rsid w:val="002A4222"/>
    <w:rsid w:val="002B2184"/>
    <w:rsid w:val="002B4BD8"/>
    <w:rsid w:val="002B558E"/>
    <w:rsid w:val="002B6261"/>
    <w:rsid w:val="002B78B5"/>
    <w:rsid w:val="002B7BEF"/>
    <w:rsid w:val="002B7E1F"/>
    <w:rsid w:val="002C1A83"/>
    <w:rsid w:val="002C21DF"/>
    <w:rsid w:val="002C7151"/>
    <w:rsid w:val="002D114D"/>
    <w:rsid w:val="002D431C"/>
    <w:rsid w:val="002D4C88"/>
    <w:rsid w:val="002E414C"/>
    <w:rsid w:val="002E4E45"/>
    <w:rsid w:val="002E61C0"/>
    <w:rsid w:val="002E7A20"/>
    <w:rsid w:val="0030329E"/>
    <w:rsid w:val="00303785"/>
    <w:rsid w:val="00306821"/>
    <w:rsid w:val="00306BED"/>
    <w:rsid w:val="00307263"/>
    <w:rsid w:val="00311F96"/>
    <w:rsid w:val="003128B7"/>
    <w:rsid w:val="00313E0A"/>
    <w:rsid w:val="0032029D"/>
    <w:rsid w:val="00320AD5"/>
    <w:rsid w:val="003217C6"/>
    <w:rsid w:val="0032180B"/>
    <w:rsid w:val="003230DA"/>
    <w:rsid w:val="003243D9"/>
    <w:rsid w:val="00326A0B"/>
    <w:rsid w:val="00327E99"/>
    <w:rsid w:val="0033127A"/>
    <w:rsid w:val="00331483"/>
    <w:rsid w:val="003316E3"/>
    <w:rsid w:val="003323F3"/>
    <w:rsid w:val="00332C36"/>
    <w:rsid w:val="0033318E"/>
    <w:rsid w:val="0034003B"/>
    <w:rsid w:val="00342A11"/>
    <w:rsid w:val="00344B5C"/>
    <w:rsid w:val="003511BA"/>
    <w:rsid w:val="00355564"/>
    <w:rsid w:val="00360466"/>
    <w:rsid w:val="003607D4"/>
    <w:rsid w:val="00360D06"/>
    <w:rsid w:val="003615C2"/>
    <w:rsid w:val="003629B5"/>
    <w:rsid w:val="003669C0"/>
    <w:rsid w:val="0036794C"/>
    <w:rsid w:val="00370BBD"/>
    <w:rsid w:val="003742F4"/>
    <w:rsid w:val="00382961"/>
    <w:rsid w:val="00384DEA"/>
    <w:rsid w:val="003925C7"/>
    <w:rsid w:val="00392D33"/>
    <w:rsid w:val="00396269"/>
    <w:rsid w:val="003A1EE7"/>
    <w:rsid w:val="003A286E"/>
    <w:rsid w:val="003A300E"/>
    <w:rsid w:val="003A42DD"/>
    <w:rsid w:val="003B22FE"/>
    <w:rsid w:val="003C10F4"/>
    <w:rsid w:val="003C4391"/>
    <w:rsid w:val="003C46DC"/>
    <w:rsid w:val="003C6A76"/>
    <w:rsid w:val="003D3759"/>
    <w:rsid w:val="003D3E64"/>
    <w:rsid w:val="003D42E1"/>
    <w:rsid w:val="003D6703"/>
    <w:rsid w:val="003D6CEF"/>
    <w:rsid w:val="003D7A40"/>
    <w:rsid w:val="003E0628"/>
    <w:rsid w:val="003E2888"/>
    <w:rsid w:val="003E3788"/>
    <w:rsid w:val="003F2AAE"/>
    <w:rsid w:val="003F2CC6"/>
    <w:rsid w:val="003F56E8"/>
    <w:rsid w:val="003F60FD"/>
    <w:rsid w:val="004012A2"/>
    <w:rsid w:val="00402EC4"/>
    <w:rsid w:val="00410C37"/>
    <w:rsid w:val="004152A2"/>
    <w:rsid w:val="0042073F"/>
    <w:rsid w:val="00421B71"/>
    <w:rsid w:val="00422272"/>
    <w:rsid w:val="00424278"/>
    <w:rsid w:val="0042753C"/>
    <w:rsid w:val="00430B38"/>
    <w:rsid w:val="00431D46"/>
    <w:rsid w:val="00434942"/>
    <w:rsid w:val="004351DC"/>
    <w:rsid w:val="00435EF7"/>
    <w:rsid w:val="00441148"/>
    <w:rsid w:val="00441F6F"/>
    <w:rsid w:val="004427C9"/>
    <w:rsid w:val="00442A0B"/>
    <w:rsid w:val="00443470"/>
    <w:rsid w:val="004445EB"/>
    <w:rsid w:val="00444994"/>
    <w:rsid w:val="00451FC5"/>
    <w:rsid w:val="00452EA5"/>
    <w:rsid w:val="00460416"/>
    <w:rsid w:val="0047039C"/>
    <w:rsid w:val="00476521"/>
    <w:rsid w:val="00476EB4"/>
    <w:rsid w:val="004842C0"/>
    <w:rsid w:val="00485609"/>
    <w:rsid w:val="00491B3C"/>
    <w:rsid w:val="0049256B"/>
    <w:rsid w:val="00493D57"/>
    <w:rsid w:val="00494CFD"/>
    <w:rsid w:val="004A2162"/>
    <w:rsid w:val="004A34C1"/>
    <w:rsid w:val="004A3886"/>
    <w:rsid w:val="004A41B6"/>
    <w:rsid w:val="004A44D7"/>
    <w:rsid w:val="004C0523"/>
    <w:rsid w:val="004C6644"/>
    <w:rsid w:val="004D0D1F"/>
    <w:rsid w:val="004D4698"/>
    <w:rsid w:val="004D6862"/>
    <w:rsid w:val="004E232B"/>
    <w:rsid w:val="004E2C9E"/>
    <w:rsid w:val="004E398A"/>
    <w:rsid w:val="004E564A"/>
    <w:rsid w:val="004E6218"/>
    <w:rsid w:val="004E6DB5"/>
    <w:rsid w:val="004E72A0"/>
    <w:rsid w:val="004F0434"/>
    <w:rsid w:val="004F3D4A"/>
    <w:rsid w:val="004F6C33"/>
    <w:rsid w:val="005014F9"/>
    <w:rsid w:val="00503C3F"/>
    <w:rsid w:val="0050545C"/>
    <w:rsid w:val="005155CE"/>
    <w:rsid w:val="005236BD"/>
    <w:rsid w:val="00524120"/>
    <w:rsid w:val="00524985"/>
    <w:rsid w:val="0053096E"/>
    <w:rsid w:val="005337B0"/>
    <w:rsid w:val="00533E41"/>
    <w:rsid w:val="0054020A"/>
    <w:rsid w:val="00543118"/>
    <w:rsid w:val="00543686"/>
    <w:rsid w:val="0054387A"/>
    <w:rsid w:val="00544538"/>
    <w:rsid w:val="00545AF4"/>
    <w:rsid w:val="00552FA7"/>
    <w:rsid w:val="00553F99"/>
    <w:rsid w:val="0055508E"/>
    <w:rsid w:val="00555FDE"/>
    <w:rsid w:val="00562991"/>
    <w:rsid w:val="005671EC"/>
    <w:rsid w:val="0057053E"/>
    <w:rsid w:val="00572F65"/>
    <w:rsid w:val="00582CC6"/>
    <w:rsid w:val="00583E0F"/>
    <w:rsid w:val="00587671"/>
    <w:rsid w:val="005905BC"/>
    <w:rsid w:val="0059123C"/>
    <w:rsid w:val="005918B7"/>
    <w:rsid w:val="00595D39"/>
    <w:rsid w:val="005A4237"/>
    <w:rsid w:val="005A603B"/>
    <w:rsid w:val="005A74A3"/>
    <w:rsid w:val="005A7AA1"/>
    <w:rsid w:val="005B3EB7"/>
    <w:rsid w:val="005B5958"/>
    <w:rsid w:val="005C0D01"/>
    <w:rsid w:val="005C3F7D"/>
    <w:rsid w:val="005C6418"/>
    <w:rsid w:val="005C6D55"/>
    <w:rsid w:val="005C7F87"/>
    <w:rsid w:val="005D2C34"/>
    <w:rsid w:val="005D7469"/>
    <w:rsid w:val="005E14D1"/>
    <w:rsid w:val="005E2F9F"/>
    <w:rsid w:val="005E32C5"/>
    <w:rsid w:val="005E35EA"/>
    <w:rsid w:val="005E41BB"/>
    <w:rsid w:val="005E6895"/>
    <w:rsid w:val="005F3E08"/>
    <w:rsid w:val="005F4720"/>
    <w:rsid w:val="005F4F0A"/>
    <w:rsid w:val="005F66F1"/>
    <w:rsid w:val="005F68AF"/>
    <w:rsid w:val="006042DE"/>
    <w:rsid w:val="006042F5"/>
    <w:rsid w:val="006043A8"/>
    <w:rsid w:val="006050BA"/>
    <w:rsid w:val="00605A06"/>
    <w:rsid w:val="006117F7"/>
    <w:rsid w:val="00612802"/>
    <w:rsid w:val="0062337D"/>
    <w:rsid w:val="0063147C"/>
    <w:rsid w:val="006337D9"/>
    <w:rsid w:val="00636C16"/>
    <w:rsid w:val="0063759B"/>
    <w:rsid w:val="00637ADA"/>
    <w:rsid w:val="00647303"/>
    <w:rsid w:val="00653AED"/>
    <w:rsid w:val="006617B1"/>
    <w:rsid w:val="00665ABD"/>
    <w:rsid w:val="006665A1"/>
    <w:rsid w:val="006674C8"/>
    <w:rsid w:val="006679A5"/>
    <w:rsid w:val="0067205C"/>
    <w:rsid w:val="0067520E"/>
    <w:rsid w:val="00682B2A"/>
    <w:rsid w:val="00685BF1"/>
    <w:rsid w:val="006902C8"/>
    <w:rsid w:val="006928CC"/>
    <w:rsid w:val="0069393B"/>
    <w:rsid w:val="006A10A8"/>
    <w:rsid w:val="006A4CC7"/>
    <w:rsid w:val="006A589D"/>
    <w:rsid w:val="006A60F8"/>
    <w:rsid w:val="006A682A"/>
    <w:rsid w:val="006B70F7"/>
    <w:rsid w:val="006B78DB"/>
    <w:rsid w:val="006C3F0C"/>
    <w:rsid w:val="006C4E11"/>
    <w:rsid w:val="006C59C8"/>
    <w:rsid w:val="006C6EE4"/>
    <w:rsid w:val="006D0ABA"/>
    <w:rsid w:val="006D3A10"/>
    <w:rsid w:val="006E1AAA"/>
    <w:rsid w:val="006E1EF8"/>
    <w:rsid w:val="006E5914"/>
    <w:rsid w:val="006F684E"/>
    <w:rsid w:val="006F6FB5"/>
    <w:rsid w:val="006F77DF"/>
    <w:rsid w:val="00702EB4"/>
    <w:rsid w:val="00705EBE"/>
    <w:rsid w:val="00707591"/>
    <w:rsid w:val="007126E4"/>
    <w:rsid w:val="00714481"/>
    <w:rsid w:val="00717E8F"/>
    <w:rsid w:val="0072069E"/>
    <w:rsid w:val="00721709"/>
    <w:rsid w:val="00726CC8"/>
    <w:rsid w:val="00732BAC"/>
    <w:rsid w:val="00733CB1"/>
    <w:rsid w:val="007346BA"/>
    <w:rsid w:val="00740AA5"/>
    <w:rsid w:val="00741694"/>
    <w:rsid w:val="00746367"/>
    <w:rsid w:val="007477C8"/>
    <w:rsid w:val="0075066F"/>
    <w:rsid w:val="0075389D"/>
    <w:rsid w:val="0075410C"/>
    <w:rsid w:val="007569F4"/>
    <w:rsid w:val="00757630"/>
    <w:rsid w:val="00757B5B"/>
    <w:rsid w:val="00757F9E"/>
    <w:rsid w:val="00761D31"/>
    <w:rsid w:val="00765C0D"/>
    <w:rsid w:val="0076787D"/>
    <w:rsid w:val="00767A85"/>
    <w:rsid w:val="00772CB4"/>
    <w:rsid w:val="007731D7"/>
    <w:rsid w:val="00773894"/>
    <w:rsid w:val="00777445"/>
    <w:rsid w:val="0078476D"/>
    <w:rsid w:val="00784D9F"/>
    <w:rsid w:val="007855C3"/>
    <w:rsid w:val="007877C4"/>
    <w:rsid w:val="00790BB3"/>
    <w:rsid w:val="00791DA4"/>
    <w:rsid w:val="00791E42"/>
    <w:rsid w:val="00792029"/>
    <w:rsid w:val="007A4266"/>
    <w:rsid w:val="007A555C"/>
    <w:rsid w:val="007A69E3"/>
    <w:rsid w:val="007A7031"/>
    <w:rsid w:val="007B4ACB"/>
    <w:rsid w:val="007B567E"/>
    <w:rsid w:val="007B62AC"/>
    <w:rsid w:val="007B660D"/>
    <w:rsid w:val="007C0125"/>
    <w:rsid w:val="007C0C2A"/>
    <w:rsid w:val="007C0F3E"/>
    <w:rsid w:val="007C1CE7"/>
    <w:rsid w:val="007C3AC2"/>
    <w:rsid w:val="007C6337"/>
    <w:rsid w:val="007C736C"/>
    <w:rsid w:val="007D02CF"/>
    <w:rsid w:val="007D1649"/>
    <w:rsid w:val="007D31D0"/>
    <w:rsid w:val="007D3A2C"/>
    <w:rsid w:val="007E1C31"/>
    <w:rsid w:val="007E3505"/>
    <w:rsid w:val="007E522C"/>
    <w:rsid w:val="007E7573"/>
    <w:rsid w:val="007F0FA6"/>
    <w:rsid w:val="007F155F"/>
    <w:rsid w:val="00801C44"/>
    <w:rsid w:val="00802298"/>
    <w:rsid w:val="00802E05"/>
    <w:rsid w:val="00803307"/>
    <w:rsid w:val="008118D8"/>
    <w:rsid w:val="00821206"/>
    <w:rsid w:val="008301B9"/>
    <w:rsid w:val="00830FC5"/>
    <w:rsid w:val="0083127A"/>
    <w:rsid w:val="00831AA7"/>
    <w:rsid w:val="00832BA7"/>
    <w:rsid w:val="0083404F"/>
    <w:rsid w:val="00835414"/>
    <w:rsid w:val="008540DE"/>
    <w:rsid w:val="008574B4"/>
    <w:rsid w:val="0086096D"/>
    <w:rsid w:val="00860EC4"/>
    <w:rsid w:val="00864BD5"/>
    <w:rsid w:val="00866B89"/>
    <w:rsid w:val="00870B1F"/>
    <w:rsid w:val="00870C4D"/>
    <w:rsid w:val="00872208"/>
    <w:rsid w:val="00873542"/>
    <w:rsid w:val="00874245"/>
    <w:rsid w:val="00876B5F"/>
    <w:rsid w:val="008812D1"/>
    <w:rsid w:val="00882EE3"/>
    <w:rsid w:val="00885AF4"/>
    <w:rsid w:val="0088634C"/>
    <w:rsid w:val="0089038C"/>
    <w:rsid w:val="00890AB4"/>
    <w:rsid w:val="00892112"/>
    <w:rsid w:val="00892A98"/>
    <w:rsid w:val="008941F2"/>
    <w:rsid w:val="00895C88"/>
    <w:rsid w:val="008A2B42"/>
    <w:rsid w:val="008A534C"/>
    <w:rsid w:val="008B0D72"/>
    <w:rsid w:val="008B102C"/>
    <w:rsid w:val="008B768C"/>
    <w:rsid w:val="008C266B"/>
    <w:rsid w:val="008C3560"/>
    <w:rsid w:val="008C4768"/>
    <w:rsid w:val="008C4CAC"/>
    <w:rsid w:val="008C6ECF"/>
    <w:rsid w:val="008D2CB3"/>
    <w:rsid w:val="008D583E"/>
    <w:rsid w:val="008D6426"/>
    <w:rsid w:val="008D6EB5"/>
    <w:rsid w:val="008E4004"/>
    <w:rsid w:val="008E4FD1"/>
    <w:rsid w:val="008E5371"/>
    <w:rsid w:val="008E5EAB"/>
    <w:rsid w:val="008F5B2D"/>
    <w:rsid w:val="008F7B39"/>
    <w:rsid w:val="0090584D"/>
    <w:rsid w:val="00905DDB"/>
    <w:rsid w:val="009131F0"/>
    <w:rsid w:val="009135DC"/>
    <w:rsid w:val="0092098F"/>
    <w:rsid w:val="00921248"/>
    <w:rsid w:val="0092603D"/>
    <w:rsid w:val="009266A1"/>
    <w:rsid w:val="00930184"/>
    <w:rsid w:val="00935A38"/>
    <w:rsid w:val="009424EE"/>
    <w:rsid w:val="00943A8B"/>
    <w:rsid w:val="009457D9"/>
    <w:rsid w:val="00946264"/>
    <w:rsid w:val="00950C9C"/>
    <w:rsid w:val="00950F3A"/>
    <w:rsid w:val="00951C5A"/>
    <w:rsid w:val="00953F2B"/>
    <w:rsid w:val="00963EDB"/>
    <w:rsid w:val="0096484A"/>
    <w:rsid w:val="00967ABD"/>
    <w:rsid w:val="00975F08"/>
    <w:rsid w:val="0097681C"/>
    <w:rsid w:val="00976B48"/>
    <w:rsid w:val="00980E08"/>
    <w:rsid w:val="00981143"/>
    <w:rsid w:val="009837EE"/>
    <w:rsid w:val="00985D5B"/>
    <w:rsid w:val="00986E5D"/>
    <w:rsid w:val="00995317"/>
    <w:rsid w:val="009A0F6F"/>
    <w:rsid w:val="009B60BC"/>
    <w:rsid w:val="009C1973"/>
    <w:rsid w:val="009C4D81"/>
    <w:rsid w:val="009C5F2A"/>
    <w:rsid w:val="009C75F0"/>
    <w:rsid w:val="009D4C0B"/>
    <w:rsid w:val="009D76FE"/>
    <w:rsid w:val="009D7F6D"/>
    <w:rsid w:val="009E15C3"/>
    <w:rsid w:val="009E24BE"/>
    <w:rsid w:val="009E6893"/>
    <w:rsid w:val="009F0BBC"/>
    <w:rsid w:val="009F3F6D"/>
    <w:rsid w:val="009F4395"/>
    <w:rsid w:val="009F551E"/>
    <w:rsid w:val="00A00C83"/>
    <w:rsid w:val="00A02E5A"/>
    <w:rsid w:val="00A04C35"/>
    <w:rsid w:val="00A0672C"/>
    <w:rsid w:val="00A076F1"/>
    <w:rsid w:val="00A117A3"/>
    <w:rsid w:val="00A11F8C"/>
    <w:rsid w:val="00A1340C"/>
    <w:rsid w:val="00A17CA9"/>
    <w:rsid w:val="00A22578"/>
    <w:rsid w:val="00A23452"/>
    <w:rsid w:val="00A2371D"/>
    <w:rsid w:val="00A279A1"/>
    <w:rsid w:val="00A30CBC"/>
    <w:rsid w:val="00A334C1"/>
    <w:rsid w:val="00A37410"/>
    <w:rsid w:val="00A40878"/>
    <w:rsid w:val="00A43089"/>
    <w:rsid w:val="00A439DC"/>
    <w:rsid w:val="00A51059"/>
    <w:rsid w:val="00A56995"/>
    <w:rsid w:val="00A57873"/>
    <w:rsid w:val="00A60B26"/>
    <w:rsid w:val="00A66093"/>
    <w:rsid w:val="00A66F97"/>
    <w:rsid w:val="00A71994"/>
    <w:rsid w:val="00A71B26"/>
    <w:rsid w:val="00A74E4E"/>
    <w:rsid w:val="00A753B7"/>
    <w:rsid w:val="00A75F2D"/>
    <w:rsid w:val="00A8385B"/>
    <w:rsid w:val="00A83B50"/>
    <w:rsid w:val="00A8430C"/>
    <w:rsid w:val="00A86621"/>
    <w:rsid w:val="00A90880"/>
    <w:rsid w:val="00A9600F"/>
    <w:rsid w:val="00A97C86"/>
    <w:rsid w:val="00AA0DE1"/>
    <w:rsid w:val="00AA1F08"/>
    <w:rsid w:val="00AA5DFE"/>
    <w:rsid w:val="00AA5E7D"/>
    <w:rsid w:val="00AB1879"/>
    <w:rsid w:val="00AB45F1"/>
    <w:rsid w:val="00AB6271"/>
    <w:rsid w:val="00AB6D01"/>
    <w:rsid w:val="00AC273A"/>
    <w:rsid w:val="00AC2E3E"/>
    <w:rsid w:val="00AC60CD"/>
    <w:rsid w:val="00AD0086"/>
    <w:rsid w:val="00AD4DAB"/>
    <w:rsid w:val="00AD5A11"/>
    <w:rsid w:val="00AD60CB"/>
    <w:rsid w:val="00AD7390"/>
    <w:rsid w:val="00AD7637"/>
    <w:rsid w:val="00AE3575"/>
    <w:rsid w:val="00AE6DE1"/>
    <w:rsid w:val="00AF163A"/>
    <w:rsid w:val="00AF7E37"/>
    <w:rsid w:val="00B02A11"/>
    <w:rsid w:val="00B11EC9"/>
    <w:rsid w:val="00B142C7"/>
    <w:rsid w:val="00B15D51"/>
    <w:rsid w:val="00B16A3F"/>
    <w:rsid w:val="00B24654"/>
    <w:rsid w:val="00B30EEF"/>
    <w:rsid w:val="00B32085"/>
    <w:rsid w:val="00B35707"/>
    <w:rsid w:val="00B4319E"/>
    <w:rsid w:val="00B44690"/>
    <w:rsid w:val="00B455E3"/>
    <w:rsid w:val="00B51687"/>
    <w:rsid w:val="00B5502D"/>
    <w:rsid w:val="00B5785D"/>
    <w:rsid w:val="00B603A5"/>
    <w:rsid w:val="00B61067"/>
    <w:rsid w:val="00B6259F"/>
    <w:rsid w:val="00B62E30"/>
    <w:rsid w:val="00B67C8F"/>
    <w:rsid w:val="00B70D83"/>
    <w:rsid w:val="00B72DBB"/>
    <w:rsid w:val="00B76AC9"/>
    <w:rsid w:val="00B80157"/>
    <w:rsid w:val="00B815E2"/>
    <w:rsid w:val="00B82CD6"/>
    <w:rsid w:val="00B85357"/>
    <w:rsid w:val="00B85D18"/>
    <w:rsid w:val="00B86791"/>
    <w:rsid w:val="00B90DB4"/>
    <w:rsid w:val="00B96F72"/>
    <w:rsid w:val="00B97099"/>
    <w:rsid w:val="00BA1103"/>
    <w:rsid w:val="00BA1F52"/>
    <w:rsid w:val="00BA318D"/>
    <w:rsid w:val="00BA3993"/>
    <w:rsid w:val="00BA4954"/>
    <w:rsid w:val="00BB0F90"/>
    <w:rsid w:val="00BB1781"/>
    <w:rsid w:val="00BB1791"/>
    <w:rsid w:val="00BB1A68"/>
    <w:rsid w:val="00BB22C7"/>
    <w:rsid w:val="00BB3166"/>
    <w:rsid w:val="00BB4ADF"/>
    <w:rsid w:val="00BC124B"/>
    <w:rsid w:val="00BD03AA"/>
    <w:rsid w:val="00BD3156"/>
    <w:rsid w:val="00BD32E6"/>
    <w:rsid w:val="00BE2239"/>
    <w:rsid w:val="00BE5BBA"/>
    <w:rsid w:val="00BE7472"/>
    <w:rsid w:val="00BF1833"/>
    <w:rsid w:val="00BF312C"/>
    <w:rsid w:val="00BF38C0"/>
    <w:rsid w:val="00BF3DE9"/>
    <w:rsid w:val="00BF666B"/>
    <w:rsid w:val="00BF70E4"/>
    <w:rsid w:val="00C00460"/>
    <w:rsid w:val="00C0389B"/>
    <w:rsid w:val="00C04387"/>
    <w:rsid w:val="00C04B88"/>
    <w:rsid w:val="00C063F7"/>
    <w:rsid w:val="00C11411"/>
    <w:rsid w:val="00C127A0"/>
    <w:rsid w:val="00C13C41"/>
    <w:rsid w:val="00C13C57"/>
    <w:rsid w:val="00C20280"/>
    <w:rsid w:val="00C21034"/>
    <w:rsid w:val="00C21856"/>
    <w:rsid w:val="00C2410F"/>
    <w:rsid w:val="00C307D5"/>
    <w:rsid w:val="00C31299"/>
    <w:rsid w:val="00C31F74"/>
    <w:rsid w:val="00C35B7E"/>
    <w:rsid w:val="00C416A0"/>
    <w:rsid w:val="00C42225"/>
    <w:rsid w:val="00C453C2"/>
    <w:rsid w:val="00C455AA"/>
    <w:rsid w:val="00C5109E"/>
    <w:rsid w:val="00C518DA"/>
    <w:rsid w:val="00C529A9"/>
    <w:rsid w:val="00C53CC0"/>
    <w:rsid w:val="00C56235"/>
    <w:rsid w:val="00C579DA"/>
    <w:rsid w:val="00C662FB"/>
    <w:rsid w:val="00C66A0C"/>
    <w:rsid w:val="00C70314"/>
    <w:rsid w:val="00C7441E"/>
    <w:rsid w:val="00C76ACC"/>
    <w:rsid w:val="00C821DD"/>
    <w:rsid w:val="00C82DA4"/>
    <w:rsid w:val="00C85956"/>
    <w:rsid w:val="00C87F24"/>
    <w:rsid w:val="00C90DA0"/>
    <w:rsid w:val="00C92A5E"/>
    <w:rsid w:val="00C937B5"/>
    <w:rsid w:val="00C96A65"/>
    <w:rsid w:val="00CA2DC8"/>
    <w:rsid w:val="00CA45AF"/>
    <w:rsid w:val="00CA5257"/>
    <w:rsid w:val="00CA5329"/>
    <w:rsid w:val="00CA57B9"/>
    <w:rsid w:val="00CA68B8"/>
    <w:rsid w:val="00CA6EB7"/>
    <w:rsid w:val="00CA7107"/>
    <w:rsid w:val="00CA7359"/>
    <w:rsid w:val="00CB09B8"/>
    <w:rsid w:val="00CB0DD0"/>
    <w:rsid w:val="00CB1065"/>
    <w:rsid w:val="00CB5202"/>
    <w:rsid w:val="00CC7247"/>
    <w:rsid w:val="00CE2602"/>
    <w:rsid w:val="00CE6186"/>
    <w:rsid w:val="00CE698F"/>
    <w:rsid w:val="00CF07BF"/>
    <w:rsid w:val="00CF0C48"/>
    <w:rsid w:val="00CF1706"/>
    <w:rsid w:val="00CF1777"/>
    <w:rsid w:val="00CF3D9B"/>
    <w:rsid w:val="00D02913"/>
    <w:rsid w:val="00D05D0D"/>
    <w:rsid w:val="00D06E4F"/>
    <w:rsid w:val="00D11B66"/>
    <w:rsid w:val="00D12B67"/>
    <w:rsid w:val="00D1783E"/>
    <w:rsid w:val="00D20A26"/>
    <w:rsid w:val="00D224F0"/>
    <w:rsid w:val="00D247B6"/>
    <w:rsid w:val="00D26B2A"/>
    <w:rsid w:val="00D26FC1"/>
    <w:rsid w:val="00D276ED"/>
    <w:rsid w:val="00D27E05"/>
    <w:rsid w:val="00D322D8"/>
    <w:rsid w:val="00D326BD"/>
    <w:rsid w:val="00D470E2"/>
    <w:rsid w:val="00D54DCA"/>
    <w:rsid w:val="00D55B84"/>
    <w:rsid w:val="00D56DF2"/>
    <w:rsid w:val="00D61EFD"/>
    <w:rsid w:val="00D63511"/>
    <w:rsid w:val="00D64AD5"/>
    <w:rsid w:val="00D663AA"/>
    <w:rsid w:val="00D6652C"/>
    <w:rsid w:val="00D67747"/>
    <w:rsid w:val="00D758A2"/>
    <w:rsid w:val="00D75B9D"/>
    <w:rsid w:val="00D76287"/>
    <w:rsid w:val="00D77C0E"/>
    <w:rsid w:val="00D81DDE"/>
    <w:rsid w:val="00D83034"/>
    <w:rsid w:val="00D835E4"/>
    <w:rsid w:val="00D83BB9"/>
    <w:rsid w:val="00D8547B"/>
    <w:rsid w:val="00D865B1"/>
    <w:rsid w:val="00D8686D"/>
    <w:rsid w:val="00D877CF"/>
    <w:rsid w:val="00D87AD7"/>
    <w:rsid w:val="00D87FF7"/>
    <w:rsid w:val="00D91D35"/>
    <w:rsid w:val="00D92AE7"/>
    <w:rsid w:val="00D94AA5"/>
    <w:rsid w:val="00D96488"/>
    <w:rsid w:val="00DA035C"/>
    <w:rsid w:val="00DA3DDB"/>
    <w:rsid w:val="00DA41E9"/>
    <w:rsid w:val="00DA6324"/>
    <w:rsid w:val="00DB234B"/>
    <w:rsid w:val="00DB2783"/>
    <w:rsid w:val="00DB5288"/>
    <w:rsid w:val="00DB5F51"/>
    <w:rsid w:val="00DB635D"/>
    <w:rsid w:val="00DB7264"/>
    <w:rsid w:val="00DB74FE"/>
    <w:rsid w:val="00DC1CDB"/>
    <w:rsid w:val="00DC1D2D"/>
    <w:rsid w:val="00DC3848"/>
    <w:rsid w:val="00DD36B3"/>
    <w:rsid w:val="00DD383B"/>
    <w:rsid w:val="00DD4A54"/>
    <w:rsid w:val="00DD6370"/>
    <w:rsid w:val="00DD6532"/>
    <w:rsid w:val="00DE23EF"/>
    <w:rsid w:val="00DE2BA4"/>
    <w:rsid w:val="00DE3E4E"/>
    <w:rsid w:val="00DE4036"/>
    <w:rsid w:val="00DE5730"/>
    <w:rsid w:val="00DF0B95"/>
    <w:rsid w:val="00DF2B48"/>
    <w:rsid w:val="00DF2DB5"/>
    <w:rsid w:val="00DF41E9"/>
    <w:rsid w:val="00E0006F"/>
    <w:rsid w:val="00E00A3E"/>
    <w:rsid w:val="00E07F82"/>
    <w:rsid w:val="00E10373"/>
    <w:rsid w:val="00E12980"/>
    <w:rsid w:val="00E14816"/>
    <w:rsid w:val="00E22650"/>
    <w:rsid w:val="00E2657F"/>
    <w:rsid w:val="00E266CF"/>
    <w:rsid w:val="00E27F8E"/>
    <w:rsid w:val="00E31179"/>
    <w:rsid w:val="00E3452A"/>
    <w:rsid w:val="00E34E79"/>
    <w:rsid w:val="00E351E7"/>
    <w:rsid w:val="00E3559B"/>
    <w:rsid w:val="00E401AE"/>
    <w:rsid w:val="00E4024B"/>
    <w:rsid w:val="00E40327"/>
    <w:rsid w:val="00E406BD"/>
    <w:rsid w:val="00E467E2"/>
    <w:rsid w:val="00E46C44"/>
    <w:rsid w:val="00E47203"/>
    <w:rsid w:val="00E50B2F"/>
    <w:rsid w:val="00E524D0"/>
    <w:rsid w:val="00E53A1A"/>
    <w:rsid w:val="00E54999"/>
    <w:rsid w:val="00E54A0B"/>
    <w:rsid w:val="00E619CE"/>
    <w:rsid w:val="00E625D6"/>
    <w:rsid w:val="00E65C29"/>
    <w:rsid w:val="00E6615F"/>
    <w:rsid w:val="00E7080D"/>
    <w:rsid w:val="00E756BD"/>
    <w:rsid w:val="00E75D7B"/>
    <w:rsid w:val="00E76244"/>
    <w:rsid w:val="00E81547"/>
    <w:rsid w:val="00E86485"/>
    <w:rsid w:val="00E86885"/>
    <w:rsid w:val="00E94A99"/>
    <w:rsid w:val="00EA0213"/>
    <w:rsid w:val="00EA2FBE"/>
    <w:rsid w:val="00EA3F81"/>
    <w:rsid w:val="00EA7952"/>
    <w:rsid w:val="00EB0038"/>
    <w:rsid w:val="00EB2FF5"/>
    <w:rsid w:val="00EB39DF"/>
    <w:rsid w:val="00EB6D3F"/>
    <w:rsid w:val="00EB710F"/>
    <w:rsid w:val="00EC3AE2"/>
    <w:rsid w:val="00EC52C3"/>
    <w:rsid w:val="00EC5A31"/>
    <w:rsid w:val="00EC6E73"/>
    <w:rsid w:val="00EC7339"/>
    <w:rsid w:val="00EC7A09"/>
    <w:rsid w:val="00ED25B3"/>
    <w:rsid w:val="00ED43A0"/>
    <w:rsid w:val="00ED4F89"/>
    <w:rsid w:val="00ED56BD"/>
    <w:rsid w:val="00ED5AEB"/>
    <w:rsid w:val="00ED642B"/>
    <w:rsid w:val="00EE0FBF"/>
    <w:rsid w:val="00EE140B"/>
    <w:rsid w:val="00EE21BA"/>
    <w:rsid w:val="00EE3094"/>
    <w:rsid w:val="00EE452D"/>
    <w:rsid w:val="00EE6EF6"/>
    <w:rsid w:val="00EE7B6D"/>
    <w:rsid w:val="00EF2031"/>
    <w:rsid w:val="00EF2231"/>
    <w:rsid w:val="00EF6882"/>
    <w:rsid w:val="00EF76F4"/>
    <w:rsid w:val="00F02195"/>
    <w:rsid w:val="00F10AC2"/>
    <w:rsid w:val="00F12B72"/>
    <w:rsid w:val="00F134F6"/>
    <w:rsid w:val="00F137EE"/>
    <w:rsid w:val="00F17BC8"/>
    <w:rsid w:val="00F2039E"/>
    <w:rsid w:val="00F23603"/>
    <w:rsid w:val="00F25155"/>
    <w:rsid w:val="00F2658A"/>
    <w:rsid w:val="00F31F21"/>
    <w:rsid w:val="00F34FF6"/>
    <w:rsid w:val="00F41579"/>
    <w:rsid w:val="00F41B43"/>
    <w:rsid w:val="00F43091"/>
    <w:rsid w:val="00F45A0D"/>
    <w:rsid w:val="00F5691A"/>
    <w:rsid w:val="00F57D56"/>
    <w:rsid w:val="00F620B3"/>
    <w:rsid w:val="00F65F1B"/>
    <w:rsid w:val="00F77E65"/>
    <w:rsid w:val="00F80C5A"/>
    <w:rsid w:val="00F83298"/>
    <w:rsid w:val="00F8358D"/>
    <w:rsid w:val="00F85474"/>
    <w:rsid w:val="00F92FF4"/>
    <w:rsid w:val="00FA0584"/>
    <w:rsid w:val="00FA5645"/>
    <w:rsid w:val="00FA61AC"/>
    <w:rsid w:val="00FB5E13"/>
    <w:rsid w:val="00FC158D"/>
    <w:rsid w:val="00FC190A"/>
    <w:rsid w:val="00FC2151"/>
    <w:rsid w:val="00FC2F01"/>
    <w:rsid w:val="00FC43C4"/>
    <w:rsid w:val="00FC5EB8"/>
    <w:rsid w:val="00FC663D"/>
    <w:rsid w:val="00FC7241"/>
    <w:rsid w:val="00FD205F"/>
    <w:rsid w:val="00FD5DB2"/>
    <w:rsid w:val="00FE2BBE"/>
    <w:rsid w:val="00FF116B"/>
    <w:rsid w:val="00FF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C5109E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109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510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5109E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10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51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0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1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1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1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C5109E"/>
    <w:pPr>
      <w:pBdr>
        <w:bottom w:val="single" w:sz="4" w:space="4" w:color="4F81BD"/>
      </w:pBdr>
      <w:spacing w:before="200" w:after="280"/>
      <w:jc w:val="right"/>
    </w:pPr>
    <w:rPr>
      <w:rFonts w:ascii="Calibri" w:eastAsiaTheme="minorEastAsia" w:hAnsi="Calibri"/>
      <w:b/>
      <w:bCs/>
      <w:i/>
      <w:iCs/>
      <w:color w:val="4F81BD"/>
    </w:rPr>
  </w:style>
  <w:style w:type="character" w:customStyle="1" w:styleId="a5">
    <w:name w:val="Выделенная цитата Знак"/>
    <w:link w:val="a4"/>
    <w:uiPriority w:val="30"/>
    <w:rsid w:val="00C5109E"/>
    <w:rPr>
      <w:rFonts w:eastAsiaTheme="minorEastAsia"/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link w:val="3"/>
    <w:rsid w:val="00C5109E"/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31">
    <w:name w:val="Body Text 3"/>
    <w:basedOn w:val="a0"/>
    <w:link w:val="32"/>
    <w:rsid w:val="002959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959F6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2"/>
    <w:uiPriority w:val="59"/>
    <w:rsid w:val="002959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next w:val="a0"/>
    <w:qFormat/>
    <w:rsid w:val="00C5109E"/>
    <w:pPr>
      <w:pBdr>
        <w:top w:val="thinThickThinSmallGap" w:sz="24" w:space="1" w:color="00FF00"/>
      </w:pBdr>
      <w:tabs>
        <w:tab w:val="num" w:pos="720"/>
      </w:tabs>
      <w:ind w:left="-540"/>
      <w:jc w:val="center"/>
    </w:pPr>
    <w:rPr>
      <w:rFonts w:ascii="Tahoma" w:eastAsiaTheme="minorEastAsia" w:hAnsi="Tahoma" w:cs="Tahoma"/>
      <w:b/>
      <w:bCs/>
    </w:rPr>
  </w:style>
  <w:style w:type="paragraph" w:customStyle="1" w:styleId="22">
    <w:name w:val="Основной текст с отступом 22"/>
    <w:basedOn w:val="a0"/>
    <w:rsid w:val="002959F6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8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0"/>
    <w:link w:val="a9"/>
    <w:rsid w:val="002959F6"/>
    <w:pPr>
      <w:spacing w:after="120"/>
    </w:pPr>
  </w:style>
  <w:style w:type="character" w:customStyle="1" w:styleId="a9">
    <w:name w:val="Основной текст Знак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Oaaee?iue Знак1,Oaaee?iue1 Знак1,Oaaee?iue2 Знак1"/>
    <w:link w:val="a8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2959F6"/>
    <w:pPr>
      <w:spacing w:line="360" w:lineRule="auto"/>
      <w:ind w:firstLine="1134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0"/>
    <w:qFormat/>
    <w:rsid w:val="00C5109E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S">
    <w:name w:val="S_Обычный"/>
    <w:basedOn w:val="a0"/>
    <w:link w:val="S0"/>
    <w:rsid w:val="002959F6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semiHidden/>
    <w:rsid w:val="002959F6"/>
    <w:pPr>
      <w:numPr>
        <w:numId w:val="1"/>
      </w:numPr>
      <w:spacing w:line="360" w:lineRule="auto"/>
      <w:jc w:val="both"/>
    </w:pPr>
  </w:style>
  <w:style w:type="paragraph" w:customStyle="1" w:styleId="S1">
    <w:name w:val="S_Маркированный"/>
    <w:basedOn w:val="a"/>
    <w:link w:val="S2"/>
    <w:rsid w:val="002959F6"/>
  </w:style>
  <w:style w:type="character" w:customStyle="1" w:styleId="S2">
    <w:name w:val="S_Маркированный Знак Знак"/>
    <w:link w:val="S1"/>
    <w:rsid w:val="002959F6"/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2959F6"/>
    <w:rPr>
      <w:color w:val="000080"/>
      <w:u w:val="single"/>
    </w:rPr>
  </w:style>
  <w:style w:type="paragraph" w:styleId="ac">
    <w:name w:val="header"/>
    <w:basedOn w:val="a0"/>
    <w:link w:val="ad"/>
    <w:rsid w:val="002959F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d">
    <w:name w:val="Верхний колонтитул Знак"/>
    <w:link w:val="ac"/>
    <w:rsid w:val="002959F6"/>
    <w:rPr>
      <w:rFonts w:ascii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0"/>
    <w:link w:val="23"/>
    <w:rsid w:val="002959F6"/>
    <w:pPr>
      <w:spacing w:after="120" w:line="480" w:lineRule="auto"/>
    </w:pPr>
  </w:style>
  <w:style w:type="character" w:customStyle="1" w:styleId="23">
    <w:name w:val="Основной текст 2 Знак"/>
    <w:link w:val="21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link w:val="af"/>
    <w:semiHidden/>
    <w:rsid w:val="002959F6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295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rsid w:val="002959F6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C5109E"/>
    <w:rPr>
      <w:b/>
      <w:bCs/>
    </w:rPr>
  </w:style>
  <w:style w:type="character" w:customStyle="1" w:styleId="20">
    <w:name w:val="Заголовок 2 Знак"/>
    <w:link w:val="2"/>
    <w:uiPriority w:val="9"/>
    <w:rsid w:val="00C5109E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5109E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af3">
    <w:name w:val="footer"/>
    <w:basedOn w:val="a0"/>
    <w:link w:val="af4"/>
    <w:uiPriority w:val="99"/>
    <w:unhideWhenUsed/>
    <w:rsid w:val="002034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0342E"/>
    <w:rPr>
      <w:rFonts w:ascii="Times New Roman" w:hAnsi="Times New Roman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C510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283C86"/>
    <w:pPr>
      <w:tabs>
        <w:tab w:val="right" w:leader="dot" w:pos="9449"/>
      </w:tabs>
      <w:spacing w:line="360" w:lineRule="auto"/>
      <w:jc w:val="center"/>
    </w:pPr>
    <w:rPr>
      <w:b/>
      <w:bCs/>
      <w:caps/>
      <w:noProof/>
    </w:rPr>
  </w:style>
  <w:style w:type="paragraph" w:styleId="24">
    <w:name w:val="toc 2"/>
    <w:basedOn w:val="a0"/>
    <w:next w:val="a0"/>
    <w:autoRedefine/>
    <w:uiPriority w:val="39"/>
    <w:unhideWhenUsed/>
    <w:rsid w:val="00872208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af6">
    <w:name w:val="Табличный Знак"/>
    <w:aliases w:val="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Oaaee?iue4 Знак"/>
    <w:rsid w:val="004842C0"/>
    <w:rPr>
      <w:sz w:val="24"/>
      <w:szCs w:val="24"/>
      <w:lang w:val="ru-RU" w:eastAsia="ru-RU" w:bidi="ar-SA"/>
    </w:rPr>
  </w:style>
  <w:style w:type="paragraph" w:styleId="25">
    <w:name w:val="Body Text Indent 2"/>
    <w:basedOn w:val="a0"/>
    <w:rsid w:val="00CA57B9"/>
    <w:pPr>
      <w:spacing w:after="120" w:line="480" w:lineRule="auto"/>
      <w:ind w:left="283"/>
    </w:pPr>
  </w:style>
  <w:style w:type="paragraph" w:styleId="33">
    <w:name w:val="toc 3"/>
    <w:basedOn w:val="a0"/>
    <w:next w:val="a0"/>
    <w:autoRedefine/>
    <w:uiPriority w:val="39"/>
    <w:rsid w:val="00DB5F51"/>
    <w:pPr>
      <w:tabs>
        <w:tab w:val="right" w:leader="dot" w:pos="9449"/>
      </w:tabs>
      <w:spacing w:line="360" w:lineRule="auto"/>
      <w:ind w:left="240"/>
    </w:pPr>
  </w:style>
  <w:style w:type="paragraph" w:styleId="41">
    <w:name w:val="toc 4"/>
    <w:basedOn w:val="a0"/>
    <w:next w:val="a0"/>
    <w:autoRedefine/>
    <w:semiHidden/>
    <w:rsid w:val="00CA57B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34">
    <w:name w:val="Body Text Indent 3"/>
    <w:basedOn w:val="a0"/>
    <w:link w:val="35"/>
    <w:uiPriority w:val="99"/>
    <w:unhideWhenUsed/>
    <w:rsid w:val="003D7A4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3D7A40"/>
    <w:rPr>
      <w:rFonts w:ascii="Times New Roman" w:hAnsi="Times New Roman"/>
      <w:sz w:val="16"/>
      <w:szCs w:val="16"/>
    </w:rPr>
  </w:style>
  <w:style w:type="character" w:customStyle="1" w:styleId="FontStyle14">
    <w:name w:val="Font Style14"/>
    <w:rsid w:val="00CA7359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Знак Знак Знак Знак"/>
    <w:basedOn w:val="a0"/>
    <w:rsid w:val="00FC21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0"/>
    <w:semiHidden/>
    <w:rsid w:val="009A0F6F"/>
    <w:rPr>
      <w:rFonts w:ascii="Tahoma" w:hAnsi="Tahoma" w:cs="Tahoma"/>
      <w:sz w:val="16"/>
      <w:szCs w:val="16"/>
    </w:rPr>
  </w:style>
  <w:style w:type="paragraph" w:styleId="af9">
    <w:name w:val="No Spacing"/>
    <w:link w:val="afa"/>
    <w:qFormat/>
    <w:rsid w:val="00C5109E"/>
    <w:rPr>
      <w:rFonts w:ascii="Times New Roman" w:hAnsi="Times New Roman"/>
      <w:sz w:val="24"/>
      <w:szCs w:val="24"/>
    </w:rPr>
  </w:style>
  <w:style w:type="paragraph" w:customStyle="1" w:styleId="PersonalName">
    <w:name w:val="Personal Name"/>
    <w:basedOn w:val="afb"/>
    <w:rsid w:val="00C5109E"/>
    <w:rPr>
      <w:b/>
      <w:caps/>
      <w:color w:val="000000"/>
      <w:sz w:val="28"/>
      <w:szCs w:val="28"/>
    </w:rPr>
  </w:style>
  <w:style w:type="paragraph" w:styleId="afb">
    <w:name w:val="Title"/>
    <w:basedOn w:val="a0"/>
    <w:next w:val="a0"/>
    <w:link w:val="afc"/>
    <w:qFormat/>
    <w:rsid w:val="00C510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1"/>
    <w:link w:val="afb"/>
    <w:rsid w:val="00C51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1"/>
    <w:link w:val="4"/>
    <w:uiPriority w:val="9"/>
    <w:semiHidden/>
    <w:rsid w:val="00C51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51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510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510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Subtitle"/>
    <w:basedOn w:val="a0"/>
    <w:next w:val="a0"/>
    <w:link w:val="afe"/>
    <w:uiPriority w:val="11"/>
    <w:qFormat/>
    <w:rsid w:val="00C510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C51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Emphasis"/>
    <w:basedOn w:val="a1"/>
    <w:uiPriority w:val="20"/>
    <w:qFormat/>
    <w:rsid w:val="00C5109E"/>
    <w:rPr>
      <w:i/>
      <w:iCs/>
    </w:rPr>
  </w:style>
  <w:style w:type="character" w:customStyle="1" w:styleId="afa">
    <w:name w:val="Без интервала Знак"/>
    <w:basedOn w:val="a1"/>
    <w:link w:val="af9"/>
    <w:rsid w:val="00C5109E"/>
    <w:rPr>
      <w:rFonts w:ascii="Times New Roman" w:hAnsi="Times New Roman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C5109E"/>
    <w:rPr>
      <w:rFonts w:eastAsiaTheme="minorEastAsia"/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C5109E"/>
    <w:rPr>
      <w:rFonts w:ascii="Times New Roman" w:eastAsiaTheme="minorEastAsia" w:hAnsi="Times New Roman"/>
      <w:i/>
      <w:iCs/>
      <w:color w:val="000000" w:themeColor="text1"/>
      <w:sz w:val="24"/>
      <w:szCs w:val="24"/>
    </w:rPr>
  </w:style>
  <w:style w:type="character" w:styleId="aff0">
    <w:name w:val="Subtle Emphasis"/>
    <w:basedOn w:val="a1"/>
    <w:uiPriority w:val="19"/>
    <w:qFormat/>
    <w:rsid w:val="00C5109E"/>
    <w:rPr>
      <w:i/>
      <w:iCs/>
      <w:color w:val="808080" w:themeColor="text1" w:themeTint="7F"/>
    </w:rPr>
  </w:style>
  <w:style w:type="character" w:styleId="aff1">
    <w:name w:val="Intense Emphasis"/>
    <w:basedOn w:val="a1"/>
    <w:uiPriority w:val="21"/>
    <w:qFormat/>
    <w:rsid w:val="00C5109E"/>
    <w:rPr>
      <w:b/>
      <w:bCs/>
      <w:i/>
      <w:iCs/>
      <w:color w:val="4F81BD" w:themeColor="accent1"/>
    </w:rPr>
  </w:style>
  <w:style w:type="character" w:styleId="aff2">
    <w:name w:val="Subtle Reference"/>
    <w:basedOn w:val="a1"/>
    <w:uiPriority w:val="31"/>
    <w:qFormat/>
    <w:rsid w:val="00C5109E"/>
    <w:rPr>
      <w:smallCaps/>
      <w:color w:val="C0504D" w:themeColor="accent2"/>
      <w:u w:val="single"/>
    </w:rPr>
  </w:style>
  <w:style w:type="character" w:styleId="aff3">
    <w:name w:val="Intense Reference"/>
    <w:basedOn w:val="a1"/>
    <w:uiPriority w:val="32"/>
    <w:qFormat/>
    <w:rsid w:val="00C5109E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1"/>
    <w:uiPriority w:val="33"/>
    <w:qFormat/>
    <w:rsid w:val="00C5109E"/>
    <w:rPr>
      <w:b/>
      <w:bCs/>
      <w:smallCaps/>
      <w:spacing w:val="5"/>
    </w:rPr>
  </w:style>
  <w:style w:type="character" w:styleId="aff5">
    <w:name w:val="footnote reference"/>
    <w:aliases w:val="Знак сноски 1"/>
    <w:uiPriority w:val="99"/>
    <w:rsid w:val="0021280E"/>
    <w:rPr>
      <w:rFonts w:ascii="Times New Roman" w:hAnsi="Times New Roman" w:cs="Times New Roman"/>
      <w:vertAlign w:val="superscript"/>
    </w:rPr>
  </w:style>
  <w:style w:type="paragraph" w:styleId="51">
    <w:name w:val="toc 5"/>
    <w:basedOn w:val="a0"/>
    <w:next w:val="a0"/>
    <w:autoRedefine/>
    <w:uiPriority w:val="39"/>
    <w:unhideWhenUsed/>
    <w:rsid w:val="00283C8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283C8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283C8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283C8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283C86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S3">
    <w:name w:val="S_Титульный"/>
    <w:basedOn w:val="a0"/>
    <w:rsid w:val="00B80157"/>
    <w:pPr>
      <w:spacing w:line="360" w:lineRule="auto"/>
      <w:ind w:left="3240"/>
      <w:jc w:val="right"/>
    </w:pPr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C5109E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109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510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5109E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10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51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0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1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1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1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C5109E"/>
    <w:pPr>
      <w:pBdr>
        <w:bottom w:val="single" w:sz="4" w:space="4" w:color="4F81BD"/>
      </w:pBdr>
      <w:spacing w:before="200" w:after="280"/>
      <w:jc w:val="right"/>
    </w:pPr>
    <w:rPr>
      <w:rFonts w:ascii="Calibri" w:eastAsiaTheme="minorEastAsia" w:hAnsi="Calibri"/>
      <w:b/>
      <w:bCs/>
      <w:i/>
      <w:iCs/>
      <w:color w:val="4F81BD"/>
    </w:rPr>
  </w:style>
  <w:style w:type="character" w:customStyle="1" w:styleId="a5">
    <w:name w:val="Выделенная цитата Знак"/>
    <w:link w:val="a4"/>
    <w:uiPriority w:val="30"/>
    <w:rsid w:val="00C5109E"/>
    <w:rPr>
      <w:rFonts w:eastAsiaTheme="minorEastAsia"/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link w:val="3"/>
    <w:rsid w:val="00C5109E"/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31">
    <w:name w:val="Body Text 3"/>
    <w:basedOn w:val="a0"/>
    <w:link w:val="32"/>
    <w:rsid w:val="002959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959F6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2"/>
    <w:rsid w:val="002959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next w:val="a0"/>
    <w:qFormat/>
    <w:rsid w:val="00C5109E"/>
    <w:pPr>
      <w:pBdr>
        <w:top w:val="thinThickThinSmallGap" w:sz="24" w:space="1" w:color="00FF00"/>
      </w:pBdr>
      <w:tabs>
        <w:tab w:val="num" w:pos="720"/>
      </w:tabs>
      <w:ind w:left="-540"/>
      <w:jc w:val="center"/>
    </w:pPr>
    <w:rPr>
      <w:rFonts w:ascii="Tahoma" w:eastAsiaTheme="minorEastAsia" w:hAnsi="Tahoma" w:cs="Tahoma"/>
      <w:b/>
      <w:bCs/>
    </w:rPr>
  </w:style>
  <w:style w:type="paragraph" w:customStyle="1" w:styleId="22">
    <w:name w:val="Основной текст с отступом 22"/>
    <w:basedOn w:val="a0"/>
    <w:rsid w:val="002959F6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8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0"/>
    <w:link w:val="a9"/>
    <w:rsid w:val="002959F6"/>
    <w:pPr>
      <w:spacing w:after="120"/>
    </w:pPr>
  </w:style>
  <w:style w:type="character" w:customStyle="1" w:styleId="a9">
    <w:name w:val="Основной текст Знак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Oaaee?iue Знак1,Oaaee?iue1 Знак1,Oaaee?iue2 Знак1"/>
    <w:link w:val="a8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2959F6"/>
    <w:pPr>
      <w:spacing w:line="360" w:lineRule="auto"/>
      <w:ind w:firstLine="1134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0"/>
    <w:qFormat/>
    <w:rsid w:val="00C5109E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S">
    <w:name w:val="S_Обычный"/>
    <w:basedOn w:val="a0"/>
    <w:link w:val="S0"/>
    <w:rsid w:val="002959F6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semiHidden/>
    <w:rsid w:val="002959F6"/>
    <w:pPr>
      <w:numPr>
        <w:numId w:val="1"/>
      </w:numPr>
      <w:spacing w:line="360" w:lineRule="auto"/>
      <w:jc w:val="both"/>
    </w:pPr>
  </w:style>
  <w:style w:type="paragraph" w:customStyle="1" w:styleId="S1">
    <w:name w:val="S_Маркированный"/>
    <w:basedOn w:val="a"/>
    <w:link w:val="S2"/>
    <w:rsid w:val="002959F6"/>
  </w:style>
  <w:style w:type="character" w:customStyle="1" w:styleId="S2">
    <w:name w:val="S_Маркированный Знак Знак"/>
    <w:link w:val="S1"/>
    <w:rsid w:val="002959F6"/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2959F6"/>
    <w:rPr>
      <w:color w:val="000080"/>
      <w:u w:val="single"/>
    </w:rPr>
  </w:style>
  <w:style w:type="paragraph" w:styleId="ac">
    <w:name w:val="header"/>
    <w:basedOn w:val="a0"/>
    <w:link w:val="ad"/>
    <w:rsid w:val="002959F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d">
    <w:name w:val="Верхний колонтитул Знак"/>
    <w:link w:val="ac"/>
    <w:rsid w:val="002959F6"/>
    <w:rPr>
      <w:rFonts w:ascii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0"/>
    <w:link w:val="23"/>
    <w:rsid w:val="002959F6"/>
    <w:pPr>
      <w:spacing w:after="120" w:line="480" w:lineRule="auto"/>
    </w:pPr>
  </w:style>
  <w:style w:type="character" w:customStyle="1" w:styleId="23">
    <w:name w:val="Основной текст 2 Знак"/>
    <w:link w:val="21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link w:val="af"/>
    <w:semiHidden/>
    <w:rsid w:val="002959F6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295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rsid w:val="002959F6"/>
    <w:pPr>
      <w:spacing w:before="100" w:beforeAutospacing="1" w:after="100" w:afterAutospacing="1"/>
    </w:pPr>
  </w:style>
  <w:style w:type="character" w:styleId="af2">
    <w:name w:val="Strong"/>
    <w:qFormat/>
    <w:rsid w:val="00C5109E"/>
    <w:rPr>
      <w:b/>
      <w:bCs/>
    </w:rPr>
  </w:style>
  <w:style w:type="character" w:customStyle="1" w:styleId="20">
    <w:name w:val="Заголовок 2 Знак"/>
    <w:link w:val="2"/>
    <w:uiPriority w:val="9"/>
    <w:rsid w:val="00C5109E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5109E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af3">
    <w:name w:val="footer"/>
    <w:basedOn w:val="a0"/>
    <w:link w:val="af4"/>
    <w:uiPriority w:val="99"/>
    <w:unhideWhenUsed/>
    <w:rsid w:val="002034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0342E"/>
    <w:rPr>
      <w:rFonts w:ascii="Times New Roman" w:hAnsi="Times New Roman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C510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872208"/>
  </w:style>
  <w:style w:type="paragraph" w:styleId="24">
    <w:name w:val="toc 2"/>
    <w:basedOn w:val="a0"/>
    <w:next w:val="a0"/>
    <w:autoRedefine/>
    <w:uiPriority w:val="39"/>
    <w:unhideWhenUsed/>
    <w:rsid w:val="00872208"/>
    <w:pPr>
      <w:ind w:left="240"/>
    </w:pPr>
  </w:style>
  <w:style w:type="character" w:customStyle="1" w:styleId="af6">
    <w:name w:val="Табличный Знак"/>
    <w:aliases w:val="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Oaaee?iue4 Знак"/>
    <w:rsid w:val="004842C0"/>
    <w:rPr>
      <w:sz w:val="24"/>
      <w:szCs w:val="24"/>
      <w:lang w:val="ru-RU" w:eastAsia="ru-RU" w:bidi="ar-SA"/>
    </w:rPr>
  </w:style>
  <w:style w:type="paragraph" w:styleId="25">
    <w:name w:val="Body Text Indent 2"/>
    <w:basedOn w:val="a0"/>
    <w:rsid w:val="00CA57B9"/>
    <w:pPr>
      <w:spacing w:after="120" w:line="480" w:lineRule="auto"/>
      <w:ind w:left="283"/>
    </w:pPr>
  </w:style>
  <w:style w:type="paragraph" w:styleId="33">
    <w:name w:val="toc 3"/>
    <w:basedOn w:val="a0"/>
    <w:next w:val="a0"/>
    <w:autoRedefine/>
    <w:semiHidden/>
    <w:rsid w:val="00CA57B9"/>
    <w:pPr>
      <w:ind w:left="480"/>
    </w:pPr>
  </w:style>
  <w:style w:type="paragraph" w:styleId="41">
    <w:name w:val="toc 4"/>
    <w:basedOn w:val="a0"/>
    <w:next w:val="a0"/>
    <w:autoRedefine/>
    <w:semiHidden/>
    <w:rsid w:val="00CA57B9"/>
    <w:pPr>
      <w:ind w:left="720"/>
    </w:pPr>
  </w:style>
  <w:style w:type="paragraph" w:styleId="34">
    <w:name w:val="Body Text Indent 3"/>
    <w:basedOn w:val="a0"/>
    <w:link w:val="35"/>
    <w:uiPriority w:val="99"/>
    <w:unhideWhenUsed/>
    <w:rsid w:val="003D7A4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3D7A40"/>
    <w:rPr>
      <w:rFonts w:ascii="Times New Roman" w:hAnsi="Times New Roman"/>
      <w:sz w:val="16"/>
      <w:szCs w:val="16"/>
    </w:rPr>
  </w:style>
  <w:style w:type="character" w:customStyle="1" w:styleId="FontStyle14">
    <w:name w:val="Font Style14"/>
    <w:rsid w:val="00CA7359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Знак Знак Знак Знак"/>
    <w:basedOn w:val="a0"/>
    <w:rsid w:val="00FC21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0"/>
    <w:semiHidden/>
    <w:rsid w:val="009A0F6F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C5109E"/>
    <w:rPr>
      <w:rFonts w:ascii="Times New Roman" w:hAnsi="Times New Roman"/>
      <w:sz w:val="24"/>
      <w:szCs w:val="24"/>
    </w:rPr>
  </w:style>
  <w:style w:type="paragraph" w:customStyle="1" w:styleId="PersonalName">
    <w:name w:val="Personal Name"/>
    <w:basedOn w:val="afb"/>
    <w:rsid w:val="00C5109E"/>
    <w:rPr>
      <w:b/>
      <w:caps/>
      <w:color w:val="000000"/>
      <w:sz w:val="28"/>
      <w:szCs w:val="28"/>
    </w:rPr>
  </w:style>
  <w:style w:type="paragraph" w:styleId="afb">
    <w:name w:val="Title"/>
    <w:basedOn w:val="a0"/>
    <w:next w:val="a0"/>
    <w:link w:val="afc"/>
    <w:uiPriority w:val="10"/>
    <w:qFormat/>
    <w:rsid w:val="00C510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1"/>
    <w:link w:val="afb"/>
    <w:uiPriority w:val="10"/>
    <w:rsid w:val="00C51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1"/>
    <w:link w:val="4"/>
    <w:uiPriority w:val="9"/>
    <w:semiHidden/>
    <w:rsid w:val="00C51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51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510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510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Subtitle"/>
    <w:basedOn w:val="a0"/>
    <w:next w:val="a0"/>
    <w:link w:val="afe"/>
    <w:uiPriority w:val="11"/>
    <w:qFormat/>
    <w:rsid w:val="00C510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C51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Emphasis"/>
    <w:basedOn w:val="a1"/>
    <w:uiPriority w:val="20"/>
    <w:qFormat/>
    <w:rsid w:val="00C5109E"/>
    <w:rPr>
      <w:i/>
      <w:iCs/>
    </w:rPr>
  </w:style>
  <w:style w:type="character" w:customStyle="1" w:styleId="afa">
    <w:name w:val="Без интервала Знак"/>
    <w:basedOn w:val="a1"/>
    <w:link w:val="af9"/>
    <w:uiPriority w:val="1"/>
    <w:rsid w:val="00C5109E"/>
    <w:rPr>
      <w:rFonts w:ascii="Times New Roman" w:hAnsi="Times New Roman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C5109E"/>
    <w:rPr>
      <w:rFonts w:eastAsiaTheme="minorEastAsia"/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C5109E"/>
    <w:rPr>
      <w:rFonts w:ascii="Times New Roman" w:eastAsiaTheme="minorEastAsia" w:hAnsi="Times New Roman"/>
      <w:i/>
      <w:iCs/>
      <w:color w:val="000000" w:themeColor="text1"/>
      <w:sz w:val="24"/>
      <w:szCs w:val="24"/>
    </w:rPr>
  </w:style>
  <w:style w:type="character" w:styleId="aff0">
    <w:name w:val="Subtle Emphasis"/>
    <w:basedOn w:val="a1"/>
    <w:uiPriority w:val="19"/>
    <w:qFormat/>
    <w:rsid w:val="00C5109E"/>
    <w:rPr>
      <w:i/>
      <w:iCs/>
      <w:color w:val="808080" w:themeColor="text1" w:themeTint="7F"/>
    </w:rPr>
  </w:style>
  <w:style w:type="character" w:styleId="aff1">
    <w:name w:val="Intense Emphasis"/>
    <w:basedOn w:val="a1"/>
    <w:uiPriority w:val="21"/>
    <w:qFormat/>
    <w:rsid w:val="00C5109E"/>
    <w:rPr>
      <w:b/>
      <w:bCs/>
      <w:i/>
      <w:iCs/>
      <w:color w:val="4F81BD" w:themeColor="accent1"/>
    </w:rPr>
  </w:style>
  <w:style w:type="character" w:styleId="aff2">
    <w:name w:val="Subtle Reference"/>
    <w:basedOn w:val="a1"/>
    <w:uiPriority w:val="31"/>
    <w:qFormat/>
    <w:rsid w:val="00C5109E"/>
    <w:rPr>
      <w:smallCaps/>
      <w:color w:val="C0504D" w:themeColor="accent2"/>
      <w:u w:val="single"/>
    </w:rPr>
  </w:style>
  <w:style w:type="character" w:styleId="aff3">
    <w:name w:val="Intense Reference"/>
    <w:basedOn w:val="a1"/>
    <w:uiPriority w:val="32"/>
    <w:qFormat/>
    <w:rsid w:val="00C5109E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1"/>
    <w:uiPriority w:val="33"/>
    <w:qFormat/>
    <w:rsid w:val="00C5109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369127516778534E-2"/>
          <c:y val="0.11797752808988766"/>
          <c:w val="0.92953020134228159"/>
          <c:h val="0.67977528089887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чел.</c:v>
                </c:pt>
              </c:strCache>
            </c:strRef>
          </c:tx>
          <c:spPr>
            <a:solidFill>
              <a:srgbClr val="FFCC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9979278905926336E-3"/>
                  <c:y val="0.1505483888981967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2372565271450403E-4"/>
                  <c:y val="0.109792818450885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27586683243578E-3"/>
                  <c:y val="9.97654548500587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21094073767107E-3"/>
                  <c:y val="0.1051454738370469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663075010360574E-4"/>
                  <c:y val="0.1305919472831853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728652869291608E-3"/>
                  <c:y val="6.73654016413141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6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25399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cat>
            <c:numRef>
              <c:f>Sheet1!$B$1:$P$1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5"/>
                <c:pt idx="0">
                  <c:v>4720</c:v>
                </c:pt>
                <c:pt idx="1">
                  <c:v>4612</c:v>
                </c:pt>
                <c:pt idx="2">
                  <c:v>4572</c:v>
                </c:pt>
                <c:pt idx="3">
                  <c:v>4504</c:v>
                </c:pt>
                <c:pt idx="4">
                  <c:v>4474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024000"/>
        <c:axId val="172568576"/>
      </c:barChart>
      <c:catAx>
        <c:axId val="15102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2568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25685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024000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4B41-D1A0-4520-9768-BD2A2834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15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муниципального образования</vt:lpstr>
    </vt:vector>
  </TitlesOfParts>
  <Company>SPecialiST RePack</Company>
  <LinksUpToDate>false</LinksUpToDate>
  <CharactersWithSpaces>25774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муниципального образования</dc:title>
  <dc:creator>SkurihinAA</dc:creator>
  <cp:lastModifiedBy>Долгачева Елена Игоревна</cp:lastModifiedBy>
  <cp:revision>101</cp:revision>
  <cp:lastPrinted>2016-12-14T08:55:00Z</cp:lastPrinted>
  <dcterms:created xsi:type="dcterms:W3CDTF">2016-10-19T03:13:00Z</dcterms:created>
  <dcterms:modified xsi:type="dcterms:W3CDTF">2016-12-14T08:55:00Z</dcterms:modified>
</cp:coreProperties>
</file>