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78" w:rsidRPr="00E04178" w:rsidRDefault="006E50A6" w:rsidP="00E041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04178">
        <w:rPr>
          <w:rFonts w:ascii="Times New Roman" w:eastAsia="Times New Roman" w:hAnsi="Times New Roman" w:cs="Times New Roman"/>
          <w:b/>
          <w:sz w:val="48"/>
          <w:szCs w:val="48"/>
        </w:rPr>
        <w:t xml:space="preserve">Вопросы-ответы </w:t>
      </w:r>
    </w:p>
    <w:p w:rsidR="006E50A6" w:rsidRDefault="006E50A6" w:rsidP="00E041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04178">
        <w:rPr>
          <w:rFonts w:ascii="Times New Roman" w:eastAsia="Times New Roman" w:hAnsi="Times New Roman" w:cs="Times New Roman"/>
          <w:b/>
          <w:sz w:val="48"/>
          <w:szCs w:val="48"/>
        </w:rPr>
        <w:t>по электронной трудовой книжке</w:t>
      </w:r>
    </w:p>
    <w:p w:rsidR="00FC4137" w:rsidRPr="00FC4137" w:rsidRDefault="00FC4137" w:rsidP="00E041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C4137" w:rsidRPr="00FC4137" w:rsidRDefault="00FC4137" w:rsidP="00FC4137">
      <w:pPr>
        <w:shd w:val="clear" w:color="auto" w:fill="FFFFFF"/>
        <w:spacing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30"/>
          <w:szCs w:val="30"/>
        </w:rPr>
      </w:pPr>
      <w:r w:rsidRPr="00FC4137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>1) Можно ли вести трудовую книжку, как раньше, в бумажном формате?</w:t>
      </w:r>
      <w:bookmarkStart w:id="0" w:name="_GoBack"/>
      <w:bookmarkEnd w:id="0"/>
    </w:p>
    <w:p w:rsidR="00FC4137" w:rsidRPr="00FC4137" w:rsidRDefault="00FC4137" w:rsidP="00FC413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30"/>
          <w:szCs w:val="30"/>
        </w:rPr>
      </w:pPr>
      <w:r w:rsidRPr="00FC4137"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Да, можно. Для этого необходимо подать работодателю соответствующее письменное заявление в произвольной форме до конца 2020 года. В таком случае трудовая книжка будет вестись и в старом, и в новом формате одновременно. Работодатель продолжит вести </w:t>
      </w:r>
      <w:proofErr w:type="gramStart"/>
      <w:r w:rsidRPr="00FC4137">
        <w:rPr>
          <w:rFonts w:ascii="Times New Roman" w:eastAsia="Times New Roman" w:hAnsi="Times New Roman" w:cs="Times New Roman"/>
          <w:color w:val="212121"/>
          <w:sz w:val="30"/>
          <w:szCs w:val="30"/>
        </w:rPr>
        <w:t>трудовую</w:t>
      </w:r>
      <w:proofErr w:type="gramEnd"/>
      <w:r w:rsidRPr="00FC4137"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на бумаге и в том случае, если работник не подаст заявление до конца 2020 года.</w:t>
      </w:r>
    </w:p>
    <w:p w:rsidR="00FC4137" w:rsidRPr="00FC4137" w:rsidRDefault="00FC4137" w:rsidP="00FC4137">
      <w:pPr>
        <w:shd w:val="clear" w:color="auto" w:fill="FFFFFF"/>
        <w:spacing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30"/>
          <w:szCs w:val="30"/>
        </w:rPr>
      </w:pPr>
      <w:r w:rsidRPr="00FC4137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>2) Все работники могут сохранить прежний формат трудовой книжки?</w:t>
      </w:r>
    </w:p>
    <w:p w:rsidR="00FC4137" w:rsidRPr="00FC4137" w:rsidRDefault="00FC4137" w:rsidP="00FC413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30"/>
          <w:szCs w:val="30"/>
        </w:rPr>
      </w:pPr>
      <w:r w:rsidRPr="00FC4137">
        <w:rPr>
          <w:rFonts w:ascii="Times New Roman" w:eastAsia="Times New Roman" w:hAnsi="Times New Roman" w:cs="Times New Roman"/>
          <w:color w:val="212121"/>
          <w:sz w:val="30"/>
          <w:szCs w:val="30"/>
        </w:rPr>
        <w:t>Все, у кого трудовая книжка уже есть или появится до конца 2020 года, смогут сохранить ее в традиционном формате. Если человек устраивается на свою первую работу в 2021 году или позже, данные о его трудовой деятельности будут вестись только в электронном виде.</w:t>
      </w:r>
    </w:p>
    <w:p w:rsidR="00FC4137" w:rsidRPr="00FC4137" w:rsidRDefault="00FC4137" w:rsidP="00FC4137">
      <w:pPr>
        <w:shd w:val="clear" w:color="auto" w:fill="FFFFFF"/>
        <w:spacing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30"/>
          <w:szCs w:val="30"/>
        </w:rPr>
      </w:pPr>
      <w:r w:rsidRPr="00FC4137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 xml:space="preserve">3) Что делать с бумажной трудовой после перехода на </w:t>
      </w:r>
      <w:proofErr w:type="gramStart"/>
      <w:r w:rsidRPr="00FC4137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>электронную</w:t>
      </w:r>
      <w:proofErr w:type="gramEnd"/>
      <w:r w:rsidRPr="00FC4137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>? Можно выкидывать?</w:t>
      </w:r>
    </w:p>
    <w:p w:rsidR="00FC4137" w:rsidRPr="00FC4137" w:rsidRDefault="00FC4137" w:rsidP="00FC413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30"/>
          <w:szCs w:val="30"/>
        </w:rPr>
      </w:pPr>
      <w:proofErr w:type="gramStart"/>
      <w:r w:rsidRPr="00FC4137">
        <w:rPr>
          <w:rFonts w:ascii="Times New Roman" w:eastAsia="Times New Roman" w:hAnsi="Times New Roman" w:cs="Times New Roman"/>
          <w:color w:val="212121"/>
          <w:sz w:val="30"/>
          <w:szCs w:val="30"/>
        </w:rPr>
        <w:t>Если человек выбирает электронную трудовую книжку, это не значит, что бумажная трудовая перестает использоваться и теряет свою значимость.</w:t>
      </w:r>
      <w:proofErr w:type="gramEnd"/>
      <w:r w:rsidRPr="00FC4137"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Необходимо сохранять бумажную книжку, поскольку она является источником сведений о трудовой деятельности до 2020 года. В электронной версии трудовой книжки </w:t>
      </w:r>
      <w:proofErr w:type="gramStart"/>
      <w:r w:rsidRPr="00FC4137">
        <w:rPr>
          <w:rFonts w:ascii="Times New Roman" w:eastAsia="Times New Roman" w:hAnsi="Times New Roman" w:cs="Times New Roman"/>
          <w:color w:val="212121"/>
          <w:sz w:val="30"/>
          <w:szCs w:val="30"/>
        </w:rPr>
        <w:t>фиксируются только сведения начиная</w:t>
      </w:r>
      <w:proofErr w:type="gramEnd"/>
      <w:r w:rsidRPr="00FC4137"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с 2020 года.</w:t>
      </w:r>
    </w:p>
    <w:p w:rsidR="00FC4137" w:rsidRPr="00FC4137" w:rsidRDefault="00FC4137" w:rsidP="00FC4137">
      <w:pPr>
        <w:shd w:val="clear" w:color="auto" w:fill="FFFFFF"/>
        <w:spacing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30"/>
          <w:szCs w:val="30"/>
        </w:rPr>
      </w:pPr>
      <w:r w:rsidRPr="00FC4137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>4) Как можно будет получить сведения из электронной трудовой книжки?</w:t>
      </w:r>
    </w:p>
    <w:p w:rsidR="00FC4137" w:rsidRPr="00FC4137" w:rsidRDefault="00FC4137" w:rsidP="00FC413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30"/>
          <w:szCs w:val="30"/>
        </w:rPr>
      </w:pPr>
      <w:r w:rsidRPr="00FC4137">
        <w:rPr>
          <w:rFonts w:ascii="Times New Roman" w:eastAsia="Times New Roman" w:hAnsi="Times New Roman" w:cs="Times New Roman"/>
          <w:color w:val="212121"/>
          <w:sz w:val="30"/>
          <w:szCs w:val="30"/>
        </w:rPr>
        <w:t>Сведения из электронной трудовой книжки можно на сайте Портала государственных услуг.</w:t>
      </w:r>
    </w:p>
    <w:p w:rsidR="002C230E" w:rsidRPr="00FC4137" w:rsidRDefault="002C230E" w:rsidP="00FC41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C230E" w:rsidRPr="00FC4137" w:rsidSect="00252A48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850"/>
    <w:multiLevelType w:val="multilevel"/>
    <w:tmpl w:val="678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A6"/>
    <w:rsid w:val="0012012E"/>
    <w:rsid w:val="00252A48"/>
    <w:rsid w:val="002C230E"/>
    <w:rsid w:val="006E50A6"/>
    <w:rsid w:val="009A7EA9"/>
    <w:rsid w:val="00AD5C18"/>
    <w:rsid w:val="00D51CE6"/>
    <w:rsid w:val="00E04178"/>
    <w:rsid w:val="00F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0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E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50A6"/>
    <w:rPr>
      <w:b/>
      <w:bCs/>
    </w:rPr>
  </w:style>
  <w:style w:type="character" w:styleId="a5">
    <w:name w:val="Hyperlink"/>
    <w:basedOn w:val="a0"/>
    <w:uiPriority w:val="99"/>
    <w:semiHidden/>
    <w:unhideWhenUsed/>
    <w:rsid w:val="006E50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0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E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50A6"/>
    <w:rPr>
      <w:b/>
      <w:bCs/>
    </w:rPr>
  </w:style>
  <w:style w:type="character" w:styleId="a5">
    <w:name w:val="Hyperlink"/>
    <w:basedOn w:val="a0"/>
    <w:uiPriority w:val="99"/>
    <w:semiHidden/>
    <w:unhideWhenUsed/>
    <w:rsid w:val="006E5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0270002201</dc:creator>
  <cp:lastModifiedBy>Чечетина Ольга Витальевна</cp:lastModifiedBy>
  <cp:revision>3</cp:revision>
  <dcterms:created xsi:type="dcterms:W3CDTF">2023-08-30T08:42:00Z</dcterms:created>
  <dcterms:modified xsi:type="dcterms:W3CDTF">2023-08-30T08:47:00Z</dcterms:modified>
</cp:coreProperties>
</file>