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95" w:rsidRPr="000F1795" w:rsidRDefault="000F1795" w:rsidP="000F17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F17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Резолюция форума</w:t>
      </w:r>
      <w:r w:rsidR="003A0B8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</w:t>
      </w:r>
    </w:p>
    <w:p w:rsidR="000F1795" w:rsidRPr="000F1795" w:rsidRDefault="000F1795" w:rsidP="000F17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1795">
        <w:rPr>
          <w:rFonts w:ascii="Times New Roman" w:hAnsi="Times New Roman"/>
          <w:b/>
          <w:sz w:val="26"/>
          <w:szCs w:val="26"/>
        </w:rPr>
        <w:t>«Рынок труда и политика занятости Кондинского района:</w:t>
      </w:r>
    </w:p>
    <w:p w:rsidR="000F1795" w:rsidRDefault="000F1795" w:rsidP="000F17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1795">
        <w:rPr>
          <w:rFonts w:ascii="Times New Roman" w:hAnsi="Times New Roman"/>
          <w:b/>
          <w:sz w:val="26"/>
          <w:szCs w:val="26"/>
        </w:rPr>
        <w:t>состояние и перспективы развития»</w:t>
      </w:r>
    </w:p>
    <w:p w:rsidR="000F1795" w:rsidRDefault="000F1795" w:rsidP="00225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9D3" w:rsidRDefault="002259D3" w:rsidP="00225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90B" w:rsidRPr="002259D3" w:rsidRDefault="0057590B" w:rsidP="00225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9D3" w:rsidRPr="007115F1" w:rsidRDefault="002259D3" w:rsidP="002259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59D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115F1">
        <w:rPr>
          <w:rFonts w:ascii="Times New Roman" w:eastAsia="Times New Roman" w:hAnsi="Times New Roman"/>
          <w:sz w:val="26"/>
          <w:szCs w:val="26"/>
          <w:lang w:eastAsia="ru-RU"/>
        </w:rPr>
        <w:t>пгт.Междуреченский Кондинского района 22 апреля 2016</w:t>
      </w:r>
      <w:r w:rsidRPr="002259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795DEF">
        <w:rPr>
          <w:rFonts w:ascii="Times New Roman" w:eastAsia="Times New Roman" w:hAnsi="Times New Roman"/>
          <w:sz w:val="26"/>
          <w:szCs w:val="26"/>
          <w:lang w:eastAsia="ru-RU"/>
        </w:rPr>
        <w:t xml:space="preserve">на базе </w:t>
      </w:r>
      <w:r w:rsidR="00795DEF" w:rsidRPr="007115F1">
        <w:rPr>
          <w:rFonts w:ascii="Times New Roman" w:hAnsi="Times New Roman"/>
          <w:sz w:val="26"/>
          <w:szCs w:val="26"/>
        </w:rPr>
        <w:t>бюджетного учреждения Ханты-Мансийского автономного округа-Югры  «Междуреченский агропромышленный колледж»</w:t>
      </w:r>
      <w:r w:rsidR="00795DEF">
        <w:rPr>
          <w:rFonts w:ascii="Times New Roman" w:hAnsi="Times New Roman"/>
          <w:sz w:val="26"/>
          <w:szCs w:val="26"/>
        </w:rPr>
        <w:t xml:space="preserve"> </w:t>
      </w:r>
      <w:r w:rsidRPr="002259D3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состоялся форум </w:t>
      </w:r>
      <w:r w:rsidRPr="007115F1">
        <w:rPr>
          <w:rFonts w:ascii="Times New Roman" w:hAnsi="Times New Roman"/>
          <w:sz w:val="26"/>
          <w:szCs w:val="26"/>
        </w:rPr>
        <w:t>«Рынок труда и политика занятости Кондинского района: состояние и перспективы развития»</w:t>
      </w:r>
      <w:r w:rsidRPr="002259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259D3" w:rsidRPr="007115F1" w:rsidRDefault="00795DEF" w:rsidP="00022C6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ф</w:t>
      </w:r>
      <w:r w:rsidR="002259D3" w:rsidRPr="007115F1">
        <w:rPr>
          <w:sz w:val="26"/>
          <w:szCs w:val="26"/>
        </w:rPr>
        <w:t xml:space="preserve">оруме приняли участие 150 человек: </w:t>
      </w:r>
      <w:r w:rsidR="00022C68" w:rsidRPr="007115F1">
        <w:rPr>
          <w:sz w:val="26"/>
          <w:szCs w:val="26"/>
        </w:rPr>
        <w:t xml:space="preserve">работодатели, </w:t>
      </w:r>
      <w:r w:rsidR="000F0A66">
        <w:rPr>
          <w:sz w:val="26"/>
          <w:szCs w:val="26"/>
        </w:rPr>
        <w:t xml:space="preserve">предприниматели, </w:t>
      </w:r>
      <w:r w:rsidR="00022C68" w:rsidRPr="007115F1">
        <w:rPr>
          <w:sz w:val="26"/>
          <w:szCs w:val="26"/>
        </w:rPr>
        <w:t>представители Департамента труда и занятости Ханты-Мансийского автономного округа-Югры, Департамента образования и молодежной политики Ханты-Мансийского автономного округа-Югры, филиала фонда поддержки предпринимательства Югры</w:t>
      </w:r>
      <w:r w:rsidR="001D60AC" w:rsidRPr="007115F1">
        <w:rPr>
          <w:sz w:val="26"/>
          <w:szCs w:val="26"/>
        </w:rPr>
        <w:t xml:space="preserve">, </w:t>
      </w:r>
      <w:r w:rsidR="00022C68" w:rsidRPr="007115F1">
        <w:rPr>
          <w:sz w:val="26"/>
          <w:szCs w:val="26"/>
        </w:rPr>
        <w:t xml:space="preserve"> </w:t>
      </w:r>
      <w:r w:rsidR="00CB167D">
        <w:rPr>
          <w:sz w:val="26"/>
          <w:szCs w:val="26"/>
        </w:rPr>
        <w:t xml:space="preserve">ректор </w:t>
      </w:r>
      <w:r w:rsidR="00CB167D" w:rsidRPr="00CB167D">
        <w:rPr>
          <w:sz w:val="26"/>
          <w:szCs w:val="26"/>
        </w:rPr>
        <w:t>федерального государственного бюджетного образовательного учреждения высшего профессионального образования  «Уральский государственный лесотехнический университет»</w:t>
      </w:r>
      <w:r w:rsidR="00CB167D">
        <w:rPr>
          <w:sz w:val="26"/>
          <w:szCs w:val="26"/>
        </w:rPr>
        <w:t xml:space="preserve">, </w:t>
      </w:r>
      <w:r w:rsidR="00022C68" w:rsidRPr="00CB167D">
        <w:rPr>
          <w:sz w:val="26"/>
          <w:szCs w:val="26"/>
        </w:rPr>
        <w:t xml:space="preserve"> </w:t>
      </w:r>
      <w:r w:rsidR="00022C68" w:rsidRPr="007115F1">
        <w:rPr>
          <w:sz w:val="26"/>
          <w:szCs w:val="26"/>
        </w:rPr>
        <w:t xml:space="preserve">представители органов местного самоуправления муниципального образования Кондинский район, главы городских и сельских поселений Кондинского района, </w:t>
      </w:r>
      <w:r w:rsidR="001D60AC" w:rsidRPr="007115F1">
        <w:rPr>
          <w:sz w:val="26"/>
          <w:szCs w:val="26"/>
        </w:rPr>
        <w:t>руководители бюджетного учреждения</w:t>
      </w:r>
      <w:proofErr w:type="gramEnd"/>
      <w:r w:rsidR="001D60AC" w:rsidRPr="007115F1">
        <w:rPr>
          <w:sz w:val="26"/>
          <w:szCs w:val="26"/>
        </w:rPr>
        <w:t xml:space="preserve"> Ханты-Мансийского автономного округа-Югры  «Междуреченский агропромышленный колледж», казенного учреждения Ханты-Мансийского автономного округа-Югры «Междуреченский центр занятости населения», муниципальных учреждений Кондинского района, студенты бюджетного учреждения Ханты-Мансийского автономного округа-Югры  «Междуреченский агропромышленный колледж», учащиеся образовательных учреждений Кондинского района.</w:t>
      </w:r>
    </w:p>
    <w:p w:rsidR="00990E06" w:rsidRDefault="002259D3" w:rsidP="002259D3">
      <w:pPr>
        <w:spacing w:after="15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5F1">
        <w:rPr>
          <w:rFonts w:ascii="Times New Roman" w:hAnsi="Times New Roman"/>
          <w:sz w:val="26"/>
          <w:szCs w:val="26"/>
        </w:rPr>
        <w:t xml:space="preserve"> Цель форума–</w:t>
      </w:r>
      <w:r w:rsidR="00990E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115F1">
        <w:rPr>
          <w:rFonts w:ascii="Times New Roman" w:hAnsi="Times New Roman"/>
          <w:sz w:val="26"/>
          <w:szCs w:val="26"/>
        </w:rPr>
        <w:t>об</w:t>
      </w:r>
      <w:proofErr w:type="gramEnd"/>
      <w:r w:rsidRPr="007115F1">
        <w:rPr>
          <w:rFonts w:ascii="Times New Roman" w:hAnsi="Times New Roman"/>
          <w:sz w:val="26"/>
          <w:szCs w:val="26"/>
        </w:rPr>
        <w:t xml:space="preserve">суждение проблем </w:t>
      </w:r>
      <w:r w:rsidR="007115F1" w:rsidRPr="007115F1">
        <w:rPr>
          <w:rFonts w:ascii="Times New Roman" w:eastAsia="Times New Roman" w:hAnsi="Times New Roman"/>
          <w:sz w:val="26"/>
          <w:szCs w:val="26"/>
          <w:lang w:eastAsia="ru-RU"/>
        </w:rPr>
        <w:t>состояния и перспектив развития рынка труда Кондинского района</w:t>
      </w:r>
      <w:r w:rsidR="00990E0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0E06" w:rsidRDefault="00990E06" w:rsidP="00397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Основные темы Форума обсуждались на 3 секциях:</w:t>
      </w:r>
    </w:p>
    <w:p w:rsidR="00770609" w:rsidRDefault="007115F1" w:rsidP="003970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115F1">
        <w:rPr>
          <w:rFonts w:ascii="Times New Roman" w:hAnsi="Times New Roman"/>
          <w:sz w:val="26"/>
          <w:szCs w:val="26"/>
        </w:rPr>
        <w:t xml:space="preserve"> </w:t>
      </w:r>
      <w:r w:rsidR="00770609" w:rsidRPr="00770609">
        <w:rPr>
          <w:rFonts w:ascii="Times New Roman" w:hAnsi="Times New Roman"/>
          <w:sz w:val="26"/>
          <w:szCs w:val="26"/>
        </w:rPr>
        <w:t>Эффективное партнерство участников рынка труда»</w:t>
      </w:r>
      <w:r w:rsidR="00770609">
        <w:rPr>
          <w:rFonts w:ascii="Times New Roman" w:hAnsi="Times New Roman"/>
          <w:sz w:val="26"/>
          <w:szCs w:val="26"/>
        </w:rPr>
        <w:t>;</w:t>
      </w:r>
    </w:p>
    <w:p w:rsidR="00770609" w:rsidRDefault="00770609" w:rsidP="003970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70609">
        <w:rPr>
          <w:rFonts w:ascii="Times New Roman" w:hAnsi="Times New Roman"/>
          <w:sz w:val="26"/>
          <w:szCs w:val="26"/>
        </w:rPr>
        <w:t>«Ответственность и  законодательство»</w:t>
      </w:r>
      <w:r>
        <w:rPr>
          <w:rFonts w:ascii="Times New Roman" w:hAnsi="Times New Roman"/>
          <w:sz w:val="26"/>
          <w:szCs w:val="26"/>
        </w:rPr>
        <w:t>;</w:t>
      </w:r>
    </w:p>
    <w:p w:rsidR="00770609" w:rsidRDefault="00770609" w:rsidP="003970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70609">
        <w:rPr>
          <w:rFonts w:ascii="Times New Roman" w:hAnsi="Times New Roman"/>
          <w:sz w:val="26"/>
          <w:szCs w:val="26"/>
        </w:rPr>
        <w:t xml:space="preserve">Межведомственное взаимодействие как условие эффективной организации профессиональной ориентации </w:t>
      </w:r>
      <w:proofErr w:type="gramStart"/>
      <w:r w:rsidRPr="0077060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70609">
        <w:rPr>
          <w:rFonts w:ascii="Times New Roman" w:hAnsi="Times New Roman"/>
          <w:sz w:val="26"/>
          <w:szCs w:val="26"/>
        </w:rPr>
        <w:t>»</w:t>
      </w:r>
      <w:r w:rsidR="0057590B">
        <w:rPr>
          <w:rFonts w:ascii="Times New Roman" w:hAnsi="Times New Roman"/>
          <w:sz w:val="26"/>
          <w:szCs w:val="26"/>
        </w:rPr>
        <w:t>.</w:t>
      </w:r>
    </w:p>
    <w:p w:rsidR="0057590B" w:rsidRPr="00770609" w:rsidRDefault="0057590B" w:rsidP="003970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7590B" w:rsidRDefault="006411BF" w:rsidP="006411BF">
      <w:pPr>
        <w:spacing w:after="15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рамках фо</w:t>
      </w:r>
      <w:r w:rsidR="0057590B">
        <w:rPr>
          <w:rFonts w:ascii="Times New Roman" w:eastAsia="Times New Roman" w:hAnsi="Times New Roman"/>
          <w:sz w:val="26"/>
          <w:szCs w:val="26"/>
          <w:lang w:eastAsia="ru-RU"/>
        </w:rPr>
        <w:t>рума подписаны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59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  соглашения</w:t>
      </w:r>
      <w:r w:rsidR="0057590B">
        <w:rPr>
          <w:rFonts w:ascii="Times New Roman" w:eastAsia="Times New Roman" w:hAnsi="Times New Roman"/>
          <w:sz w:val="26"/>
          <w:szCs w:val="26"/>
          <w:lang w:eastAsia="ru-RU"/>
        </w:rPr>
        <w:t xml:space="preserve"> о сотрудничестве:</w:t>
      </w:r>
    </w:p>
    <w:p w:rsidR="006411BF" w:rsidRDefault="0057590B" w:rsidP="006411BF">
      <w:pPr>
        <w:spacing w:after="150" w:line="240" w:lineRule="atLeast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7590B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 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57590B">
        <w:rPr>
          <w:rFonts w:ascii="Times New Roman" w:hAnsi="Times New Roman"/>
          <w:sz w:val="26"/>
          <w:szCs w:val="26"/>
        </w:rPr>
        <w:t xml:space="preserve"> Кондинского района, </w:t>
      </w:r>
      <w:r>
        <w:rPr>
          <w:rFonts w:ascii="Times New Roman" w:hAnsi="Times New Roman"/>
          <w:sz w:val="26"/>
          <w:szCs w:val="26"/>
          <w:shd w:val="clear" w:color="auto" w:fill="FFFFFF"/>
        </w:rPr>
        <w:t>Федеральным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 бюджетн</w:t>
      </w:r>
      <w:r>
        <w:rPr>
          <w:rFonts w:ascii="Times New Roman" w:hAnsi="Times New Roman"/>
          <w:sz w:val="26"/>
          <w:szCs w:val="26"/>
          <w:shd w:val="clear" w:color="auto" w:fill="FFFFFF"/>
        </w:rPr>
        <w:t>ым образовательным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учреждение</w:t>
      </w:r>
      <w:r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высшего профессионального образования «Уральский государственный лесотехнический университет»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и бюджетным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учреждение</w:t>
      </w:r>
      <w:r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среднего профессионального образования Ханты-Мансийского автономного – Югры «Междуреченский агропромышленный колледж»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57590B" w:rsidRPr="0057590B" w:rsidRDefault="0057590B" w:rsidP="0057590B">
      <w:pPr>
        <w:spacing w:after="15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590B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 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57590B">
        <w:rPr>
          <w:rFonts w:ascii="Times New Roman" w:hAnsi="Times New Roman"/>
          <w:sz w:val="26"/>
          <w:szCs w:val="26"/>
        </w:rPr>
        <w:t xml:space="preserve"> Кондинского района, </w:t>
      </w:r>
      <w:r>
        <w:rPr>
          <w:rFonts w:ascii="Times New Roman" w:hAnsi="Times New Roman"/>
          <w:sz w:val="26"/>
          <w:szCs w:val="26"/>
        </w:rPr>
        <w:t>крестьянско-фермерским</w:t>
      </w:r>
      <w:r w:rsidRPr="0057590B">
        <w:rPr>
          <w:rFonts w:ascii="Times New Roman" w:hAnsi="Times New Roman"/>
          <w:sz w:val="26"/>
          <w:szCs w:val="26"/>
        </w:rPr>
        <w:t xml:space="preserve"> хозяйство</w:t>
      </w:r>
      <w:r>
        <w:rPr>
          <w:rFonts w:ascii="Times New Roman" w:hAnsi="Times New Roman"/>
          <w:sz w:val="26"/>
          <w:szCs w:val="26"/>
        </w:rPr>
        <w:t>м</w:t>
      </w:r>
      <w:r w:rsidRPr="0057590B">
        <w:rPr>
          <w:rFonts w:ascii="Times New Roman" w:hAnsi="Times New Roman"/>
          <w:sz w:val="26"/>
          <w:szCs w:val="26"/>
        </w:rPr>
        <w:t xml:space="preserve"> «Ф.В. Чурилович»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и бюджетным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учреждение</w:t>
      </w:r>
      <w:r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57590B">
        <w:rPr>
          <w:rFonts w:ascii="Times New Roman" w:hAnsi="Times New Roman"/>
          <w:sz w:val="26"/>
          <w:szCs w:val="26"/>
          <w:shd w:val="clear" w:color="auto" w:fill="FFFFFF"/>
        </w:rPr>
        <w:t xml:space="preserve"> среднего профессионального образования Ханты-Мансийского автономного – Югры «Междуреченский агропромышленный колледж»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259D3" w:rsidRPr="007115F1" w:rsidRDefault="002259D3" w:rsidP="0057590B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2669" w:rsidRPr="00AA4A32" w:rsidRDefault="008831AE" w:rsidP="007C4845">
      <w:pPr>
        <w:shd w:val="clear" w:color="auto" w:fill="FFFFFF"/>
        <w:spacing w:before="375" w:after="375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Обсуждая </w:t>
      </w:r>
      <w:r w:rsidR="00AF257F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состояние и 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перспективы развития рынка труда</w:t>
      </w:r>
      <w:r w:rsidR="00AF257F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Кондинского района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участники </w:t>
      </w:r>
      <w:r w:rsidR="00AF257F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форума </w:t>
      </w:r>
      <w:r w:rsidR="007C4845">
        <w:rPr>
          <w:rFonts w:ascii="Times New Roman" w:eastAsia="Times New Roman" w:hAnsi="Times New Roman"/>
          <w:sz w:val="26"/>
          <w:szCs w:val="26"/>
          <w:lang w:eastAsia="ru-RU"/>
        </w:rPr>
        <w:t>констатировали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="00E900EE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состояние рынка труда в районе характеризуется </w:t>
      </w:r>
      <w:r w:rsidR="00F14670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профессионально-квалификационной диспропорцией 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спроса и предложения</w:t>
      </w:r>
      <w:r w:rsidR="00B01542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рабочей силы</w:t>
      </w:r>
      <w:r w:rsidR="00E900EE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недостаточностью </w:t>
      </w:r>
      <w:r w:rsidR="00E900EE" w:rsidRPr="00AA4A32">
        <w:rPr>
          <w:rFonts w:ascii="Times New Roman" w:hAnsi="Times New Roman"/>
          <w:sz w:val="26"/>
          <w:szCs w:val="26"/>
        </w:rPr>
        <w:t xml:space="preserve">взаимодействия </w:t>
      </w:r>
      <w:r w:rsidR="006A77AE" w:rsidRPr="00AA4A32">
        <w:rPr>
          <w:rFonts w:ascii="Times New Roman" w:hAnsi="Times New Roman"/>
          <w:sz w:val="26"/>
          <w:szCs w:val="26"/>
        </w:rPr>
        <w:t xml:space="preserve">органов власти, </w:t>
      </w:r>
      <w:r w:rsidR="00E900EE" w:rsidRPr="00AA4A32">
        <w:rPr>
          <w:rFonts w:ascii="Times New Roman" w:hAnsi="Times New Roman"/>
          <w:sz w:val="26"/>
          <w:szCs w:val="26"/>
        </w:rPr>
        <w:t>службы занятости, бизнеса, образования и научного сообщества, а также институтов гражданского общества в совершенствовании практики профессиональной ориентации школьников и молодежи,</w:t>
      </w:r>
      <w:r w:rsidR="00570A2E" w:rsidRPr="00AA4A32">
        <w:rPr>
          <w:rFonts w:ascii="Times New Roman" w:hAnsi="Times New Roman"/>
          <w:iCs/>
          <w:sz w:val="26"/>
          <w:szCs w:val="26"/>
        </w:rPr>
        <w:t xml:space="preserve"> </w:t>
      </w:r>
      <w:r w:rsidR="003B2630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отсутствием </w:t>
      </w:r>
      <w:r w:rsidR="00570A2E" w:rsidRPr="00AA4A32">
        <w:rPr>
          <w:rFonts w:ascii="Times New Roman" w:eastAsia="Times New Roman" w:hAnsi="Times New Roman"/>
          <w:sz w:val="26"/>
          <w:szCs w:val="26"/>
          <w:lang w:eastAsia="ru-RU"/>
        </w:rPr>
        <w:t>системы непрерывной подготовки кадров по специально</w:t>
      </w:r>
      <w:r w:rsidR="006A77AE" w:rsidRPr="00AA4A32">
        <w:rPr>
          <w:rFonts w:ascii="Times New Roman" w:eastAsia="Times New Roman" w:hAnsi="Times New Roman"/>
          <w:sz w:val="26"/>
          <w:szCs w:val="26"/>
          <w:lang w:eastAsia="ru-RU"/>
        </w:rPr>
        <w:t>стям и направлениям, необходимым</w:t>
      </w:r>
      <w:proofErr w:type="gramEnd"/>
      <w:r w:rsidR="00570A2E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реализации Стратегии социально-экономического развития</w:t>
      </w:r>
      <w:r w:rsidR="001313BC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</w:t>
      </w:r>
      <w:r w:rsidR="003B2630" w:rsidRPr="00AA4A32">
        <w:rPr>
          <w:rFonts w:ascii="Times New Roman" w:eastAsia="Times New Roman" w:hAnsi="Times New Roman"/>
          <w:sz w:val="26"/>
          <w:szCs w:val="26"/>
          <w:lang w:eastAsia="ru-RU"/>
        </w:rPr>
        <w:t>неразвитостью социального партнерства в сфере тру</w:t>
      </w:r>
      <w:r w:rsidR="00BC57A9" w:rsidRPr="00AA4A32">
        <w:rPr>
          <w:rFonts w:ascii="Times New Roman" w:eastAsia="Times New Roman" w:hAnsi="Times New Roman"/>
          <w:sz w:val="26"/>
          <w:szCs w:val="26"/>
          <w:lang w:eastAsia="ru-RU"/>
        </w:rPr>
        <w:t>довых отношений</w:t>
      </w:r>
      <w:r w:rsidR="003B2630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наличием </w:t>
      </w:r>
      <w:r w:rsidR="000E4C90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неформальной трудовой </w:t>
      </w:r>
      <w:r w:rsidR="003B2630" w:rsidRPr="00AA4A32">
        <w:rPr>
          <w:rFonts w:ascii="Times New Roman" w:eastAsia="Times New Roman" w:hAnsi="Times New Roman"/>
          <w:sz w:val="26"/>
          <w:szCs w:val="26"/>
          <w:lang w:eastAsia="ru-RU"/>
        </w:rPr>
        <w:t>занятости.</w:t>
      </w:r>
    </w:p>
    <w:p w:rsidR="00AE1C20" w:rsidRPr="00AA4A32" w:rsidRDefault="00766BB0" w:rsidP="00A04A7E">
      <w:pPr>
        <w:shd w:val="clear" w:color="auto" w:fill="FFFFFF"/>
        <w:spacing w:after="270" w:line="270" w:lineRule="atLeast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обозначенных проблем требует целенаправленного </w:t>
      </w:r>
      <w:r w:rsidR="00FF515D" w:rsidRPr="00AA4A32">
        <w:rPr>
          <w:rFonts w:ascii="Times New Roman" w:eastAsia="Times New Roman" w:hAnsi="Times New Roman"/>
          <w:sz w:val="26"/>
          <w:szCs w:val="26"/>
          <w:lang w:eastAsia="ru-RU"/>
        </w:rPr>
        <w:t>влияния на рынок труда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упреждающих активных совместных действий органов власти,  </w:t>
      </w:r>
      <w:proofErr w:type="gramStart"/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бизнес-сообщества</w:t>
      </w:r>
      <w:proofErr w:type="gramEnd"/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, науки</w:t>
      </w:r>
      <w:r w:rsidR="00FF515D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15D" w:rsidRPr="00AA4A32">
        <w:rPr>
          <w:rFonts w:ascii="Times New Roman" w:hAnsi="Times New Roman"/>
          <w:sz w:val="26"/>
          <w:szCs w:val="26"/>
        </w:rPr>
        <w:t>институтов гражданского общества.</w:t>
      </w:r>
    </w:p>
    <w:p w:rsidR="00A04A7E" w:rsidRPr="00AA4A32" w:rsidRDefault="00A04A7E" w:rsidP="00A04A7E">
      <w:pPr>
        <w:shd w:val="clear" w:color="auto" w:fill="FFFFFF"/>
        <w:spacing w:after="270" w:line="270" w:lineRule="atLeast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форума считают необходимым внести на рассмотрение органов власти, а также профессионального </w:t>
      </w:r>
      <w:r w:rsidR="001B66B0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сообщества </w:t>
      </w:r>
      <w:r w:rsidR="004C59F2" w:rsidRPr="00AA4A32">
        <w:rPr>
          <w:rFonts w:ascii="Times New Roman" w:eastAsia="Times New Roman" w:hAnsi="Times New Roman"/>
          <w:sz w:val="26"/>
          <w:szCs w:val="26"/>
          <w:lang w:eastAsia="ru-RU"/>
        </w:rPr>
        <w:t>и бизне</w:t>
      </w:r>
      <w:proofErr w:type="gramStart"/>
      <w:r w:rsidR="004C59F2" w:rsidRPr="00AA4A32">
        <w:rPr>
          <w:rFonts w:ascii="Times New Roman" w:eastAsia="Times New Roman" w:hAnsi="Times New Roman"/>
          <w:sz w:val="26"/>
          <w:szCs w:val="26"/>
          <w:lang w:eastAsia="ru-RU"/>
        </w:rPr>
        <w:t>с-</w:t>
      </w:r>
      <w:proofErr w:type="gramEnd"/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6B0" w:rsidRPr="00AA4A32">
        <w:rPr>
          <w:rFonts w:ascii="Times New Roman" w:eastAsia="Times New Roman" w:hAnsi="Times New Roman"/>
          <w:sz w:val="26"/>
          <w:szCs w:val="26"/>
          <w:lang w:eastAsia="ru-RU"/>
        </w:rPr>
        <w:t>сообщества</w:t>
      </w:r>
      <w:r w:rsidR="00D662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66B0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623C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</w:t>
      </w:r>
      <w:r w:rsidR="00EB4F2A" w:rsidRPr="00AA4A32">
        <w:rPr>
          <w:rFonts w:ascii="Times New Roman" w:eastAsia="Times New Roman" w:hAnsi="Times New Roman"/>
          <w:sz w:val="26"/>
          <w:szCs w:val="26"/>
          <w:lang w:eastAsia="ru-RU"/>
        </w:rPr>
        <w:t> действий</w:t>
      </w:r>
      <w:r w:rsidR="0035016B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EB4F2A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016B" w:rsidRPr="00AA4A32">
        <w:rPr>
          <w:rFonts w:ascii="Times New Roman" w:hAnsi="Times New Roman"/>
          <w:sz w:val="26"/>
          <w:szCs w:val="26"/>
        </w:rPr>
        <w:t>сфере развития рынка труда и занятости населения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E29B4" w:rsidRPr="00AA4A32" w:rsidRDefault="00E54D4D" w:rsidP="00B45145">
      <w:pPr>
        <w:pStyle w:val="a3"/>
        <w:numPr>
          <w:ilvl w:val="0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bookmarkStart w:id="0" w:name="_GoBack"/>
      <w:bookmarkEnd w:id="0"/>
      <w:r w:rsidR="00D6623C">
        <w:rPr>
          <w:rFonts w:ascii="Times New Roman" w:eastAsia="Times New Roman" w:hAnsi="Times New Roman"/>
          <w:sz w:val="26"/>
          <w:szCs w:val="26"/>
          <w:lang w:eastAsia="ru-RU"/>
        </w:rPr>
        <w:t xml:space="preserve">редложения </w:t>
      </w:r>
      <w:r w:rsidR="00AC4DD3" w:rsidRPr="00AA4A32">
        <w:rPr>
          <w:rFonts w:ascii="Times New Roman" w:eastAsia="Times New Roman" w:hAnsi="Times New Roman"/>
          <w:sz w:val="26"/>
          <w:szCs w:val="26"/>
          <w:lang w:eastAsia="ru-RU"/>
        </w:rPr>
        <w:t>Правительству</w:t>
      </w:r>
      <w:r w:rsidR="002E29B4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округа-Югры:</w:t>
      </w:r>
    </w:p>
    <w:p w:rsidR="00B45145" w:rsidRPr="000E4A26" w:rsidRDefault="004F0E31" w:rsidP="004F0E31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4A2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E29B4" w:rsidRPr="000E4A26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</w:t>
      </w:r>
      <w:r w:rsidR="00D642F0" w:rsidRPr="000E4A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29B4" w:rsidRPr="000E4A26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совершенствования</w:t>
      </w:r>
      <w:r w:rsidR="00D642F0" w:rsidRPr="000E4A2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прогнозно-аналитической работы, </w:t>
      </w:r>
      <w:r w:rsidR="002E29B4" w:rsidRPr="000E4A26">
        <w:rPr>
          <w:rFonts w:ascii="Times New Roman" w:eastAsia="Times New Roman" w:hAnsi="Times New Roman"/>
          <w:sz w:val="26"/>
          <w:szCs w:val="26"/>
          <w:lang w:eastAsia="ru-RU"/>
        </w:rPr>
        <w:t>разработать методическую базу</w:t>
      </w:r>
      <w:r w:rsidR="00B45145" w:rsidRPr="000E4A2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прогнозирования </w:t>
      </w:r>
      <w:r w:rsidR="000E4A26" w:rsidRPr="000E4A26">
        <w:rPr>
          <w:rFonts w:ascii="Times New Roman" w:eastAsia="Times New Roman" w:hAnsi="Times New Roman"/>
          <w:sz w:val="26"/>
          <w:szCs w:val="26"/>
          <w:lang w:eastAsia="ru-RU"/>
        </w:rPr>
        <w:t>общей потребности региона в кадрах, в том числе по уровням профессионального образования, проф</w:t>
      </w:r>
      <w:r w:rsidR="000E4A26">
        <w:rPr>
          <w:rFonts w:ascii="Times New Roman" w:eastAsia="Times New Roman" w:hAnsi="Times New Roman"/>
          <w:sz w:val="26"/>
          <w:szCs w:val="26"/>
          <w:lang w:eastAsia="ru-RU"/>
        </w:rPr>
        <w:t>ессиям и группам специальностей.</w:t>
      </w:r>
    </w:p>
    <w:p w:rsidR="00D64306" w:rsidRPr="00AA4A32" w:rsidRDefault="00D6623C" w:rsidP="00D325FB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Рассмотреть возможность н</w:t>
      </w:r>
      <w:r w:rsidR="00D325FB" w:rsidRPr="00AA4A32">
        <w:rPr>
          <w:rFonts w:ascii="Times New Roman" w:eastAsia="Times New Roman" w:hAnsi="Times New Roman"/>
          <w:sz w:val="26"/>
          <w:szCs w:val="26"/>
          <w:lang w:eastAsia="ru-RU"/>
        </w:rPr>
        <w:t>аправить обращение в адрес Правительства Российской Федерации</w:t>
      </w:r>
      <w:r w:rsidR="00D64306" w:rsidRPr="00AA4A3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325FB" w:rsidRPr="00AA4A32" w:rsidRDefault="00D325FB" w:rsidP="00D64306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о законодательном усилении ответственности работодателя за своевременное предоставление в службу занятости населения информации об имеющихся </w:t>
      </w:r>
      <w:hyperlink r:id="rId5" w:tooltip="Вакансия" w:history="1">
        <w:r w:rsidRPr="00AA4A32">
          <w:rPr>
            <w:rFonts w:ascii="Times New Roman" w:eastAsia="Times New Roman" w:hAnsi="Times New Roman"/>
            <w:sz w:val="26"/>
            <w:szCs w:val="26"/>
            <w:lang w:eastAsia="ru-RU"/>
          </w:rPr>
          <w:t>вакансиях</w:t>
        </w:r>
      </w:hyperlink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с опережающим созданием технических и организационных возможностей корректировки работодателями своего </w:t>
      </w:r>
      <w:r w:rsidR="00D64306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банка вакансий в </w:t>
      </w:r>
      <w:proofErr w:type="spellStart"/>
      <w:r w:rsidR="00D64306" w:rsidRPr="00AA4A32">
        <w:rPr>
          <w:rFonts w:ascii="Times New Roman" w:eastAsia="Times New Roman" w:hAnsi="Times New Roman"/>
          <w:sz w:val="26"/>
          <w:szCs w:val="26"/>
          <w:lang w:eastAsia="ru-RU"/>
        </w:rPr>
        <w:t>on-line</w:t>
      </w:r>
      <w:proofErr w:type="spellEnd"/>
      <w:r w:rsidR="00D64306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режиме;</w:t>
      </w:r>
    </w:p>
    <w:p w:rsidR="00D64306" w:rsidRPr="00AA4A32" w:rsidRDefault="00D64306" w:rsidP="00D64306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hAnsi="Times New Roman"/>
          <w:bCs/>
          <w:sz w:val="26"/>
          <w:szCs w:val="26"/>
        </w:rPr>
        <w:t xml:space="preserve">о выработке общефедерального алгоритма организации работы </w:t>
      </w:r>
      <w:r w:rsidRPr="00AA4A32">
        <w:rPr>
          <w:rFonts w:ascii="Times New Roman" w:hAnsi="Times New Roman"/>
          <w:sz w:val="26"/>
          <w:szCs w:val="26"/>
        </w:rPr>
        <w:t>по легализации трудовых отношений</w:t>
      </w:r>
      <w:r w:rsidRPr="00AA4A32">
        <w:rPr>
          <w:rFonts w:ascii="Times New Roman" w:hAnsi="Times New Roman"/>
          <w:bCs/>
          <w:sz w:val="26"/>
          <w:szCs w:val="26"/>
        </w:rPr>
        <w:t>, включая правоохранительную составляющую и прокурорское сопровождение;</w:t>
      </w:r>
    </w:p>
    <w:p w:rsidR="00D64306" w:rsidRPr="006A6149" w:rsidRDefault="00D64306" w:rsidP="00D64306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6149">
        <w:rPr>
          <w:rFonts w:ascii="Times New Roman" w:hAnsi="Times New Roman"/>
          <w:bCs/>
          <w:sz w:val="26"/>
          <w:szCs w:val="26"/>
        </w:rPr>
        <w:t xml:space="preserve">о внесении изменений в Трудовой кодекс Российской Федерации в части возобновления обязанности работодателей </w:t>
      </w:r>
      <w:proofErr w:type="gramStart"/>
      <w:r w:rsidRPr="006A6149">
        <w:rPr>
          <w:rFonts w:ascii="Times New Roman" w:hAnsi="Times New Roman"/>
          <w:bCs/>
          <w:sz w:val="26"/>
          <w:szCs w:val="26"/>
        </w:rPr>
        <w:t>-ф</w:t>
      </w:r>
      <w:proofErr w:type="gramEnd"/>
      <w:r w:rsidRPr="006A6149">
        <w:rPr>
          <w:rFonts w:ascii="Times New Roman" w:hAnsi="Times New Roman"/>
          <w:bCs/>
          <w:sz w:val="26"/>
          <w:szCs w:val="26"/>
        </w:rPr>
        <w:t>изических лиц, являющихся индивидуальными предпринимателями, регистрировать трудовые договоры в органах местного самоуправления.</w:t>
      </w:r>
    </w:p>
    <w:p w:rsidR="004F0E31" w:rsidRPr="00AA4A32" w:rsidRDefault="00363AD1" w:rsidP="00087DC6">
      <w:pPr>
        <w:pStyle w:val="a3"/>
        <w:numPr>
          <w:ilvl w:val="0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F0E31" w:rsidRPr="00AA4A32">
        <w:rPr>
          <w:rFonts w:ascii="Times New Roman" w:eastAsia="Times New Roman" w:hAnsi="Times New Roman"/>
          <w:sz w:val="26"/>
          <w:szCs w:val="26"/>
          <w:lang w:eastAsia="ru-RU"/>
        </w:rPr>
        <w:t>дминистрации Кондинского района:</w:t>
      </w:r>
    </w:p>
    <w:p w:rsidR="00087DC6" w:rsidRPr="00AA4A32" w:rsidRDefault="004A640F" w:rsidP="004F0E31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В целях устранения имеющей место автономности функционирования рынка труд</w:t>
      </w:r>
      <w:r w:rsidR="00DA4A40" w:rsidRPr="00AA4A32">
        <w:rPr>
          <w:rFonts w:ascii="Times New Roman" w:eastAsia="Times New Roman" w:hAnsi="Times New Roman"/>
          <w:sz w:val="26"/>
          <w:szCs w:val="26"/>
          <w:lang w:eastAsia="ru-RU"/>
        </w:rPr>
        <w:t>а и рынка образовательных услуг</w:t>
      </w:r>
      <w:r w:rsidR="00DA4A40" w:rsidRPr="00AA4A32">
        <w:rPr>
          <w:rFonts w:ascii="Times New Roman" w:hAnsi="Times New Roman"/>
          <w:iCs/>
          <w:sz w:val="26"/>
          <w:szCs w:val="26"/>
        </w:rPr>
        <w:t xml:space="preserve"> </w:t>
      </w:r>
      <w:r w:rsidR="00306891">
        <w:rPr>
          <w:rFonts w:ascii="Times New Roman" w:hAnsi="Times New Roman"/>
          <w:iCs/>
          <w:sz w:val="26"/>
          <w:szCs w:val="26"/>
        </w:rPr>
        <w:t>с</w:t>
      </w:r>
      <w:r w:rsidR="00DA4A40" w:rsidRPr="00AA4A32">
        <w:rPr>
          <w:rFonts w:ascii="Times New Roman" w:hAnsi="Times New Roman"/>
          <w:iCs/>
          <w:sz w:val="26"/>
          <w:szCs w:val="26"/>
        </w:rPr>
        <w:t xml:space="preserve">формировать систему общественно-государственного партнерства, в основу которой заложить  </w:t>
      </w:r>
      <w:r w:rsidR="00967940" w:rsidRPr="00AA4A32">
        <w:rPr>
          <w:rFonts w:ascii="Times New Roman" w:hAnsi="Times New Roman"/>
          <w:iCs/>
          <w:sz w:val="26"/>
          <w:szCs w:val="26"/>
        </w:rPr>
        <w:t xml:space="preserve">заключение соглашений </w:t>
      </w:r>
      <w:r w:rsidR="00087DC6" w:rsidRPr="00AA4A32">
        <w:rPr>
          <w:rFonts w:ascii="Times New Roman" w:hAnsi="Times New Roman"/>
          <w:iCs/>
          <w:sz w:val="26"/>
          <w:szCs w:val="26"/>
        </w:rPr>
        <w:t xml:space="preserve">о </w:t>
      </w:r>
      <w:r w:rsidR="00087DC6" w:rsidRPr="00AA4A32">
        <w:rPr>
          <w:rFonts w:ascii="Times New Roman" w:hAnsi="Times New Roman"/>
          <w:iCs/>
          <w:sz w:val="26"/>
          <w:szCs w:val="26"/>
        </w:rPr>
        <w:lastRenderedPageBreak/>
        <w:t xml:space="preserve">сотрудничестве </w:t>
      </w:r>
      <w:r w:rsidR="00967940" w:rsidRPr="00AA4A32">
        <w:rPr>
          <w:rFonts w:ascii="Times New Roman" w:hAnsi="Times New Roman"/>
          <w:iCs/>
          <w:sz w:val="26"/>
          <w:szCs w:val="26"/>
        </w:rPr>
        <w:t xml:space="preserve">администрации района </w:t>
      </w:r>
      <w:r w:rsidR="00DA4A40" w:rsidRPr="00AA4A32">
        <w:rPr>
          <w:rFonts w:ascii="Times New Roman" w:hAnsi="Times New Roman"/>
          <w:iCs/>
          <w:sz w:val="26"/>
          <w:szCs w:val="26"/>
        </w:rPr>
        <w:t>с у</w:t>
      </w:r>
      <w:r w:rsidR="00967940" w:rsidRPr="00AA4A32">
        <w:rPr>
          <w:rFonts w:ascii="Times New Roman" w:hAnsi="Times New Roman"/>
          <w:iCs/>
          <w:sz w:val="26"/>
          <w:szCs w:val="26"/>
        </w:rPr>
        <w:t xml:space="preserve">чреждениями начального, </w:t>
      </w:r>
      <w:r w:rsidR="00DA4A40" w:rsidRPr="00AA4A32">
        <w:rPr>
          <w:rFonts w:ascii="Times New Roman" w:hAnsi="Times New Roman"/>
          <w:iCs/>
          <w:sz w:val="26"/>
          <w:szCs w:val="26"/>
        </w:rPr>
        <w:t>среднег</w:t>
      </w:r>
      <w:r w:rsidR="00967940" w:rsidRPr="00AA4A32">
        <w:rPr>
          <w:rFonts w:ascii="Times New Roman" w:hAnsi="Times New Roman"/>
          <w:iCs/>
          <w:sz w:val="26"/>
          <w:szCs w:val="26"/>
        </w:rPr>
        <w:t>о и высшего профессионального образования</w:t>
      </w:r>
      <w:r w:rsidR="00087DC6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развитию </w:t>
      </w:r>
      <w:r w:rsidR="00DB799D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районе </w:t>
      </w:r>
      <w:r w:rsidR="00087DC6" w:rsidRPr="00AA4A32">
        <w:rPr>
          <w:rFonts w:ascii="Times New Roman" w:hAnsi="Times New Roman"/>
          <w:sz w:val="26"/>
          <w:szCs w:val="26"/>
        </w:rPr>
        <w:t xml:space="preserve">профессиональной ориентации школьников и молодежи, </w:t>
      </w:r>
      <w:r w:rsidR="00087DC6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системы непрерывной </w:t>
      </w:r>
      <w:r w:rsidR="00DB799D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целевой </w:t>
      </w:r>
      <w:r w:rsidR="00087DC6" w:rsidRPr="00AA4A32">
        <w:rPr>
          <w:rFonts w:ascii="Times New Roman" w:eastAsia="Times New Roman" w:hAnsi="Times New Roman"/>
          <w:sz w:val="26"/>
          <w:szCs w:val="26"/>
          <w:lang w:eastAsia="ru-RU"/>
        </w:rPr>
        <w:t>подготовки кадров по специальностям и направлениям, необходимых для реализации Стратегии социально-экономического развития района</w:t>
      </w:r>
      <w:proofErr w:type="gramEnd"/>
      <w:r w:rsidR="00DB799D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, на основе обоснованного заказа на специалистов бизнесом и организациями </w:t>
      </w:r>
      <w:hyperlink r:id="rId6" w:tooltip="Государственный сектор" w:history="1">
        <w:r w:rsidR="005505A4" w:rsidRPr="00AA4A32">
          <w:rPr>
            <w:rFonts w:ascii="Times New Roman" w:eastAsia="Times New Roman" w:hAnsi="Times New Roman"/>
            <w:sz w:val="26"/>
            <w:szCs w:val="26"/>
            <w:lang w:eastAsia="ru-RU"/>
          </w:rPr>
          <w:t>муниципального</w:t>
        </w:r>
        <w:r w:rsidR="00DB799D" w:rsidRPr="00AA4A3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сектора</w:t>
        </w:r>
      </w:hyperlink>
      <w:r w:rsidR="005505A4" w:rsidRPr="00AA4A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0704" w:rsidRPr="00AA4A32" w:rsidRDefault="00C60704" w:rsidP="004F0E31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Регулирование уровня занятости осуществлять путем</w:t>
      </w:r>
      <w:r w:rsidR="00A05622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стимулирования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бизнеса на создание рабочи</w:t>
      </w:r>
      <w:r w:rsidR="00A05622" w:rsidRPr="00AA4A32">
        <w:rPr>
          <w:rFonts w:ascii="Times New Roman" w:eastAsia="Times New Roman" w:hAnsi="Times New Roman"/>
          <w:sz w:val="26"/>
          <w:szCs w:val="26"/>
          <w:lang w:eastAsia="ru-RU"/>
        </w:rPr>
        <w:t>х ме</w:t>
      </w:r>
      <w:proofErr w:type="gramStart"/>
      <w:r w:rsidR="00A05622" w:rsidRPr="00AA4A32">
        <w:rPr>
          <w:rFonts w:ascii="Times New Roman" w:eastAsia="Times New Roman" w:hAnsi="Times New Roman"/>
          <w:sz w:val="26"/>
          <w:szCs w:val="26"/>
          <w:lang w:eastAsia="ru-RU"/>
        </w:rPr>
        <w:t>ст в пр</w:t>
      </w:r>
      <w:proofErr w:type="gramEnd"/>
      <w:r w:rsidR="00A05622" w:rsidRPr="00AA4A32">
        <w:rPr>
          <w:rFonts w:ascii="Times New Roman" w:eastAsia="Times New Roman" w:hAnsi="Times New Roman"/>
          <w:sz w:val="26"/>
          <w:szCs w:val="26"/>
          <w:lang w:eastAsia="ru-RU"/>
        </w:rPr>
        <w:t>иоритетных отраслях.</w:t>
      </w:r>
    </w:p>
    <w:p w:rsidR="00087B62" w:rsidRPr="00E962A7" w:rsidRDefault="00087B62" w:rsidP="00087B62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hAnsi="Times New Roman"/>
          <w:sz w:val="26"/>
          <w:szCs w:val="26"/>
        </w:rPr>
        <w:t>Активно использовать возможности СМИ в реализации политики занятости</w:t>
      </w:r>
      <w:r w:rsidR="00637A38">
        <w:rPr>
          <w:rFonts w:ascii="Times New Roman" w:hAnsi="Times New Roman"/>
          <w:sz w:val="26"/>
          <w:szCs w:val="26"/>
        </w:rPr>
        <w:t xml:space="preserve">, </w:t>
      </w:r>
      <w:r w:rsidR="00637A38" w:rsidRPr="00AA4A32">
        <w:rPr>
          <w:rFonts w:ascii="Times New Roman" w:hAnsi="Times New Roman"/>
          <w:sz w:val="26"/>
          <w:szCs w:val="26"/>
        </w:rPr>
        <w:t xml:space="preserve"> информировать население о текущей и перспективной потребности экономики в рабочей силе.</w:t>
      </w:r>
    </w:p>
    <w:p w:rsidR="00E962A7" w:rsidRPr="00E962A7" w:rsidRDefault="00E962A7" w:rsidP="00E962A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2A7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Разработать сетевой проект  организации профориентационной работы с </w:t>
      </w:r>
      <w:proofErr w:type="gramStart"/>
      <w:r w:rsidRPr="00E962A7">
        <w:rPr>
          <w:rFonts w:ascii="Times New Roman" w:eastAsia="Times New Roman" w:hAnsi="Times New Roman"/>
          <w:sz w:val="26"/>
          <w:szCs w:val="26"/>
          <w:lang w:eastAsia="ru-RU"/>
        </w:rPr>
        <w:t>обучающимися</w:t>
      </w:r>
      <w:proofErr w:type="gramEnd"/>
      <w:r w:rsidRPr="00E962A7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выстраивания с</w:t>
      </w:r>
      <w:r w:rsidRPr="00E962A7">
        <w:rPr>
          <w:rFonts w:ascii="Times New Roman" w:hAnsi="Times New Roman"/>
          <w:sz w:val="26"/>
          <w:szCs w:val="26"/>
        </w:rPr>
        <w:t>истемы непрерывного образования</w:t>
      </w:r>
      <w:r w:rsidRPr="00E962A7">
        <w:rPr>
          <w:rFonts w:ascii="Times New Roman" w:hAnsi="Times New Roman"/>
          <w:sz w:val="28"/>
          <w:szCs w:val="28"/>
        </w:rPr>
        <w:t xml:space="preserve"> </w:t>
      </w:r>
      <w:r w:rsidRPr="00E962A7">
        <w:rPr>
          <w:rFonts w:ascii="Times New Roman" w:hAnsi="Times New Roman"/>
          <w:sz w:val="26"/>
          <w:szCs w:val="26"/>
        </w:rPr>
        <w:t>«школа – колледж – вуз – предприятие» с учетом прогнозной потребности рынка труда.</w:t>
      </w:r>
    </w:p>
    <w:p w:rsidR="00E962A7" w:rsidRPr="00E962A7" w:rsidRDefault="00E962A7" w:rsidP="00E962A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2A7">
        <w:rPr>
          <w:rFonts w:ascii="Times New Roman" w:hAnsi="Times New Roman"/>
          <w:sz w:val="26"/>
          <w:szCs w:val="26"/>
        </w:rPr>
        <w:t xml:space="preserve">Создать рабочую группу по разработке </w:t>
      </w:r>
      <w:proofErr w:type="gramStart"/>
      <w:r w:rsidRPr="00E962A7">
        <w:rPr>
          <w:rFonts w:ascii="Times New Roman" w:hAnsi="Times New Roman"/>
          <w:sz w:val="26"/>
          <w:szCs w:val="26"/>
        </w:rPr>
        <w:t>плана реализации Концепции повышения престижа рабочих профессий</w:t>
      </w:r>
      <w:proofErr w:type="gramEnd"/>
      <w:r w:rsidRPr="00E962A7">
        <w:rPr>
          <w:rFonts w:ascii="Times New Roman" w:hAnsi="Times New Roman"/>
          <w:sz w:val="26"/>
          <w:szCs w:val="26"/>
        </w:rPr>
        <w:t>.</w:t>
      </w:r>
    </w:p>
    <w:p w:rsidR="00E962A7" w:rsidRPr="00E962A7" w:rsidRDefault="00E962A7" w:rsidP="00E962A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2A7">
        <w:rPr>
          <w:rFonts w:ascii="Times New Roman" w:hAnsi="Times New Roman"/>
          <w:sz w:val="26"/>
          <w:szCs w:val="26"/>
        </w:rPr>
        <w:t xml:space="preserve">Заключить Соглашение с работодателями об организации профессиональных проб </w:t>
      </w:r>
      <w:proofErr w:type="gramStart"/>
      <w:r w:rsidRPr="00E962A7">
        <w:rPr>
          <w:rFonts w:ascii="Times New Roman" w:hAnsi="Times New Roman"/>
          <w:sz w:val="26"/>
          <w:szCs w:val="26"/>
        </w:rPr>
        <w:t>для</w:t>
      </w:r>
      <w:proofErr w:type="gramEnd"/>
      <w:r w:rsidRPr="00E962A7">
        <w:rPr>
          <w:rFonts w:ascii="Times New Roman" w:hAnsi="Times New Roman"/>
          <w:sz w:val="26"/>
          <w:szCs w:val="26"/>
        </w:rPr>
        <w:t xml:space="preserve"> обучающихся.</w:t>
      </w:r>
    </w:p>
    <w:p w:rsidR="00E962A7" w:rsidRPr="00E962A7" w:rsidRDefault="00E962A7" w:rsidP="00E962A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2A7">
        <w:rPr>
          <w:rFonts w:ascii="Times New Roman" w:hAnsi="Times New Roman"/>
          <w:sz w:val="26"/>
          <w:szCs w:val="26"/>
        </w:rPr>
        <w:t>Организовать  реализацию программ профильного обучения с участием</w:t>
      </w:r>
      <w:r w:rsidR="00633A31">
        <w:rPr>
          <w:rFonts w:ascii="Times New Roman" w:hAnsi="Times New Roman"/>
          <w:sz w:val="26"/>
          <w:szCs w:val="26"/>
        </w:rPr>
        <w:t xml:space="preserve"> Междурече</w:t>
      </w:r>
      <w:r w:rsidRPr="00E962A7">
        <w:rPr>
          <w:rFonts w:ascii="Times New Roman" w:hAnsi="Times New Roman"/>
          <w:sz w:val="26"/>
          <w:szCs w:val="26"/>
        </w:rPr>
        <w:t>н</w:t>
      </w:r>
      <w:r w:rsidR="00633A31">
        <w:rPr>
          <w:rFonts w:ascii="Times New Roman" w:hAnsi="Times New Roman"/>
          <w:sz w:val="26"/>
          <w:szCs w:val="26"/>
        </w:rPr>
        <w:t>с</w:t>
      </w:r>
      <w:r w:rsidRPr="00E962A7">
        <w:rPr>
          <w:rFonts w:ascii="Times New Roman" w:hAnsi="Times New Roman"/>
          <w:sz w:val="26"/>
          <w:szCs w:val="26"/>
        </w:rPr>
        <w:t>кого агропромышленного колледжа.</w:t>
      </w:r>
    </w:p>
    <w:p w:rsidR="00E962A7" w:rsidRPr="00E962A7" w:rsidRDefault="00E962A7" w:rsidP="00E962A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2A7">
        <w:rPr>
          <w:rFonts w:ascii="Times New Roman" w:hAnsi="Times New Roman"/>
          <w:sz w:val="26"/>
          <w:szCs w:val="26"/>
        </w:rPr>
        <w:t>Создать на базе общеобразовательных организаций  классы приоритетной направленности развития экономики района.</w:t>
      </w:r>
    </w:p>
    <w:p w:rsidR="00E962A7" w:rsidRPr="00246317" w:rsidRDefault="00E962A7" w:rsidP="00E962A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2A7">
        <w:rPr>
          <w:rFonts w:ascii="Times New Roman" w:hAnsi="Times New Roman"/>
          <w:sz w:val="26"/>
          <w:szCs w:val="26"/>
        </w:rPr>
        <w:t>Провести совещание с руководителями образовательных организаций  в мае 2016 года по обсуждению модели организации профориентационной работы в 2016-2017  учебном году.</w:t>
      </w:r>
    </w:p>
    <w:p w:rsidR="00246317" w:rsidRDefault="00246317" w:rsidP="00246317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17">
        <w:rPr>
          <w:rFonts w:ascii="Times New Roman" w:eastAsia="Times New Roman" w:hAnsi="Times New Roman"/>
          <w:sz w:val="26"/>
          <w:szCs w:val="26"/>
          <w:lang w:eastAsia="ru-RU"/>
        </w:rPr>
        <w:t>Активизировать информационную компанию о проведении окружных и Всероссийских форумов молодежи в 2016 году.</w:t>
      </w:r>
    </w:p>
    <w:p w:rsidR="00246317" w:rsidRPr="00246317" w:rsidRDefault="00246317" w:rsidP="00246317">
      <w:pPr>
        <w:pStyle w:val="a3"/>
        <w:shd w:val="clear" w:color="auto" w:fill="FFFFFF"/>
        <w:spacing w:before="375" w:after="375" w:line="240" w:lineRule="auto"/>
        <w:ind w:left="171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59F2" w:rsidRPr="00246317" w:rsidRDefault="0073352A" w:rsidP="00246317">
      <w:pPr>
        <w:pStyle w:val="a3"/>
        <w:numPr>
          <w:ilvl w:val="0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17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4C59F2" w:rsidRPr="00246317">
        <w:rPr>
          <w:rFonts w:ascii="Times New Roman" w:eastAsia="Times New Roman" w:hAnsi="Times New Roman"/>
          <w:sz w:val="26"/>
          <w:szCs w:val="26"/>
          <w:lang w:eastAsia="ru-RU"/>
        </w:rPr>
        <w:t>изнес – сообществ</w:t>
      </w:r>
      <w:r w:rsidRPr="0024631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4C59F2" w:rsidRPr="0024631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44DDD" w:rsidRPr="00AA4A32" w:rsidRDefault="00F44DDD" w:rsidP="00F44DDD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Развивать социальное партнерство</w:t>
      </w:r>
      <w:r w:rsidR="00BA39FE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трудовых отношений</w:t>
      </w:r>
      <w:r w:rsidR="009212A4"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с использованием </w:t>
      </w:r>
      <w:r w:rsidR="009212A4" w:rsidRPr="00AA4A32">
        <w:rPr>
          <w:rFonts w:ascii="Times New Roman" w:hAnsi="Times New Roman"/>
          <w:sz w:val="26"/>
          <w:szCs w:val="26"/>
        </w:rPr>
        <w:t>возможно</w:t>
      </w:r>
      <w:r w:rsidR="001E4BCE">
        <w:rPr>
          <w:rFonts w:ascii="Times New Roman" w:hAnsi="Times New Roman"/>
          <w:sz w:val="26"/>
          <w:szCs w:val="26"/>
        </w:rPr>
        <w:t xml:space="preserve">стей профсоюзов и представительных органов </w:t>
      </w:r>
      <w:r w:rsidR="009212A4" w:rsidRPr="00AA4A32">
        <w:rPr>
          <w:rFonts w:ascii="Times New Roman" w:hAnsi="Times New Roman"/>
          <w:sz w:val="26"/>
          <w:szCs w:val="26"/>
        </w:rPr>
        <w:t xml:space="preserve"> трудовых коллективов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0787" w:rsidRPr="00AA4A32" w:rsidRDefault="00F44DDD" w:rsidP="00F44DDD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Формировать цивилизованные трудовые отношения, в том числе  </w:t>
      </w:r>
      <w:r w:rsidR="00924A58" w:rsidRPr="00AA4A32">
        <w:rPr>
          <w:rFonts w:ascii="Times New Roman" w:hAnsi="Times New Roman"/>
          <w:sz w:val="26"/>
          <w:szCs w:val="26"/>
        </w:rPr>
        <w:t>в вопросах официального трудоустройства, оплаты труда</w:t>
      </w:r>
      <w:r w:rsidR="00924A58" w:rsidRPr="00AA4A32">
        <w:rPr>
          <w:sz w:val="26"/>
          <w:szCs w:val="26"/>
        </w:rPr>
        <w:t xml:space="preserve"> </w:t>
      </w:r>
      <w:r w:rsidR="00924A58" w:rsidRPr="00AA4A32">
        <w:rPr>
          <w:rFonts w:ascii="Times New Roman" w:hAnsi="Times New Roman"/>
          <w:sz w:val="26"/>
          <w:szCs w:val="26"/>
        </w:rPr>
        <w:t>и обеспечения оптимальных гарантий</w:t>
      </w:r>
      <w:r w:rsidR="00ED66A6">
        <w:rPr>
          <w:rFonts w:ascii="Times New Roman" w:hAnsi="Times New Roman"/>
          <w:sz w:val="26"/>
          <w:szCs w:val="26"/>
        </w:rPr>
        <w:t xml:space="preserve"> работникам</w:t>
      </w:r>
      <w:r w:rsidR="00924A58" w:rsidRPr="00AA4A32">
        <w:rPr>
          <w:rFonts w:ascii="Times New Roman" w:hAnsi="Times New Roman"/>
          <w:sz w:val="26"/>
          <w:szCs w:val="26"/>
        </w:rPr>
        <w:t>.</w:t>
      </w:r>
    </w:p>
    <w:p w:rsidR="00F44DDD" w:rsidRPr="00AA4A32" w:rsidRDefault="00F44DDD" w:rsidP="00F44DDD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Взаимодействовать с учреждениями </w:t>
      </w:r>
      <w:r w:rsidRPr="00AA4A32">
        <w:rPr>
          <w:rFonts w:ascii="Times New Roman" w:hAnsi="Times New Roman"/>
          <w:iCs/>
          <w:sz w:val="26"/>
          <w:szCs w:val="26"/>
        </w:rPr>
        <w:t>начального, среднего и высшего профессионального образования</w:t>
      </w:r>
      <w:r w:rsidRPr="00AA4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4A32">
        <w:rPr>
          <w:rFonts w:ascii="Times New Roman" w:hAnsi="Times New Roman"/>
          <w:sz w:val="26"/>
          <w:szCs w:val="26"/>
        </w:rPr>
        <w:t>в вопросах подготовки кадров, организации практической часть обучения.</w:t>
      </w:r>
    </w:p>
    <w:p w:rsidR="00AA4A32" w:rsidRDefault="00ED66A6" w:rsidP="00F44DDD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Работодателя</w:t>
      </w:r>
      <w:r w:rsidR="0047446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имеющим потребность в квалифицированных кадрах, направлять </w:t>
      </w:r>
      <w:r w:rsidR="00031854">
        <w:rPr>
          <w:rFonts w:ascii="Times New Roman" w:eastAsia="Times New Roman" w:hAnsi="Times New Roman"/>
          <w:sz w:val="26"/>
          <w:szCs w:val="26"/>
          <w:lang w:eastAsia="ru-RU"/>
        </w:rPr>
        <w:t>заявки в службу занятости населения о необходимости профессиональной подготовки и повышения квалификации кандидатов, для организации профессионального образования безработных граждан для их последующего  гарантированного трудоустройства.</w:t>
      </w:r>
    </w:p>
    <w:p w:rsidR="00031854" w:rsidRPr="00AA4A32" w:rsidRDefault="00031854" w:rsidP="00F44DDD">
      <w:pPr>
        <w:pStyle w:val="a3"/>
        <w:numPr>
          <w:ilvl w:val="1"/>
          <w:numId w:val="3"/>
        </w:num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Неукоснительно соблюдать требования статьи 25 Федерального закона Российской Федерации «О занятости населения в Российской Федерации» в части предоставления информации в службу занятости населения о наличии у них вакансий. </w:t>
      </w:r>
    </w:p>
    <w:p w:rsidR="00B45145" w:rsidRPr="00343643" w:rsidRDefault="00B45145" w:rsidP="00343643">
      <w:pPr>
        <w:pStyle w:val="a3"/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A7E" w:rsidRPr="007773E5" w:rsidRDefault="00BF7E74" w:rsidP="00E65C2C">
      <w:pPr>
        <w:shd w:val="clear" w:color="auto" w:fill="FFFFFF"/>
        <w:spacing w:before="375" w:after="375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5C2C">
        <w:rPr>
          <w:rFonts w:ascii="Times New Roman" w:hAnsi="Times New Roman"/>
          <w:sz w:val="26"/>
          <w:szCs w:val="26"/>
        </w:rPr>
        <w:t xml:space="preserve">Резолюция принята участниками </w:t>
      </w:r>
      <w:r w:rsidR="00E65C2C" w:rsidRPr="002259D3">
        <w:rPr>
          <w:rFonts w:ascii="Times New Roman" w:eastAsia="Times New Roman" w:hAnsi="Times New Roman"/>
          <w:sz w:val="26"/>
          <w:szCs w:val="26"/>
          <w:lang w:eastAsia="ru-RU"/>
        </w:rPr>
        <w:t>форум</w:t>
      </w:r>
      <w:r w:rsidR="00E65C2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65C2C" w:rsidRPr="002259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5C2C" w:rsidRPr="007115F1">
        <w:rPr>
          <w:rFonts w:ascii="Times New Roman" w:hAnsi="Times New Roman"/>
          <w:sz w:val="26"/>
          <w:szCs w:val="26"/>
        </w:rPr>
        <w:t>«Рынок труда и политика занятости Кондинского района: состояние и перспективы развития»</w:t>
      </w:r>
      <w:r w:rsidR="00E65C2C">
        <w:rPr>
          <w:rFonts w:ascii="Times New Roman" w:eastAsia="Times New Roman" w:hAnsi="Times New Roman"/>
          <w:sz w:val="26"/>
          <w:szCs w:val="26"/>
          <w:lang w:eastAsia="ru-RU"/>
        </w:rPr>
        <w:t xml:space="preserve"> 22 апреля 2016 года.</w:t>
      </w:r>
    </w:p>
    <w:p w:rsidR="005F4DAB" w:rsidRPr="00B448F0" w:rsidRDefault="005F4DAB" w:rsidP="005F4DAB">
      <w:pPr>
        <w:pStyle w:val="a5"/>
        <w:spacing w:line="330" w:lineRule="atLeast"/>
        <w:jc w:val="both"/>
        <w:rPr>
          <w:color w:val="373636"/>
          <w:sz w:val="26"/>
          <w:szCs w:val="26"/>
        </w:rPr>
      </w:pPr>
      <w:r w:rsidRPr="00B448F0">
        <w:rPr>
          <w:color w:val="373636"/>
          <w:sz w:val="26"/>
          <w:szCs w:val="26"/>
        </w:rPr>
        <w:t xml:space="preserve">  </w:t>
      </w:r>
    </w:p>
    <w:p w:rsidR="009955AE" w:rsidRPr="00410B3C" w:rsidRDefault="00410B3C" w:rsidP="009955AE">
      <w:p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0B3C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Кондинского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А.В.Дубовик</w:t>
      </w:r>
    </w:p>
    <w:p w:rsidR="008831AE" w:rsidRPr="008831AE" w:rsidRDefault="008831AE" w:rsidP="007A6C96">
      <w:pPr>
        <w:shd w:val="clear" w:color="auto" w:fill="FFFFFF"/>
        <w:spacing w:before="375" w:after="3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831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90526D" w:rsidRDefault="0090526D">
      <w:pPr>
        <w:rPr>
          <w:sz w:val="26"/>
          <w:szCs w:val="26"/>
        </w:rPr>
      </w:pPr>
    </w:p>
    <w:p w:rsidR="00536D4B" w:rsidRDefault="00536D4B">
      <w:pPr>
        <w:rPr>
          <w:sz w:val="26"/>
          <w:szCs w:val="26"/>
        </w:rPr>
      </w:pPr>
    </w:p>
    <w:p w:rsidR="00536D4B" w:rsidRDefault="00536D4B">
      <w:pPr>
        <w:rPr>
          <w:sz w:val="26"/>
          <w:szCs w:val="26"/>
        </w:rPr>
      </w:pPr>
    </w:p>
    <w:p w:rsidR="00AD5BF1" w:rsidRPr="00AF257F" w:rsidRDefault="00AD5BF1" w:rsidP="00AF257F">
      <w:pPr>
        <w:jc w:val="both"/>
        <w:rPr>
          <w:sz w:val="26"/>
          <w:szCs w:val="26"/>
        </w:rPr>
      </w:pPr>
    </w:p>
    <w:sectPr w:rsidR="00AD5BF1" w:rsidRPr="00AF257F" w:rsidSect="003A0B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953"/>
    <w:multiLevelType w:val="hybridMultilevel"/>
    <w:tmpl w:val="923EBA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F3748A"/>
    <w:multiLevelType w:val="hybridMultilevel"/>
    <w:tmpl w:val="E7CAEFB4"/>
    <w:lvl w:ilvl="0" w:tplc="67967940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4E3628B3"/>
    <w:multiLevelType w:val="hybridMultilevel"/>
    <w:tmpl w:val="370A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F30F9"/>
    <w:multiLevelType w:val="multilevel"/>
    <w:tmpl w:val="73A4C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4">
    <w:nsid w:val="7C146B17"/>
    <w:multiLevelType w:val="hybridMultilevel"/>
    <w:tmpl w:val="29AC2836"/>
    <w:lvl w:ilvl="0" w:tplc="F9FC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08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C1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291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EF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A2A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4A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444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27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95"/>
    <w:rsid w:val="0001503E"/>
    <w:rsid w:val="00022C68"/>
    <w:rsid w:val="00031854"/>
    <w:rsid w:val="00086E26"/>
    <w:rsid w:val="00087B62"/>
    <w:rsid w:val="00087DC6"/>
    <w:rsid w:val="00095CEB"/>
    <w:rsid w:val="000A4118"/>
    <w:rsid w:val="000A6C01"/>
    <w:rsid w:val="000C0787"/>
    <w:rsid w:val="000C249D"/>
    <w:rsid w:val="000E4A26"/>
    <w:rsid w:val="000E4C90"/>
    <w:rsid w:val="000E7B50"/>
    <w:rsid w:val="000F0A66"/>
    <w:rsid w:val="000F1795"/>
    <w:rsid w:val="001313BC"/>
    <w:rsid w:val="001403DD"/>
    <w:rsid w:val="00141F4B"/>
    <w:rsid w:val="00146EE0"/>
    <w:rsid w:val="001B658B"/>
    <w:rsid w:val="001B66B0"/>
    <w:rsid w:val="001D60AC"/>
    <w:rsid w:val="001E4BCE"/>
    <w:rsid w:val="002259D3"/>
    <w:rsid w:val="00235CB2"/>
    <w:rsid w:val="00235CE2"/>
    <w:rsid w:val="00246317"/>
    <w:rsid w:val="00276869"/>
    <w:rsid w:val="002B125D"/>
    <w:rsid w:val="002C0C52"/>
    <w:rsid w:val="002E29B4"/>
    <w:rsid w:val="00306891"/>
    <w:rsid w:val="00343643"/>
    <w:rsid w:val="0035016B"/>
    <w:rsid w:val="00363AD1"/>
    <w:rsid w:val="0039704E"/>
    <w:rsid w:val="003A0B82"/>
    <w:rsid w:val="003B2630"/>
    <w:rsid w:val="003F623C"/>
    <w:rsid w:val="00404A83"/>
    <w:rsid w:val="00410B3C"/>
    <w:rsid w:val="004458CE"/>
    <w:rsid w:val="00453A5A"/>
    <w:rsid w:val="00470A31"/>
    <w:rsid w:val="0047415D"/>
    <w:rsid w:val="00474467"/>
    <w:rsid w:val="004A640F"/>
    <w:rsid w:val="004C59F2"/>
    <w:rsid w:val="004F0E31"/>
    <w:rsid w:val="00536D4B"/>
    <w:rsid w:val="00542997"/>
    <w:rsid w:val="005505A4"/>
    <w:rsid w:val="00570A2E"/>
    <w:rsid w:val="0057590B"/>
    <w:rsid w:val="00582E99"/>
    <w:rsid w:val="005E70DD"/>
    <w:rsid w:val="005F4DAB"/>
    <w:rsid w:val="00633A31"/>
    <w:rsid w:val="00637A38"/>
    <w:rsid w:val="006411BF"/>
    <w:rsid w:val="00681FCD"/>
    <w:rsid w:val="00694405"/>
    <w:rsid w:val="006A6149"/>
    <w:rsid w:val="006A77AE"/>
    <w:rsid w:val="006C0D00"/>
    <w:rsid w:val="006C7E9D"/>
    <w:rsid w:val="006E6DF4"/>
    <w:rsid w:val="007115F1"/>
    <w:rsid w:val="00720E47"/>
    <w:rsid w:val="0073352A"/>
    <w:rsid w:val="00744E60"/>
    <w:rsid w:val="00764074"/>
    <w:rsid w:val="00766BB0"/>
    <w:rsid w:val="00770609"/>
    <w:rsid w:val="007740B2"/>
    <w:rsid w:val="007773E5"/>
    <w:rsid w:val="007836DC"/>
    <w:rsid w:val="00795DEF"/>
    <w:rsid w:val="007A6C96"/>
    <w:rsid w:val="007C3D15"/>
    <w:rsid w:val="007C4845"/>
    <w:rsid w:val="007D34EA"/>
    <w:rsid w:val="007F2669"/>
    <w:rsid w:val="007F2DCB"/>
    <w:rsid w:val="008831AE"/>
    <w:rsid w:val="00894A40"/>
    <w:rsid w:val="008D546F"/>
    <w:rsid w:val="008E765C"/>
    <w:rsid w:val="0090526D"/>
    <w:rsid w:val="00915D86"/>
    <w:rsid w:val="009212A4"/>
    <w:rsid w:val="00923206"/>
    <w:rsid w:val="00924A58"/>
    <w:rsid w:val="00967940"/>
    <w:rsid w:val="00990E06"/>
    <w:rsid w:val="00995584"/>
    <w:rsid w:val="009955AE"/>
    <w:rsid w:val="009C3367"/>
    <w:rsid w:val="009E09CF"/>
    <w:rsid w:val="00A04A7E"/>
    <w:rsid w:val="00A05622"/>
    <w:rsid w:val="00A55713"/>
    <w:rsid w:val="00A71DD1"/>
    <w:rsid w:val="00AA4A32"/>
    <w:rsid w:val="00AC4DD3"/>
    <w:rsid w:val="00AD0D88"/>
    <w:rsid w:val="00AD5BF1"/>
    <w:rsid w:val="00AE1C20"/>
    <w:rsid w:val="00AF257F"/>
    <w:rsid w:val="00AF69C4"/>
    <w:rsid w:val="00B01542"/>
    <w:rsid w:val="00B1071B"/>
    <w:rsid w:val="00B45145"/>
    <w:rsid w:val="00B84DE0"/>
    <w:rsid w:val="00BA39FE"/>
    <w:rsid w:val="00BC2E0C"/>
    <w:rsid w:val="00BC57A9"/>
    <w:rsid w:val="00BD4EA4"/>
    <w:rsid w:val="00BF7E74"/>
    <w:rsid w:val="00C16853"/>
    <w:rsid w:val="00C20AB7"/>
    <w:rsid w:val="00C4055D"/>
    <w:rsid w:val="00C4547E"/>
    <w:rsid w:val="00C52A5E"/>
    <w:rsid w:val="00C60704"/>
    <w:rsid w:val="00CA5CEF"/>
    <w:rsid w:val="00CB167D"/>
    <w:rsid w:val="00CB67CA"/>
    <w:rsid w:val="00CD30AA"/>
    <w:rsid w:val="00D0004A"/>
    <w:rsid w:val="00D325FB"/>
    <w:rsid w:val="00D642F0"/>
    <w:rsid w:val="00D64306"/>
    <w:rsid w:val="00D6623C"/>
    <w:rsid w:val="00D959C6"/>
    <w:rsid w:val="00DA4A40"/>
    <w:rsid w:val="00DB799D"/>
    <w:rsid w:val="00DE2B1C"/>
    <w:rsid w:val="00E54D4D"/>
    <w:rsid w:val="00E65C2C"/>
    <w:rsid w:val="00E900EE"/>
    <w:rsid w:val="00E962A7"/>
    <w:rsid w:val="00EA1C65"/>
    <w:rsid w:val="00EB4F2A"/>
    <w:rsid w:val="00ED5A6B"/>
    <w:rsid w:val="00ED66A6"/>
    <w:rsid w:val="00F00B7B"/>
    <w:rsid w:val="00F14670"/>
    <w:rsid w:val="00F177D2"/>
    <w:rsid w:val="00F408D5"/>
    <w:rsid w:val="00F44DDD"/>
    <w:rsid w:val="00FA352D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7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1AE"/>
    <w:rPr>
      <w:strike w:val="0"/>
      <w:dstrike w:val="0"/>
      <w:color w:val="0066C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AF25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5CEB"/>
    <w:rPr>
      <w:b/>
      <w:bCs/>
    </w:rPr>
  </w:style>
  <w:style w:type="paragraph" w:customStyle="1" w:styleId="Default">
    <w:name w:val="Default"/>
    <w:rsid w:val="00225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41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0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178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079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6522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sudarstvennij_sektor/" TargetMode="External"/><Relationship Id="rId5" Type="http://schemas.openxmlformats.org/officeDocument/2006/relationships/hyperlink" Target="http://pandia.ru/text/category/vakans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021701</cp:lastModifiedBy>
  <cp:revision>26</cp:revision>
  <cp:lastPrinted>2016-05-12T02:49:00Z</cp:lastPrinted>
  <dcterms:created xsi:type="dcterms:W3CDTF">2016-04-29T08:59:00Z</dcterms:created>
  <dcterms:modified xsi:type="dcterms:W3CDTF">2016-05-12T02:51:00Z</dcterms:modified>
</cp:coreProperties>
</file>