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BC" w:rsidRDefault="006168BC" w:rsidP="006168BC">
      <w:pPr>
        <w:pStyle w:val="1"/>
        <w:jc w:val="center"/>
      </w:pPr>
      <w:r>
        <w:t>Бешенство домашних животных</w:t>
      </w:r>
    </w:p>
    <w:p w:rsidR="006168BC" w:rsidRDefault="006168BC" w:rsidP="006168BC">
      <w:pPr>
        <w:pStyle w:val="a3"/>
      </w:pPr>
      <w:r>
        <w:t xml:space="preserve">Все мы </w:t>
      </w:r>
      <w:proofErr w:type="gramStart"/>
      <w:r>
        <w:t>любим</w:t>
      </w:r>
      <w:proofErr w:type="gramEnd"/>
      <w:r>
        <w:t xml:space="preserve"> гулять с нашими собаками, играть с ними,  получать удовольствие от общения с животными... Но так ли мы все хорошо знаем, чем опасно общение с нашими домашними любимцами? Как защитить их и себя? Ведь природа создала не только ласковых кошек и дружелюбных собак. Она также создала и страшные микроорганизмы - вирусы. Вирусные болезни бывают различными и, зачастую, смертельно опасными. Одним из таких вирусов является вирус бешенства.</w:t>
      </w:r>
    </w:p>
    <w:p w:rsidR="006168BC" w:rsidRDefault="006168BC" w:rsidP="006168BC">
      <w:pPr>
        <w:pStyle w:val="a3"/>
      </w:pPr>
      <w:proofErr w:type="spellStart"/>
      <w:proofErr w:type="gramStart"/>
      <w:r>
        <w:t>Бе́шенство</w:t>
      </w:r>
      <w:proofErr w:type="spellEnd"/>
      <w:proofErr w:type="gramEnd"/>
      <w:r>
        <w:t xml:space="preserve"> (лат. </w:t>
      </w:r>
      <w:proofErr w:type="spellStart"/>
      <w:r>
        <w:rPr>
          <w:rStyle w:val="a5"/>
        </w:rPr>
        <w:t>rabies</w:t>
      </w:r>
      <w:proofErr w:type="spellEnd"/>
      <w:r>
        <w:t xml:space="preserve">), гидрофобия, водобоязнь — особо опасная, остро протекающая инфекционная болезнь человека и животных с признаками </w:t>
      </w:r>
      <w:proofErr w:type="spellStart"/>
      <w:r>
        <w:t>энцефаломиелита</w:t>
      </w:r>
      <w:proofErr w:type="spellEnd"/>
      <w:r>
        <w:t xml:space="preserve"> и нервно-психическими расстройствами, вызываемая вирусом бешенства.</w:t>
      </w:r>
    </w:p>
    <w:p w:rsidR="006168BC" w:rsidRDefault="006168BC" w:rsidP="006168BC">
      <w:pPr>
        <w:pStyle w:val="a3"/>
      </w:pPr>
      <w:r>
        <w:t xml:space="preserve"> У животных: в начале заболевания отмечают изменение в поведении собак и кошек: животное необычно ласково или, напротив, капризно, настороженное, не выполняет команды. Аппетит понижен или извращен, животное поедает несъедобные предметы, наблюдается обильное </w:t>
      </w:r>
      <w:proofErr w:type="gramStart"/>
      <w:r>
        <w:t>слюнотечение</w:t>
      </w:r>
      <w:proofErr w:type="gramEnd"/>
      <w:r>
        <w:t xml:space="preserve"> и рвота они теряют чувство осторожности и страха. Такое состояние длится 1-4 дня.</w:t>
      </w:r>
    </w:p>
    <w:p w:rsidR="006168BC" w:rsidRDefault="006168BC" w:rsidP="006168BC">
      <w:pPr>
        <w:pStyle w:val="a3"/>
      </w:pPr>
      <w:r>
        <w:t>Во второй стадии болезни животное резко возбуждено, агрессивно, грызет землю и различные предметы, стремиться убежать. Часто набрасываются на других животных или людей. В дальнейшем появляются конвульсивные припадки, которые постепенно учащаются, увеличивается их продолжительность. При этом отмечается высокая температура (до 41 С</w:t>
      </w:r>
      <w:proofErr w:type="gramStart"/>
      <w:r>
        <w:rPr>
          <w:vertAlign w:val="superscript"/>
        </w:rPr>
        <w:t>0</w:t>
      </w:r>
      <w:proofErr w:type="gramEnd"/>
      <w:r>
        <w:t>), рвота, параличи глотки, гортани, конечностей, развивается косоглазие: нижняя челюсть отвисает, из пасти вытекает слюна; лай становится хриплым, заглушенным. Продолжительность этой стадии 2-3 дня.</w:t>
      </w:r>
    </w:p>
    <w:p w:rsidR="006168BC" w:rsidRDefault="006168BC" w:rsidP="006168BC">
      <w:pPr>
        <w:pStyle w:val="a3"/>
      </w:pPr>
      <w:r>
        <w:t>Последняя стадия бешенства характеризуется резким истощением животного, прогрессирующими параличами задних конечностей, затем туловища, передних конечностей; животное погибает. Продолжительность третьей стадии 2-4 дня. Общая продолжительность клинических признаков при буйной форме 6-11 дней.</w:t>
      </w:r>
    </w:p>
    <w:p w:rsidR="006168BC" w:rsidRDefault="006168BC" w:rsidP="006168BC">
      <w:pPr>
        <w:pStyle w:val="a3"/>
      </w:pPr>
      <w:r>
        <w:t xml:space="preserve">Заражение человека происходит при укусе "бешенным" животным. А также при попадании слюны больного животного на поврежденную кожу или слизистую оболочку. У людей заражение вирусом бешенства неизбежно приводит к смертельному исходу в случае развития симптомов (однако срочная вакцинация после заражения вирусом обычно позволяет предотвратить развитие симптомов). Людям, укушенным бешеными или неизвестными животными, проводят вакцинацию от бешенства. </w:t>
      </w:r>
    </w:p>
    <w:p w:rsidR="006168BC" w:rsidRDefault="006168BC" w:rsidP="006168BC">
      <w:pPr>
        <w:pStyle w:val="a3"/>
      </w:pPr>
      <w:r>
        <w:rPr>
          <w:rStyle w:val="a4"/>
        </w:rPr>
        <w:t>Профилактика бешенства</w:t>
      </w:r>
      <w:r>
        <w:t xml:space="preserve"> заключается в борьбе с бешенством среди животных: вакцинации (домашних, бездомных и диких животных). </w:t>
      </w:r>
    </w:p>
    <w:p w:rsidR="006168BC" w:rsidRDefault="006168BC" w:rsidP="006168BC">
      <w:pPr>
        <w:pStyle w:val="a3"/>
      </w:pPr>
      <w:r>
        <w:t xml:space="preserve">Ветеринарные специалисты филиала БУ ХМАО </w:t>
      </w:r>
      <w:proofErr w:type="gramStart"/>
      <w:r>
        <w:t>-</w:t>
      </w:r>
      <w:proofErr w:type="spellStart"/>
      <w:r>
        <w:t>Ю</w:t>
      </w:r>
      <w:proofErr w:type="gramEnd"/>
      <w:r>
        <w:t>гры</w:t>
      </w:r>
      <w:proofErr w:type="spellEnd"/>
      <w:r>
        <w:t xml:space="preserve"> «Ветеринарный центр» в </w:t>
      </w:r>
      <w:proofErr w:type="spellStart"/>
      <w:r>
        <w:t>Кондинском</w:t>
      </w:r>
      <w:proofErr w:type="spellEnd"/>
      <w:r>
        <w:t xml:space="preserve"> районе призывают   Вас ежегодно вакцинировать своих домашних питомцев против бешенства.</w:t>
      </w:r>
    </w:p>
    <w:p w:rsidR="006168BC" w:rsidRDefault="006168BC" w:rsidP="006168BC"/>
    <w:p w:rsidR="006168BC" w:rsidRDefault="006168BC" w:rsidP="006168BC"/>
    <w:p w:rsidR="00D44F73" w:rsidRDefault="00D44F73"/>
    <w:sectPr w:rsidR="00D44F73" w:rsidSect="0061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168BC"/>
    <w:rsid w:val="006168BC"/>
    <w:rsid w:val="00760A5E"/>
    <w:rsid w:val="00D4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BC"/>
  </w:style>
  <w:style w:type="paragraph" w:styleId="1">
    <w:name w:val="heading 1"/>
    <w:basedOn w:val="a"/>
    <w:next w:val="a"/>
    <w:link w:val="10"/>
    <w:uiPriority w:val="9"/>
    <w:qFormat/>
    <w:rsid w:val="00616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1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8BC"/>
    <w:rPr>
      <w:b/>
      <w:bCs/>
    </w:rPr>
  </w:style>
  <w:style w:type="character" w:styleId="a5">
    <w:name w:val="Emphasis"/>
    <w:basedOn w:val="a0"/>
    <w:uiPriority w:val="20"/>
    <w:qFormat/>
    <w:rsid w:val="006168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2017-03-27T10:27:00Z</dcterms:created>
  <dcterms:modified xsi:type="dcterms:W3CDTF">2017-03-27T11:01:00Z</dcterms:modified>
</cp:coreProperties>
</file>