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55" w:rsidRDefault="00373A55" w:rsidP="00373A55">
      <w:pPr>
        <w:spacing w:after="0" w:line="240" w:lineRule="auto"/>
        <w:ind w:left="-709" w:right="-881"/>
      </w:pPr>
    </w:p>
    <w:p w:rsidR="00373A55" w:rsidRPr="00373A55" w:rsidRDefault="00373A55" w:rsidP="00216C94">
      <w:pPr>
        <w:pStyle w:val="2"/>
      </w:pPr>
    </w:p>
    <w:p w:rsidR="00373A55" w:rsidRPr="00373A55" w:rsidRDefault="00373A55" w:rsidP="00EC5C57">
      <w:pPr>
        <w:spacing w:after="0"/>
        <w:ind w:left="4395"/>
        <w:jc w:val="center"/>
        <w:rPr>
          <w:rFonts w:asciiTheme="majorHAnsi" w:hAnsiTheme="majorHAnsi"/>
          <w:sz w:val="28"/>
          <w:szCs w:val="28"/>
        </w:rPr>
      </w:pPr>
      <w:r w:rsidRPr="00373A55">
        <w:rPr>
          <w:rFonts w:asciiTheme="majorHAnsi" w:hAnsiTheme="majorHAnsi"/>
          <w:sz w:val="28"/>
          <w:szCs w:val="28"/>
        </w:rPr>
        <w:t>ПАМЯТКА ДЛЯ НАСЕЛЕНИЯ</w:t>
      </w:r>
    </w:p>
    <w:p w:rsidR="00373A55" w:rsidRPr="00373A55" w:rsidRDefault="00EC5C57" w:rsidP="00EC5C57">
      <w:pPr>
        <w:spacing w:after="0"/>
        <w:ind w:left="4395"/>
        <w:jc w:val="center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50165</wp:posOffset>
            </wp:positionV>
            <wp:extent cx="2529205" cy="1685925"/>
            <wp:effectExtent l="171450" t="133350" r="366395" b="314325"/>
            <wp:wrapSquare wrapText="bothSides"/>
            <wp:docPr id="6" name="Рисунок 2" descr="прип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п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3A55" w:rsidRPr="00373A55">
        <w:rPr>
          <w:rFonts w:asciiTheme="majorHAnsi" w:hAnsiTheme="majorHAnsi"/>
          <w:color w:val="FF0000"/>
          <w:sz w:val="28"/>
          <w:szCs w:val="28"/>
        </w:rPr>
        <w:t>ГРИПП ПТИЦ</w:t>
      </w:r>
    </w:p>
    <w:p w:rsidR="00373A55" w:rsidRDefault="00373A55" w:rsidP="00373A55">
      <w:pPr>
        <w:spacing w:after="0"/>
        <w:ind w:left="-851"/>
      </w:pPr>
    </w:p>
    <w:p w:rsidR="00373A55" w:rsidRDefault="00373A55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 w:rsidRPr="00B565BD">
        <w:rPr>
          <w:rFonts w:ascii="Arial" w:hAnsi="Arial" w:cs="Arial"/>
          <w:color w:val="FF0000"/>
          <w:sz w:val="28"/>
          <w:szCs w:val="28"/>
        </w:rPr>
        <w:t>Грипп птиц</w:t>
      </w:r>
      <w:r>
        <w:rPr>
          <w:rFonts w:ascii="Arial" w:hAnsi="Arial" w:cs="Arial"/>
          <w:color w:val="222222"/>
          <w:sz w:val="21"/>
          <w:szCs w:val="21"/>
        </w:rPr>
        <w:t xml:space="preserve"> – это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остро заразное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вирусное заболевание</w:t>
      </w:r>
      <w:r w:rsidR="00E96700">
        <w:rPr>
          <w:rFonts w:ascii="Arial" w:hAnsi="Arial" w:cs="Arial"/>
          <w:color w:val="222222"/>
          <w:sz w:val="21"/>
          <w:szCs w:val="21"/>
        </w:rPr>
        <w:t>,</w:t>
      </w:r>
      <w:r>
        <w:rPr>
          <w:rFonts w:ascii="Arial" w:hAnsi="Arial" w:cs="Arial"/>
          <w:color w:val="222222"/>
          <w:sz w:val="21"/>
          <w:szCs w:val="21"/>
        </w:rPr>
        <w:t xml:space="preserve"> поражающее домашнюю, синантропную (дикая птица, живущая рядом с человеком) и дикую птицу. Данному заболеванию также подвержен и человек.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Высокопатогенный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вирус гриппа циркулирует в природе в популяции диких птиц и распространяется на значительные расстояния при миграции птиц, а также через водоемы, хищных птиц и млекопитающих. </w:t>
      </w:r>
    </w:p>
    <w:p w:rsidR="00373A55" w:rsidRDefault="00373A55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Наибольшую опасность вирус гриппа птиц представляет для сухопутной птицы (кур, индеек, перепелов и т.д.), в то время как у водоплавающей птицы от гриппа гибнет молодняк</w:t>
      </w:r>
      <w:r w:rsidR="00CF2B9B">
        <w:rPr>
          <w:rFonts w:ascii="Arial" w:hAnsi="Arial" w:cs="Arial"/>
          <w:color w:val="222222"/>
          <w:sz w:val="21"/>
          <w:szCs w:val="21"/>
        </w:rPr>
        <w:t xml:space="preserve"> до 100%</w:t>
      </w:r>
      <w:r>
        <w:rPr>
          <w:rFonts w:ascii="Arial" w:hAnsi="Arial" w:cs="Arial"/>
          <w:color w:val="222222"/>
          <w:sz w:val="21"/>
          <w:szCs w:val="21"/>
        </w:rPr>
        <w:t xml:space="preserve">, а взрослая птица является вирусоносителем. </w:t>
      </w:r>
    </w:p>
    <w:p w:rsidR="00373A55" w:rsidRDefault="00373A55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У заболевших диких и домашних птиц отмечаются необычное поведение,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дискоординация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состояние, у кур почернение сережек и гребешка. В отличие от более чувствительной к вирусу домашней птицы, дикие водоплавающие птицы могут выглядеть внешне здоровыми, но являться источником инфекции для других птиц и человека. </w:t>
      </w:r>
    </w:p>
    <w:p w:rsidR="00373A55" w:rsidRPr="00B565BD" w:rsidRDefault="00373A55" w:rsidP="00B565BD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Пути заражения 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Заражение происходит воздушно-капельным, воздушно-пылевым путем и через грязные руки. Вирус гриппа может передаваться при тесном контакте с инфицированной и мертвой домашней и дикой птицей, при купании в водоемах, где наблюдается массовое скопление дикой птицы, через выделения (особенно через фекалии), содержащий вирус корм, воду, оборудование, где вирус гриппа долгое время сохраняет свою способность к заражению птицы и человека. </w:t>
      </w:r>
    </w:p>
    <w:p w:rsidR="00E96700" w:rsidRDefault="00E96700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373A55" w:rsidRPr="00B565BD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 xml:space="preserve">Симптомы заболевания гриппом птиц у человека 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°С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и выше, мышечных и головных болей, болей в горле. Возможен водянистый стул, многократная рвота. Состояние быстро ухудшается. Через 2-3 дня появляется влажный кашель, часто с примесью крови, одышка</w:t>
      </w:r>
      <w:r w:rsidR="00E96700">
        <w:rPr>
          <w:rFonts w:ascii="Arial" w:hAnsi="Arial" w:cs="Arial"/>
          <w:color w:val="222222"/>
          <w:sz w:val="21"/>
          <w:szCs w:val="21"/>
        </w:rPr>
        <w:t>,</w:t>
      </w:r>
      <w:r>
        <w:rPr>
          <w:rFonts w:ascii="Arial" w:hAnsi="Arial" w:cs="Arial"/>
          <w:color w:val="222222"/>
          <w:sz w:val="21"/>
          <w:szCs w:val="21"/>
        </w:rPr>
        <w:t xml:space="preserve"> затем может возникнуть затруднение дыхания. Возможно поражение печени, почек и мозга. </w:t>
      </w:r>
    </w:p>
    <w:p w:rsidR="00373A55" w:rsidRDefault="00373A55" w:rsidP="00373A55">
      <w:pPr>
        <w:pStyle w:val="a7"/>
        <w:spacing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т.к. позднее начало лечения может привести к развитию тяжелых осложнений. </w:t>
      </w:r>
    </w:p>
    <w:p w:rsidR="00E96700" w:rsidRDefault="00E96700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73A55" w:rsidRPr="00B565BD" w:rsidRDefault="00373A55" w:rsidP="00E96700">
      <w:pPr>
        <w:pStyle w:val="a7"/>
        <w:spacing w:before="0" w:beforeAutospacing="0" w:after="0" w:afterAutospacing="0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B565BD">
        <w:rPr>
          <w:rFonts w:ascii="Arial" w:hAnsi="Arial" w:cs="Arial"/>
          <w:color w:val="FF0000"/>
          <w:sz w:val="28"/>
          <w:szCs w:val="28"/>
        </w:rPr>
        <w:t>Как защитить себя от гриппа</w:t>
      </w:r>
      <w:r w:rsidR="00EC5C57">
        <w:rPr>
          <w:rFonts w:ascii="Arial" w:hAnsi="Arial" w:cs="Arial"/>
          <w:color w:val="FF0000"/>
          <w:sz w:val="28"/>
          <w:szCs w:val="28"/>
        </w:rPr>
        <w:t xml:space="preserve"> птиц</w:t>
      </w:r>
      <w:r w:rsidRPr="00B565BD">
        <w:rPr>
          <w:rFonts w:ascii="Arial" w:hAnsi="Arial" w:cs="Arial"/>
          <w:color w:val="FF0000"/>
          <w:sz w:val="28"/>
          <w:szCs w:val="28"/>
        </w:rPr>
        <w:t xml:space="preserve">? 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 Избегать непосредственного контакта с дикой птицей в местах массового скопления птицы на открытых водоемах. 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Не приносить домой больную птицу (голубей, уток). </w:t>
      </w:r>
      <w:r w:rsidR="00B565BD" w:rsidRPr="00E96700">
        <w:rPr>
          <w:rFonts w:ascii="Arial" w:hAnsi="Arial" w:cs="Arial"/>
          <w:sz w:val="21"/>
          <w:szCs w:val="21"/>
        </w:rPr>
        <w:t xml:space="preserve">А </w:t>
      </w:r>
      <w:r w:rsidR="007B44A4" w:rsidRPr="00E96700">
        <w:rPr>
          <w:rFonts w:ascii="Arial" w:hAnsi="Arial" w:cs="Arial"/>
          <w:sz w:val="21"/>
          <w:szCs w:val="21"/>
        </w:rPr>
        <w:t>также</w:t>
      </w:r>
      <w:r w:rsidR="00B565BD" w:rsidRPr="00E96700">
        <w:rPr>
          <w:rFonts w:ascii="Arial" w:hAnsi="Arial" w:cs="Arial"/>
          <w:sz w:val="21"/>
          <w:szCs w:val="21"/>
        </w:rPr>
        <w:t xml:space="preserve"> не брать мерт</w:t>
      </w:r>
      <w:r w:rsidR="00595BEF" w:rsidRPr="00E96700">
        <w:rPr>
          <w:rFonts w:ascii="Arial" w:hAnsi="Arial" w:cs="Arial"/>
          <w:sz w:val="21"/>
          <w:szCs w:val="21"/>
        </w:rPr>
        <w:t>в</w:t>
      </w:r>
      <w:r w:rsidR="00B565BD" w:rsidRPr="00E96700">
        <w:rPr>
          <w:rFonts w:ascii="Arial" w:hAnsi="Arial" w:cs="Arial"/>
          <w:sz w:val="21"/>
          <w:szCs w:val="21"/>
        </w:rPr>
        <w:t>ую птицу в руки</w:t>
      </w:r>
      <w:r w:rsidR="00595BEF" w:rsidRPr="00E96700">
        <w:rPr>
          <w:rFonts w:ascii="Arial" w:hAnsi="Arial" w:cs="Arial"/>
          <w:sz w:val="21"/>
          <w:szCs w:val="21"/>
        </w:rPr>
        <w:t>.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Строго соблюдать правила личной гигиены, чаще мыть руки (вирус уничтожается горячей водой и мылом). </w:t>
      </w:r>
    </w:p>
    <w:p w:rsidR="00373A55" w:rsidRDefault="002C40B6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</w:t>
      </w:r>
      <w:r w:rsidR="00373A55">
        <w:rPr>
          <w:rFonts w:ascii="Arial" w:hAnsi="Arial" w:cs="Arial"/>
          <w:color w:val="222222"/>
          <w:sz w:val="21"/>
          <w:szCs w:val="21"/>
        </w:rPr>
        <w:t xml:space="preserve">. Не рекомендуется покупать для питания мясо птицы, яйца в местах несанкционированной торговли. </w:t>
      </w:r>
    </w:p>
    <w:p w:rsidR="00E96700" w:rsidRDefault="00E96700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</w:p>
    <w:p w:rsidR="00373A55" w:rsidRPr="002C40B6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FF0000"/>
          <w:sz w:val="28"/>
          <w:szCs w:val="28"/>
        </w:rPr>
      </w:pPr>
      <w:r w:rsidRPr="002C40B6">
        <w:rPr>
          <w:rFonts w:ascii="Arial" w:hAnsi="Arial" w:cs="Arial"/>
          <w:color w:val="FF0000"/>
          <w:sz w:val="28"/>
          <w:szCs w:val="28"/>
        </w:rPr>
        <w:t xml:space="preserve">Как защитить свою птицу? 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Обязательно регистрировать в администрации муниципального образования и учреждении государственной ветеринарной службы всю домашнюю птицу, голубей и другую птиц</w:t>
      </w:r>
      <w:r w:rsidR="007B44A4">
        <w:rPr>
          <w:rFonts w:ascii="Arial" w:hAnsi="Arial" w:cs="Arial"/>
          <w:color w:val="222222"/>
          <w:sz w:val="21"/>
          <w:szCs w:val="21"/>
        </w:rPr>
        <w:t>у, содержащуюся на подворьях.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2. </w:t>
      </w:r>
      <w:r w:rsidR="007B44A4">
        <w:rPr>
          <w:rFonts w:ascii="Arial" w:hAnsi="Arial" w:cs="Arial"/>
          <w:color w:val="222222"/>
          <w:sz w:val="21"/>
          <w:szCs w:val="21"/>
        </w:rPr>
        <w:t>В связи с отсутствием лечения, основным методом профилактики является вакцинация и ревакцинация птицы в личных подсобных хозяйствах.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3. Для кормления птиц не использовать корма, которые могут быть испачканы пометом диких птиц, лучше кормить запаренным зерном и отрубями. 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4. </w:t>
      </w:r>
      <w:r w:rsidR="007B44A4">
        <w:rPr>
          <w:rFonts w:ascii="Arial" w:hAnsi="Arial" w:cs="Arial"/>
          <w:color w:val="222222"/>
          <w:sz w:val="21"/>
          <w:szCs w:val="21"/>
        </w:rPr>
        <w:t>Необходимо содержать домашнюю птицу в условиях, исключающих её контакт с синантропной (посторонней) птицей (</w:t>
      </w:r>
      <w:proofErr w:type="spellStart"/>
      <w:r w:rsidR="007B44A4">
        <w:rPr>
          <w:rFonts w:ascii="Arial" w:hAnsi="Arial" w:cs="Arial"/>
          <w:color w:val="222222"/>
          <w:sz w:val="21"/>
          <w:szCs w:val="21"/>
        </w:rPr>
        <w:t>безвыгульное</w:t>
      </w:r>
      <w:proofErr w:type="spellEnd"/>
      <w:r w:rsidR="007B44A4">
        <w:rPr>
          <w:rFonts w:ascii="Arial" w:hAnsi="Arial" w:cs="Arial"/>
          <w:color w:val="222222"/>
          <w:sz w:val="21"/>
          <w:szCs w:val="21"/>
        </w:rPr>
        <w:t xml:space="preserve"> содержание). Корма хранить в закрытых помещениях.</w:t>
      </w:r>
    </w:p>
    <w:p w:rsidR="00373A55" w:rsidRDefault="00373A55" w:rsidP="00B565BD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Если вы бываете в местах, где можете испачкать обувь пометом дикой птицы, особенно уток, то обувь перед входом на подворье надо вымыть, а еще лучше</w:t>
      </w:r>
      <w:r w:rsidR="002C40B6">
        <w:rPr>
          <w:rFonts w:ascii="Arial" w:hAnsi="Arial" w:cs="Arial"/>
          <w:color w:val="222222"/>
          <w:sz w:val="21"/>
          <w:szCs w:val="21"/>
        </w:rPr>
        <w:t xml:space="preserve"> использовать дезинфицирующие средства</w:t>
      </w:r>
      <w:r>
        <w:rPr>
          <w:rFonts w:ascii="Arial" w:hAnsi="Arial" w:cs="Arial"/>
          <w:color w:val="222222"/>
          <w:sz w:val="21"/>
          <w:szCs w:val="21"/>
        </w:rPr>
        <w:t xml:space="preserve">, либо </w:t>
      </w:r>
      <w:r w:rsidR="00E96700">
        <w:rPr>
          <w:rFonts w:ascii="Arial" w:hAnsi="Arial" w:cs="Arial"/>
          <w:color w:val="222222"/>
          <w:sz w:val="21"/>
          <w:szCs w:val="21"/>
        </w:rPr>
        <w:t xml:space="preserve">обработать </w:t>
      </w:r>
      <w:r>
        <w:rPr>
          <w:rFonts w:ascii="Arial" w:hAnsi="Arial" w:cs="Arial"/>
          <w:color w:val="222222"/>
          <w:sz w:val="21"/>
          <w:szCs w:val="21"/>
        </w:rPr>
        <w:t xml:space="preserve">горячей водой с моющим средством. </w:t>
      </w:r>
    </w:p>
    <w:p w:rsidR="00373A55" w:rsidRDefault="002C40B6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6.Не допускать потрошение охотничьей дичи на территории дворов и скармливание отходов домашним животным.</w:t>
      </w:r>
    </w:p>
    <w:p w:rsidR="00067F24" w:rsidRDefault="00067F24" w:rsidP="007B44A4">
      <w:pPr>
        <w:pStyle w:val="a7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222222"/>
          <w:sz w:val="21"/>
          <w:szCs w:val="21"/>
        </w:rPr>
      </w:pPr>
    </w:p>
    <w:p w:rsidR="00E96700" w:rsidRDefault="00E96700" w:rsidP="00EC5C57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color w:val="FF0000"/>
          <w:u w:val="single"/>
        </w:rPr>
      </w:pPr>
      <w:r w:rsidRPr="00E96700">
        <w:rPr>
          <w:rFonts w:ascii="Arial" w:hAnsi="Arial" w:cs="Arial"/>
          <w:color w:val="FF0000"/>
          <w:u w:val="single"/>
        </w:rPr>
        <w:t xml:space="preserve">При обнаружении трупов </w:t>
      </w:r>
      <w:r w:rsidR="00EC5C57">
        <w:rPr>
          <w:rFonts w:ascii="Arial" w:hAnsi="Arial" w:cs="Arial"/>
          <w:color w:val="FF0000"/>
          <w:u w:val="single"/>
        </w:rPr>
        <w:t xml:space="preserve">домашней, </w:t>
      </w:r>
      <w:r w:rsidRPr="00E96700">
        <w:rPr>
          <w:rFonts w:ascii="Arial" w:hAnsi="Arial" w:cs="Arial"/>
          <w:color w:val="FF0000"/>
          <w:u w:val="single"/>
        </w:rPr>
        <w:t xml:space="preserve">дикой, синантропной птицы </w:t>
      </w:r>
      <w:r>
        <w:rPr>
          <w:rFonts w:ascii="Arial" w:hAnsi="Arial" w:cs="Arial"/>
          <w:color w:val="FF0000"/>
          <w:u w:val="single"/>
        </w:rPr>
        <w:t>не прикасаться к ним!!!</w:t>
      </w:r>
    </w:p>
    <w:p w:rsidR="00EC5C57" w:rsidRPr="00E96700" w:rsidRDefault="00EC5C57" w:rsidP="00EC5C57">
      <w:pPr>
        <w:pStyle w:val="a7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color w:val="FF0000"/>
          <w:u w:val="single"/>
        </w:rPr>
      </w:pPr>
    </w:p>
    <w:p w:rsidR="005A16EA" w:rsidRPr="005A16EA" w:rsidRDefault="00E96700" w:rsidP="005A16EA">
      <w:r>
        <w:rPr>
          <w:rStyle w:val="a5"/>
          <w:rFonts w:ascii="Arial" w:hAnsi="Arial" w:cs="Arial"/>
          <w:color w:val="222222"/>
          <w:sz w:val="21"/>
          <w:szCs w:val="21"/>
        </w:rPr>
        <w:t>Обо</w:t>
      </w:r>
      <w:r w:rsidR="00373A55">
        <w:rPr>
          <w:rStyle w:val="a5"/>
          <w:rFonts w:ascii="Arial" w:hAnsi="Arial" w:cs="Arial"/>
          <w:color w:val="222222"/>
          <w:sz w:val="21"/>
          <w:szCs w:val="21"/>
        </w:rPr>
        <w:t xml:space="preserve"> всех случаях заболевания или гибели домашней</w:t>
      </w:r>
      <w:r w:rsidR="00EC5C57">
        <w:rPr>
          <w:rStyle w:val="a5"/>
          <w:rFonts w:ascii="Arial" w:hAnsi="Arial" w:cs="Arial"/>
          <w:color w:val="222222"/>
          <w:sz w:val="21"/>
          <w:szCs w:val="21"/>
        </w:rPr>
        <w:t xml:space="preserve">, дикой, синантропной </w:t>
      </w:r>
      <w:r w:rsidR="00373A55">
        <w:rPr>
          <w:rStyle w:val="a5"/>
          <w:rFonts w:ascii="Arial" w:hAnsi="Arial" w:cs="Arial"/>
          <w:color w:val="222222"/>
          <w:sz w:val="21"/>
          <w:szCs w:val="21"/>
        </w:rPr>
        <w:t xml:space="preserve"> птицы проси</w:t>
      </w:r>
      <w:r w:rsidR="00EC5C57">
        <w:rPr>
          <w:rStyle w:val="a5"/>
          <w:rFonts w:ascii="Arial" w:hAnsi="Arial" w:cs="Arial"/>
          <w:color w:val="222222"/>
          <w:sz w:val="21"/>
          <w:szCs w:val="21"/>
        </w:rPr>
        <w:t xml:space="preserve">м </w:t>
      </w:r>
      <w:r w:rsidR="00373A55">
        <w:rPr>
          <w:rStyle w:val="a5"/>
          <w:rFonts w:ascii="Arial" w:hAnsi="Arial" w:cs="Arial"/>
          <w:color w:val="222222"/>
          <w:sz w:val="21"/>
          <w:szCs w:val="21"/>
        </w:rPr>
        <w:t xml:space="preserve"> население</w:t>
      </w:r>
      <w:r w:rsidR="00005562">
        <w:rPr>
          <w:rStyle w:val="a5"/>
          <w:rFonts w:ascii="Arial" w:hAnsi="Arial" w:cs="Arial"/>
          <w:color w:val="222222"/>
          <w:sz w:val="21"/>
          <w:szCs w:val="21"/>
        </w:rPr>
        <w:t xml:space="preserve"> сообщ</w:t>
      </w:r>
      <w:r>
        <w:rPr>
          <w:rStyle w:val="a5"/>
          <w:rFonts w:ascii="Arial" w:hAnsi="Arial" w:cs="Arial"/>
          <w:color w:val="222222"/>
          <w:sz w:val="21"/>
          <w:szCs w:val="21"/>
        </w:rPr>
        <w:t>а</w:t>
      </w:r>
      <w:r w:rsidR="00005562">
        <w:rPr>
          <w:rStyle w:val="a5"/>
          <w:rFonts w:ascii="Arial" w:hAnsi="Arial" w:cs="Arial"/>
          <w:color w:val="222222"/>
          <w:sz w:val="21"/>
          <w:szCs w:val="21"/>
        </w:rPr>
        <w:t>ть</w:t>
      </w:r>
      <w:r w:rsidR="00373A55">
        <w:rPr>
          <w:rStyle w:val="a5"/>
          <w:rFonts w:ascii="Arial" w:hAnsi="Arial" w:cs="Arial"/>
          <w:color w:val="222222"/>
          <w:sz w:val="21"/>
          <w:szCs w:val="21"/>
        </w:rPr>
        <w:t xml:space="preserve"> </w:t>
      </w:r>
      <w:r w:rsidR="00CF2B9B">
        <w:rPr>
          <w:rStyle w:val="a5"/>
          <w:rFonts w:ascii="Arial" w:hAnsi="Arial" w:cs="Arial"/>
          <w:color w:val="222222"/>
          <w:sz w:val="21"/>
          <w:szCs w:val="21"/>
        </w:rPr>
        <w:t>в ближайший филиал БУ ХМАО-Югры «Ветеринарный центр»</w:t>
      </w:r>
      <w:r w:rsidRPr="00E96700">
        <w:rPr>
          <w:rStyle w:val="a5"/>
          <w:rFonts w:ascii="Arial" w:hAnsi="Arial" w:cs="Arial"/>
          <w:color w:val="222222"/>
          <w:sz w:val="21"/>
          <w:szCs w:val="21"/>
        </w:rPr>
        <w:t>:</w:t>
      </w:r>
    </w:p>
    <w:tbl>
      <w:tblPr>
        <w:tblStyle w:val="a8"/>
        <w:tblW w:w="15276" w:type="dxa"/>
        <w:tblLook w:val="04A0"/>
      </w:tblPr>
      <w:tblGrid>
        <w:gridCol w:w="7763"/>
        <w:gridCol w:w="4394"/>
        <w:gridCol w:w="3119"/>
      </w:tblGrid>
      <w:tr w:rsidR="005A16EA" w:rsidTr="00005562">
        <w:tc>
          <w:tcPr>
            <w:tcW w:w="7763" w:type="dxa"/>
          </w:tcPr>
          <w:p w:rsidR="005A16EA" w:rsidRPr="005A16EA" w:rsidRDefault="005A16EA" w:rsidP="00CF2B9B">
            <w:pPr>
              <w:rPr>
                <w:rFonts w:ascii="Arial" w:hAnsi="Arial" w:cs="Arial"/>
                <w:sz w:val="20"/>
                <w:szCs w:val="20"/>
              </w:rPr>
            </w:pPr>
            <w:r w:rsidRPr="005A16EA">
              <w:rPr>
                <w:rFonts w:ascii="Arial" w:hAnsi="Arial" w:cs="Arial"/>
                <w:sz w:val="20"/>
                <w:szCs w:val="20"/>
              </w:rPr>
              <w:t> </w:t>
            </w:r>
            <w:hyperlink r:id="rId6" w:history="1">
              <w:r w:rsidRPr="005A16E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Филиал БУ ХМАО-Югры «Ветеринарный центр» в Кондинском районе</w:t>
              </w:r>
            </w:hyperlink>
          </w:p>
        </w:tc>
        <w:tc>
          <w:tcPr>
            <w:tcW w:w="4394" w:type="dxa"/>
          </w:tcPr>
          <w:p w:rsidR="005A16EA" w:rsidRDefault="00F85FA9" w:rsidP="00CF2B9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65EA">
              <w:rPr>
                <w:rFonts w:ascii="Arial" w:hAnsi="Arial" w:cs="Arial"/>
                <w:sz w:val="20"/>
                <w:szCs w:val="20"/>
              </w:rPr>
              <w:t>Междуреченский, ул.Кедровая 14</w:t>
            </w:r>
          </w:p>
        </w:tc>
        <w:tc>
          <w:tcPr>
            <w:tcW w:w="3119" w:type="dxa"/>
          </w:tcPr>
          <w:p w:rsidR="005A16EA" w:rsidRDefault="00F85FA9" w:rsidP="00CF2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</w:t>
            </w:r>
            <w:r w:rsidR="00D365EA">
              <w:rPr>
                <w:rFonts w:ascii="Arial" w:hAnsi="Arial" w:cs="Arial"/>
                <w:sz w:val="20"/>
                <w:szCs w:val="20"/>
              </w:rPr>
              <w:t xml:space="preserve">(34677)34-6-28, </w:t>
            </w:r>
            <w:r>
              <w:rPr>
                <w:rFonts w:ascii="Arial" w:hAnsi="Arial" w:cs="Arial"/>
                <w:sz w:val="20"/>
                <w:szCs w:val="20"/>
              </w:rPr>
              <w:t xml:space="preserve">8- </w:t>
            </w:r>
            <w:r w:rsidR="00D365EA">
              <w:rPr>
                <w:rFonts w:ascii="Arial" w:hAnsi="Arial" w:cs="Arial"/>
                <w:sz w:val="20"/>
                <w:szCs w:val="20"/>
              </w:rPr>
              <w:t>(34677)35-0-20</w:t>
            </w:r>
            <w:r>
              <w:rPr>
                <w:rFonts w:ascii="Arial" w:hAnsi="Arial" w:cs="Arial"/>
                <w:sz w:val="20"/>
                <w:szCs w:val="20"/>
              </w:rPr>
              <w:t>, 8-(34677)33-111</w:t>
            </w:r>
          </w:p>
        </w:tc>
      </w:tr>
    </w:tbl>
    <w:p w:rsidR="005A16EA" w:rsidRDefault="005A16EA" w:rsidP="00CF2B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16EA" w:rsidRDefault="005A16EA" w:rsidP="00CF2B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C57" w:rsidRPr="00CF2B9B" w:rsidRDefault="00EC5C57" w:rsidP="00F85F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EC5C57" w:rsidRPr="00CF2B9B" w:rsidSect="00677161">
      <w:pgSz w:w="16838" w:h="11906" w:orient="landscape"/>
      <w:pgMar w:top="284" w:right="1134" w:bottom="284" w:left="1134" w:header="708" w:footer="708" w:gutter="0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F42"/>
    <w:rsid w:val="0000185C"/>
    <w:rsid w:val="00005562"/>
    <w:rsid w:val="000151E8"/>
    <w:rsid w:val="00063D89"/>
    <w:rsid w:val="00067F24"/>
    <w:rsid w:val="00130445"/>
    <w:rsid w:val="00216C94"/>
    <w:rsid w:val="002C40B6"/>
    <w:rsid w:val="00373A55"/>
    <w:rsid w:val="003925FF"/>
    <w:rsid w:val="00595BEF"/>
    <w:rsid w:val="005A16EA"/>
    <w:rsid w:val="005D4058"/>
    <w:rsid w:val="00677161"/>
    <w:rsid w:val="007B44A4"/>
    <w:rsid w:val="008D7E21"/>
    <w:rsid w:val="00A457BF"/>
    <w:rsid w:val="00A84202"/>
    <w:rsid w:val="00B518ED"/>
    <w:rsid w:val="00B565BD"/>
    <w:rsid w:val="00CF2B9B"/>
    <w:rsid w:val="00D365EA"/>
    <w:rsid w:val="00E96700"/>
    <w:rsid w:val="00EC5C57"/>
    <w:rsid w:val="00F85FA9"/>
    <w:rsid w:val="00FD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9"/>
  </w:style>
  <w:style w:type="paragraph" w:styleId="1">
    <w:name w:val="heading 1"/>
    <w:basedOn w:val="a"/>
    <w:next w:val="a"/>
    <w:link w:val="10"/>
    <w:uiPriority w:val="9"/>
    <w:qFormat/>
    <w:rsid w:val="00216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4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73A55"/>
    <w:rPr>
      <w:b/>
      <w:bCs/>
    </w:rPr>
  </w:style>
  <w:style w:type="character" w:styleId="a6">
    <w:name w:val="Hyperlink"/>
    <w:basedOn w:val="a0"/>
    <w:uiPriority w:val="99"/>
    <w:semiHidden/>
    <w:unhideWhenUsed/>
    <w:rsid w:val="00373A55"/>
    <w:rPr>
      <w:strike w:val="0"/>
      <w:dstrike w:val="0"/>
      <w:color w:val="C61212"/>
      <w:u w:val="none"/>
      <w:effect w:val="none"/>
    </w:rPr>
  </w:style>
  <w:style w:type="paragraph" w:styleId="a7">
    <w:name w:val="Normal (Web)"/>
    <w:basedOn w:val="a"/>
    <w:uiPriority w:val="99"/>
    <w:unhideWhenUsed/>
    <w:rsid w:val="0037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A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16C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6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6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6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gravet.ru/?page_id=4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FD790-E5D2-4C45-9413-FCB69108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RepinAS</dc:creator>
  <cp:keywords/>
  <dc:description/>
  <cp:lastModifiedBy>Vet</cp:lastModifiedBy>
  <cp:revision>10</cp:revision>
  <dcterms:created xsi:type="dcterms:W3CDTF">2019-02-08T04:41:00Z</dcterms:created>
  <dcterms:modified xsi:type="dcterms:W3CDTF">2020-09-02T10:48:00Z</dcterms:modified>
</cp:coreProperties>
</file>