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7A" w:rsidRPr="00BC0BD7" w:rsidRDefault="00DA2E7A" w:rsidP="00DA2E7A">
      <w:pPr>
        <w:ind w:right="84" w:firstLine="284"/>
        <w:jc w:val="both"/>
        <w:rPr>
          <w:b/>
          <w:color w:val="1F497D" w:themeColor="text2"/>
          <w:sz w:val="28"/>
          <w:szCs w:val="28"/>
        </w:rPr>
      </w:pPr>
      <w:r w:rsidRPr="00BC0BD7">
        <w:rPr>
          <w:b/>
          <w:color w:val="1F497D" w:themeColor="text2"/>
          <w:sz w:val="28"/>
          <w:szCs w:val="28"/>
        </w:rPr>
        <w:t>Любой человек мечтает о преданной дружбе, о взаимной любви, о хорошей работе, о достатке и славе, о жизни, насыщенной интересными впечатлениями и событиями…</w:t>
      </w:r>
    </w:p>
    <w:p w:rsidR="00DA2E7A" w:rsidRPr="00BC0BD7" w:rsidRDefault="00DA2E7A" w:rsidP="00DA2E7A">
      <w:pPr>
        <w:ind w:right="84" w:firstLine="284"/>
        <w:jc w:val="both"/>
        <w:rPr>
          <w:b/>
          <w:color w:val="1F497D" w:themeColor="text2"/>
          <w:sz w:val="28"/>
          <w:szCs w:val="28"/>
        </w:rPr>
      </w:pPr>
      <w:r w:rsidRPr="00BC0BD7">
        <w:rPr>
          <w:b/>
          <w:color w:val="1F497D" w:themeColor="text2"/>
          <w:sz w:val="28"/>
          <w:szCs w:val="28"/>
        </w:rPr>
        <w:t>Не всегда наши мечты сбываются.</w:t>
      </w:r>
    </w:p>
    <w:p w:rsidR="00DA2E7A" w:rsidRPr="00BC0BD7" w:rsidRDefault="00DA2E7A" w:rsidP="00DA2E7A">
      <w:pPr>
        <w:ind w:right="84" w:firstLine="284"/>
        <w:jc w:val="both"/>
        <w:rPr>
          <w:b/>
          <w:color w:val="1F497D" w:themeColor="text2"/>
          <w:sz w:val="28"/>
          <w:szCs w:val="28"/>
        </w:rPr>
      </w:pPr>
      <w:r w:rsidRPr="00BC0BD7">
        <w:rPr>
          <w:b/>
          <w:color w:val="1F497D" w:themeColor="text2"/>
          <w:sz w:val="28"/>
          <w:szCs w:val="28"/>
        </w:rPr>
        <w:t>Иногда это происходит под влиянием обстоятельств, но чаще, из-за собственного поведения.</w:t>
      </w:r>
    </w:p>
    <w:p w:rsidR="00DA2E7A" w:rsidRPr="00BC0BD7" w:rsidRDefault="00DA2E7A" w:rsidP="00DA2E7A">
      <w:pPr>
        <w:ind w:right="84" w:firstLine="284"/>
        <w:jc w:val="both"/>
        <w:rPr>
          <w:rFonts w:ascii="Georgia" w:hAnsi="Georgia"/>
          <w:b/>
          <w:color w:val="1F497D" w:themeColor="text2"/>
          <w:sz w:val="28"/>
          <w:szCs w:val="28"/>
        </w:rPr>
      </w:pPr>
    </w:p>
    <w:p w:rsidR="00DA2E7A" w:rsidRPr="00BC0BD7" w:rsidRDefault="00DA2E7A" w:rsidP="00DA2E7A">
      <w:pPr>
        <w:ind w:right="84" w:firstLine="284"/>
        <w:jc w:val="center"/>
        <w:rPr>
          <w:rFonts w:ascii="Georgia" w:hAnsi="Georgia"/>
          <w:b/>
          <w:color w:val="1F497D" w:themeColor="text2"/>
        </w:rPr>
      </w:pPr>
      <w:r w:rsidRPr="00BC0BD7">
        <w:rPr>
          <w:rFonts w:ascii="Georgia" w:hAnsi="Georgia"/>
          <w:b/>
          <w:color w:val="1F497D" w:themeColor="text2"/>
          <w:sz w:val="28"/>
          <w:szCs w:val="28"/>
        </w:rPr>
        <w:t xml:space="preserve">ПАВ – </w:t>
      </w:r>
      <w:proofErr w:type="spellStart"/>
      <w:r w:rsidRPr="00BC0BD7">
        <w:rPr>
          <w:rFonts w:ascii="Georgia" w:hAnsi="Georgia"/>
          <w:b/>
          <w:color w:val="1F497D" w:themeColor="text2"/>
          <w:sz w:val="28"/>
          <w:szCs w:val="28"/>
        </w:rPr>
        <w:t>психоактивные</w:t>
      </w:r>
      <w:proofErr w:type="spellEnd"/>
      <w:r w:rsidRPr="00BC0BD7">
        <w:rPr>
          <w:rFonts w:ascii="Georgia" w:hAnsi="Georgia"/>
          <w:b/>
          <w:color w:val="1F497D" w:themeColor="text2"/>
          <w:sz w:val="28"/>
          <w:szCs w:val="28"/>
        </w:rPr>
        <w:t xml:space="preserve"> вещества</w:t>
      </w:r>
      <w:r w:rsidRPr="00BC0BD7">
        <w:rPr>
          <w:rFonts w:ascii="Georgia" w:hAnsi="Georgia"/>
          <w:b/>
          <w:color w:val="1F497D" w:themeColor="text2"/>
        </w:rPr>
        <w:t>.</w:t>
      </w:r>
    </w:p>
    <w:p w:rsidR="00DA2E7A" w:rsidRPr="00BC0BD7" w:rsidRDefault="00DA2E7A" w:rsidP="00DA2E7A">
      <w:pPr>
        <w:ind w:right="84" w:firstLine="284"/>
        <w:jc w:val="both"/>
        <w:rPr>
          <w:i/>
          <w:color w:val="002060"/>
          <w:sz w:val="28"/>
          <w:szCs w:val="28"/>
        </w:rPr>
      </w:pPr>
      <w:r w:rsidRPr="008900A1">
        <w:rPr>
          <w:i/>
          <w:sz w:val="20"/>
          <w:szCs w:val="20"/>
        </w:rPr>
        <w:t xml:space="preserve"> </w:t>
      </w:r>
      <w:r w:rsidRPr="00BC0BD7">
        <w:rPr>
          <w:i/>
          <w:color w:val="002060"/>
          <w:sz w:val="28"/>
          <w:szCs w:val="28"/>
        </w:rPr>
        <w:t>Это токсические вещества, способные изменять настроение, поведение и сознание человека, и вызывающие зависимость.</w:t>
      </w:r>
    </w:p>
    <w:p w:rsidR="00DA2E7A" w:rsidRPr="00BC0BD7" w:rsidRDefault="00DA2E7A" w:rsidP="00DA2E7A">
      <w:pPr>
        <w:ind w:right="84" w:firstLine="284"/>
        <w:jc w:val="both"/>
        <w:rPr>
          <w:i/>
          <w:color w:val="002060"/>
          <w:sz w:val="28"/>
          <w:szCs w:val="28"/>
        </w:rPr>
      </w:pPr>
      <w:r w:rsidRPr="00BC0BD7">
        <w:rPr>
          <w:i/>
          <w:color w:val="002060"/>
          <w:sz w:val="28"/>
          <w:szCs w:val="28"/>
        </w:rPr>
        <w:t xml:space="preserve">Самые известные ПАВ: алкоголь, табак и наркотики. </w:t>
      </w:r>
    </w:p>
    <w:p w:rsidR="00DA2E7A" w:rsidRPr="00BC0BD7" w:rsidRDefault="00DA2E7A" w:rsidP="00DA2E7A">
      <w:pPr>
        <w:pStyle w:val="4"/>
        <w:ind w:right="84" w:firstLine="284"/>
        <w:jc w:val="center"/>
        <w:rPr>
          <w:rFonts w:ascii="Monotype Corsiva" w:hAnsi="Monotype Corsiva"/>
          <w:color w:val="1F497D" w:themeColor="text2"/>
          <w:sz w:val="52"/>
          <w:szCs w:val="52"/>
          <w:u w:val="single"/>
        </w:rPr>
      </w:pPr>
      <w:r w:rsidRPr="00BC0BD7">
        <w:rPr>
          <w:rFonts w:ascii="Monotype Corsiva" w:hAnsi="Monotype Corsiva"/>
          <w:color w:val="1F497D" w:themeColor="text2"/>
          <w:sz w:val="52"/>
          <w:szCs w:val="52"/>
          <w:u w:val="single"/>
        </w:rPr>
        <w:t>Т Е С Т</w:t>
      </w:r>
    </w:p>
    <w:p w:rsidR="00DA2E7A" w:rsidRPr="00BC0BD7" w:rsidRDefault="00DA2E7A" w:rsidP="00DA2E7A">
      <w:pPr>
        <w:ind w:right="84" w:firstLine="284"/>
        <w:jc w:val="both"/>
        <w:rPr>
          <w:b/>
          <w:color w:val="1F497D" w:themeColor="text2"/>
        </w:rPr>
      </w:pPr>
      <w:r w:rsidRPr="00BC0BD7">
        <w:rPr>
          <w:b/>
          <w:color w:val="1F497D" w:themeColor="text2"/>
        </w:rPr>
        <w:t xml:space="preserve">Ты уверен в своих суждениях? </w:t>
      </w:r>
    </w:p>
    <w:p w:rsidR="00DA2E7A" w:rsidRPr="00BC0BD7" w:rsidRDefault="00DA2E7A" w:rsidP="00DA2E7A">
      <w:pPr>
        <w:ind w:right="84" w:firstLine="284"/>
        <w:jc w:val="both"/>
        <w:rPr>
          <w:b/>
          <w:color w:val="1F497D" w:themeColor="text2"/>
        </w:rPr>
      </w:pPr>
      <w:r w:rsidRPr="00BC0BD7">
        <w:rPr>
          <w:b/>
          <w:color w:val="1F497D" w:themeColor="text2"/>
        </w:rPr>
        <w:t xml:space="preserve">                                         Знаешь ли ты все о ПАВ?</w:t>
      </w:r>
    </w:p>
    <w:p w:rsidR="00DA2E7A" w:rsidRPr="00BC0BD7" w:rsidRDefault="00DA2E7A" w:rsidP="00DA2E7A">
      <w:pPr>
        <w:ind w:left="360" w:right="84" w:firstLine="284"/>
        <w:rPr>
          <w:i/>
          <w:color w:val="1F497D" w:themeColor="text2"/>
        </w:rPr>
      </w:pPr>
      <w:r w:rsidRPr="00BC0BD7">
        <w:rPr>
          <w:i/>
          <w:color w:val="1F497D" w:themeColor="text2"/>
        </w:rPr>
        <w:t xml:space="preserve">В тесте лишь два верных ответа. </w:t>
      </w:r>
    </w:p>
    <w:p w:rsidR="00DA2E7A" w:rsidRPr="00BC0BD7" w:rsidRDefault="00DA2E7A" w:rsidP="00DA2E7A">
      <w:pPr>
        <w:ind w:left="360" w:right="84" w:firstLine="284"/>
        <w:rPr>
          <w:i/>
          <w:color w:val="1F497D" w:themeColor="text2"/>
        </w:rPr>
      </w:pPr>
      <w:r w:rsidRPr="00BC0BD7">
        <w:rPr>
          <w:i/>
          <w:color w:val="1F497D" w:themeColor="text2"/>
        </w:rPr>
        <w:t>Сделай правильный выбор!</w:t>
      </w:r>
    </w:p>
    <w:p w:rsidR="00DA2E7A" w:rsidRPr="00BC0BD7" w:rsidRDefault="00DA2E7A" w:rsidP="00DA2E7A">
      <w:pPr>
        <w:pStyle w:val="21"/>
        <w:numPr>
          <w:ilvl w:val="0"/>
          <w:numId w:val="2"/>
        </w:numPr>
        <w:spacing w:after="0" w:line="240" w:lineRule="auto"/>
        <w:ind w:right="84" w:firstLine="284"/>
        <w:jc w:val="both"/>
        <w:rPr>
          <w:color w:val="1F497D" w:themeColor="text2"/>
        </w:rPr>
      </w:pPr>
      <w:r w:rsidRPr="00BC0BD7">
        <w:rPr>
          <w:color w:val="1F497D" w:themeColor="text2"/>
        </w:rPr>
        <w:t>Выписываемые врачами наркотические вещества безопасны.</w:t>
      </w:r>
    </w:p>
    <w:p w:rsidR="00DA2E7A" w:rsidRPr="00BC0BD7" w:rsidRDefault="00DA2E7A" w:rsidP="00DA2E7A">
      <w:pPr>
        <w:pStyle w:val="21"/>
        <w:numPr>
          <w:ilvl w:val="0"/>
          <w:numId w:val="2"/>
        </w:numPr>
        <w:spacing w:after="0" w:line="240" w:lineRule="auto"/>
        <w:ind w:right="84" w:firstLine="284"/>
        <w:jc w:val="both"/>
        <w:rPr>
          <w:color w:val="1F497D" w:themeColor="text2"/>
        </w:rPr>
      </w:pPr>
      <w:r w:rsidRPr="00BC0BD7">
        <w:rPr>
          <w:color w:val="1F497D" w:themeColor="text2"/>
        </w:rPr>
        <w:t>Можно стать алкоголиком, употребляя лишь одно пиво.</w:t>
      </w:r>
    </w:p>
    <w:p w:rsidR="00DA2E7A" w:rsidRPr="00BC0BD7" w:rsidRDefault="00DA2E7A" w:rsidP="00DA2E7A">
      <w:pPr>
        <w:numPr>
          <w:ilvl w:val="0"/>
          <w:numId w:val="2"/>
        </w:numPr>
        <w:ind w:right="84" w:firstLine="284"/>
        <w:rPr>
          <w:color w:val="1F497D" w:themeColor="text2"/>
        </w:rPr>
      </w:pPr>
      <w:r w:rsidRPr="00BC0BD7">
        <w:rPr>
          <w:color w:val="1F497D" w:themeColor="text2"/>
        </w:rPr>
        <w:t>Табак в сигаретах не является наркотиком.</w:t>
      </w:r>
    </w:p>
    <w:p w:rsidR="00DA2E7A" w:rsidRPr="00BC0BD7" w:rsidRDefault="00DA2E7A" w:rsidP="00DA2E7A">
      <w:pPr>
        <w:numPr>
          <w:ilvl w:val="0"/>
          <w:numId w:val="2"/>
        </w:numPr>
        <w:ind w:right="84" w:firstLine="284"/>
        <w:rPr>
          <w:color w:val="1F497D" w:themeColor="text2"/>
        </w:rPr>
      </w:pPr>
      <w:r w:rsidRPr="00BC0BD7">
        <w:rPr>
          <w:color w:val="1F497D" w:themeColor="text2"/>
        </w:rPr>
        <w:t>Табачный дым не опаснее курения.</w:t>
      </w:r>
    </w:p>
    <w:p w:rsidR="00DA2E7A" w:rsidRPr="00BC0BD7" w:rsidRDefault="00DA2E7A" w:rsidP="00DA2E7A">
      <w:pPr>
        <w:numPr>
          <w:ilvl w:val="0"/>
          <w:numId w:val="2"/>
        </w:numPr>
        <w:ind w:right="84" w:firstLine="284"/>
        <w:rPr>
          <w:color w:val="1F497D" w:themeColor="text2"/>
        </w:rPr>
      </w:pPr>
      <w:r w:rsidRPr="00BC0BD7">
        <w:rPr>
          <w:color w:val="1F497D" w:themeColor="text2"/>
        </w:rPr>
        <w:t>Люди, употребляющие ПАВ, вредят лишь себе.</w:t>
      </w:r>
    </w:p>
    <w:p w:rsidR="00DA2E7A" w:rsidRPr="00BC0BD7" w:rsidRDefault="00DA2E7A" w:rsidP="00DA2E7A">
      <w:pPr>
        <w:numPr>
          <w:ilvl w:val="0"/>
          <w:numId w:val="2"/>
        </w:numPr>
        <w:ind w:right="84" w:firstLine="284"/>
        <w:rPr>
          <w:color w:val="1F497D" w:themeColor="text2"/>
        </w:rPr>
      </w:pPr>
      <w:r w:rsidRPr="00BC0BD7">
        <w:rPr>
          <w:color w:val="1F497D" w:themeColor="text2"/>
        </w:rPr>
        <w:t>Наркотики разрешают личные проблемы.</w:t>
      </w:r>
    </w:p>
    <w:p w:rsidR="00DA2E7A" w:rsidRPr="00BC0BD7" w:rsidRDefault="00DA2E7A" w:rsidP="00DA2E7A">
      <w:pPr>
        <w:numPr>
          <w:ilvl w:val="0"/>
          <w:numId w:val="2"/>
        </w:numPr>
        <w:ind w:right="84" w:firstLine="284"/>
        <w:rPr>
          <w:color w:val="1F497D" w:themeColor="text2"/>
        </w:rPr>
      </w:pPr>
      <w:r w:rsidRPr="00BC0BD7">
        <w:rPr>
          <w:color w:val="1F497D" w:themeColor="text2"/>
        </w:rPr>
        <w:t>В жизни обязательно нужно попробовать все, можно и легкие ПАВ.</w:t>
      </w:r>
    </w:p>
    <w:p w:rsidR="00DA2E7A" w:rsidRPr="00BC0BD7" w:rsidRDefault="00DA2E7A" w:rsidP="00DA2E7A">
      <w:pPr>
        <w:pStyle w:val="a3"/>
        <w:numPr>
          <w:ilvl w:val="0"/>
          <w:numId w:val="2"/>
        </w:numPr>
        <w:ind w:right="84" w:firstLine="284"/>
        <w:rPr>
          <w:b w:val="0"/>
          <w:bCs w:val="0"/>
          <w:color w:val="1F497D" w:themeColor="text2"/>
        </w:rPr>
      </w:pPr>
      <w:r w:rsidRPr="00BC0BD7">
        <w:rPr>
          <w:b w:val="0"/>
          <w:bCs w:val="0"/>
          <w:color w:val="1F497D" w:themeColor="text2"/>
        </w:rPr>
        <w:t>Зависимость от ПАВ формируется только после их многократного употребления.</w:t>
      </w:r>
    </w:p>
    <w:p w:rsidR="00DA2E7A" w:rsidRPr="00BC0BD7" w:rsidRDefault="00DA2E7A" w:rsidP="00DA2E7A">
      <w:pPr>
        <w:pStyle w:val="a3"/>
        <w:numPr>
          <w:ilvl w:val="0"/>
          <w:numId w:val="2"/>
        </w:numPr>
        <w:ind w:right="84" w:firstLine="284"/>
        <w:rPr>
          <w:b w:val="0"/>
          <w:bCs w:val="0"/>
          <w:color w:val="1F497D" w:themeColor="text2"/>
        </w:rPr>
      </w:pPr>
      <w:r w:rsidRPr="00BC0BD7">
        <w:rPr>
          <w:b w:val="0"/>
          <w:bCs w:val="0"/>
          <w:color w:val="1F497D" w:themeColor="text2"/>
        </w:rPr>
        <w:t xml:space="preserve">Человек, употребляющий наркотические вещества и алкоголь всегда нарушает закон </w:t>
      </w:r>
    </w:p>
    <w:p w:rsidR="00DA2E7A" w:rsidRPr="00BC0BD7" w:rsidRDefault="00DA2E7A" w:rsidP="00DA2E7A">
      <w:pPr>
        <w:pStyle w:val="a3"/>
        <w:numPr>
          <w:ilvl w:val="0"/>
          <w:numId w:val="2"/>
        </w:numPr>
        <w:ind w:right="84" w:firstLine="284"/>
        <w:rPr>
          <w:b w:val="0"/>
          <w:bCs w:val="0"/>
          <w:color w:val="1F497D" w:themeColor="text2"/>
        </w:rPr>
      </w:pPr>
      <w:r w:rsidRPr="00BC0BD7">
        <w:rPr>
          <w:b w:val="0"/>
          <w:bCs w:val="0"/>
          <w:color w:val="1F497D" w:themeColor="text2"/>
        </w:rPr>
        <w:t>Прекратить употреблять ПАВ можно в любой момент.</w:t>
      </w:r>
    </w:p>
    <w:p w:rsidR="00DA2E7A" w:rsidRPr="00BC0BD7" w:rsidRDefault="00DA2E7A" w:rsidP="00DA2E7A">
      <w:pPr>
        <w:numPr>
          <w:ilvl w:val="0"/>
          <w:numId w:val="2"/>
        </w:numPr>
        <w:ind w:right="84" w:firstLine="284"/>
        <w:rPr>
          <w:color w:val="1F497D" w:themeColor="text2"/>
        </w:rPr>
      </w:pPr>
      <w:r w:rsidRPr="00BC0BD7">
        <w:rPr>
          <w:color w:val="1F497D" w:themeColor="text2"/>
        </w:rPr>
        <w:t>Пиво не приносит вреда.</w:t>
      </w:r>
    </w:p>
    <w:p w:rsidR="00DA2E7A" w:rsidRPr="00BC0BD7" w:rsidRDefault="00DA2E7A" w:rsidP="00DA2E7A">
      <w:pPr>
        <w:numPr>
          <w:ilvl w:val="0"/>
          <w:numId w:val="2"/>
        </w:numPr>
        <w:ind w:right="84" w:firstLine="284"/>
        <w:rPr>
          <w:color w:val="1F497D" w:themeColor="text2"/>
        </w:rPr>
      </w:pPr>
      <w:r w:rsidRPr="00BC0BD7">
        <w:rPr>
          <w:color w:val="1F497D" w:themeColor="text2"/>
        </w:rPr>
        <w:t>Алкогольную зависимость лечить легко.</w:t>
      </w:r>
    </w:p>
    <w:p w:rsidR="00DA2E7A" w:rsidRPr="00BC0BD7" w:rsidRDefault="00DA2E7A" w:rsidP="00DA2E7A">
      <w:pPr>
        <w:ind w:left="720"/>
        <w:rPr>
          <w:color w:val="1F497D" w:themeColor="text2"/>
        </w:rPr>
      </w:pPr>
    </w:p>
    <w:p w:rsidR="00DA2E7A" w:rsidRPr="00BC0BD7" w:rsidRDefault="00DA2E7A" w:rsidP="00DA2E7A">
      <w:pPr>
        <w:ind w:left="720"/>
        <w:rPr>
          <w:color w:val="1F497D" w:themeColor="text2"/>
        </w:rPr>
      </w:pPr>
    </w:p>
    <w:p w:rsidR="00DA2E7A" w:rsidRPr="00BC0BD7" w:rsidRDefault="00DA2E7A" w:rsidP="00DA2E7A">
      <w:pPr>
        <w:pStyle w:val="2"/>
        <w:spacing w:before="0" w:after="0"/>
        <w:ind w:left="284"/>
        <w:jc w:val="center"/>
        <w:rPr>
          <w:rFonts w:ascii="Monotype Corsiva" w:hAnsi="Monotype Corsiva" w:cs="Times New Roman"/>
          <w:i w:val="0"/>
          <w:color w:val="1F497D" w:themeColor="text2"/>
          <w:sz w:val="44"/>
          <w:szCs w:val="44"/>
        </w:rPr>
      </w:pPr>
      <w:r w:rsidRPr="00BC0BD7">
        <w:rPr>
          <w:rFonts w:ascii="Monotype Corsiva" w:hAnsi="Monotype Corsiva" w:cs="Times New Roman"/>
          <w:i w:val="0"/>
          <w:color w:val="1F497D" w:themeColor="text2"/>
          <w:sz w:val="44"/>
          <w:szCs w:val="44"/>
        </w:rPr>
        <w:lastRenderedPageBreak/>
        <w:t>Как помочь другу:</w:t>
      </w:r>
    </w:p>
    <w:p w:rsidR="00DA2E7A" w:rsidRPr="00BC0BD7" w:rsidRDefault="00DA2E7A" w:rsidP="00DA2E7A">
      <w:pPr>
        <w:pStyle w:val="2"/>
        <w:spacing w:before="0" w:after="0"/>
        <w:ind w:left="284"/>
        <w:rPr>
          <w:color w:val="1F497D" w:themeColor="text2"/>
          <w:sz w:val="32"/>
          <w:szCs w:val="32"/>
        </w:rPr>
      </w:pPr>
      <w:r w:rsidRPr="00BC0BD7">
        <w:rPr>
          <w:color w:val="1F497D" w:themeColor="text2"/>
          <w:sz w:val="32"/>
          <w:szCs w:val="32"/>
        </w:rPr>
        <w:t>НЕ</w:t>
      </w:r>
    </w:p>
    <w:p w:rsidR="00DA2E7A" w:rsidRPr="00BC0BD7" w:rsidRDefault="00DA2E7A" w:rsidP="00DA2E7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i/>
          <w:color w:val="002060"/>
        </w:rPr>
      </w:pPr>
      <w:r w:rsidRPr="00BC0BD7">
        <w:rPr>
          <w:i/>
          <w:color w:val="002060"/>
        </w:rPr>
        <w:t>Ищи причину в нем самом. Их много.</w:t>
      </w:r>
    </w:p>
    <w:p w:rsidR="00DA2E7A" w:rsidRPr="00BC0BD7" w:rsidRDefault="00DA2E7A" w:rsidP="00DA2E7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i/>
          <w:color w:val="002060"/>
        </w:rPr>
      </w:pPr>
      <w:r w:rsidRPr="00BC0BD7">
        <w:rPr>
          <w:i/>
          <w:color w:val="002060"/>
        </w:rPr>
        <w:t>Стыди. Это бесполезно.</w:t>
      </w:r>
    </w:p>
    <w:p w:rsidR="00DA2E7A" w:rsidRPr="00BC0BD7" w:rsidRDefault="00DA2E7A" w:rsidP="00DA2E7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i/>
          <w:color w:val="002060"/>
        </w:rPr>
      </w:pPr>
      <w:r w:rsidRPr="00BC0BD7">
        <w:rPr>
          <w:i/>
          <w:color w:val="002060"/>
        </w:rPr>
        <w:t>Упрекай. Это может быть стимулом дальнейшего употребления ПАВ.</w:t>
      </w:r>
    </w:p>
    <w:p w:rsidR="00DA2E7A" w:rsidRPr="00BC0BD7" w:rsidRDefault="00DA2E7A" w:rsidP="00DA2E7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i/>
          <w:color w:val="002060"/>
        </w:rPr>
      </w:pPr>
      <w:r w:rsidRPr="00BC0BD7">
        <w:rPr>
          <w:i/>
          <w:color w:val="002060"/>
        </w:rPr>
        <w:t>Вини его в несчастьях близких. Чувство вины ему не поможет.</w:t>
      </w:r>
    </w:p>
    <w:p w:rsidR="00DA2E7A" w:rsidRPr="00BC0BD7" w:rsidRDefault="00DA2E7A" w:rsidP="00DA2E7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i/>
          <w:color w:val="002060"/>
        </w:rPr>
      </w:pPr>
      <w:r w:rsidRPr="00BC0BD7">
        <w:rPr>
          <w:i/>
          <w:color w:val="002060"/>
        </w:rPr>
        <w:t>Опекай слишком.</w:t>
      </w:r>
    </w:p>
    <w:p w:rsidR="00DA2E7A" w:rsidRPr="00BC0BD7" w:rsidRDefault="00DA2E7A" w:rsidP="00DA2E7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i/>
          <w:color w:val="002060"/>
        </w:rPr>
      </w:pPr>
      <w:r w:rsidRPr="00BC0BD7">
        <w:rPr>
          <w:i/>
          <w:color w:val="002060"/>
        </w:rPr>
        <w:t xml:space="preserve"> Давай денег, жалея его. Они ему будут помогать только при лечении.</w:t>
      </w:r>
    </w:p>
    <w:p w:rsidR="00DA2E7A" w:rsidRPr="00823682" w:rsidRDefault="00DA2E7A" w:rsidP="00DA2E7A">
      <w:pPr>
        <w:tabs>
          <w:tab w:val="num" w:pos="567"/>
        </w:tabs>
        <w:ind w:left="284"/>
        <w:jc w:val="both"/>
        <w:rPr>
          <w:i/>
        </w:rPr>
      </w:pPr>
      <w:r w:rsidRPr="00823682">
        <w:rPr>
          <w:i/>
        </w:rPr>
        <w:t>_________________________________________________</w:t>
      </w:r>
    </w:p>
    <w:p w:rsidR="00DA2E7A" w:rsidRDefault="00DA2E7A" w:rsidP="00DA2E7A">
      <w:pPr>
        <w:tabs>
          <w:tab w:val="num" w:pos="567"/>
        </w:tabs>
        <w:ind w:left="284"/>
      </w:pPr>
    </w:p>
    <w:p w:rsidR="00DA2E7A" w:rsidRPr="00BC0BD7" w:rsidRDefault="00DA2E7A" w:rsidP="00DA2E7A">
      <w:pPr>
        <w:tabs>
          <w:tab w:val="num" w:pos="567"/>
        </w:tabs>
        <w:ind w:left="284"/>
        <w:rPr>
          <w:rFonts w:ascii="Georgia" w:hAnsi="Georgia"/>
          <w:b/>
          <w:color w:val="1F497D" w:themeColor="text2"/>
          <w:sz w:val="32"/>
          <w:szCs w:val="32"/>
        </w:rPr>
      </w:pPr>
      <w:r w:rsidRPr="00BC0BD7">
        <w:rPr>
          <w:rFonts w:ascii="Georgia" w:hAnsi="Georgia"/>
          <w:b/>
          <w:color w:val="1F497D" w:themeColor="text2"/>
          <w:sz w:val="32"/>
          <w:szCs w:val="32"/>
        </w:rPr>
        <w:t>ДА:</w:t>
      </w:r>
    </w:p>
    <w:p w:rsidR="00DA2E7A" w:rsidRPr="00BC0BD7" w:rsidRDefault="00DA2E7A" w:rsidP="00DA2E7A">
      <w:pPr>
        <w:numPr>
          <w:ilvl w:val="0"/>
          <w:numId w:val="1"/>
        </w:numPr>
        <w:tabs>
          <w:tab w:val="num" w:pos="567"/>
        </w:tabs>
        <w:ind w:left="284" w:firstLine="0"/>
        <w:rPr>
          <w:i/>
          <w:color w:val="1F497D" w:themeColor="text2"/>
        </w:rPr>
      </w:pPr>
      <w:r w:rsidRPr="00BC0BD7">
        <w:rPr>
          <w:i/>
          <w:color w:val="1F497D" w:themeColor="text2"/>
        </w:rPr>
        <w:t>Найди веские причины для «завязки».</w:t>
      </w:r>
    </w:p>
    <w:p w:rsidR="00DA2E7A" w:rsidRPr="00BC0BD7" w:rsidRDefault="00DA2E7A" w:rsidP="00DA2E7A">
      <w:pPr>
        <w:numPr>
          <w:ilvl w:val="0"/>
          <w:numId w:val="1"/>
        </w:numPr>
        <w:tabs>
          <w:tab w:val="num" w:pos="567"/>
        </w:tabs>
        <w:ind w:left="284" w:firstLine="0"/>
        <w:rPr>
          <w:i/>
          <w:color w:val="1F497D" w:themeColor="text2"/>
        </w:rPr>
      </w:pPr>
      <w:r w:rsidRPr="00BC0BD7">
        <w:rPr>
          <w:i/>
          <w:color w:val="1F497D" w:themeColor="text2"/>
        </w:rPr>
        <w:t>Косвенно веди речь о лечении.</w:t>
      </w:r>
    </w:p>
    <w:p w:rsidR="00DA2E7A" w:rsidRPr="00BC0BD7" w:rsidRDefault="00DA2E7A" w:rsidP="00DA2E7A">
      <w:pPr>
        <w:numPr>
          <w:ilvl w:val="0"/>
          <w:numId w:val="1"/>
        </w:numPr>
        <w:tabs>
          <w:tab w:val="num" w:pos="567"/>
        </w:tabs>
        <w:ind w:left="284" w:firstLine="0"/>
        <w:rPr>
          <w:i/>
          <w:color w:val="1F497D" w:themeColor="text2"/>
        </w:rPr>
      </w:pPr>
      <w:r w:rsidRPr="00BC0BD7">
        <w:rPr>
          <w:i/>
          <w:color w:val="1F497D" w:themeColor="text2"/>
        </w:rPr>
        <w:t>Спасай его не в одиночку.</w:t>
      </w:r>
    </w:p>
    <w:p w:rsidR="00DA2E7A" w:rsidRPr="00BC0BD7" w:rsidRDefault="00DA2E7A" w:rsidP="00DA2E7A">
      <w:pPr>
        <w:pStyle w:val="2"/>
        <w:ind w:left="284"/>
        <w:jc w:val="center"/>
        <w:rPr>
          <w:rFonts w:ascii="Monotype Corsiva" w:hAnsi="Monotype Corsiva"/>
          <w:color w:val="1F497D" w:themeColor="text2"/>
          <w:sz w:val="56"/>
          <w:szCs w:val="56"/>
        </w:rPr>
      </w:pPr>
      <w:r w:rsidRPr="00BC0BD7">
        <w:rPr>
          <w:rFonts w:ascii="Monotype Corsiva" w:hAnsi="Monotype Corsiva"/>
          <w:color w:val="1F497D" w:themeColor="text2"/>
          <w:sz w:val="56"/>
          <w:szCs w:val="56"/>
        </w:rPr>
        <w:t>Преимущества отказа от ПАВ:</w:t>
      </w:r>
    </w:p>
    <w:p w:rsidR="00DA2E7A" w:rsidRPr="00BC0BD7" w:rsidRDefault="00DA2E7A" w:rsidP="00DA2E7A">
      <w:pPr>
        <w:ind w:left="284"/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BC0BD7">
        <w:rPr>
          <w:b/>
          <w:color w:val="FF0000"/>
          <w:sz w:val="36"/>
          <w:szCs w:val="36"/>
        </w:rPr>
        <w:t xml:space="preserve">  *</w:t>
      </w:r>
      <w:r w:rsidRPr="00BC0BD7">
        <w:rPr>
          <w:color w:val="FF0000"/>
          <w:sz w:val="36"/>
          <w:szCs w:val="36"/>
        </w:rPr>
        <w:t xml:space="preserve">сохраню  </w:t>
      </w:r>
      <w:r w:rsidRPr="00BC0BD7">
        <w:rPr>
          <w:b/>
          <w:color w:val="FF0000"/>
          <w:sz w:val="36"/>
          <w:szCs w:val="36"/>
        </w:rPr>
        <w:t xml:space="preserve">здоровье  </w:t>
      </w:r>
    </w:p>
    <w:p w:rsidR="00DA2E7A" w:rsidRPr="00F61C63" w:rsidRDefault="00DA2E7A" w:rsidP="00DA2E7A">
      <w:pPr>
        <w:ind w:left="284"/>
        <w:rPr>
          <w:b/>
          <w:sz w:val="36"/>
          <w:szCs w:val="36"/>
        </w:rPr>
      </w:pPr>
    </w:p>
    <w:p w:rsidR="00DA2E7A" w:rsidRPr="00BC0BD7" w:rsidRDefault="00DA2E7A" w:rsidP="00DA2E7A">
      <w:pPr>
        <w:ind w:left="284"/>
        <w:rPr>
          <w:b/>
          <w:color w:val="FF0000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6401435" distR="6401435" simplePos="0" relativeHeight="251660288" behindDoc="1" locked="0" layoutInCell="1" allowOverlap="0">
            <wp:simplePos x="0" y="0"/>
            <wp:positionH relativeFrom="margin">
              <wp:posOffset>5413375</wp:posOffset>
            </wp:positionH>
            <wp:positionV relativeFrom="paragraph">
              <wp:posOffset>209550</wp:posOffset>
            </wp:positionV>
            <wp:extent cx="1770380" cy="1693545"/>
            <wp:effectExtent l="0" t="0" r="127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1C63">
        <w:rPr>
          <w:sz w:val="36"/>
          <w:szCs w:val="36"/>
        </w:rPr>
        <w:t xml:space="preserve">              </w:t>
      </w:r>
      <w:r>
        <w:rPr>
          <w:sz w:val="36"/>
          <w:szCs w:val="36"/>
        </w:rPr>
        <w:t xml:space="preserve">               </w:t>
      </w:r>
      <w:r w:rsidRPr="00F61C63">
        <w:rPr>
          <w:sz w:val="36"/>
          <w:szCs w:val="36"/>
        </w:rPr>
        <w:t xml:space="preserve"> </w:t>
      </w:r>
      <w:r w:rsidRPr="00F61C63">
        <w:rPr>
          <w:b/>
          <w:sz w:val="36"/>
          <w:szCs w:val="36"/>
        </w:rPr>
        <w:t xml:space="preserve"> </w:t>
      </w:r>
      <w:r w:rsidRPr="00BC0BD7">
        <w:rPr>
          <w:b/>
          <w:color w:val="FF0000"/>
          <w:sz w:val="36"/>
          <w:szCs w:val="36"/>
        </w:rPr>
        <w:t>*</w:t>
      </w:r>
      <w:r w:rsidRPr="00BC0BD7">
        <w:rPr>
          <w:color w:val="FF0000"/>
          <w:sz w:val="36"/>
          <w:szCs w:val="36"/>
        </w:rPr>
        <w:t xml:space="preserve">сохраню </w:t>
      </w:r>
      <w:r w:rsidRPr="00BC0BD7">
        <w:rPr>
          <w:b/>
          <w:color w:val="FF0000"/>
          <w:sz w:val="36"/>
          <w:szCs w:val="36"/>
        </w:rPr>
        <w:t>красоту</w:t>
      </w:r>
    </w:p>
    <w:p w:rsidR="00DA2E7A" w:rsidRPr="00F61C63" w:rsidRDefault="00DA2E7A" w:rsidP="00DA2E7A">
      <w:pPr>
        <w:ind w:left="284"/>
        <w:rPr>
          <w:sz w:val="36"/>
          <w:szCs w:val="36"/>
        </w:rPr>
      </w:pPr>
    </w:p>
    <w:p w:rsidR="00DA2E7A" w:rsidRPr="00BC0BD7" w:rsidRDefault="00DA2E7A" w:rsidP="00DA2E7A">
      <w:pPr>
        <w:ind w:left="284"/>
        <w:rPr>
          <w:b/>
          <w:color w:val="FF0000"/>
          <w:sz w:val="36"/>
          <w:szCs w:val="36"/>
        </w:rPr>
      </w:pPr>
      <w:r w:rsidRPr="00F61C63">
        <w:rPr>
          <w:sz w:val="36"/>
          <w:szCs w:val="36"/>
        </w:rPr>
        <w:t xml:space="preserve">                              </w:t>
      </w:r>
      <w:r>
        <w:rPr>
          <w:sz w:val="36"/>
          <w:szCs w:val="36"/>
        </w:rPr>
        <w:t xml:space="preserve">        </w:t>
      </w:r>
      <w:r w:rsidRPr="00BC0BD7">
        <w:rPr>
          <w:color w:val="FF0000"/>
          <w:sz w:val="36"/>
          <w:szCs w:val="36"/>
        </w:rPr>
        <w:t xml:space="preserve"> </w:t>
      </w:r>
      <w:r w:rsidRPr="00BC0BD7">
        <w:rPr>
          <w:b/>
          <w:color w:val="FF0000"/>
          <w:sz w:val="36"/>
          <w:szCs w:val="36"/>
        </w:rPr>
        <w:t>*</w:t>
      </w:r>
      <w:r w:rsidRPr="00BC0BD7">
        <w:rPr>
          <w:color w:val="FF0000"/>
          <w:sz w:val="36"/>
          <w:szCs w:val="36"/>
        </w:rPr>
        <w:t xml:space="preserve">сделаю </w:t>
      </w:r>
      <w:r w:rsidRPr="00BC0BD7">
        <w:rPr>
          <w:b/>
          <w:color w:val="FF0000"/>
          <w:sz w:val="36"/>
          <w:szCs w:val="36"/>
        </w:rPr>
        <w:t>карьеру</w:t>
      </w:r>
    </w:p>
    <w:p w:rsidR="00DA2E7A" w:rsidRDefault="00DA2E7A" w:rsidP="00DA2E7A">
      <w:pPr>
        <w:ind w:left="284"/>
        <w:rPr>
          <w:sz w:val="36"/>
          <w:szCs w:val="36"/>
        </w:rPr>
      </w:pPr>
    </w:p>
    <w:p w:rsidR="00DA2E7A" w:rsidRPr="00BC0BD7" w:rsidRDefault="00DA2E7A" w:rsidP="00DA2E7A">
      <w:pPr>
        <w:ind w:left="284"/>
        <w:rPr>
          <w:b/>
          <w:color w:val="FF0000"/>
          <w:sz w:val="36"/>
          <w:szCs w:val="36"/>
        </w:rPr>
      </w:pPr>
      <w:r w:rsidRPr="00F61C63"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                                </w:t>
      </w:r>
      <w:r w:rsidRPr="00BC0BD7">
        <w:rPr>
          <w:b/>
          <w:color w:val="FF0000"/>
          <w:sz w:val="36"/>
          <w:szCs w:val="36"/>
        </w:rPr>
        <w:t>*</w:t>
      </w:r>
      <w:r w:rsidRPr="00BC0BD7">
        <w:rPr>
          <w:color w:val="FF0000"/>
          <w:sz w:val="36"/>
          <w:szCs w:val="36"/>
        </w:rPr>
        <w:t xml:space="preserve">сохраню </w:t>
      </w:r>
      <w:r w:rsidRPr="00BC0BD7">
        <w:rPr>
          <w:b/>
          <w:color w:val="FF0000"/>
          <w:sz w:val="36"/>
          <w:szCs w:val="36"/>
        </w:rPr>
        <w:t>друзей</w:t>
      </w:r>
    </w:p>
    <w:p w:rsidR="00DA2E7A" w:rsidRDefault="00DA2E7A" w:rsidP="00DA2E7A">
      <w:pPr>
        <w:ind w:left="284"/>
        <w:rPr>
          <w:b/>
          <w:sz w:val="36"/>
          <w:szCs w:val="36"/>
        </w:rPr>
      </w:pPr>
      <w:r w:rsidRPr="00F61C63">
        <w:rPr>
          <w:b/>
          <w:sz w:val="36"/>
          <w:szCs w:val="36"/>
        </w:rPr>
        <w:t xml:space="preserve">                                                    </w:t>
      </w:r>
      <w:r>
        <w:rPr>
          <w:b/>
          <w:sz w:val="36"/>
          <w:szCs w:val="36"/>
        </w:rPr>
        <w:t xml:space="preserve">                    </w:t>
      </w:r>
      <w:r w:rsidRPr="00F61C63">
        <w:rPr>
          <w:b/>
          <w:sz w:val="36"/>
          <w:szCs w:val="36"/>
        </w:rPr>
        <w:t xml:space="preserve">                              </w:t>
      </w:r>
      <w:r>
        <w:rPr>
          <w:b/>
          <w:sz w:val="36"/>
          <w:szCs w:val="36"/>
        </w:rPr>
        <w:t xml:space="preserve"> </w:t>
      </w:r>
    </w:p>
    <w:p w:rsidR="00DA2E7A" w:rsidRPr="00BC0BD7" w:rsidRDefault="00DA2E7A" w:rsidP="00DA2E7A">
      <w:pPr>
        <w:ind w:left="284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</w:t>
      </w:r>
      <w:r w:rsidRPr="00BC0BD7">
        <w:rPr>
          <w:b/>
          <w:color w:val="FF0000"/>
          <w:sz w:val="36"/>
          <w:szCs w:val="36"/>
        </w:rPr>
        <w:t>*</w:t>
      </w:r>
      <w:r w:rsidRPr="00BC0BD7">
        <w:rPr>
          <w:color w:val="FF0000"/>
          <w:sz w:val="36"/>
          <w:szCs w:val="36"/>
        </w:rPr>
        <w:t xml:space="preserve"> сохраню </w:t>
      </w:r>
      <w:r w:rsidRPr="00BC0BD7">
        <w:rPr>
          <w:b/>
          <w:color w:val="FF0000"/>
          <w:sz w:val="36"/>
          <w:szCs w:val="36"/>
        </w:rPr>
        <w:t>семью</w:t>
      </w:r>
    </w:p>
    <w:p w:rsidR="00DA2E7A" w:rsidRDefault="00DA2E7A" w:rsidP="00DA2E7A">
      <w:pPr>
        <w:ind w:left="284"/>
        <w:jc w:val="center"/>
        <w:rPr>
          <w:b/>
          <w:i/>
          <w:sz w:val="36"/>
          <w:szCs w:val="36"/>
        </w:rPr>
      </w:pPr>
    </w:p>
    <w:p w:rsidR="00DA2E7A" w:rsidRPr="00BC0BD7" w:rsidRDefault="00DA2E7A" w:rsidP="00DA2E7A">
      <w:pPr>
        <w:ind w:left="284"/>
        <w:jc w:val="center"/>
        <w:rPr>
          <w:rFonts w:ascii="Monotype Corsiva" w:hAnsi="Monotype Corsiva"/>
          <w:b/>
          <w:i/>
          <w:color w:val="FF0000"/>
          <w:sz w:val="56"/>
          <w:szCs w:val="56"/>
        </w:rPr>
      </w:pPr>
      <w:r w:rsidRPr="00BC0BD7">
        <w:rPr>
          <w:rFonts w:ascii="Monotype Corsiva" w:hAnsi="Monotype Corsiva"/>
          <w:b/>
          <w:i/>
          <w:color w:val="FF0000"/>
          <w:sz w:val="56"/>
          <w:szCs w:val="56"/>
        </w:rPr>
        <w:t>и буду счастливым!</w:t>
      </w:r>
    </w:p>
    <w:p w:rsidR="00DA2E7A" w:rsidRDefault="00DA2E7A" w:rsidP="00DA2E7A">
      <w:pPr>
        <w:rPr>
          <w:b/>
          <w:i/>
          <w:sz w:val="28"/>
        </w:rPr>
      </w:pPr>
    </w:p>
    <w:p w:rsidR="00DA2E7A" w:rsidRDefault="00DA2E7A" w:rsidP="00DA2E7A">
      <w:pPr>
        <w:shd w:val="clear" w:color="auto" w:fill="FFFFFF"/>
        <w:ind w:right="2268"/>
        <w:jc w:val="center"/>
        <w:rPr>
          <w:rFonts w:ascii="Monotype Corsiva" w:hAnsi="Monotype Corsiva"/>
          <w:b/>
          <w:color w:val="000000"/>
          <w:spacing w:val="8"/>
          <w:sz w:val="52"/>
          <w:szCs w:val="52"/>
        </w:rPr>
      </w:pPr>
      <w:r w:rsidRPr="00F27684">
        <w:rPr>
          <w:rFonts w:ascii="Monotype Corsiva" w:hAnsi="Monotype Corsiva"/>
          <w:b/>
          <w:color w:val="000000"/>
          <w:spacing w:val="8"/>
          <w:sz w:val="52"/>
          <w:szCs w:val="52"/>
        </w:rPr>
        <w:t xml:space="preserve">   </w:t>
      </w:r>
      <w:r>
        <w:rPr>
          <w:rFonts w:ascii="Monotype Corsiva" w:hAnsi="Monotype Corsiva"/>
          <w:b/>
          <w:color w:val="000000"/>
          <w:spacing w:val="8"/>
          <w:sz w:val="52"/>
          <w:szCs w:val="52"/>
        </w:rPr>
        <w:t xml:space="preserve">     </w:t>
      </w:r>
      <w:r w:rsidRPr="00F27684">
        <w:rPr>
          <w:rFonts w:ascii="Monotype Corsiva" w:hAnsi="Monotype Corsiva"/>
          <w:b/>
          <w:color w:val="000000"/>
          <w:spacing w:val="8"/>
          <w:sz w:val="52"/>
          <w:szCs w:val="52"/>
        </w:rPr>
        <w:t xml:space="preserve">    </w:t>
      </w:r>
    </w:p>
    <w:p w:rsidR="00DA2E7A" w:rsidRPr="002B78AF" w:rsidRDefault="00DA2E7A" w:rsidP="00DA2E7A">
      <w:pPr>
        <w:shd w:val="clear" w:color="auto" w:fill="FFFFFF"/>
        <w:ind w:right="2268"/>
        <w:jc w:val="center"/>
        <w:rPr>
          <w:rFonts w:ascii="Monotype Corsiva" w:hAnsi="Monotype Corsiva"/>
          <w:b/>
          <w:color w:val="1F497D" w:themeColor="text2"/>
          <w:spacing w:val="8"/>
          <w:sz w:val="72"/>
          <w:szCs w:val="52"/>
        </w:rPr>
      </w:pPr>
      <w:r w:rsidRPr="002B78AF">
        <w:rPr>
          <w:rFonts w:ascii="Monotype Corsiva" w:hAnsi="Monotype Corsiva"/>
          <w:b/>
          <w:color w:val="1F497D" w:themeColor="text2"/>
          <w:spacing w:val="8"/>
          <w:sz w:val="72"/>
          <w:szCs w:val="52"/>
        </w:rPr>
        <w:lastRenderedPageBreak/>
        <w:t xml:space="preserve">Как сказать </w:t>
      </w:r>
    </w:p>
    <w:tbl>
      <w:tblPr>
        <w:tblW w:w="0" w:type="auto"/>
        <w:tblLook w:val="01E0"/>
      </w:tblPr>
      <w:tblGrid>
        <w:gridCol w:w="6983"/>
        <w:gridCol w:w="888"/>
      </w:tblGrid>
      <w:tr w:rsidR="00DA2E7A" w:rsidRPr="00280CB2" w:rsidTr="00AD0E29">
        <w:tc>
          <w:tcPr>
            <w:tcW w:w="6983" w:type="dxa"/>
          </w:tcPr>
          <w:p w:rsidR="00DA2E7A" w:rsidRPr="007563CC" w:rsidRDefault="00DA2E7A" w:rsidP="00AD0E29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left="374"/>
              <w:rPr>
                <w:color w:val="000000"/>
                <w:spacing w:val="-2"/>
                <w:sz w:val="8"/>
              </w:rPr>
            </w:pPr>
          </w:p>
          <w:p w:rsidR="00DA2E7A" w:rsidRPr="002B78AF" w:rsidRDefault="00DA2E7A" w:rsidP="00AD0E29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left="374"/>
              <w:rPr>
                <w:b/>
                <w:bCs/>
                <w:color w:val="002060"/>
                <w:spacing w:val="-2"/>
                <w:sz w:val="28"/>
                <w:szCs w:val="28"/>
              </w:rPr>
            </w:pPr>
            <w:r w:rsidRPr="002B78AF">
              <w:rPr>
                <w:color w:val="002060"/>
                <w:spacing w:val="-2"/>
              </w:rPr>
              <w:t xml:space="preserve">- </w:t>
            </w:r>
            <w:r w:rsidRPr="002B78AF">
              <w:rPr>
                <w:color w:val="002060"/>
                <w:spacing w:val="-2"/>
                <w:sz w:val="28"/>
                <w:szCs w:val="28"/>
              </w:rPr>
              <w:t xml:space="preserve">просто сказать </w:t>
            </w:r>
            <w:r w:rsidRPr="002B78AF">
              <w:rPr>
                <w:b/>
                <w:bCs/>
                <w:color w:val="002060"/>
                <w:spacing w:val="-2"/>
                <w:sz w:val="28"/>
                <w:szCs w:val="28"/>
              </w:rPr>
              <w:t xml:space="preserve">«Нет» </w:t>
            </w:r>
            <w:r w:rsidRPr="002B78AF">
              <w:rPr>
                <w:color w:val="002060"/>
                <w:spacing w:val="-2"/>
                <w:sz w:val="28"/>
                <w:szCs w:val="28"/>
              </w:rPr>
              <w:t>без объяснений;</w:t>
            </w:r>
            <w:r w:rsidRPr="002B78AF">
              <w:rPr>
                <w:color w:val="002060"/>
                <w:spacing w:val="-2"/>
                <w:sz w:val="28"/>
                <w:szCs w:val="28"/>
              </w:rPr>
              <w:br/>
              <w:t xml:space="preserve">-  отказаться и объяснить </w:t>
            </w:r>
            <w:r w:rsidRPr="002B78AF">
              <w:rPr>
                <w:b/>
                <w:bCs/>
                <w:color w:val="002060"/>
                <w:spacing w:val="-2"/>
                <w:sz w:val="28"/>
                <w:szCs w:val="28"/>
              </w:rPr>
              <w:t xml:space="preserve">причины  </w:t>
            </w:r>
          </w:p>
          <w:p w:rsidR="00DA2E7A" w:rsidRPr="002B78AF" w:rsidRDefault="00DA2E7A" w:rsidP="00AD0E29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left="374"/>
              <w:rPr>
                <w:b/>
                <w:bCs/>
                <w:color w:val="002060"/>
                <w:spacing w:val="-2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</w:t>
            </w:r>
            <w:r w:rsidRPr="002B78AF">
              <w:rPr>
                <w:color w:val="002060"/>
                <w:spacing w:val="-2"/>
                <w:sz w:val="28"/>
                <w:szCs w:val="28"/>
              </w:rPr>
              <w:t>отказа;</w:t>
            </w:r>
            <w:r w:rsidRPr="002B78AF">
              <w:rPr>
                <w:color w:val="002060"/>
                <w:spacing w:val="-2"/>
                <w:sz w:val="28"/>
                <w:szCs w:val="28"/>
              </w:rPr>
              <w:br/>
              <w:t xml:space="preserve">-  предложить </w:t>
            </w:r>
            <w:r w:rsidRPr="002B78AF">
              <w:rPr>
                <w:b/>
                <w:bCs/>
                <w:color w:val="002060"/>
                <w:spacing w:val="-2"/>
                <w:sz w:val="28"/>
                <w:szCs w:val="28"/>
              </w:rPr>
              <w:t xml:space="preserve">«здоровую»  </w:t>
            </w:r>
          </w:p>
          <w:p w:rsidR="00DA2E7A" w:rsidRPr="002B78AF" w:rsidRDefault="00DA2E7A" w:rsidP="00AD0E29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left="374"/>
              <w:rPr>
                <w:color w:val="002060"/>
                <w:sz w:val="28"/>
                <w:szCs w:val="28"/>
              </w:rPr>
            </w:pPr>
            <w:r w:rsidRPr="002B78AF">
              <w:rPr>
                <w:b/>
                <w:bCs/>
                <w:color w:val="002060"/>
                <w:spacing w:val="-2"/>
                <w:sz w:val="28"/>
                <w:szCs w:val="28"/>
              </w:rPr>
              <w:t xml:space="preserve">   альтернативу;</w:t>
            </w:r>
          </w:p>
          <w:p w:rsidR="00DA2E7A" w:rsidRPr="002B78AF" w:rsidRDefault="00DA2E7A" w:rsidP="00AD0E29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left="374"/>
              <w:rPr>
                <w:color w:val="002060"/>
                <w:sz w:val="28"/>
                <w:szCs w:val="28"/>
              </w:rPr>
            </w:pPr>
            <w:r w:rsidRPr="002B78AF">
              <w:rPr>
                <w:color w:val="002060"/>
                <w:spacing w:val="-5"/>
                <w:sz w:val="28"/>
                <w:szCs w:val="28"/>
              </w:rPr>
              <w:t xml:space="preserve">-  отказаться и </w:t>
            </w:r>
            <w:r w:rsidRPr="002B78AF">
              <w:rPr>
                <w:b/>
                <w:bCs/>
                <w:color w:val="002060"/>
                <w:spacing w:val="-5"/>
                <w:sz w:val="28"/>
                <w:szCs w:val="28"/>
              </w:rPr>
              <w:t>уйти;</w:t>
            </w:r>
          </w:p>
          <w:p w:rsidR="00DA2E7A" w:rsidRPr="002B78AF" w:rsidRDefault="00DA2E7A" w:rsidP="00AD0E29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left="374"/>
              <w:rPr>
                <w:color w:val="002060"/>
                <w:sz w:val="28"/>
                <w:szCs w:val="28"/>
              </w:rPr>
            </w:pPr>
            <w:r w:rsidRPr="002B78AF">
              <w:rPr>
                <w:color w:val="002060"/>
                <w:spacing w:val="-8"/>
                <w:sz w:val="28"/>
                <w:szCs w:val="28"/>
              </w:rPr>
              <w:t xml:space="preserve">-  превратиться в </w:t>
            </w:r>
            <w:proofErr w:type="spellStart"/>
            <w:r w:rsidRPr="002B78AF">
              <w:rPr>
                <w:b/>
                <w:bCs/>
                <w:color w:val="002060"/>
                <w:spacing w:val="-8"/>
                <w:sz w:val="28"/>
                <w:szCs w:val="28"/>
              </w:rPr>
              <w:t>ПОЧЕМУчку</w:t>
            </w:r>
            <w:proofErr w:type="spellEnd"/>
            <w:r w:rsidRPr="002B78AF">
              <w:rPr>
                <w:b/>
                <w:bCs/>
                <w:color w:val="002060"/>
                <w:spacing w:val="-8"/>
                <w:sz w:val="28"/>
                <w:szCs w:val="28"/>
              </w:rPr>
              <w:t>;</w:t>
            </w:r>
          </w:p>
          <w:p w:rsidR="00DA2E7A" w:rsidRPr="002B78AF" w:rsidRDefault="00851290" w:rsidP="00AD0E29">
            <w:pPr>
              <w:shd w:val="clear" w:color="auto" w:fill="FFFFFF"/>
              <w:tabs>
                <w:tab w:val="left" w:pos="802"/>
                <w:tab w:val="left" w:pos="1440"/>
              </w:tabs>
              <w:ind w:left="10" w:firstLine="370"/>
              <w:rPr>
                <w:color w:val="002060"/>
                <w:spacing w:val="-3"/>
                <w:sz w:val="28"/>
                <w:szCs w:val="28"/>
              </w:rPr>
            </w:pPr>
            <w:r w:rsidRPr="00851290">
              <w:rPr>
                <w:noProof/>
                <w:color w:val="00206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0;text-align:left;margin-left:249.8pt;margin-top:-42.5pt;width:149pt;height:77pt;rotation:90;z-index:251661312" adj=",10800" fillcolor="red" strokecolor="#c4b596" strokeweight="1pt">
                  <v:shadow on="t" color="#cbcbcb" opacity="52429f" offset="3pt,3pt"/>
                  <v:textpath style="font-family:&quot;Times New Roman&quot;;v-rotate-letters:t;v-text-kern:t" trim="t" fitpath="t" string="НЕТ"/>
                  <w10:wrap type="square"/>
                </v:shape>
              </w:pict>
            </w:r>
            <w:r w:rsidR="00DA2E7A" w:rsidRPr="002B78AF">
              <w:rPr>
                <w:color w:val="002060"/>
                <w:sz w:val="28"/>
                <w:szCs w:val="28"/>
              </w:rPr>
              <w:t xml:space="preserve">-  </w:t>
            </w:r>
            <w:r w:rsidR="00DA2E7A" w:rsidRPr="002B78AF">
              <w:rPr>
                <w:color w:val="002060"/>
                <w:spacing w:val="-3"/>
                <w:sz w:val="28"/>
                <w:szCs w:val="28"/>
              </w:rPr>
              <w:t xml:space="preserve">продемонстрировать вариант  </w:t>
            </w:r>
          </w:p>
          <w:p w:rsidR="00DA2E7A" w:rsidRPr="002B78AF" w:rsidRDefault="00DA2E7A" w:rsidP="00AD0E29">
            <w:pPr>
              <w:shd w:val="clear" w:color="auto" w:fill="FFFFFF"/>
              <w:tabs>
                <w:tab w:val="left" w:pos="802"/>
                <w:tab w:val="left" w:pos="1440"/>
              </w:tabs>
              <w:ind w:left="10" w:firstLine="370"/>
              <w:rPr>
                <w:color w:val="002060"/>
                <w:spacing w:val="10"/>
                <w:sz w:val="28"/>
                <w:szCs w:val="28"/>
              </w:rPr>
            </w:pPr>
            <w:r w:rsidRPr="002B78AF">
              <w:rPr>
                <w:color w:val="002060"/>
                <w:spacing w:val="-3"/>
                <w:sz w:val="28"/>
                <w:szCs w:val="28"/>
              </w:rPr>
              <w:t xml:space="preserve">   поведения </w:t>
            </w:r>
            <w:r w:rsidRPr="002B78AF">
              <w:rPr>
                <w:color w:val="002060"/>
                <w:spacing w:val="10"/>
                <w:sz w:val="28"/>
                <w:szCs w:val="28"/>
              </w:rPr>
              <w:t xml:space="preserve">под названием  </w:t>
            </w:r>
          </w:p>
          <w:p w:rsidR="00DA2E7A" w:rsidRPr="002B78AF" w:rsidRDefault="00DA2E7A" w:rsidP="00AD0E29">
            <w:pPr>
              <w:shd w:val="clear" w:color="auto" w:fill="FFFFFF"/>
              <w:tabs>
                <w:tab w:val="left" w:pos="802"/>
                <w:tab w:val="left" w:pos="1440"/>
              </w:tabs>
              <w:ind w:left="10" w:firstLine="370"/>
              <w:rPr>
                <w:b/>
                <w:bCs/>
                <w:color w:val="002060"/>
                <w:spacing w:val="10"/>
                <w:sz w:val="28"/>
                <w:szCs w:val="28"/>
              </w:rPr>
            </w:pPr>
            <w:r w:rsidRPr="002B78AF">
              <w:rPr>
                <w:color w:val="002060"/>
                <w:spacing w:val="10"/>
                <w:sz w:val="28"/>
                <w:szCs w:val="28"/>
              </w:rPr>
              <w:t xml:space="preserve">  «заезженная </w:t>
            </w:r>
            <w:r w:rsidRPr="002B78AF">
              <w:rPr>
                <w:b/>
                <w:bCs/>
                <w:color w:val="002060"/>
                <w:spacing w:val="10"/>
                <w:sz w:val="28"/>
                <w:szCs w:val="28"/>
              </w:rPr>
              <w:t>пластинка»</w:t>
            </w:r>
          </w:p>
          <w:p w:rsidR="00DA2E7A" w:rsidRPr="002B78AF" w:rsidRDefault="00DA2E7A" w:rsidP="00AD0E29">
            <w:pPr>
              <w:shd w:val="clear" w:color="auto" w:fill="FFFFFF"/>
              <w:tabs>
                <w:tab w:val="left" w:pos="802"/>
                <w:tab w:val="left" w:pos="1440"/>
              </w:tabs>
              <w:ind w:left="10" w:firstLine="370"/>
              <w:rPr>
                <w:color w:val="002060"/>
                <w:spacing w:val="-2"/>
                <w:sz w:val="28"/>
                <w:szCs w:val="28"/>
              </w:rPr>
            </w:pPr>
            <w:r w:rsidRPr="002B78AF">
              <w:rPr>
                <w:b/>
                <w:bCs/>
                <w:color w:val="002060"/>
                <w:spacing w:val="10"/>
                <w:sz w:val="28"/>
                <w:szCs w:val="28"/>
              </w:rPr>
              <w:t xml:space="preserve"> </w:t>
            </w:r>
            <w:r w:rsidRPr="002B78AF">
              <w:rPr>
                <w:color w:val="002060"/>
                <w:spacing w:val="10"/>
                <w:sz w:val="28"/>
                <w:szCs w:val="28"/>
              </w:rPr>
              <w:t xml:space="preserve">  </w:t>
            </w:r>
            <w:r w:rsidRPr="002B78AF">
              <w:rPr>
                <w:color w:val="002060"/>
                <w:spacing w:val="-2"/>
                <w:sz w:val="28"/>
                <w:szCs w:val="28"/>
              </w:rPr>
              <w:t xml:space="preserve">на все уговоры отвечать «Нет», «Не  </w:t>
            </w:r>
          </w:p>
          <w:p w:rsidR="00DA2E7A" w:rsidRPr="002B78AF" w:rsidRDefault="00DA2E7A" w:rsidP="00AD0E29">
            <w:pPr>
              <w:shd w:val="clear" w:color="auto" w:fill="FFFFFF"/>
              <w:tabs>
                <w:tab w:val="left" w:pos="802"/>
                <w:tab w:val="left" w:pos="1440"/>
              </w:tabs>
              <w:ind w:left="10" w:firstLine="370"/>
              <w:rPr>
                <w:b/>
                <w:bCs/>
                <w:color w:val="002060"/>
                <w:spacing w:val="10"/>
                <w:sz w:val="28"/>
                <w:szCs w:val="28"/>
              </w:rPr>
            </w:pPr>
            <w:r w:rsidRPr="002B78AF">
              <w:rPr>
                <w:color w:val="002060"/>
                <w:spacing w:val="-2"/>
                <w:sz w:val="28"/>
                <w:szCs w:val="28"/>
              </w:rPr>
              <w:t xml:space="preserve">   буду»;</w:t>
            </w:r>
          </w:p>
          <w:p w:rsidR="00DA2E7A" w:rsidRPr="002B78AF" w:rsidRDefault="00DA2E7A" w:rsidP="00AD0E29">
            <w:pPr>
              <w:shd w:val="clear" w:color="auto" w:fill="FFFFFF"/>
              <w:tabs>
                <w:tab w:val="left" w:pos="540"/>
                <w:tab w:val="left" w:pos="1440"/>
              </w:tabs>
              <w:ind w:left="10" w:right="14" w:firstLine="370"/>
              <w:jc w:val="both"/>
              <w:rPr>
                <w:color w:val="002060"/>
                <w:spacing w:val="4"/>
                <w:sz w:val="28"/>
                <w:szCs w:val="28"/>
              </w:rPr>
            </w:pPr>
            <w:r w:rsidRPr="002B78AF">
              <w:rPr>
                <w:b/>
                <w:bCs/>
                <w:color w:val="002060"/>
                <w:spacing w:val="4"/>
                <w:sz w:val="28"/>
                <w:szCs w:val="28"/>
              </w:rPr>
              <w:t xml:space="preserve">-«Холодный душ» </w:t>
            </w:r>
            <w:r w:rsidRPr="002B78AF">
              <w:rPr>
                <w:color w:val="002060"/>
                <w:spacing w:val="4"/>
                <w:sz w:val="28"/>
                <w:szCs w:val="28"/>
              </w:rPr>
              <w:t>- игнорировать</w:t>
            </w:r>
          </w:p>
          <w:p w:rsidR="00DA2E7A" w:rsidRPr="00B314F7" w:rsidRDefault="00DA2E7A" w:rsidP="00AD0E29">
            <w:pPr>
              <w:shd w:val="clear" w:color="auto" w:fill="FFFFFF"/>
              <w:tabs>
                <w:tab w:val="left" w:pos="540"/>
                <w:tab w:val="left" w:pos="1440"/>
              </w:tabs>
              <w:ind w:left="10" w:right="14" w:firstLine="370"/>
              <w:jc w:val="both"/>
            </w:pPr>
            <w:r w:rsidRPr="002B78AF">
              <w:rPr>
                <w:color w:val="002060"/>
                <w:spacing w:val="4"/>
                <w:sz w:val="28"/>
                <w:szCs w:val="28"/>
              </w:rPr>
              <w:t xml:space="preserve">  предложение.</w:t>
            </w:r>
          </w:p>
        </w:tc>
        <w:tc>
          <w:tcPr>
            <w:tcW w:w="888" w:type="dxa"/>
          </w:tcPr>
          <w:p w:rsidR="00DA2E7A" w:rsidRPr="00280CB2" w:rsidRDefault="00DA2E7A" w:rsidP="00AD0E2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</w:tc>
      </w:tr>
    </w:tbl>
    <w:p w:rsidR="00DA2E7A" w:rsidRDefault="00DA2E7A" w:rsidP="00DA2E7A">
      <w:pPr>
        <w:tabs>
          <w:tab w:val="num" w:pos="720"/>
        </w:tabs>
        <w:jc w:val="center"/>
        <w:rPr>
          <w:b/>
          <w:color w:val="0070C0"/>
        </w:rPr>
      </w:pPr>
      <w:r>
        <w:rPr>
          <w:b/>
          <w:color w:val="0070C0"/>
        </w:rPr>
        <w:t>ЗВОНИТЕ! ВАМ ПОМОГУТ!</w:t>
      </w:r>
    </w:p>
    <w:p w:rsidR="00DA2E7A" w:rsidRDefault="00DA2E7A" w:rsidP="00DA2E7A">
      <w:pPr>
        <w:tabs>
          <w:tab w:val="num" w:pos="720"/>
        </w:tabs>
        <w:jc w:val="center"/>
        <w:rPr>
          <w:b/>
          <w:color w:val="FF0000"/>
        </w:rPr>
      </w:pPr>
      <w:r w:rsidRPr="00A11453">
        <w:rPr>
          <w:b/>
          <w:color w:val="FF0000"/>
        </w:rPr>
        <w:t xml:space="preserve">Территориальная комиссия </w:t>
      </w:r>
    </w:p>
    <w:p w:rsidR="00DA2E7A" w:rsidRDefault="00DA2E7A" w:rsidP="00DA2E7A">
      <w:pPr>
        <w:tabs>
          <w:tab w:val="num" w:pos="720"/>
        </w:tabs>
        <w:jc w:val="center"/>
        <w:rPr>
          <w:b/>
          <w:color w:val="FF0000"/>
        </w:rPr>
      </w:pPr>
      <w:r w:rsidRPr="00A11453">
        <w:rPr>
          <w:b/>
          <w:color w:val="FF0000"/>
        </w:rPr>
        <w:t xml:space="preserve">по делам несовершеннолетних и защите их прав </w:t>
      </w:r>
    </w:p>
    <w:p w:rsidR="00DA2E7A" w:rsidRPr="00A11453" w:rsidRDefault="00DA2E7A" w:rsidP="00DA2E7A">
      <w:pPr>
        <w:tabs>
          <w:tab w:val="num" w:pos="720"/>
        </w:tabs>
        <w:jc w:val="center"/>
        <w:rPr>
          <w:b/>
          <w:color w:val="FF0000"/>
        </w:rPr>
      </w:pPr>
      <w:r w:rsidRPr="00A11453">
        <w:rPr>
          <w:b/>
          <w:color w:val="FF0000"/>
        </w:rPr>
        <w:t>Кондинского района</w:t>
      </w:r>
    </w:p>
    <w:p w:rsidR="00DA2E7A" w:rsidRPr="00A11453" w:rsidRDefault="00DA2E7A" w:rsidP="00DA2E7A">
      <w:pPr>
        <w:tabs>
          <w:tab w:val="num" w:pos="720"/>
        </w:tabs>
        <w:jc w:val="center"/>
        <w:rPr>
          <w:b/>
          <w:color w:val="0070C0"/>
        </w:rPr>
      </w:pPr>
      <w:r w:rsidRPr="00A11453">
        <w:rPr>
          <w:b/>
          <w:color w:val="0070C0"/>
        </w:rPr>
        <w:t>8 (34677) 41026, 34277, 33645</w:t>
      </w:r>
    </w:p>
    <w:p w:rsidR="00DA2E7A" w:rsidRPr="00A11453" w:rsidRDefault="00DA2E7A" w:rsidP="00DA2E7A">
      <w:pPr>
        <w:tabs>
          <w:tab w:val="num" w:pos="720"/>
        </w:tabs>
        <w:jc w:val="center"/>
        <w:rPr>
          <w:b/>
          <w:color w:val="0070C0"/>
        </w:rPr>
      </w:pPr>
    </w:p>
    <w:p w:rsidR="00DA2E7A" w:rsidRPr="00A11453" w:rsidRDefault="00DA2E7A" w:rsidP="00DA2E7A">
      <w:pPr>
        <w:tabs>
          <w:tab w:val="num" w:pos="720"/>
        </w:tabs>
        <w:jc w:val="center"/>
        <w:rPr>
          <w:b/>
          <w:color w:val="FF0000"/>
        </w:rPr>
      </w:pPr>
      <w:r w:rsidRPr="00A11453">
        <w:rPr>
          <w:b/>
          <w:color w:val="FF0000"/>
        </w:rPr>
        <w:t>Управление опеки и попечительства</w:t>
      </w:r>
    </w:p>
    <w:p w:rsidR="00DA2E7A" w:rsidRPr="00A11453" w:rsidRDefault="00DA2E7A" w:rsidP="00DA2E7A">
      <w:pPr>
        <w:tabs>
          <w:tab w:val="num" w:pos="720"/>
        </w:tabs>
        <w:jc w:val="center"/>
        <w:rPr>
          <w:b/>
          <w:color w:val="FF0000"/>
        </w:rPr>
      </w:pPr>
      <w:r w:rsidRPr="00A11453">
        <w:rPr>
          <w:b/>
          <w:color w:val="FF0000"/>
        </w:rPr>
        <w:t>администрации Кондинского района</w:t>
      </w:r>
    </w:p>
    <w:p w:rsidR="00DA2E7A" w:rsidRPr="00A11453" w:rsidRDefault="00DA2E7A" w:rsidP="00DA2E7A">
      <w:pPr>
        <w:tabs>
          <w:tab w:val="num" w:pos="720"/>
        </w:tabs>
        <w:jc w:val="center"/>
        <w:rPr>
          <w:b/>
          <w:color w:val="0070C0"/>
        </w:rPr>
      </w:pPr>
      <w:r w:rsidRPr="00A11453">
        <w:rPr>
          <w:b/>
          <w:color w:val="0070C0"/>
        </w:rPr>
        <w:t>8 (34677) 34584, 35110</w:t>
      </w:r>
    </w:p>
    <w:p w:rsidR="00DA2E7A" w:rsidRPr="00A11453" w:rsidRDefault="00DA2E7A" w:rsidP="00DA2E7A">
      <w:pPr>
        <w:tabs>
          <w:tab w:val="num" w:pos="720"/>
        </w:tabs>
        <w:jc w:val="center"/>
        <w:rPr>
          <w:b/>
          <w:color w:val="0070C0"/>
        </w:rPr>
      </w:pPr>
    </w:p>
    <w:p w:rsidR="00DA2E7A" w:rsidRDefault="00DA2E7A" w:rsidP="00DA2E7A">
      <w:pPr>
        <w:tabs>
          <w:tab w:val="num" w:pos="720"/>
        </w:tabs>
        <w:jc w:val="center"/>
        <w:rPr>
          <w:b/>
          <w:color w:val="FF0000"/>
        </w:rPr>
      </w:pPr>
      <w:r w:rsidRPr="00A11453">
        <w:rPr>
          <w:b/>
          <w:color w:val="FF0000"/>
        </w:rPr>
        <w:t xml:space="preserve">Подразделение по делам несовершеннолетних </w:t>
      </w:r>
    </w:p>
    <w:p w:rsidR="00DA2E7A" w:rsidRPr="00A11453" w:rsidRDefault="00DA2E7A" w:rsidP="00DA2E7A">
      <w:pPr>
        <w:tabs>
          <w:tab w:val="num" w:pos="720"/>
        </w:tabs>
        <w:jc w:val="center"/>
        <w:rPr>
          <w:b/>
          <w:color w:val="FF0000"/>
        </w:rPr>
      </w:pPr>
      <w:r w:rsidRPr="00A11453">
        <w:rPr>
          <w:b/>
          <w:color w:val="FF0000"/>
        </w:rPr>
        <w:t>ОМВД России по Кондинскому району</w:t>
      </w:r>
    </w:p>
    <w:p w:rsidR="00DA2E7A" w:rsidRPr="00A11453" w:rsidRDefault="00DA2E7A" w:rsidP="00DA2E7A">
      <w:pPr>
        <w:tabs>
          <w:tab w:val="num" w:pos="720"/>
        </w:tabs>
        <w:jc w:val="center"/>
        <w:rPr>
          <w:b/>
          <w:color w:val="0070C0"/>
        </w:rPr>
      </w:pPr>
      <w:r w:rsidRPr="00A11453">
        <w:rPr>
          <w:b/>
          <w:color w:val="0070C0"/>
        </w:rPr>
        <w:t>8 (34677) 41231</w:t>
      </w:r>
    </w:p>
    <w:p w:rsidR="00DA2E7A" w:rsidRPr="00A11453" w:rsidRDefault="00DA2E7A" w:rsidP="00DA2E7A">
      <w:pPr>
        <w:tabs>
          <w:tab w:val="num" w:pos="720"/>
        </w:tabs>
        <w:jc w:val="center"/>
        <w:rPr>
          <w:b/>
          <w:color w:val="0070C0"/>
        </w:rPr>
      </w:pPr>
    </w:p>
    <w:p w:rsidR="00DA2E7A" w:rsidRPr="00A11453" w:rsidRDefault="00DA2E7A" w:rsidP="00DA2E7A">
      <w:pPr>
        <w:jc w:val="center"/>
        <w:rPr>
          <w:b/>
          <w:bCs/>
          <w:color w:val="FF0000"/>
        </w:rPr>
      </w:pPr>
      <w:r w:rsidRPr="00A11453">
        <w:rPr>
          <w:b/>
          <w:bCs/>
          <w:color w:val="FF0000"/>
        </w:rPr>
        <w:t>Телефоны доверия:</w:t>
      </w:r>
    </w:p>
    <w:p w:rsidR="00DA2E7A" w:rsidRPr="00A11453" w:rsidRDefault="00DA2E7A" w:rsidP="00DA2E7A">
      <w:pPr>
        <w:jc w:val="center"/>
        <w:rPr>
          <w:b/>
          <w:color w:val="FF0000"/>
          <w:u w:val="single"/>
        </w:rPr>
      </w:pPr>
      <w:r w:rsidRPr="00A11453">
        <w:rPr>
          <w:b/>
          <w:color w:val="FF0000"/>
          <w:u w:val="single"/>
        </w:rPr>
        <w:t>Всероссийский телефон доверия</w:t>
      </w:r>
    </w:p>
    <w:p w:rsidR="00DA2E7A" w:rsidRPr="00A11453" w:rsidRDefault="00DA2E7A" w:rsidP="00DA2E7A">
      <w:pPr>
        <w:jc w:val="center"/>
        <w:rPr>
          <w:b/>
          <w:bCs/>
          <w:color w:val="0070C0"/>
        </w:rPr>
      </w:pPr>
      <w:r w:rsidRPr="00A11453">
        <w:rPr>
          <w:b/>
          <w:bCs/>
          <w:color w:val="0070C0"/>
        </w:rPr>
        <w:t>8 – 800 – 2000 – 122</w:t>
      </w:r>
    </w:p>
    <w:p w:rsidR="00DA2E7A" w:rsidRPr="00A11453" w:rsidRDefault="00DA2E7A" w:rsidP="00DA2E7A">
      <w:pPr>
        <w:jc w:val="center"/>
        <w:rPr>
          <w:b/>
          <w:bCs/>
          <w:color w:val="0070C0"/>
        </w:rPr>
      </w:pPr>
    </w:p>
    <w:p w:rsidR="00DA2E7A" w:rsidRPr="00A11453" w:rsidRDefault="00DA2E7A" w:rsidP="00DA2E7A">
      <w:pPr>
        <w:jc w:val="center"/>
        <w:rPr>
          <w:b/>
          <w:bCs/>
          <w:color w:val="FF0000"/>
        </w:rPr>
      </w:pPr>
      <w:r w:rsidRPr="00A11453">
        <w:rPr>
          <w:b/>
          <w:bCs/>
          <w:color w:val="FF0000"/>
        </w:rPr>
        <w:t>ОМВД России по Кондинскому району</w:t>
      </w:r>
    </w:p>
    <w:p w:rsidR="00DA2E7A" w:rsidRPr="00A11453" w:rsidRDefault="00DA2E7A" w:rsidP="00DA2E7A">
      <w:pPr>
        <w:jc w:val="center"/>
        <w:rPr>
          <w:b/>
          <w:bCs/>
          <w:color w:val="FF0000"/>
        </w:rPr>
      </w:pPr>
      <w:r w:rsidRPr="00A11453">
        <w:rPr>
          <w:b/>
          <w:bCs/>
          <w:color w:val="FF0000"/>
        </w:rPr>
        <w:t>8 (34677) 35151</w:t>
      </w:r>
    </w:p>
    <w:p w:rsidR="00DA2E7A" w:rsidRDefault="00DA2E7A" w:rsidP="00DA2E7A">
      <w:pPr>
        <w:rPr>
          <w:sz w:val="28"/>
          <w:szCs w:val="32"/>
        </w:rPr>
      </w:pPr>
      <w:r>
        <w:rPr>
          <w:noProof/>
          <w:sz w:val="28"/>
          <w:szCs w:val="3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44450</wp:posOffset>
            </wp:positionV>
            <wp:extent cx="1490345" cy="1247140"/>
            <wp:effectExtent l="0" t="0" r="0" b="0"/>
            <wp:wrapTight wrapText="bothSides">
              <wp:wrapPolygon edited="0">
                <wp:start x="0" y="0"/>
                <wp:lineTo x="0" y="21116"/>
                <wp:lineTo x="21259" y="21116"/>
                <wp:lineTo x="21259" y="0"/>
                <wp:lineTo x="0" y="0"/>
              </wp:wrapPolygon>
            </wp:wrapTight>
            <wp:docPr id="2" name="Рисунок 2" descr="ЛОГОТИП_КДН_К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_КДН_КОН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2E7A" w:rsidRDefault="00DA2E7A" w:rsidP="00DA2E7A">
      <w:pPr>
        <w:jc w:val="center"/>
        <w:rPr>
          <w:sz w:val="28"/>
          <w:szCs w:val="32"/>
        </w:rPr>
      </w:pPr>
    </w:p>
    <w:p w:rsidR="00DA2E7A" w:rsidRDefault="00DA2E7A" w:rsidP="00DA2E7A">
      <w:pPr>
        <w:jc w:val="center"/>
        <w:rPr>
          <w:sz w:val="28"/>
          <w:szCs w:val="32"/>
        </w:rPr>
      </w:pPr>
    </w:p>
    <w:p w:rsidR="00DA2E7A" w:rsidRDefault="00DA2E7A" w:rsidP="00DA2E7A">
      <w:pPr>
        <w:jc w:val="center"/>
        <w:rPr>
          <w:sz w:val="28"/>
          <w:szCs w:val="32"/>
        </w:rPr>
      </w:pPr>
    </w:p>
    <w:p w:rsidR="00DA2E7A" w:rsidRDefault="00DA2E7A" w:rsidP="00DA2E7A">
      <w:pPr>
        <w:rPr>
          <w:b/>
          <w:sz w:val="36"/>
          <w:szCs w:val="36"/>
        </w:rPr>
      </w:pPr>
    </w:p>
    <w:p w:rsidR="00DA2E7A" w:rsidRDefault="00DA2E7A" w:rsidP="00DA2E7A">
      <w:pPr>
        <w:jc w:val="center"/>
        <w:rPr>
          <w:b/>
          <w:sz w:val="36"/>
          <w:szCs w:val="36"/>
        </w:rPr>
      </w:pPr>
    </w:p>
    <w:p w:rsidR="00DA2E7A" w:rsidRDefault="00DA2E7A" w:rsidP="00DA2E7A">
      <w:pPr>
        <w:jc w:val="center"/>
        <w:rPr>
          <w:b/>
          <w:color w:val="00B050"/>
        </w:rPr>
      </w:pPr>
      <w:r w:rsidRPr="00B57F33">
        <w:rPr>
          <w:b/>
          <w:color w:val="00B050"/>
        </w:rPr>
        <w:t xml:space="preserve">Территориальная </w:t>
      </w:r>
      <w:r>
        <w:rPr>
          <w:b/>
          <w:color w:val="00B050"/>
        </w:rPr>
        <w:t xml:space="preserve">комиссия </w:t>
      </w:r>
    </w:p>
    <w:p w:rsidR="00DA2E7A" w:rsidRDefault="00DA2E7A" w:rsidP="00DA2E7A">
      <w:pPr>
        <w:jc w:val="center"/>
        <w:rPr>
          <w:b/>
          <w:color w:val="00B050"/>
        </w:rPr>
      </w:pPr>
      <w:r>
        <w:rPr>
          <w:b/>
          <w:color w:val="00B050"/>
        </w:rPr>
        <w:t>по делам несовершеннолетних и защите их прав</w:t>
      </w:r>
    </w:p>
    <w:p w:rsidR="00DA2E7A" w:rsidRPr="00B57F33" w:rsidRDefault="00DA2E7A" w:rsidP="00DA2E7A">
      <w:pPr>
        <w:jc w:val="center"/>
        <w:rPr>
          <w:b/>
          <w:color w:val="00B050"/>
        </w:rPr>
      </w:pPr>
      <w:r>
        <w:rPr>
          <w:b/>
          <w:color w:val="00B050"/>
        </w:rPr>
        <w:t xml:space="preserve">Кондинского района </w:t>
      </w:r>
    </w:p>
    <w:p w:rsidR="00DA2E7A" w:rsidRDefault="00DA2E7A" w:rsidP="00DA2E7A">
      <w:pPr>
        <w:jc w:val="center"/>
        <w:rPr>
          <w:b/>
          <w:sz w:val="36"/>
          <w:szCs w:val="36"/>
        </w:rPr>
      </w:pPr>
    </w:p>
    <w:p w:rsidR="00DA2E7A" w:rsidRDefault="00DA2E7A" w:rsidP="00DA2E7A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6401435" distR="6401435" simplePos="0" relativeHeight="251659264" behindDoc="1" locked="0" layoutInCell="1" allowOverlap="1">
            <wp:simplePos x="0" y="0"/>
            <wp:positionH relativeFrom="margin">
              <wp:posOffset>5829300</wp:posOffset>
            </wp:positionH>
            <wp:positionV relativeFrom="paragraph">
              <wp:posOffset>132080</wp:posOffset>
            </wp:positionV>
            <wp:extent cx="1562100" cy="2209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2E7A" w:rsidRDefault="00851290" w:rsidP="00DA2E7A">
      <w:pPr>
        <w:jc w:val="right"/>
      </w:pP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164.55pt;height:128.1pt" fillcolor="#cff">
            <v:fill opacity="51118f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&quot;;v-text-kern:t" trim="t" fitpath="t" string="ПАВ"/>
          </v:shape>
        </w:pict>
      </w:r>
    </w:p>
    <w:p w:rsidR="00DA2E7A" w:rsidRDefault="00DA2E7A" w:rsidP="00DA2E7A"/>
    <w:p w:rsidR="00DA2E7A" w:rsidRDefault="00DA2E7A" w:rsidP="00DA2E7A">
      <w:pPr>
        <w:jc w:val="right"/>
      </w:pPr>
    </w:p>
    <w:p w:rsidR="00DA2E7A" w:rsidRDefault="00DA2E7A" w:rsidP="00DA2E7A">
      <w:pPr>
        <w:jc w:val="right"/>
      </w:pPr>
    </w:p>
    <w:p w:rsidR="00DA2E7A" w:rsidRDefault="00851290" w:rsidP="00DA2E7A">
      <w:pPr>
        <w:jc w:val="right"/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19.8pt;height:86.0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Иллюзия счастья"/>
          </v:shape>
        </w:pict>
      </w:r>
    </w:p>
    <w:p w:rsidR="00DA2E7A" w:rsidRDefault="00DA2E7A" w:rsidP="00DA2E7A">
      <w:pPr>
        <w:jc w:val="center"/>
      </w:pPr>
    </w:p>
    <w:p w:rsidR="00DA2E7A" w:rsidRDefault="00DA2E7A" w:rsidP="00DA2E7A">
      <w:pPr>
        <w:jc w:val="center"/>
      </w:pPr>
    </w:p>
    <w:p w:rsidR="00DA2E7A" w:rsidRDefault="00DA2E7A" w:rsidP="00DA2E7A">
      <w:pPr>
        <w:jc w:val="center"/>
      </w:pPr>
    </w:p>
    <w:p w:rsidR="001E716C" w:rsidRPr="00D96211" w:rsidRDefault="00DB3C61" w:rsidP="00D96211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Кондинский район</w:t>
      </w:r>
    </w:p>
    <w:sectPr w:rsidR="001E716C" w:rsidRPr="00D96211" w:rsidSect="00591ED7">
      <w:pgSz w:w="16838" w:h="11906" w:orient="landscape"/>
      <w:pgMar w:top="360" w:right="278" w:bottom="360" w:left="426" w:header="709" w:footer="709" w:gutter="0"/>
      <w:cols w:num="2" w:space="9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31CB"/>
    <w:multiLevelType w:val="hybridMultilevel"/>
    <w:tmpl w:val="F104D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30D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7814073"/>
    <w:multiLevelType w:val="hybridMultilevel"/>
    <w:tmpl w:val="0E9A931C"/>
    <w:lvl w:ilvl="0" w:tplc="57DAB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4785"/>
    <w:rsid w:val="001E716C"/>
    <w:rsid w:val="002C4785"/>
    <w:rsid w:val="00851290"/>
    <w:rsid w:val="00D96211"/>
    <w:rsid w:val="00DA2E7A"/>
    <w:rsid w:val="00DB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2E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A2E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2E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A2E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DA2E7A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DA2E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DA2E7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2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2E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A2E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2E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A2E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DA2E7A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DA2E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DA2E7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2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103001</dc:creator>
  <cp:keywords/>
  <dc:description/>
  <cp:lastModifiedBy>103006</cp:lastModifiedBy>
  <cp:revision>4</cp:revision>
  <dcterms:created xsi:type="dcterms:W3CDTF">2017-04-14T04:33:00Z</dcterms:created>
  <dcterms:modified xsi:type="dcterms:W3CDTF">2018-05-30T11:00:00Z</dcterms:modified>
</cp:coreProperties>
</file>