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24" w:rsidRPr="002F1F94" w:rsidRDefault="00B74F24" w:rsidP="00B74F24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ВЛАДЕЛЬЦАМ ДОМАШНИХ ЖИВОТНЫХ</w:t>
      </w:r>
    </w:p>
    <w:p w:rsidR="00B74F24" w:rsidRPr="002F1F94" w:rsidRDefault="00B74F24" w:rsidP="00B74F24">
      <w:pPr>
        <w:spacing w:after="0"/>
        <w:rPr>
          <w:sz w:val="24"/>
          <w:szCs w:val="24"/>
        </w:rPr>
      </w:pPr>
    </w:p>
    <w:p w:rsidR="00B74F24" w:rsidRPr="002F1F94" w:rsidRDefault="00B74F24" w:rsidP="00B74F2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Уважаемые жители Кондинского района, в целях предотвращения  административных правонарушений, административная   комиссия знакомит Вас со  статьями  закона Ханты-Мансийского АО от 25 декабря 2000 г. N 134-оз "О содержании и защите домашних животных на территории Ханты-Мансийского автономного округа"</w:t>
      </w:r>
    </w:p>
    <w:p w:rsidR="00B74F24" w:rsidRPr="002F1F94" w:rsidRDefault="00B74F24" w:rsidP="00B74F24">
      <w:pPr>
        <w:pStyle w:val="1"/>
        <w:spacing w:before="0" w:after="0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</w:p>
    <w:p w:rsidR="00B74F24" w:rsidRPr="002F1F94" w:rsidRDefault="00B74F24" w:rsidP="00B74F24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F1F94">
        <w:rPr>
          <w:rStyle w:val="a3"/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2F1F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2F1F94">
        <w:rPr>
          <w:rFonts w:ascii="Times New Roman" w:hAnsi="Times New Roman" w:cs="Times New Roman"/>
          <w:sz w:val="24"/>
          <w:szCs w:val="24"/>
        </w:rPr>
        <w:t>Основные требования к содержанию домашних животных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4. Владельцы собак, имеющие в собственности земельный участок, жилой дом, могут содержать собак в свободном выгуле на огороженной территории или на привязи. При входе на участок или во двор жилого дома должна быть сделана предупреждающая надпись о наличии собаки.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5. Домашние животные, находящиеся на улице и в иных общественных местах без сопровождающего лица, подлежат отлову.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Порядок отлова, содержания и использования этих животных определяется Правительством автономного округа.</w:t>
      </w:r>
    </w:p>
    <w:p w:rsidR="00B74F24" w:rsidRPr="002F1F94" w:rsidRDefault="00B74F24" w:rsidP="00B74F24">
      <w:pPr>
        <w:spacing w:after="0"/>
        <w:ind w:firstLine="698"/>
        <w:rPr>
          <w:rStyle w:val="a3"/>
          <w:rFonts w:ascii="Times New Roman" w:hAnsi="Times New Roman" w:cs="Times New Roman"/>
          <w:sz w:val="24"/>
          <w:szCs w:val="24"/>
        </w:rPr>
      </w:pP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Style w:val="a3"/>
          <w:rFonts w:ascii="Times New Roman" w:hAnsi="Times New Roman" w:cs="Times New Roman"/>
          <w:sz w:val="24"/>
          <w:szCs w:val="24"/>
        </w:rPr>
        <w:t>Статья 6</w:t>
      </w:r>
      <w:r w:rsidRPr="002F1F94">
        <w:rPr>
          <w:rFonts w:ascii="Times New Roman" w:hAnsi="Times New Roman" w:cs="Times New Roman"/>
          <w:sz w:val="24"/>
          <w:szCs w:val="24"/>
        </w:rPr>
        <w:t xml:space="preserve">. </w:t>
      </w:r>
      <w:r w:rsidRPr="002F1F94">
        <w:rPr>
          <w:rFonts w:ascii="Times New Roman" w:hAnsi="Times New Roman" w:cs="Times New Roman"/>
          <w:b/>
          <w:bCs/>
          <w:sz w:val="24"/>
          <w:szCs w:val="24"/>
        </w:rPr>
        <w:t>Обязанности владельцев домашних животных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Владельцы домашних животных обязаны: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2) не допускать бесконтрольного и беспризорного обитания домашних животных;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3) принимать необходимые меры, обеспечивающие безопасность окружающих;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4) принимать меры к обеспечению тишины и покоя в жилых помещениях, а также во дворе и на улице при выгуле собак с 23 часов вечера до 7 часов утра;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5) не допускать загрязнения домашними животными лестничных клеток, лифтов, подвалов и других мест общего пользования в жилых домах;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6) не допускать домашних животных на детские площадки, в лечебные учреждения, магазины, столовые и другие места общественного пользования;</w:t>
      </w:r>
    </w:p>
    <w:p w:rsidR="00B74F24" w:rsidRPr="002F1F94" w:rsidRDefault="00B74F24" w:rsidP="00B74F2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1F94">
        <w:rPr>
          <w:rStyle w:val="a3"/>
          <w:rFonts w:ascii="Times New Roman" w:hAnsi="Times New Roman" w:cs="Times New Roman"/>
          <w:sz w:val="24"/>
          <w:szCs w:val="24"/>
        </w:rPr>
        <w:t>Статья 7</w:t>
      </w:r>
      <w:r w:rsidRPr="002F1F94">
        <w:rPr>
          <w:rFonts w:ascii="Times New Roman" w:hAnsi="Times New Roman" w:cs="Times New Roman"/>
          <w:b/>
          <w:bCs/>
          <w:sz w:val="24"/>
          <w:szCs w:val="24"/>
        </w:rPr>
        <w:t>. Порядок организации выгула собак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3. На спортивных площадках и стадионах, в скверах и парках, на территориях детских дошкольных и лечебных учреждений, в местах массового отдыха выгул собак запрещается.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4. Выводить собак из жилых помещений, а также изолированных территорий в общие дворы, на улицу разрешается только на коротком поводке и в наморднике.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5. Запрещается выгуливать собак и появляться с ними в общественных местах и транспорте лицам в нетрезвом состоянии и детям до 14 лет без сопровождения взрослых, за исключением пород собак, установленных правилами содержания и выгула собак.</w:t>
      </w:r>
    </w:p>
    <w:p w:rsidR="00B74F24" w:rsidRPr="002F1F94" w:rsidRDefault="00B74F24" w:rsidP="00B74F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4F24" w:rsidRPr="002F1F94" w:rsidRDefault="00B74F24" w:rsidP="00B74F24">
      <w:pPr>
        <w:pStyle w:val="1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bCs w:val="0"/>
          <w:sz w:val="24"/>
          <w:szCs w:val="24"/>
        </w:rPr>
        <w:t>Ответственность за нарушение Закона «</w:t>
      </w:r>
      <w:r w:rsidRPr="002F1F94">
        <w:rPr>
          <w:rFonts w:ascii="Times New Roman" w:hAnsi="Times New Roman" w:cs="Times New Roman"/>
          <w:sz w:val="24"/>
          <w:szCs w:val="24"/>
        </w:rPr>
        <w:t>О содержании и защите домашних животных на территории Ханты-Мансийского автономного округа»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Граждане, должностные лица, виновные в нарушении законодательства о домашних животных, несут ответственность в соответствии с законодательством и настоящим Законом.</w:t>
      </w:r>
    </w:p>
    <w:p w:rsidR="00B74F24" w:rsidRPr="002F1F94" w:rsidRDefault="00B74F24" w:rsidP="00B74F24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 xml:space="preserve">Согласно ст.12 Закона </w:t>
      </w:r>
      <w:proofErr w:type="spellStart"/>
      <w:r w:rsidRPr="002F1F94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Pr="002F1F94">
        <w:rPr>
          <w:rFonts w:ascii="Times New Roman" w:hAnsi="Times New Roman" w:cs="Times New Roman"/>
          <w:sz w:val="24"/>
          <w:szCs w:val="24"/>
        </w:rPr>
        <w:t xml:space="preserve"> от 11 июня 2010 года № 102-ОЗ «Об административных правонарушениях» Невыполнение требований, а равно нарушение запретов, установленных законодательством автономного округа в области содержания и защиты домашних животных</w:t>
      </w:r>
    </w:p>
    <w:p w:rsidR="00B74F24" w:rsidRPr="002F1F94" w:rsidRDefault="00B74F24" w:rsidP="00B74F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Невыполнение требований, а равно нарушение запретов, установленных законодательством автономного округа в области содержания и защиты домашних животных, -</w:t>
      </w:r>
    </w:p>
    <w:p w:rsidR="00B74F24" w:rsidRPr="002F1F94" w:rsidRDefault="00B74F24" w:rsidP="00B74F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F9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ста до двух тысяч пятисот рублей; на должностных лиц - от пятисот до двух тысяч пятисот рублей.</w:t>
      </w:r>
    </w:p>
    <w:p w:rsidR="00B74F24" w:rsidRPr="002F1F94" w:rsidRDefault="00B74F24" w:rsidP="00B74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293" w:rsidRPr="002F1F94" w:rsidRDefault="00B74F24" w:rsidP="002F1F94">
      <w:pPr>
        <w:spacing w:after="0"/>
        <w:jc w:val="right"/>
        <w:rPr>
          <w:b/>
          <w:sz w:val="24"/>
          <w:szCs w:val="24"/>
        </w:rPr>
      </w:pPr>
      <w:r w:rsidRPr="002F1F94">
        <w:rPr>
          <w:b/>
          <w:sz w:val="24"/>
          <w:szCs w:val="24"/>
        </w:rPr>
        <w:t xml:space="preserve">                                      </w:t>
      </w:r>
      <w:r w:rsidRPr="002F1F94">
        <w:rPr>
          <w:rFonts w:ascii="Times New Roman" w:hAnsi="Times New Roman" w:cs="Times New Roman"/>
          <w:b/>
          <w:sz w:val="24"/>
          <w:szCs w:val="24"/>
        </w:rPr>
        <w:t>Административная комиссия администрации Кондинского района.</w:t>
      </w:r>
    </w:p>
    <w:sectPr w:rsidR="007B7293" w:rsidRPr="002F1F94" w:rsidSect="00B74F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24"/>
    <w:rsid w:val="002F1F94"/>
    <w:rsid w:val="0046402B"/>
    <w:rsid w:val="007B7293"/>
    <w:rsid w:val="00B7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2B"/>
  </w:style>
  <w:style w:type="paragraph" w:styleId="1">
    <w:name w:val="heading 1"/>
    <w:basedOn w:val="a"/>
    <w:next w:val="a"/>
    <w:link w:val="10"/>
    <w:uiPriority w:val="99"/>
    <w:qFormat/>
    <w:rsid w:val="00B74F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4F24"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3">
    <w:name w:val="Цветовое выделение"/>
    <w:uiPriority w:val="99"/>
    <w:rsid w:val="00B74F24"/>
    <w:rPr>
      <w:b/>
      <w:bCs/>
      <w:color w:val="000080"/>
      <w:sz w:val="18"/>
      <w:szCs w:val="18"/>
    </w:rPr>
  </w:style>
  <w:style w:type="paragraph" w:customStyle="1" w:styleId="a4">
    <w:name w:val="Заголовок статьи"/>
    <w:basedOn w:val="a"/>
    <w:next w:val="a"/>
    <w:uiPriority w:val="99"/>
    <w:rsid w:val="00B74F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5">
    <w:name w:val="Комментарий"/>
    <w:basedOn w:val="a"/>
    <w:next w:val="a"/>
    <w:uiPriority w:val="99"/>
    <w:rsid w:val="00B74F2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B74F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2011-07-11T04:48:00Z</dcterms:created>
  <dcterms:modified xsi:type="dcterms:W3CDTF">2011-07-12T12:08:00Z</dcterms:modified>
</cp:coreProperties>
</file>