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6" w:rsidRPr="00A411B6" w:rsidRDefault="00A411B6" w:rsidP="00A411B6">
      <w:pPr>
        <w:spacing w:before="345" w:after="27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</w:pPr>
      <w:r w:rsidRPr="00A411B6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>Межн</w:t>
      </w:r>
      <w:bookmarkStart w:id="0" w:name="_GoBack"/>
      <w:bookmarkEnd w:id="0"/>
      <w:r w:rsidRPr="00A411B6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 xml:space="preserve">ациональные и межконфессиональные отношения </w:t>
      </w:r>
      <w:proofErr w:type="gramStart"/>
      <w:r w:rsidRPr="00A411B6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>в</w:t>
      </w:r>
      <w:proofErr w:type="gramEnd"/>
      <w:r w:rsidRPr="00A411B6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 xml:space="preserve"> </w:t>
      </w:r>
      <w:proofErr w:type="gramStart"/>
      <w:r w:rsidRPr="00A411B6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>Ханты-Мансийском</w:t>
      </w:r>
      <w:proofErr w:type="gramEnd"/>
      <w:r w:rsidRPr="00A411B6">
        <w:rPr>
          <w:rFonts w:ascii="Arial" w:eastAsia="Times New Roman" w:hAnsi="Arial" w:cs="Arial"/>
          <w:b/>
          <w:bCs/>
          <w:color w:val="1A1A1A"/>
          <w:kern w:val="36"/>
          <w:sz w:val="42"/>
          <w:szCs w:val="42"/>
          <w:lang w:eastAsia="ru-RU"/>
        </w:rPr>
        <w:t xml:space="preserve"> автономном округе – Югре (итоги социологического исследования 2013 год)</w:t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drawing>
          <wp:inline distT="0" distB="0" distL="0" distR="0" wp14:anchorId="3B833581" wp14:editId="33A8619E">
            <wp:extent cx="6193790" cy="4459605"/>
            <wp:effectExtent l="0" t="0" r="0" b="0"/>
            <wp:docPr id="9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lastRenderedPageBreak/>
        <w:drawing>
          <wp:inline distT="0" distB="0" distL="0" distR="0" wp14:anchorId="5DB5B660" wp14:editId="1F2261C2">
            <wp:extent cx="6193790" cy="4632325"/>
            <wp:effectExtent l="0" t="0" r="0" b="0"/>
            <wp:docPr id="8" name="Рисунок 8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lastRenderedPageBreak/>
        <w:drawing>
          <wp:inline distT="0" distB="0" distL="0" distR="0" wp14:anchorId="050D2400" wp14:editId="642AC347">
            <wp:extent cx="6193790" cy="4502785"/>
            <wp:effectExtent l="0" t="0" r="0" b="0"/>
            <wp:docPr id="7" name="Рисунок 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drawing>
          <wp:inline distT="0" distB="0" distL="0" distR="0" wp14:anchorId="57926C3C" wp14:editId="274F13CA">
            <wp:extent cx="6193790" cy="4511675"/>
            <wp:effectExtent l="0" t="0" r="0" b="3175"/>
            <wp:docPr id="6" name="Рисунок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drawing>
          <wp:inline distT="0" distB="0" distL="0" distR="0" wp14:anchorId="1FB6E5A1" wp14:editId="469422A3">
            <wp:extent cx="6193790" cy="4580890"/>
            <wp:effectExtent l="0" t="0" r="0" b="0"/>
            <wp:docPr id="5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lastRenderedPageBreak/>
        <w:drawing>
          <wp:inline distT="0" distB="0" distL="0" distR="0" wp14:anchorId="3C019631" wp14:editId="23EB9A83">
            <wp:extent cx="6193790" cy="4598035"/>
            <wp:effectExtent l="0" t="0" r="0" b="0"/>
            <wp:docPr id="4" name="Рисунок 4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lastRenderedPageBreak/>
        <w:drawing>
          <wp:inline distT="0" distB="0" distL="0" distR="0" wp14:anchorId="20935CB9" wp14:editId="5058E379">
            <wp:extent cx="6193790" cy="4684395"/>
            <wp:effectExtent l="0" t="0" r="0" b="1905"/>
            <wp:docPr id="3" name="Рисунок 3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lastRenderedPageBreak/>
        <w:drawing>
          <wp:inline distT="0" distB="0" distL="0" distR="0" wp14:anchorId="7D1B709F" wp14:editId="20BC7189">
            <wp:extent cx="6193790" cy="4684395"/>
            <wp:effectExtent l="0" t="0" r="0" b="1905"/>
            <wp:docPr id="2" name="Рисунок 2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:rsidR="00A411B6" w:rsidRPr="00A411B6" w:rsidRDefault="00A411B6" w:rsidP="00A411B6">
      <w:pPr>
        <w:spacing w:after="0" w:line="27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F5F5F"/>
          <w:sz w:val="21"/>
          <w:szCs w:val="21"/>
          <w:lang w:eastAsia="ru-RU"/>
        </w:rPr>
        <w:lastRenderedPageBreak/>
        <w:drawing>
          <wp:inline distT="0" distB="0" distL="0" distR="0" wp14:anchorId="785C4C4A" wp14:editId="07E7A394">
            <wp:extent cx="6193790" cy="4563110"/>
            <wp:effectExtent l="0" t="0" r="0" b="8890"/>
            <wp:docPr id="1" name="Рисунок 1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C6" w:rsidRDefault="004F7DC6"/>
    <w:sectPr w:rsidR="004F7DC6" w:rsidSect="00A41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B6"/>
    <w:rsid w:val="004F7DC6"/>
    <w:rsid w:val="00A4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</cp:lastModifiedBy>
  <cp:revision>1</cp:revision>
  <dcterms:created xsi:type="dcterms:W3CDTF">2015-07-08T06:25:00Z</dcterms:created>
  <dcterms:modified xsi:type="dcterms:W3CDTF">2015-07-08T06:27:00Z</dcterms:modified>
</cp:coreProperties>
</file>