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B7" w:rsidRPr="00E64B8F" w:rsidRDefault="00F97EB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64B8F">
        <w:rPr>
          <w:noProof/>
          <w:szCs w:val="26"/>
        </w:rPr>
        <w:t>УТВЕРЖДЕН</w:t>
      </w:r>
    </w:p>
    <w:p w:rsidR="00684A5C" w:rsidRPr="00E64B8F" w:rsidRDefault="00F97EB7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64B8F">
        <w:rPr>
          <w:noProof/>
          <w:szCs w:val="26"/>
        </w:rPr>
        <w:t xml:space="preserve">протоколом заседания </w:t>
      </w:r>
      <w:r w:rsidR="00684A5C" w:rsidRPr="00E64B8F">
        <w:rPr>
          <w:noProof/>
          <w:szCs w:val="26"/>
        </w:rPr>
        <w:t xml:space="preserve">Координационного совета </w:t>
      </w:r>
    </w:p>
    <w:p w:rsidR="00F97EB7" w:rsidRPr="00E64B8F" w:rsidRDefault="00684A5C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64B8F">
        <w:rPr>
          <w:noProof/>
          <w:szCs w:val="26"/>
        </w:rPr>
        <w:t>при главе  Кондинского райна по вопросам</w:t>
      </w:r>
    </w:p>
    <w:p w:rsidR="00F97EB7" w:rsidRPr="00E64B8F" w:rsidRDefault="00684A5C" w:rsidP="00F97EB7">
      <w:pPr>
        <w:pStyle w:val="2"/>
        <w:tabs>
          <w:tab w:val="left" w:pos="8460"/>
        </w:tabs>
        <w:jc w:val="right"/>
        <w:rPr>
          <w:noProof/>
          <w:szCs w:val="26"/>
        </w:rPr>
      </w:pPr>
      <w:r w:rsidRPr="00E64B8F">
        <w:rPr>
          <w:noProof/>
          <w:szCs w:val="26"/>
        </w:rPr>
        <w:t>межнациональных отношений, взаимодействию с национальными обществен</w:t>
      </w:r>
      <w:r w:rsidR="007E013A" w:rsidRPr="00E64B8F">
        <w:rPr>
          <w:noProof/>
          <w:szCs w:val="26"/>
        </w:rPr>
        <w:t>ными объединениями и религиозны</w:t>
      </w:r>
      <w:r w:rsidRPr="00E64B8F">
        <w:rPr>
          <w:noProof/>
          <w:szCs w:val="26"/>
        </w:rPr>
        <w:t>ми организациями</w:t>
      </w:r>
    </w:p>
    <w:p w:rsidR="00646B0B" w:rsidRPr="00E64B8F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Cs w:val="26"/>
        </w:rPr>
      </w:pPr>
      <w:r w:rsidRPr="00E64B8F">
        <w:rPr>
          <w:noProof/>
          <w:szCs w:val="26"/>
        </w:rPr>
        <w:t xml:space="preserve">от </w:t>
      </w:r>
      <w:r w:rsidR="00684A5C" w:rsidRPr="00E64B8F">
        <w:rPr>
          <w:noProof/>
          <w:szCs w:val="26"/>
        </w:rPr>
        <w:t>«</w:t>
      </w:r>
      <w:r w:rsidR="00594DD2">
        <w:rPr>
          <w:noProof/>
          <w:szCs w:val="26"/>
        </w:rPr>
        <w:t>23</w:t>
      </w:r>
      <w:r w:rsidR="00684A5C" w:rsidRPr="00E64B8F">
        <w:rPr>
          <w:noProof/>
          <w:szCs w:val="26"/>
        </w:rPr>
        <w:t>»</w:t>
      </w:r>
      <w:r w:rsidR="00B036C2">
        <w:rPr>
          <w:noProof/>
          <w:szCs w:val="26"/>
        </w:rPr>
        <w:t>ноября</w:t>
      </w:r>
      <w:r w:rsidRPr="00E64B8F">
        <w:rPr>
          <w:noProof/>
          <w:szCs w:val="26"/>
        </w:rPr>
        <w:t xml:space="preserve"> 201</w:t>
      </w:r>
      <w:r w:rsidR="00E86E44">
        <w:rPr>
          <w:noProof/>
          <w:szCs w:val="26"/>
        </w:rPr>
        <w:t>6</w:t>
      </w:r>
      <w:r w:rsidRPr="00E64B8F">
        <w:rPr>
          <w:noProof/>
          <w:szCs w:val="26"/>
        </w:rPr>
        <w:t xml:space="preserve"> года № </w:t>
      </w:r>
      <w:r w:rsidR="00B036C2">
        <w:rPr>
          <w:noProof/>
          <w:szCs w:val="26"/>
        </w:rPr>
        <w:t>2</w:t>
      </w:r>
    </w:p>
    <w:p w:rsidR="00C44B22" w:rsidRDefault="00C44B22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</w:p>
    <w:p w:rsidR="00274ABB" w:rsidRPr="00E64B8F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>План работы</w:t>
      </w:r>
    </w:p>
    <w:p w:rsidR="00684A5C" w:rsidRPr="00E64B8F" w:rsidRDefault="00684A5C" w:rsidP="00684A5C">
      <w:pPr>
        <w:pStyle w:val="2"/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>Координационного совета при главе  Кондинского района по вопросам</w:t>
      </w:r>
    </w:p>
    <w:p w:rsidR="00684A5C" w:rsidRPr="00E64B8F" w:rsidRDefault="00684A5C" w:rsidP="00684A5C">
      <w:pPr>
        <w:pStyle w:val="2"/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 xml:space="preserve">межнациональных отношений, взаимодействию с национальными общественными </w:t>
      </w:r>
    </w:p>
    <w:p w:rsidR="00684A5C" w:rsidRPr="00E64B8F" w:rsidRDefault="00684A5C" w:rsidP="00684A5C">
      <w:pPr>
        <w:pStyle w:val="2"/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>объединениями и религиозными организациями</w:t>
      </w:r>
    </w:p>
    <w:p w:rsidR="00274ABB" w:rsidRPr="00E64B8F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Cs w:val="26"/>
        </w:rPr>
      </w:pPr>
      <w:r w:rsidRPr="00E64B8F">
        <w:rPr>
          <w:b/>
          <w:noProof/>
          <w:szCs w:val="26"/>
        </w:rPr>
        <w:t>на 201</w:t>
      </w:r>
      <w:r w:rsidR="00E86E44">
        <w:rPr>
          <w:b/>
          <w:noProof/>
          <w:szCs w:val="26"/>
        </w:rPr>
        <w:t>7</w:t>
      </w:r>
      <w:r w:rsidRPr="00E64B8F">
        <w:rPr>
          <w:b/>
          <w:noProof/>
          <w:szCs w:val="26"/>
        </w:rPr>
        <w:t xml:space="preserve"> год</w:t>
      </w:r>
    </w:p>
    <w:p w:rsidR="00F97EB7" w:rsidRDefault="00F97EB7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274ABB" w:rsidRPr="00337C74" w:rsidTr="00646B0B">
        <w:tc>
          <w:tcPr>
            <w:tcW w:w="567" w:type="dxa"/>
            <w:vAlign w:val="center"/>
          </w:tcPr>
          <w:p w:rsidR="00337C74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Срок</w:t>
            </w:r>
          </w:p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337C74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337C74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A96A1B" w:rsidRPr="00337C74" w:rsidTr="00646B0B">
        <w:tc>
          <w:tcPr>
            <w:tcW w:w="567" w:type="dxa"/>
            <w:vAlign w:val="center"/>
          </w:tcPr>
          <w:p w:rsidR="00A96A1B" w:rsidRPr="00337C74" w:rsidRDefault="00A96A1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A96A1B" w:rsidRPr="00A96A1B" w:rsidRDefault="00E86E44" w:rsidP="002178E7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повышении эффективности участия национально-культурных объединений в мероприятиях по социальной и культурной адаптации и интеграции мигрантов</w:t>
            </w:r>
            <w:r w:rsidR="001B79FB">
              <w:rPr>
                <w:sz w:val="26"/>
                <w:szCs w:val="26"/>
              </w:rPr>
              <w:t xml:space="preserve"> на территории Кондинского района</w:t>
            </w:r>
            <w:r w:rsidR="002178E7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vAlign w:val="center"/>
          </w:tcPr>
          <w:p w:rsidR="00A96A1B" w:rsidRDefault="00E86E44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Управление культуры администрации Кондинского района, отдел молодежной политики администрации Кондинского района, управление образования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A96A1B" w:rsidRDefault="00E86E44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A96A1B" w:rsidRPr="00337C74" w:rsidRDefault="00A96A1B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доклад на заседании Совета</w:t>
            </w:r>
          </w:p>
        </w:tc>
      </w:tr>
      <w:tr w:rsidR="00274ABB" w:rsidRPr="00337C74" w:rsidTr="00646B0B">
        <w:tc>
          <w:tcPr>
            <w:tcW w:w="567" w:type="dxa"/>
            <w:vAlign w:val="center"/>
          </w:tcPr>
          <w:p w:rsidR="00274ABB" w:rsidRPr="00337C74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337C74" w:rsidRDefault="00BE2427" w:rsidP="002178E7">
            <w:pPr>
              <w:ind w:firstLine="720"/>
              <w:jc w:val="both"/>
              <w:rPr>
                <w:sz w:val="26"/>
                <w:szCs w:val="26"/>
              </w:rPr>
            </w:pPr>
            <w:r w:rsidRPr="00337C74">
              <w:rPr>
                <w:sz w:val="26"/>
                <w:szCs w:val="26"/>
              </w:rPr>
              <w:t xml:space="preserve">О </w:t>
            </w:r>
            <w:r w:rsidR="00E86E44">
              <w:rPr>
                <w:sz w:val="26"/>
                <w:szCs w:val="26"/>
              </w:rPr>
              <w:t>вовлечении молодежных организаций в социально значимую деятельность, направленную на формирование в молодежной среде общероссийского гражданского самосознания, чувства патриотизма, культуры межнационального общения</w:t>
            </w:r>
            <w:r w:rsidR="001B79FB">
              <w:rPr>
                <w:sz w:val="26"/>
                <w:szCs w:val="26"/>
              </w:rPr>
              <w:t xml:space="preserve"> с привлечением представителей духовенства, участников боевых локальных войн</w:t>
            </w:r>
            <w:r w:rsidR="002178E7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253" w:type="dxa"/>
            <w:vAlign w:val="center"/>
          </w:tcPr>
          <w:p w:rsidR="00274ABB" w:rsidRPr="00337C74" w:rsidRDefault="001B79FB" w:rsidP="001B79FB">
            <w:pPr>
              <w:pStyle w:val="2"/>
              <w:tabs>
                <w:tab w:val="left" w:pos="8460"/>
              </w:tabs>
              <w:ind w:left="-50" w:right="-55" w:firstLine="431"/>
              <w:jc w:val="center"/>
              <w:rPr>
                <w:szCs w:val="26"/>
              </w:rPr>
            </w:pPr>
            <w:r>
              <w:rPr>
                <w:szCs w:val="26"/>
              </w:rPr>
              <w:t>Отдел</w:t>
            </w:r>
            <w:r w:rsidR="00E86E44" w:rsidRPr="00E86E44">
              <w:rPr>
                <w:szCs w:val="26"/>
              </w:rPr>
              <w:t xml:space="preserve"> молодежной политики администрации Кондинского района</w:t>
            </w:r>
            <w:r w:rsidR="00E86E44">
              <w:rPr>
                <w:szCs w:val="26"/>
              </w:rPr>
              <w:t xml:space="preserve">, </w:t>
            </w:r>
            <w:r w:rsidR="00E86E44" w:rsidRPr="00E86E44">
              <w:rPr>
                <w:szCs w:val="26"/>
              </w:rPr>
              <w:t>управление образования администрации Кондинского района</w:t>
            </w:r>
            <w:r>
              <w:rPr>
                <w:szCs w:val="26"/>
              </w:rPr>
              <w:t xml:space="preserve"> о</w:t>
            </w:r>
            <w:r w:rsidRPr="00E86E44">
              <w:rPr>
                <w:szCs w:val="26"/>
              </w:rPr>
              <w:t>тдел</w:t>
            </w:r>
            <w:r>
              <w:rPr>
                <w:szCs w:val="26"/>
              </w:rPr>
              <w:t xml:space="preserve"> военного комиссариата Ханты-Мансийского автономного округа – Югры по Кондинскому району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337C74" w:rsidRDefault="00E86E4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337C74" w:rsidRDefault="00BE2427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337C74">
              <w:rPr>
                <w:noProof/>
                <w:szCs w:val="26"/>
              </w:rPr>
              <w:t xml:space="preserve">доклад на заседании </w:t>
            </w:r>
            <w:r w:rsidR="00A96A1B">
              <w:rPr>
                <w:noProof/>
                <w:szCs w:val="26"/>
              </w:rPr>
              <w:t>Совета</w:t>
            </w:r>
          </w:p>
        </w:tc>
      </w:tr>
      <w:tr w:rsidR="00E03F51" w:rsidRPr="00337C74" w:rsidTr="00646B0B">
        <w:trPr>
          <w:trHeight w:val="309"/>
        </w:trPr>
        <w:tc>
          <w:tcPr>
            <w:tcW w:w="567" w:type="dxa"/>
            <w:vAlign w:val="center"/>
          </w:tcPr>
          <w:p w:rsidR="00E03F51" w:rsidRPr="00337C74" w:rsidRDefault="00E03F51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E03F51" w:rsidRPr="00337C74" w:rsidRDefault="001B79FB" w:rsidP="002178E7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работе учреждений образования Кондинского района в области укрепления межнациональных </w:t>
            </w:r>
            <w:r>
              <w:rPr>
                <w:szCs w:val="26"/>
              </w:rPr>
              <w:lastRenderedPageBreak/>
              <w:t>отношений</w:t>
            </w:r>
            <w:r w:rsidR="002178E7">
              <w:rPr>
                <w:i/>
                <w:szCs w:val="26"/>
              </w:rPr>
              <w:t>.</w:t>
            </w:r>
          </w:p>
        </w:tc>
        <w:tc>
          <w:tcPr>
            <w:tcW w:w="4253" w:type="dxa"/>
            <w:vAlign w:val="center"/>
          </w:tcPr>
          <w:p w:rsidR="00E03F51" w:rsidRPr="00337C74" w:rsidRDefault="001B79FB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E03F51" w:rsidRPr="00337C74" w:rsidRDefault="001B79FB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E03F51" w:rsidRPr="00337C74" w:rsidRDefault="00A96A1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доклад на заседание Совета</w:t>
            </w:r>
          </w:p>
        </w:tc>
      </w:tr>
      <w:tr w:rsidR="003A6A26" w:rsidRPr="00337C74" w:rsidTr="00646B0B">
        <w:trPr>
          <w:trHeight w:val="309"/>
        </w:trPr>
        <w:tc>
          <w:tcPr>
            <w:tcW w:w="567" w:type="dxa"/>
            <w:vAlign w:val="center"/>
          </w:tcPr>
          <w:p w:rsidR="003A6A26" w:rsidRPr="00337C74" w:rsidRDefault="003A6A26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A6A26" w:rsidRDefault="003A6A26" w:rsidP="00A96A1B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освещении в СМИ деятельности </w:t>
            </w:r>
            <w:r w:rsidR="00A2318A">
              <w:rPr>
                <w:szCs w:val="26"/>
              </w:rPr>
              <w:t>государственных органов власти и органов местного самоуправления по профилактике экстремизма и гармонизации межнациональных отношений</w:t>
            </w:r>
          </w:p>
        </w:tc>
        <w:tc>
          <w:tcPr>
            <w:tcW w:w="4253" w:type="dxa"/>
            <w:vAlign w:val="center"/>
          </w:tcPr>
          <w:p w:rsidR="003A6A26" w:rsidRDefault="00A2318A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МУП «Информационно-издательский центр «Евра»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3A6A26" w:rsidRDefault="00A2318A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3A6A26" w:rsidRDefault="00A2318A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A2318A">
              <w:rPr>
                <w:noProof/>
                <w:szCs w:val="26"/>
              </w:rPr>
              <w:t>доклад на заседание Совета</w:t>
            </w:r>
          </w:p>
        </w:tc>
      </w:tr>
      <w:tr w:rsidR="00C44B22" w:rsidRPr="00337C74" w:rsidTr="00646B0B">
        <w:trPr>
          <w:trHeight w:val="271"/>
        </w:trPr>
        <w:tc>
          <w:tcPr>
            <w:tcW w:w="567" w:type="dxa"/>
            <w:vAlign w:val="center"/>
          </w:tcPr>
          <w:p w:rsidR="00C44B22" w:rsidRPr="00337C74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1B79FB" w:rsidRPr="001B79FB" w:rsidRDefault="001B79FB" w:rsidP="0077665C">
            <w:pPr>
              <w:pStyle w:val="2"/>
              <w:ind w:left="0" w:firstLine="747"/>
              <w:jc w:val="both"/>
              <w:rPr>
                <w:noProof/>
                <w:szCs w:val="26"/>
              </w:rPr>
            </w:pPr>
            <w:r>
              <w:rPr>
                <w:szCs w:val="26"/>
              </w:rPr>
              <w:t xml:space="preserve">Об исполнении протокольных поручений </w:t>
            </w:r>
            <w:r w:rsidRPr="001B79FB">
              <w:rPr>
                <w:noProof/>
                <w:szCs w:val="26"/>
              </w:rPr>
              <w:t>Координационного совета при главе  Кондинского района по вопросам</w:t>
            </w:r>
            <w:r>
              <w:rPr>
                <w:noProof/>
                <w:szCs w:val="26"/>
              </w:rPr>
              <w:t xml:space="preserve"> </w:t>
            </w:r>
            <w:r w:rsidRPr="001B79FB">
              <w:rPr>
                <w:noProof/>
                <w:szCs w:val="26"/>
              </w:rPr>
              <w:t xml:space="preserve">межнациональных отношений, взаимодействию с национальными общественными </w:t>
            </w:r>
            <w:r>
              <w:rPr>
                <w:noProof/>
                <w:szCs w:val="26"/>
              </w:rPr>
              <w:t xml:space="preserve"> </w:t>
            </w:r>
            <w:r w:rsidRPr="001B79FB">
              <w:rPr>
                <w:noProof/>
                <w:szCs w:val="26"/>
              </w:rPr>
              <w:t>объединениями и религиозными организациями</w:t>
            </w:r>
          </w:p>
          <w:p w:rsidR="00C44B22" w:rsidRDefault="00C44B22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44B22" w:rsidRDefault="001B79FB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Отдел по организации деятельности комиссий юридическо-правового управления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44B22" w:rsidRDefault="001B79FB" w:rsidP="001B79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 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44B22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1B79FB">
              <w:rPr>
                <w:noProof/>
                <w:szCs w:val="26"/>
              </w:rPr>
              <w:t>доклад на заседании Совета</w:t>
            </w:r>
          </w:p>
        </w:tc>
      </w:tr>
      <w:tr w:rsidR="00594DD2" w:rsidRPr="00337C74" w:rsidTr="00646B0B">
        <w:trPr>
          <w:trHeight w:val="271"/>
        </w:trPr>
        <w:tc>
          <w:tcPr>
            <w:tcW w:w="567" w:type="dxa"/>
            <w:vAlign w:val="center"/>
          </w:tcPr>
          <w:p w:rsidR="00594DD2" w:rsidRPr="00337C74" w:rsidRDefault="00594DD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94DD2" w:rsidRDefault="00594DD2" w:rsidP="0077665C">
            <w:pPr>
              <w:pStyle w:val="2"/>
              <w:ind w:left="0" w:firstLine="74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проводимой работе в сфере гармонизации межнациональных отношений на территории городских и сельских поселений Кондинского района. </w:t>
            </w:r>
          </w:p>
        </w:tc>
        <w:tc>
          <w:tcPr>
            <w:tcW w:w="4253" w:type="dxa"/>
            <w:vAlign w:val="center"/>
          </w:tcPr>
          <w:p w:rsidR="00594DD2" w:rsidRDefault="00594DD2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Главы городских и сельских поселений муниципального образования Кондинский район (по согласованию)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594DD2" w:rsidRDefault="00594DD2" w:rsidP="001B79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594DD2" w:rsidRDefault="003A6A26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д</w:t>
            </w:r>
            <w:r w:rsidR="00594DD2">
              <w:rPr>
                <w:noProof/>
                <w:szCs w:val="26"/>
              </w:rPr>
              <w:t xml:space="preserve">оклад </w:t>
            </w:r>
            <w:r>
              <w:rPr>
                <w:noProof/>
                <w:szCs w:val="26"/>
              </w:rPr>
              <w:t>на заседании Совета</w:t>
            </w:r>
          </w:p>
        </w:tc>
      </w:tr>
      <w:tr w:rsidR="009F1363" w:rsidRPr="00337C74" w:rsidTr="00646B0B">
        <w:trPr>
          <w:trHeight w:val="271"/>
        </w:trPr>
        <w:tc>
          <w:tcPr>
            <w:tcW w:w="567" w:type="dxa"/>
            <w:vAlign w:val="center"/>
          </w:tcPr>
          <w:p w:rsidR="009F1363" w:rsidRPr="00337C74" w:rsidRDefault="009F1363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F1363" w:rsidRDefault="00594DD2" w:rsidP="0077665C">
            <w:pPr>
              <w:pStyle w:val="2"/>
              <w:ind w:left="0" w:firstLine="74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формировании традиционной религиозной среды в Кондинском районе, направленной на духовно-нравственное развитие общества и неприятие идей экстремизма (проводимая общественными организациями). </w:t>
            </w:r>
          </w:p>
          <w:p w:rsidR="009F1363" w:rsidRPr="009F1363" w:rsidRDefault="009F1363" w:rsidP="001B79FB">
            <w:pPr>
              <w:pStyle w:val="2"/>
              <w:ind w:left="0"/>
              <w:jc w:val="both"/>
              <w:rPr>
                <w:i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594DD2" w:rsidRDefault="00594DD2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Управление внутренней политики администрации Кондинского района</w:t>
            </w:r>
          </w:p>
          <w:p w:rsidR="009F1363" w:rsidRDefault="009F1363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Местная </w:t>
            </w:r>
            <w:r w:rsidR="00594DD2">
              <w:rPr>
                <w:noProof/>
                <w:szCs w:val="26"/>
              </w:rPr>
              <w:t xml:space="preserve">православная </w:t>
            </w:r>
            <w:r>
              <w:rPr>
                <w:noProof/>
                <w:szCs w:val="26"/>
              </w:rPr>
              <w:t>религиозная организация приход «Всех скорбящих радость»</w:t>
            </w:r>
            <w:r w:rsidR="00594DD2">
              <w:rPr>
                <w:noProof/>
                <w:szCs w:val="26"/>
              </w:rPr>
              <w:t xml:space="preserve"> (по согласованию),</w:t>
            </w:r>
          </w:p>
          <w:p w:rsidR="00594DD2" w:rsidRDefault="00594DD2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Местная религиозная организация православный Приход храма Покрова Божией Матери гп. Мортка (по согласованию),</w:t>
            </w:r>
          </w:p>
          <w:p w:rsidR="00594DD2" w:rsidRDefault="00594DD2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Местная мусульманская религиозная организация Махалля (г. Урай) (по согласованию)</w:t>
            </w:r>
          </w:p>
          <w:p w:rsidR="00C306A9" w:rsidRDefault="00C306A9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F1363" w:rsidRDefault="007D222E" w:rsidP="001B79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F1363" w:rsidRPr="001B79FB" w:rsidRDefault="007D222E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доклад на заседании Совета</w:t>
            </w:r>
          </w:p>
        </w:tc>
      </w:tr>
      <w:tr w:rsidR="001B79FB" w:rsidRPr="00337C74" w:rsidTr="00646B0B">
        <w:trPr>
          <w:trHeight w:val="271"/>
        </w:trPr>
        <w:tc>
          <w:tcPr>
            <w:tcW w:w="567" w:type="dxa"/>
            <w:vAlign w:val="center"/>
          </w:tcPr>
          <w:p w:rsidR="001B79FB" w:rsidRPr="00337C74" w:rsidRDefault="001B79F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1B79FB" w:rsidRDefault="00F54127" w:rsidP="002178E7">
            <w:pPr>
              <w:pStyle w:val="2"/>
              <w:ind w:left="0" w:firstLine="747"/>
              <w:jc w:val="both"/>
              <w:rPr>
                <w:szCs w:val="26"/>
              </w:rPr>
            </w:pPr>
            <w:r>
              <w:rPr>
                <w:szCs w:val="26"/>
              </w:rPr>
              <w:t>Об эффективности</w:t>
            </w:r>
            <w:r w:rsidR="001B79FB">
              <w:rPr>
                <w:szCs w:val="26"/>
              </w:rPr>
              <w:t xml:space="preserve"> работы с молодежью по вопросам взаимодействия с представителями национальных, религиозных и патриотических объединений</w:t>
            </w:r>
            <w:r w:rsidR="00965FA4">
              <w:rPr>
                <w:szCs w:val="26"/>
              </w:rPr>
              <w:t xml:space="preserve"> (организаций) в области развития толерантности, укрепления межнациональных отношений, недопущения распространения </w:t>
            </w:r>
            <w:r w:rsidR="00965FA4">
              <w:rPr>
                <w:szCs w:val="26"/>
              </w:rPr>
              <w:lastRenderedPageBreak/>
              <w:t xml:space="preserve">экстремисткой идеологии, идей национального и религиозного экстремизма в молодежной среде. </w:t>
            </w:r>
          </w:p>
        </w:tc>
        <w:tc>
          <w:tcPr>
            <w:tcW w:w="4253" w:type="dxa"/>
            <w:vAlign w:val="center"/>
          </w:tcPr>
          <w:p w:rsidR="001B79FB" w:rsidRDefault="00965FA4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lastRenderedPageBreak/>
              <w:t>Управление образования администрации Кондинского раойна, отдел молодежной политики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B79FB" w:rsidRDefault="00965FA4" w:rsidP="00C850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полугодие 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1B79FB" w:rsidRPr="001B79FB" w:rsidRDefault="00965FA4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965FA4">
              <w:rPr>
                <w:noProof/>
                <w:szCs w:val="26"/>
              </w:rPr>
              <w:t>доклад на заседании Совета</w:t>
            </w:r>
          </w:p>
        </w:tc>
      </w:tr>
      <w:tr w:rsidR="00935589" w:rsidRPr="00337C74" w:rsidTr="00646B0B">
        <w:trPr>
          <w:trHeight w:val="261"/>
        </w:trPr>
        <w:tc>
          <w:tcPr>
            <w:tcW w:w="567" w:type="dxa"/>
            <w:vAlign w:val="center"/>
          </w:tcPr>
          <w:p w:rsidR="00935589" w:rsidRPr="00337C74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35589" w:rsidRPr="00103680" w:rsidRDefault="00103680" w:rsidP="00103680">
            <w:pPr>
              <w:ind w:firstLine="747"/>
              <w:jc w:val="both"/>
              <w:rPr>
                <w:sz w:val="26"/>
                <w:szCs w:val="26"/>
              </w:rPr>
            </w:pPr>
            <w:r w:rsidRPr="00103680">
              <w:rPr>
                <w:sz w:val="26"/>
                <w:szCs w:val="26"/>
              </w:rPr>
              <w:t>Об утверждении плана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на 2017 год.</w:t>
            </w:r>
          </w:p>
        </w:tc>
        <w:tc>
          <w:tcPr>
            <w:tcW w:w="4253" w:type="dxa"/>
            <w:vAlign w:val="center"/>
          </w:tcPr>
          <w:p w:rsidR="00935589" w:rsidRPr="00337C74" w:rsidRDefault="00103680" w:rsidP="00626873">
            <w:pPr>
              <w:jc w:val="center"/>
              <w:rPr>
                <w:sz w:val="26"/>
                <w:szCs w:val="26"/>
              </w:rPr>
            </w:pPr>
            <w:r w:rsidRPr="00103680">
              <w:rPr>
                <w:sz w:val="26"/>
                <w:szCs w:val="26"/>
              </w:rPr>
              <w:t>Отдел по организации деятельности комиссий юридическо-правового управления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337C74" w:rsidRDefault="001B79F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337C74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>
              <w:rPr>
                <w:noProof/>
                <w:szCs w:val="26"/>
              </w:rPr>
              <w:t xml:space="preserve">доклад на заседании </w:t>
            </w:r>
            <w:r w:rsidR="00A96A1B">
              <w:rPr>
                <w:noProof/>
                <w:szCs w:val="26"/>
              </w:rPr>
              <w:t>Совета</w:t>
            </w:r>
          </w:p>
        </w:tc>
      </w:tr>
    </w:tbl>
    <w:p w:rsidR="00337C74" w:rsidRPr="00BB03B4" w:rsidRDefault="00337C74" w:rsidP="00337C74">
      <w:pPr>
        <w:ind w:firstLine="900"/>
        <w:jc w:val="both"/>
        <w:rPr>
          <w:i/>
          <w:sz w:val="28"/>
          <w:szCs w:val="28"/>
        </w:rPr>
      </w:pPr>
    </w:p>
    <w:p w:rsidR="00337C74" w:rsidRPr="00BB03B4" w:rsidRDefault="00337C74" w:rsidP="00337C74">
      <w:pPr>
        <w:ind w:firstLine="900"/>
        <w:jc w:val="both"/>
        <w:rPr>
          <w:i/>
          <w:sz w:val="26"/>
          <w:szCs w:val="26"/>
        </w:rPr>
      </w:pPr>
      <w:bookmarkStart w:id="0" w:name="_GoBack"/>
      <w:bookmarkEnd w:id="0"/>
      <w:r w:rsidRPr="00BB03B4">
        <w:rPr>
          <w:i/>
          <w:sz w:val="26"/>
          <w:szCs w:val="26"/>
        </w:rPr>
        <w:t xml:space="preserve"> Решение об изменении утвержденного плана принимается председателем </w:t>
      </w:r>
      <w:r w:rsidR="00103680" w:rsidRPr="00BB03B4">
        <w:rPr>
          <w:i/>
          <w:sz w:val="26"/>
          <w:szCs w:val="26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BB03B4">
        <w:rPr>
          <w:i/>
          <w:sz w:val="26"/>
          <w:szCs w:val="26"/>
        </w:rPr>
        <w:t xml:space="preserve">по письменному предложению члена </w:t>
      </w:r>
      <w:r w:rsidR="00103680" w:rsidRPr="00BB03B4">
        <w:rPr>
          <w:i/>
          <w:sz w:val="26"/>
          <w:szCs w:val="26"/>
        </w:rPr>
        <w:t>Совета</w:t>
      </w:r>
      <w:r w:rsidRPr="00BB03B4">
        <w:rPr>
          <w:i/>
          <w:sz w:val="26"/>
          <w:szCs w:val="26"/>
        </w:rPr>
        <w:t>, ответственного за подготовку вопроса.</w:t>
      </w:r>
    </w:p>
    <w:p w:rsidR="00274ABB" w:rsidRDefault="00274ABB" w:rsidP="00890459">
      <w:pPr>
        <w:jc w:val="both"/>
        <w:rPr>
          <w:sz w:val="28"/>
          <w:szCs w:val="28"/>
        </w:rPr>
      </w:pPr>
    </w:p>
    <w:sectPr w:rsidR="00274ABB" w:rsidSect="00646B0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103680"/>
    <w:rsid w:val="001B79FB"/>
    <w:rsid w:val="001C0C8D"/>
    <w:rsid w:val="002178E7"/>
    <w:rsid w:val="0024686F"/>
    <w:rsid w:val="00274ABB"/>
    <w:rsid w:val="002930E1"/>
    <w:rsid w:val="002B7BC3"/>
    <w:rsid w:val="00337C74"/>
    <w:rsid w:val="003A6A26"/>
    <w:rsid w:val="003F736F"/>
    <w:rsid w:val="00400450"/>
    <w:rsid w:val="00401496"/>
    <w:rsid w:val="004526FB"/>
    <w:rsid w:val="004D12C0"/>
    <w:rsid w:val="005052A0"/>
    <w:rsid w:val="00525BC9"/>
    <w:rsid w:val="00526C72"/>
    <w:rsid w:val="0055426F"/>
    <w:rsid w:val="0057332F"/>
    <w:rsid w:val="00584530"/>
    <w:rsid w:val="00594DD2"/>
    <w:rsid w:val="005D34B7"/>
    <w:rsid w:val="005F3BE2"/>
    <w:rsid w:val="00626873"/>
    <w:rsid w:val="00634641"/>
    <w:rsid w:val="00646B0B"/>
    <w:rsid w:val="00684A5C"/>
    <w:rsid w:val="006F6CAF"/>
    <w:rsid w:val="0077099F"/>
    <w:rsid w:val="0077665C"/>
    <w:rsid w:val="007873A8"/>
    <w:rsid w:val="007D222E"/>
    <w:rsid w:val="007E013A"/>
    <w:rsid w:val="00831857"/>
    <w:rsid w:val="00890459"/>
    <w:rsid w:val="008A1982"/>
    <w:rsid w:val="008A5FCC"/>
    <w:rsid w:val="008B4118"/>
    <w:rsid w:val="008B668B"/>
    <w:rsid w:val="00921464"/>
    <w:rsid w:val="00935589"/>
    <w:rsid w:val="00956C96"/>
    <w:rsid w:val="00965FA4"/>
    <w:rsid w:val="00996DA8"/>
    <w:rsid w:val="009B7024"/>
    <w:rsid w:val="009C2179"/>
    <w:rsid w:val="009F1363"/>
    <w:rsid w:val="00A2318A"/>
    <w:rsid w:val="00A71C2C"/>
    <w:rsid w:val="00A90145"/>
    <w:rsid w:val="00A96A1B"/>
    <w:rsid w:val="00AC4567"/>
    <w:rsid w:val="00AE2760"/>
    <w:rsid w:val="00AF1AEE"/>
    <w:rsid w:val="00B036C2"/>
    <w:rsid w:val="00B32E3D"/>
    <w:rsid w:val="00B644D8"/>
    <w:rsid w:val="00BB03B4"/>
    <w:rsid w:val="00BE2427"/>
    <w:rsid w:val="00C02980"/>
    <w:rsid w:val="00C0527A"/>
    <w:rsid w:val="00C306A9"/>
    <w:rsid w:val="00C44B22"/>
    <w:rsid w:val="00C80EC0"/>
    <w:rsid w:val="00CB5B25"/>
    <w:rsid w:val="00CB7D50"/>
    <w:rsid w:val="00D12E9B"/>
    <w:rsid w:val="00D13FD8"/>
    <w:rsid w:val="00D837CA"/>
    <w:rsid w:val="00DA0607"/>
    <w:rsid w:val="00DB3C0E"/>
    <w:rsid w:val="00DE3B14"/>
    <w:rsid w:val="00DE472A"/>
    <w:rsid w:val="00E03F51"/>
    <w:rsid w:val="00E321DD"/>
    <w:rsid w:val="00E64B8F"/>
    <w:rsid w:val="00E86E44"/>
    <w:rsid w:val="00EA12C4"/>
    <w:rsid w:val="00EB5620"/>
    <w:rsid w:val="00EF555E"/>
    <w:rsid w:val="00F04469"/>
    <w:rsid w:val="00F31ED4"/>
    <w:rsid w:val="00F54127"/>
    <w:rsid w:val="00F97EB7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53F7"/>
  <w15:docId w15:val="{0ECF1562-2A45-4D57-A7E0-D92A7CE3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Жеребцова Анна Александровна</cp:lastModifiedBy>
  <cp:revision>29</cp:revision>
  <cp:lastPrinted>2016-12-22T05:59:00Z</cp:lastPrinted>
  <dcterms:created xsi:type="dcterms:W3CDTF">2015-10-09T10:38:00Z</dcterms:created>
  <dcterms:modified xsi:type="dcterms:W3CDTF">2016-12-22T05:59:00Z</dcterms:modified>
</cp:coreProperties>
</file>