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08" w:rsidRPr="00643439" w:rsidRDefault="00643439" w:rsidP="00643439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439">
        <w:rPr>
          <w:rFonts w:ascii="Times New Roman" w:hAnsi="Times New Roman" w:cs="Times New Roman"/>
          <w:sz w:val="28"/>
          <w:szCs w:val="28"/>
        </w:rPr>
        <w:t>О личных подсобных хозяйствах</w:t>
      </w:r>
    </w:p>
    <w:p w:rsidR="00643439" w:rsidRDefault="00643439" w:rsidP="006434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личное подсобное хозяйство (далее – ЛПХ) – форма непредпринимательской деятельности по производству и переработке сельскохозяйственной продукции.</w:t>
      </w:r>
    </w:p>
    <w:p w:rsidR="00643439" w:rsidRDefault="00643439" w:rsidP="006434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ЛПХ ведется гражданином и совместно проживающими с ним</w:t>
      </w:r>
      <w:r w:rsidR="00E603B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совместно осуществляющими с ним ведение ЛПХ членами его семьи в целях удовлетворения личных  потребностей на земельном участке, предоставленном</w:t>
      </w:r>
      <w:r w:rsidR="00D73976">
        <w:rPr>
          <w:rFonts w:ascii="Times New Roman" w:hAnsi="Times New Roman" w:cs="Times New Roman"/>
          <w:sz w:val="28"/>
          <w:szCs w:val="28"/>
        </w:rPr>
        <w:t xml:space="preserve"> и (или) приобретенным для ведения ЛПХ.</w:t>
      </w:r>
    </w:p>
    <w:p w:rsidR="00D73976" w:rsidRDefault="00D73976" w:rsidP="006434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603B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алогового </w:t>
      </w:r>
      <w:r w:rsidR="00E603BD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C315A0">
        <w:rPr>
          <w:rFonts w:ascii="Times New Roman" w:hAnsi="Times New Roman" w:cs="Times New Roman"/>
          <w:sz w:val="28"/>
          <w:szCs w:val="28"/>
        </w:rPr>
        <w:t xml:space="preserve"> не подлежат налогообло</w:t>
      </w:r>
      <w:r>
        <w:rPr>
          <w:rFonts w:ascii="Times New Roman" w:hAnsi="Times New Roman" w:cs="Times New Roman"/>
          <w:sz w:val="28"/>
          <w:szCs w:val="28"/>
        </w:rPr>
        <w:t xml:space="preserve">жению доходы физических лиц, получаемые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603BD">
        <w:rPr>
          <w:rFonts w:ascii="Times New Roman" w:hAnsi="Times New Roman" w:cs="Times New Roman"/>
          <w:sz w:val="28"/>
          <w:szCs w:val="28"/>
        </w:rPr>
        <w:t>ыращенной в ЛПХ</w:t>
      </w:r>
      <w:r>
        <w:rPr>
          <w:rFonts w:ascii="Times New Roman" w:hAnsi="Times New Roman" w:cs="Times New Roman"/>
          <w:sz w:val="28"/>
          <w:szCs w:val="28"/>
        </w:rPr>
        <w:t xml:space="preserve"> продукции животноводства (как в живом виде, так и продуктов убоя в сыром или переработанном виде), продукции растениеводства (как в натуральном,  так и в переработанном виде).</w:t>
      </w:r>
    </w:p>
    <w:p w:rsidR="00D73976" w:rsidRDefault="00D73976" w:rsidP="006434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Указанные доходы</w:t>
      </w:r>
      <w:r w:rsidR="00C315A0">
        <w:rPr>
          <w:rFonts w:ascii="Times New Roman" w:hAnsi="Times New Roman" w:cs="Times New Roman"/>
          <w:sz w:val="28"/>
          <w:szCs w:val="28"/>
        </w:rPr>
        <w:t xml:space="preserve"> освобождаются от налогообло</w:t>
      </w:r>
      <w:r>
        <w:rPr>
          <w:rFonts w:ascii="Times New Roman" w:hAnsi="Times New Roman" w:cs="Times New Roman"/>
          <w:sz w:val="28"/>
          <w:szCs w:val="28"/>
        </w:rPr>
        <w:t>жения при одновременно с соблюдении следующих условий</w:t>
      </w:r>
      <w:r w:rsidRPr="00D7397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73976" w:rsidRDefault="00E603BD" w:rsidP="006434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976">
        <w:rPr>
          <w:rFonts w:ascii="Times New Roman" w:hAnsi="Times New Roman" w:cs="Times New Roman"/>
          <w:sz w:val="28"/>
          <w:szCs w:val="28"/>
        </w:rPr>
        <w:t>если общая площадь земельного участка, который находится на праве собственности или ином праве физических лиц, не превышает максимального размера, установленного в соответствии с пунктом 5 статьи 4 Федерального закона № 112-ФЗ</w:t>
      </w:r>
      <w:r w:rsidR="00D73976" w:rsidRPr="00D73976">
        <w:rPr>
          <w:rFonts w:ascii="Times New Roman" w:hAnsi="Times New Roman" w:cs="Times New Roman"/>
          <w:sz w:val="28"/>
          <w:szCs w:val="28"/>
        </w:rPr>
        <w:t>;</w:t>
      </w:r>
    </w:p>
    <w:p w:rsidR="00D73976" w:rsidRDefault="00E603BD" w:rsidP="006434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976">
        <w:rPr>
          <w:rFonts w:ascii="Times New Roman" w:hAnsi="Times New Roman" w:cs="Times New Roman"/>
          <w:sz w:val="28"/>
          <w:szCs w:val="28"/>
        </w:rPr>
        <w:t>если ведение налогоплательщиком личного подсобного хозяйства на указанных участках осуществляется без привлечения в соответствии с трудовым законодательством наемных работников.</w:t>
      </w:r>
    </w:p>
    <w:p w:rsidR="00D73976" w:rsidRDefault="00E603BD" w:rsidP="006434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73976">
        <w:rPr>
          <w:rFonts w:ascii="Times New Roman" w:hAnsi="Times New Roman" w:cs="Times New Roman"/>
          <w:sz w:val="28"/>
          <w:szCs w:val="28"/>
        </w:rPr>
        <w:t>аксимальный размер общей площади земельных участков, которые могут находиться одновременно на праве собственности или ином праве у граждан, ведущих ЛПХ, устанавливается в размере 0,5 га.</w:t>
      </w:r>
    </w:p>
    <w:p w:rsidR="00D73976" w:rsidRDefault="00C315A0" w:rsidP="006434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случае превышения физическими лицами, ведущими ЛПХ </w:t>
      </w:r>
      <w:r w:rsidR="00E603BD">
        <w:rPr>
          <w:rFonts w:ascii="Times New Roman" w:hAnsi="Times New Roman" w:cs="Times New Roman"/>
          <w:sz w:val="28"/>
          <w:szCs w:val="28"/>
        </w:rPr>
        <w:t>ограничений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E603BD">
        <w:rPr>
          <w:rFonts w:ascii="Times New Roman" w:hAnsi="Times New Roman" w:cs="Times New Roman"/>
          <w:sz w:val="28"/>
          <w:szCs w:val="28"/>
        </w:rPr>
        <w:t>налоговым законодательством</w:t>
      </w:r>
      <w:r>
        <w:rPr>
          <w:rFonts w:ascii="Times New Roman" w:hAnsi="Times New Roman" w:cs="Times New Roman"/>
          <w:sz w:val="28"/>
          <w:szCs w:val="28"/>
        </w:rPr>
        <w:t>, доходы от такого вида деятельности подлежат налогообложению в одном из следующих порядков</w:t>
      </w:r>
      <w:r w:rsidRPr="00C315A0">
        <w:rPr>
          <w:rFonts w:ascii="Times New Roman" w:hAnsi="Times New Roman" w:cs="Times New Roman"/>
          <w:sz w:val="28"/>
          <w:szCs w:val="28"/>
        </w:rPr>
        <w:t>:</w:t>
      </w:r>
    </w:p>
    <w:p w:rsidR="00C315A0" w:rsidRDefault="00C315A0" w:rsidP="006434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уплаты на доходы физических лиц в установленном порядке</w:t>
      </w:r>
      <w:r w:rsidRPr="00C315A0">
        <w:rPr>
          <w:rFonts w:ascii="Times New Roman" w:hAnsi="Times New Roman" w:cs="Times New Roman"/>
          <w:sz w:val="28"/>
          <w:szCs w:val="28"/>
        </w:rPr>
        <w:t>;</w:t>
      </w:r>
    </w:p>
    <w:p w:rsidR="00C315A0" w:rsidRDefault="00C315A0" w:rsidP="006434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уплаты налога лицом, зарегистрированным в качестве юридического лица либо индивидуального предпринимателя, в размере, определенном для соответствующего режима налогообложения, в том числе единого сельскохозяйственного налога</w:t>
      </w:r>
      <w:r w:rsidRPr="00C315A0">
        <w:rPr>
          <w:rFonts w:ascii="Times New Roman" w:hAnsi="Times New Roman" w:cs="Times New Roman"/>
          <w:sz w:val="28"/>
          <w:szCs w:val="28"/>
        </w:rPr>
        <w:t>;</w:t>
      </w:r>
    </w:p>
    <w:p w:rsidR="00C315A0" w:rsidRDefault="00C315A0" w:rsidP="006434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уплаты единого сельскохозяйственного налога индивидуальным предпринимателем или юридическим лицом</w:t>
      </w:r>
      <w:r w:rsidRPr="00C315A0">
        <w:rPr>
          <w:rFonts w:ascii="Times New Roman" w:hAnsi="Times New Roman" w:cs="Times New Roman"/>
          <w:sz w:val="28"/>
          <w:szCs w:val="28"/>
        </w:rPr>
        <w:t>;</w:t>
      </w:r>
    </w:p>
    <w:p w:rsidR="00C315A0" w:rsidRDefault="00C315A0" w:rsidP="006434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уплаты «Налога на профессиональный доход» физическим лицом, применяющим специальный налоговый режим.</w:t>
      </w:r>
    </w:p>
    <w:p w:rsidR="00C315A0" w:rsidRDefault="00C315A0" w:rsidP="006434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начиная с 01 января 2019 года для физических лиц, так и индивидуальных предпринимателей, получающих доходы от деятельности, при осуществлении которой они не имеют работодателя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привлекают наемных работников по трудовым договорам предусмотрена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применения специального льготного режима налогообложения.</w:t>
      </w:r>
    </w:p>
    <w:p w:rsidR="00C315A0" w:rsidRPr="00C315A0" w:rsidRDefault="00C315A0" w:rsidP="006434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5A0" w:rsidRPr="00C315A0" w:rsidRDefault="00C315A0" w:rsidP="006434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5A0" w:rsidRPr="00C315A0" w:rsidRDefault="00C315A0" w:rsidP="006434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976" w:rsidRPr="00D73976" w:rsidRDefault="00D73976" w:rsidP="006434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439" w:rsidRPr="00643439" w:rsidRDefault="00643439" w:rsidP="006434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439" w:rsidRPr="00643439" w:rsidRDefault="00643439" w:rsidP="006434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3439" w:rsidRPr="00643439" w:rsidSect="000F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439"/>
    <w:rsid w:val="000F7F08"/>
    <w:rsid w:val="00643439"/>
    <w:rsid w:val="00C315A0"/>
    <w:rsid w:val="00D73976"/>
    <w:rsid w:val="00E6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062504</dc:creator>
  <cp:keywords/>
  <dc:description/>
  <cp:lastModifiedBy>062504</cp:lastModifiedBy>
  <cp:revision>3</cp:revision>
  <dcterms:created xsi:type="dcterms:W3CDTF">2019-10-15T08:32:00Z</dcterms:created>
  <dcterms:modified xsi:type="dcterms:W3CDTF">2019-10-15T09:08:00Z</dcterms:modified>
</cp:coreProperties>
</file>