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A9" w:rsidRPr="0086746A" w:rsidRDefault="00F95728" w:rsidP="0086746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6746A"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от 30 декабря 2020 года №518-ФЗ «О внесении изменений в отдельные законодательные акты Российской Федерации» администрацией Кондинского района выявлены ранее учтенные объекты капитального  стро</w:t>
      </w:r>
      <w:r w:rsidR="00BA7D4A" w:rsidRPr="0086746A">
        <w:rPr>
          <w:rFonts w:ascii="Times New Roman" w:hAnsi="Times New Roman" w:cs="Times New Roman"/>
          <w:sz w:val="28"/>
          <w:szCs w:val="28"/>
        </w:rPr>
        <w:t>ительства</w:t>
      </w:r>
      <w:r w:rsidRPr="0086746A">
        <w:rPr>
          <w:rFonts w:ascii="Times New Roman" w:hAnsi="Times New Roman" w:cs="Times New Roman"/>
          <w:sz w:val="28"/>
          <w:szCs w:val="28"/>
        </w:rPr>
        <w:t>, расположенные в пгт.Междуреченский.</w:t>
      </w:r>
    </w:p>
    <w:p w:rsidR="00F95728" w:rsidRPr="0086746A" w:rsidRDefault="00F95728" w:rsidP="0086746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746A">
        <w:rPr>
          <w:rFonts w:ascii="Times New Roman" w:hAnsi="Times New Roman" w:cs="Times New Roman"/>
          <w:sz w:val="28"/>
          <w:szCs w:val="28"/>
        </w:rPr>
        <w:t xml:space="preserve">Администрация Кондинского района предлагает лицам, имеющим какие-либо имущественные права на </w:t>
      </w:r>
      <w:bookmarkStart w:id="0" w:name="_GoBack"/>
      <w:bookmarkEnd w:id="0"/>
      <w:r w:rsidRPr="0086746A">
        <w:rPr>
          <w:rFonts w:ascii="Times New Roman" w:hAnsi="Times New Roman" w:cs="Times New Roman"/>
          <w:sz w:val="28"/>
          <w:szCs w:val="28"/>
        </w:rPr>
        <w:t xml:space="preserve">указанные объекты, а также иным заинтересованным лицам предоставить или сообщить в Комитет по управлению муниципальным имуществом администрации Кондинского района (ул. Титова, д.26, кабинет 106, пгт.Междуреченский, Кондинский район, Ханты-Мансийский автономный округ-Югра, 628200, тел.8.34677.41-977, </w:t>
      </w:r>
      <w:r w:rsidRPr="0086746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746A">
        <w:rPr>
          <w:rFonts w:ascii="Times New Roman" w:hAnsi="Times New Roman" w:cs="Times New Roman"/>
          <w:sz w:val="28"/>
          <w:szCs w:val="28"/>
        </w:rPr>
        <w:t>-</w:t>
      </w:r>
      <w:r w:rsidRPr="008674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746A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867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kumi</w:t>
        </w:r>
        <w:r w:rsidRPr="0086746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67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admkonda</w:t>
        </w:r>
        <w:r w:rsidRPr="008674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7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746A">
        <w:rPr>
          <w:rFonts w:ascii="Times New Roman" w:hAnsi="Times New Roman" w:cs="Times New Roman"/>
          <w:sz w:val="28"/>
          <w:szCs w:val="28"/>
        </w:rPr>
        <w:t>) сведения (информацию) о правообладателях: фамилия, имя, отчество, их местонахождение, а именно</w:t>
      </w:r>
      <w:proofErr w:type="gramEnd"/>
      <w:r w:rsidRPr="0086746A">
        <w:rPr>
          <w:rFonts w:ascii="Times New Roman" w:hAnsi="Times New Roman" w:cs="Times New Roman"/>
          <w:sz w:val="28"/>
          <w:szCs w:val="28"/>
        </w:rPr>
        <w:t xml:space="preserve">: почтовый адрес или адрес электронной почты, номер телефона для связи с ними, с целью проведения мероприятий по выявлению указанных лиц </w:t>
      </w:r>
      <w:r w:rsidR="00BA7D4A" w:rsidRPr="0086746A">
        <w:rPr>
          <w:rFonts w:ascii="Times New Roman" w:hAnsi="Times New Roman" w:cs="Times New Roman"/>
          <w:sz w:val="28"/>
          <w:szCs w:val="28"/>
        </w:rPr>
        <w:t>–</w:t>
      </w:r>
      <w:r w:rsidRPr="0086746A">
        <w:rPr>
          <w:rFonts w:ascii="Times New Roman" w:hAnsi="Times New Roman" w:cs="Times New Roman"/>
          <w:sz w:val="28"/>
          <w:szCs w:val="28"/>
        </w:rPr>
        <w:t xml:space="preserve"> правообладателей</w:t>
      </w:r>
      <w:r w:rsidR="00BA7D4A" w:rsidRPr="0086746A">
        <w:rPr>
          <w:rFonts w:ascii="Times New Roman" w:hAnsi="Times New Roman" w:cs="Times New Roman"/>
          <w:sz w:val="28"/>
          <w:szCs w:val="28"/>
        </w:rPr>
        <w:t xml:space="preserve"> указанных объектов капитального строительства:</w:t>
      </w:r>
    </w:p>
    <w:p w:rsidR="00BA7D4A" w:rsidRDefault="00BA7D4A" w:rsidP="00F95728">
      <w:pPr>
        <w:spacing w:after="0" w:line="240" w:lineRule="atLeast"/>
      </w:pPr>
    </w:p>
    <w:p w:rsidR="0086746A" w:rsidRDefault="0086746A" w:rsidP="00F95728">
      <w:pPr>
        <w:spacing w:after="0" w:line="240" w:lineRule="atLeast"/>
      </w:pPr>
    </w:p>
    <w:tbl>
      <w:tblPr>
        <w:tblW w:w="12655" w:type="dxa"/>
        <w:tblInd w:w="93" w:type="dxa"/>
        <w:tblLook w:val="04A0" w:firstRow="1" w:lastRow="0" w:firstColumn="1" w:lastColumn="0" w:noHBand="0" w:noVBand="1"/>
      </w:tblPr>
      <w:tblGrid>
        <w:gridCol w:w="589"/>
        <w:gridCol w:w="2285"/>
        <w:gridCol w:w="1936"/>
        <w:gridCol w:w="3799"/>
        <w:gridCol w:w="1458"/>
        <w:gridCol w:w="2471"/>
        <w:gridCol w:w="1184"/>
        <w:gridCol w:w="1652"/>
      </w:tblGrid>
      <w:tr w:rsidR="0086746A" w:rsidRPr="0086746A" w:rsidTr="0086746A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86:01:0401005:3161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 р-н Кондинский, пгт </w:t>
            </w: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Междуреченский, пер Кузнецова, д 2,кв.2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Жилой дом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индивидуального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жилищного фонд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86:01:0401005:3954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Гагарина, д 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86:01:0401005:4026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Маяковского, д. 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 жилой 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Таежная, д. 3-1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Таежная, д.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Титова, д. 3-2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Хуторская, д. 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Центральная, д. 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 индивидуального жилищного фонда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утор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Береговая, д.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Днепропетровская, д. 12-1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Дружбы, д. 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жилои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Кондинская, д. 11а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Ленина, д. 10а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Лесная, д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Локомотивная, д. 1д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Пристрой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пер.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О.Кошевого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Пионерская, д. 4-3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60 лет ВЛКСМ, д. 20-7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П.Морозова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 индивидуального жилищного фонда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Центральная, д. 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Береговая, д. 13а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Жилой дом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индивидуального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жилищного фонд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Хуторская, д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86:01:0401002:1309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 Кондинский, пгт  Междуреченский  ул. Волгоградская,1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Кабельная линия 0,4 кВ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86:01:0401001:1215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Маяковского, д 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86:01:0401002:1392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60 лет ВЛКСМ, гараж 5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86:01:0401002:1566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60 лет ВЛКСМ, д. 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86:01:0401003:1126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незавершенного строительства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Центральная, д 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незавершенного строительства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86:01:0401003:1162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Кедровая, д 5А, гараж I-11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гаража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86:01:0401003:1163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Кедровая, д 5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№ 1-5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86:01:0401003:1225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Центральная, д. 1А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- павильон "Сказка"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86:01:0401003:1332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АО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Кедровая, д 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86:01:0401003:1342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АО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Кедровая, д 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86:01:0401003:1345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АО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 лет Победы, д 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86:01:0401003:1352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незавершенного строительства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АО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Весенняя, д 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незавершенного строительства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86:01:0401003:1413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Речников, д 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60 лет ВЛКСМ, д. 20-7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86:01:0401005:2461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Кондинский р-н, Междуреченский пгт., 60 Лет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Влксм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гаражи 1-30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гаражи 1-30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86:01:0401003:1348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АО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Речников, д 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86:01:0401005:2940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П.Морозова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Жилой дом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индивидуального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жилищного фонд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86:01:0401005:3145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Кирова, д 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86:01:0401005:3764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Сибирская, д. 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№1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86:01:0401005:3803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Толстого, д. 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Сибирская, д. 154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Междуреченский, ул. Центральная, д. 2, корп.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Хуторская, д. 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пер. Школьный, д. 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Наружные сети связи к гостинице «Виктории»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Советская, д 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Кондинский (р-н), Междуреченский (пгт.), магазин "Старт-1", Улица Кедровая 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незавершенного строительства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50 лет Победы, д. 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незавершенный строительством объект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 Кондинский р-н, Междуреченский пгт., 60 Лет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Влксм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гараж 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№ 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пгт. Междуреченский, ул. 60 Лет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Влксм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гараж 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№ 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Кондинский (р-н), Междуреченский (пгт.), 60 Лет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Влксм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(ул.), гараж 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№ 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Кондинский р-н, Междуреченский пгт., 60 Лет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Влксм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гараж 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Ветеранов, д. 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Гагарина, д. 10, корп.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Кедровая, д. 7А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 остановочного типа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Пушкина, д. 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незавершенного строительства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Речников, д 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незавершенного строительства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60 лет ВЛКСМ, гараж 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№ 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Кондинский (р-н), Междуреченский (пгт.), 60 Лет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Влксм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(ул.), гараж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№ 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Кондинский (р-н), Междуреченский (пгт.), 60 Лет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Влксм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(ул.), гараж 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№ 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Кондинский (р-н), Междуреченский (пгт.), 60 Лет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Влксм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(ул.), гараж 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Кондинский (р-н), Междуреченский (пгт.), 60 Лет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Влксм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(ул.), гараж 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60 лет ВЛКСМ, д. 20-10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)К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ондинский (р-н)Междуреченский (пгт.)Береговая (ул.),административное здание м-н "Салют"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административное здание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магазинн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"Салют"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Кондинский (р-н), Междуреченский (пгт.), Ворошилова (ул.), ТП № 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 № 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Железнодорожная, д.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Амбулатория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Железнодорожная, д. 2 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пер. Земнухова, д. 2-2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Свободы, д. 4б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Кондинский (р-н), Междуреченский (пгт.), Северная (ул.), дом №32,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квртира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квартира №1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Сибирская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Тепловые сети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Сибирская, д. 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Арочный склад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Сибирская, д. 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РММ - ЦТД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Сибирская, д. 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Сибирская, д. 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ограждение базы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Сибирская, д. 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Сибирская, д. 140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Совхозная, д. 3 кв.2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Совхозная, д. 3-1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Станционная, д. 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Кондинский (р-н), Междуреченский (пгт.), Титова (ул.) 12, квартира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 индивидуального жилищного фонда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Толстого, д. 25-2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 - Магазин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Чапаева, д. 9а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Юбилейная, д. 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мгазин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"Старт", Улица Кедровая 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Космонавтов, д. 25-1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Ленина, д. 10а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Квартира № 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Кондинский (р-н), Междуреченский (пгт.), Ленина (ул.), д.14, Тепловая сеть Междуреченского филиала "Запсибкомбанк" ОАО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Тепловая сеть Междуреченского филиала "Запсибкомбанк" ОАО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Лесная, д. 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Лесная, д. 15, корп.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жилои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Лесная, д. 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Лесная, д. 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Лесников, д. 2-2, 4-1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тепловая трасса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пер. Логовой, д.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Набережная, д. 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р-н. Кондинский, 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Набережная, д. 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Нефтепроводная, д. 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Мачта связи на базе ЦРЭС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р-н Кондинский, пгт Междуреченский, </w:t>
            </w:r>
            <w:proofErr w:type="spellStart"/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Нефтяников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Д/сад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Рябинушка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р-н. Кондинский, пгт. Междуреченский, ул. Первомайская, д. 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- Югра, Кондинский р-н, Междуреченский пгт., 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б/б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флотационной установки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/б флотационной установки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30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 Кондинский, пгт Междуреченский, общежитие ОК-16, расположенное на территории базы производственного обслуживания ЭГЭБ №3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общежитие ОК-16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Кондинский р-н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пгт.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Внутриплощадочные дороги НПС Кедровое 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Внутриплощадочные дороги НПС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Кедровое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 Кондинский, пгт Междуреченский,  Улица Школьная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жилои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Кондинский (р-н), Междуреченский (пгт.), 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Мансингъянское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месторождение, 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кВ на К-12, 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кВ на К-12, 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Кондинский (р-н), Междуреченский (пгт.), Взлетно-посадочная площадка, улица Осенняя 2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Взлетно-посадочная площадка, улица Осенняя 2 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 округ - Югра, р-н Кондинский, пгт Междуреченский, автодорога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30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Кондинский (р-н), Междуреченский (пгт.), ул.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Нефтепронодная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ЛИДС «Конда», Внеплощадочные сети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итьевого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водопровода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Внеплощадочные сети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итьевого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водопровода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Кондинский (р-н), Междуреченский (пгт.), 60 Лет 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Влксм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(ул.), гараж 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Кондинский (р-н), Междуреченский (пгт.), Береговая (ул.), База БПТО и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Резервуар 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  <w:tr w:rsidR="0086746A" w:rsidRPr="0086746A" w:rsidTr="0086746A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6A" w:rsidRPr="0086746A" w:rsidRDefault="0086746A" w:rsidP="008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86:01:0401005:1806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- Югра (</w:t>
            </w:r>
            <w:proofErr w:type="spell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Кондинский (р-н), Междуреченский (пгт.), Береговая (ул.), База БПТО и</w:t>
            </w:r>
            <w:proofErr w:type="gramStart"/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6A" w:rsidRPr="0086746A" w:rsidRDefault="0086746A" w:rsidP="0086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собственнике отсутствует</w:t>
            </w:r>
          </w:p>
        </w:tc>
      </w:tr>
    </w:tbl>
    <w:p w:rsidR="0086746A" w:rsidRPr="00F95728" w:rsidRDefault="0086746A" w:rsidP="00F95728">
      <w:pPr>
        <w:spacing w:after="0" w:line="240" w:lineRule="atLeast"/>
      </w:pPr>
    </w:p>
    <w:p w:rsidR="00F95728" w:rsidRDefault="00F95728" w:rsidP="00F95728">
      <w:pPr>
        <w:spacing w:after="0" w:line="240" w:lineRule="atLeast"/>
      </w:pPr>
      <w:r>
        <w:tab/>
      </w:r>
    </w:p>
    <w:sectPr w:rsidR="00F95728" w:rsidSect="00F95728">
      <w:pgSz w:w="16838" w:h="11906" w:orient="landscape"/>
      <w:pgMar w:top="851" w:right="680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28"/>
    <w:rsid w:val="0086746A"/>
    <w:rsid w:val="00994FA9"/>
    <w:rsid w:val="00B34265"/>
    <w:rsid w:val="00BA7D4A"/>
    <w:rsid w:val="00D54CE7"/>
    <w:rsid w:val="00F9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72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746A"/>
    <w:rPr>
      <w:color w:val="800080"/>
      <w:u w:val="single"/>
    </w:rPr>
  </w:style>
  <w:style w:type="paragraph" w:customStyle="1" w:styleId="xl65">
    <w:name w:val="xl65"/>
    <w:basedOn w:val="a"/>
    <w:rsid w:val="008674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674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6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674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6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6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6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72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746A"/>
    <w:rPr>
      <w:color w:val="800080"/>
      <w:u w:val="single"/>
    </w:rPr>
  </w:style>
  <w:style w:type="paragraph" w:customStyle="1" w:styleId="xl65">
    <w:name w:val="xl65"/>
    <w:basedOn w:val="a"/>
    <w:rsid w:val="008674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674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6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674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6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6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6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@admkon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Поляруш Ольга Владимировна</dc:creator>
  <cp:lastModifiedBy>Поляруш Ольга Владимировна</cp:lastModifiedBy>
  <cp:revision>3</cp:revision>
  <dcterms:created xsi:type="dcterms:W3CDTF">2023-04-27T10:57:00Z</dcterms:created>
  <dcterms:modified xsi:type="dcterms:W3CDTF">2023-04-27T11:28:00Z</dcterms:modified>
</cp:coreProperties>
</file>