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9C6A0C">
      <w:pPr>
        <w:jc w:val="center"/>
      </w:pPr>
      <w:bookmarkStart w:id="0" w:name="_GoBack"/>
      <w:bookmarkEnd w:id="0"/>
      <w:r>
        <w:rPr>
          <w:sz w:val="32"/>
          <w:szCs w:val="32"/>
        </w:rPr>
        <w:t>Доклад об осуществлении государственного контроля (надзора), муниципального контроля</w:t>
      </w:r>
      <w:r w:rsidR="009C6A0C">
        <w:rPr>
          <w:sz w:val="32"/>
          <w:szCs w:val="32"/>
        </w:rPr>
        <w:t xml:space="preserve"> по муниципальному образованию </w:t>
      </w:r>
      <w:proofErr w:type="spellStart"/>
      <w:r w:rsidR="009C6A0C">
        <w:rPr>
          <w:sz w:val="32"/>
          <w:szCs w:val="32"/>
        </w:rPr>
        <w:t>Кондинский</w:t>
      </w:r>
      <w:proofErr w:type="spellEnd"/>
      <w:r w:rsidR="009C6A0C">
        <w:rPr>
          <w:sz w:val="32"/>
          <w:szCs w:val="32"/>
        </w:rPr>
        <w:t xml:space="preserve"> район</w:t>
      </w:r>
      <w:r>
        <w:rPr>
          <w:sz w:val="32"/>
          <w:szCs w:val="32"/>
        </w:rPr>
        <w:t xml:space="preserve"> за</w:t>
      </w:r>
      <w:r w:rsidR="00E14580" w:rsidRPr="009C6A0C">
        <w:rPr>
          <w:b/>
          <w:sz w:val="32"/>
          <w:szCs w:val="32"/>
        </w:rPr>
        <w:t xml:space="preserve"> </w:t>
      </w:r>
      <w:r w:rsidR="009C6A0C" w:rsidRPr="009C6A0C">
        <w:rPr>
          <w:sz w:val="32"/>
          <w:szCs w:val="32"/>
        </w:rPr>
        <w:t>201</w:t>
      </w:r>
      <w:r w:rsidR="00E227B2">
        <w:rPr>
          <w:sz w:val="32"/>
          <w:szCs w:val="32"/>
        </w:rPr>
        <w:t>9</w:t>
      </w:r>
      <w:r w:rsidR="006961EB" w:rsidRPr="006961E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9C6A0C" w:rsidRDefault="009C6A0C" w:rsidP="009C6A0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контроль (далее – муниципальная функция) проводится с целью обеспечения соблюдения юридическими лицами, индивидуальными предпринимателями требований законодательства Российской Федерации  и осуществляется в соответствии с законодательством Российской Федерации и в порядке, установленном нормативными правовыми актами органов местного самоуправления.</w:t>
      </w:r>
    </w:p>
    <w:p w:rsidR="009C6A0C" w:rsidRPr="004E21A6" w:rsidRDefault="009C6A0C" w:rsidP="009C6A0C">
      <w:pPr>
        <w:pStyle w:val="Default"/>
        <w:ind w:firstLine="284"/>
        <w:jc w:val="both"/>
        <w:rPr>
          <w:sz w:val="28"/>
          <w:szCs w:val="28"/>
        </w:rPr>
      </w:pPr>
      <w:r w:rsidRPr="004E21A6">
        <w:rPr>
          <w:sz w:val="28"/>
          <w:szCs w:val="28"/>
        </w:rPr>
        <w:t>Муниципальные правовые акты, регламентирующие деятельность орг</w:t>
      </w:r>
      <w:r>
        <w:rPr>
          <w:sz w:val="28"/>
          <w:szCs w:val="28"/>
        </w:rPr>
        <w:t>ана муниципального</w:t>
      </w:r>
      <w:r w:rsidRPr="004E21A6">
        <w:rPr>
          <w:sz w:val="28"/>
          <w:szCs w:val="28"/>
        </w:rPr>
        <w:t xml:space="preserve"> контроля и его должностных лиц, размещены на официальном сайте администрации </w:t>
      </w:r>
      <w:proofErr w:type="spellStart"/>
      <w:r w:rsidRPr="004E21A6">
        <w:rPr>
          <w:sz w:val="28"/>
          <w:szCs w:val="28"/>
        </w:rPr>
        <w:t>Кондинского</w:t>
      </w:r>
      <w:proofErr w:type="spellEnd"/>
      <w:r w:rsidRPr="004E21A6">
        <w:rPr>
          <w:sz w:val="28"/>
          <w:szCs w:val="28"/>
        </w:rPr>
        <w:t xml:space="preserve"> района в сети Интернет</w:t>
      </w:r>
      <w:r>
        <w:rPr>
          <w:sz w:val="28"/>
          <w:szCs w:val="28"/>
        </w:rPr>
        <w:t xml:space="preserve"> </w:t>
      </w:r>
      <w:proofErr w:type="spellStart"/>
      <w:r w:rsidRPr="00954ABF">
        <w:rPr>
          <w:sz w:val="28"/>
          <w:szCs w:val="28"/>
        </w:rPr>
        <w:t>www</w:t>
      </w:r>
      <w:proofErr w:type="spellEnd"/>
      <w:r w:rsidRPr="00954ABF">
        <w:rPr>
          <w:sz w:val="28"/>
          <w:szCs w:val="28"/>
        </w:rPr>
        <w:t>.</w:t>
      </w:r>
      <w:proofErr w:type="spellStart"/>
      <w:r w:rsidRPr="00954ABF">
        <w:rPr>
          <w:rStyle w:val="FontStyle27"/>
          <w:sz w:val="28"/>
          <w:szCs w:val="28"/>
          <w:lang w:val="en-US"/>
        </w:rPr>
        <w:t>admkonda</w:t>
      </w:r>
      <w:proofErr w:type="spellEnd"/>
      <w:r w:rsidRPr="00954ABF">
        <w:rPr>
          <w:rStyle w:val="FontStyle27"/>
          <w:sz w:val="28"/>
          <w:szCs w:val="28"/>
        </w:rPr>
        <w:t>.</w:t>
      </w:r>
      <w:proofErr w:type="spellStart"/>
      <w:r w:rsidRPr="00954ABF">
        <w:rPr>
          <w:rStyle w:val="FontStyle27"/>
          <w:sz w:val="28"/>
          <w:szCs w:val="28"/>
          <w:lang w:val="en-US"/>
        </w:rPr>
        <w:t>ru</w:t>
      </w:r>
      <w:proofErr w:type="spellEnd"/>
      <w:r w:rsidRPr="00954ABF">
        <w:rPr>
          <w:rStyle w:val="FontStyle27"/>
          <w:sz w:val="28"/>
          <w:szCs w:val="28"/>
        </w:rPr>
        <w:t>.</w:t>
      </w:r>
    </w:p>
    <w:p w:rsidR="009C6A0C" w:rsidRDefault="009C6A0C" w:rsidP="009C6A0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правовые акты и муниципальные правовые акты, регламентирующие обязательные к осуществлению деятельности юридических лиц и индивидуальных предпринимателей требования, не содержат признаков </w:t>
      </w:r>
      <w:proofErr w:type="spellStart"/>
      <w:r>
        <w:rPr>
          <w:sz w:val="28"/>
          <w:szCs w:val="28"/>
        </w:rPr>
        <w:t>коррупциогенности</w:t>
      </w:r>
      <w:proofErr w:type="spellEnd"/>
      <w:r>
        <w:rPr>
          <w:sz w:val="28"/>
          <w:szCs w:val="28"/>
        </w:rPr>
        <w:t>.</w:t>
      </w:r>
    </w:p>
    <w:p w:rsidR="009C6A0C" w:rsidRPr="001163A1" w:rsidRDefault="009C6A0C" w:rsidP="009C6A0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Вся информация о деятельности органов местного самоуправления в сфере контроля за соблюдением требований действующего законодательства юридическими лицами и индивидуальными предпринимателями размещена на официальном сайте  администрации</w:t>
      </w:r>
      <w:r w:rsidRPr="001163A1">
        <w:rPr>
          <w:sz w:val="28"/>
          <w:szCs w:val="28"/>
        </w:rPr>
        <w:t xml:space="preserve"> </w:t>
      </w:r>
      <w:proofErr w:type="spellStart"/>
      <w:r w:rsidRPr="004E21A6">
        <w:rPr>
          <w:sz w:val="28"/>
          <w:szCs w:val="28"/>
        </w:rPr>
        <w:t>Кондинского</w:t>
      </w:r>
      <w:proofErr w:type="spellEnd"/>
      <w:r w:rsidRPr="004E21A6">
        <w:rPr>
          <w:sz w:val="28"/>
          <w:szCs w:val="28"/>
        </w:rPr>
        <w:t xml:space="preserve"> района в сети Интернет</w:t>
      </w:r>
      <w:r>
        <w:rPr>
          <w:sz w:val="28"/>
          <w:szCs w:val="28"/>
        </w:rPr>
        <w:t xml:space="preserve"> </w:t>
      </w:r>
      <w:hyperlink r:id="rId6" w:history="1">
        <w:r w:rsidRPr="0087223E">
          <w:rPr>
            <w:rStyle w:val="a9"/>
            <w:sz w:val="28"/>
            <w:szCs w:val="28"/>
          </w:rPr>
          <w:t>www.</w:t>
        </w:r>
        <w:r w:rsidRPr="0087223E">
          <w:rPr>
            <w:rStyle w:val="a9"/>
            <w:sz w:val="28"/>
            <w:szCs w:val="28"/>
            <w:lang w:val="en-US"/>
          </w:rPr>
          <w:t>admkonda</w:t>
        </w:r>
        <w:r w:rsidRPr="0087223E">
          <w:rPr>
            <w:rStyle w:val="a9"/>
            <w:sz w:val="28"/>
            <w:szCs w:val="28"/>
          </w:rPr>
          <w:t>.</w:t>
        </w:r>
        <w:r w:rsidRPr="0087223E">
          <w:rPr>
            <w:rStyle w:val="a9"/>
            <w:sz w:val="28"/>
            <w:szCs w:val="28"/>
            <w:lang w:val="en-US"/>
          </w:rPr>
          <w:t>ru</w:t>
        </w:r>
      </w:hyperlink>
      <w:r>
        <w:rPr>
          <w:rStyle w:val="FontStyle27"/>
          <w:sz w:val="28"/>
          <w:szCs w:val="28"/>
        </w:rPr>
        <w:t xml:space="preserve"> в разделе «Муниципальный контроль».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9C6A0C" w:rsidRPr="00435BB1" w:rsidRDefault="00E227B2" w:rsidP="009C6A0C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2.1.</w:t>
      </w:r>
      <w:r w:rsidR="009C6A0C" w:rsidRPr="00435BB1">
        <w:rPr>
          <w:i/>
          <w:sz w:val="28"/>
          <w:szCs w:val="28"/>
        </w:rPr>
        <w:t>сведения об организационной структуре и системе управления органов муниципального контроля</w:t>
      </w:r>
    </w:p>
    <w:p w:rsidR="009C6A0C" w:rsidRDefault="009C6A0C" w:rsidP="009C6A0C">
      <w:pPr>
        <w:jc w:val="both"/>
        <w:rPr>
          <w:sz w:val="28"/>
          <w:szCs w:val="28"/>
        </w:rPr>
      </w:pPr>
    </w:p>
    <w:p w:rsidR="009C6A0C" w:rsidRDefault="009C6A0C" w:rsidP="009C6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к вопросам местного значения относится осуществление на территории муниципальных образований муниципального земельного контроля, муниципального жилищного контроля,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</w:t>
      </w:r>
      <w:r>
        <w:rPr>
          <w:sz w:val="28"/>
          <w:szCs w:val="28"/>
        </w:rPr>
        <w:lastRenderedPageBreak/>
        <w:t xml:space="preserve">муниципального контроля за сохранностью автомобильных дорог местного значения. </w:t>
      </w:r>
    </w:p>
    <w:p w:rsidR="009C6A0C" w:rsidRPr="00A762C8" w:rsidRDefault="009C6A0C" w:rsidP="009C6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соглашениями о передаче осуществления части полномочий органов местного самоуправления городских и сельских поселений органам местного самоуправления муниципального образования </w:t>
      </w:r>
      <w:proofErr w:type="spellStart"/>
      <w:r>
        <w:rPr>
          <w:sz w:val="28"/>
          <w:szCs w:val="28"/>
        </w:rPr>
        <w:t>Кондинский</w:t>
      </w:r>
      <w:proofErr w:type="spellEnd"/>
      <w:r>
        <w:rPr>
          <w:sz w:val="28"/>
          <w:szCs w:val="28"/>
        </w:rPr>
        <w:t xml:space="preserve"> район, в </w:t>
      </w:r>
      <w:r w:rsidR="00F1001D">
        <w:rPr>
          <w:sz w:val="28"/>
          <w:szCs w:val="28"/>
        </w:rPr>
        <w:t>2019</w:t>
      </w:r>
      <w:r>
        <w:rPr>
          <w:sz w:val="28"/>
          <w:szCs w:val="28"/>
        </w:rPr>
        <w:t xml:space="preserve"> году администрация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района осуществляла полномочия по муниципальному земельному контролю на территориях муниципальных образований, входящих в состав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района</w:t>
      </w:r>
      <w:r w:rsidRPr="009A443B">
        <w:rPr>
          <w:sz w:val="28"/>
          <w:szCs w:val="28"/>
        </w:rPr>
        <w:t>:</w:t>
      </w:r>
      <w:r>
        <w:rPr>
          <w:sz w:val="28"/>
          <w:szCs w:val="28"/>
        </w:rPr>
        <w:t xml:space="preserve"> городское поселение Междуреченский, городское поселение </w:t>
      </w:r>
      <w:proofErr w:type="spellStart"/>
      <w:r>
        <w:rPr>
          <w:sz w:val="28"/>
          <w:szCs w:val="28"/>
        </w:rPr>
        <w:t>Мортка</w:t>
      </w:r>
      <w:proofErr w:type="spellEnd"/>
      <w:r>
        <w:rPr>
          <w:sz w:val="28"/>
          <w:szCs w:val="28"/>
        </w:rPr>
        <w:t xml:space="preserve">, городское поселение Луговой, городское поселение </w:t>
      </w:r>
      <w:proofErr w:type="spellStart"/>
      <w:r>
        <w:rPr>
          <w:sz w:val="28"/>
          <w:szCs w:val="28"/>
        </w:rPr>
        <w:t>Кондинское</w:t>
      </w:r>
      <w:proofErr w:type="spellEnd"/>
      <w:r>
        <w:rPr>
          <w:sz w:val="28"/>
          <w:szCs w:val="28"/>
        </w:rPr>
        <w:t xml:space="preserve">, городское поселение </w:t>
      </w:r>
      <w:proofErr w:type="spellStart"/>
      <w:r>
        <w:rPr>
          <w:sz w:val="28"/>
          <w:szCs w:val="28"/>
        </w:rPr>
        <w:t>Куминский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Болчары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Шугур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Леуши</w:t>
      </w:r>
      <w:proofErr w:type="spellEnd"/>
      <w:r>
        <w:rPr>
          <w:sz w:val="28"/>
          <w:szCs w:val="28"/>
        </w:rPr>
        <w:t xml:space="preserve">, сельское поселение Половинка, сельское поселение </w:t>
      </w:r>
      <w:proofErr w:type="spellStart"/>
      <w:r>
        <w:rPr>
          <w:sz w:val="28"/>
          <w:szCs w:val="28"/>
        </w:rPr>
        <w:t>Мулымья</w:t>
      </w:r>
      <w:proofErr w:type="spellEnd"/>
      <w:r>
        <w:rPr>
          <w:sz w:val="28"/>
          <w:szCs w:val="28"/>
        </w:rPr>
        <w:t xml:space="preserve">, а также полномочия предусмотренные подпунктом 35 статьи 15 Федерального закона от 06 октября 2003 года № 131-ФЗ «Об общих принципах организации местного самоуправления в Российской Федерации» (на межселенной территории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района).</w:t>
      </w:r>
    </w:p>
    <w:p w:rsidR="009C6A0C" w:rsidRPr="007F7BA6" w:rsidRDefault="009C6A0C" w:rsidP="007F7BA6">
      <w:pPr>
        <w:ind w:firstLine="709"/>
        <w:jc w:val="both"/>
        <w:rPr>
          <w:sz w:val="28"/>
          <w:szCs w:val="28"/>
        </w:rPr>
      </w:pPr>
      <w:r w:rsidRPr="007F7BA6">
        <w:rPr>
          <w:sz w:val="28"/>
          <w:szCs w:val="28"/>
        </w:rPr>
        <w:t xml:space="preserve">С </w:t>
      </w:r>
      <w:r w:rsidR="007F7BA6" w:rsidRPr="007F7BA6">
        <w:rPr>
          <w:sz w:val="28"/>
          <w:szCs w:val="28"/>
        </w:rPr>
        <w:t>2019</w:t>
      </w:r>
      <w:r w:rsidRPr="007F7BA6">
        <w:rPr>
          <w:sz w:val="28"/>
          <w:szCs w:val="28"/>
        </w:rPr>
        <w:t xml:space="preserve"> года полномочия по </w:t>
      </w:r>
      <w:r w:rsidR="007F7BA6">
        <w:rPr>
          <w:sz w:val="28"/>
          <w:szCs w:val="28"/>
        </w:rPr>
        <w:t>осуществлению</w:t>
      </w:r>
      <w:r w:rsidRPr="007F7BA6">
        <w:rPr>
          <w:sz w:val="28"/>
          <w:szCs w:val="28"/>
        </w:rPr>
        <w:t xml:space="preserve"> муниципального жилищного контроля администрация </w:t>
      </w:r>
      <w:proofErr w:type="spellStart"/>
      <w:r w:rsidRPr="007F7BA6">
        <w:rPr>
          <w:sz w:val="28"/>
          <w:szCs w:val="28"/>
        </w:rPr>
        <w:t>Кондинского</w:t>
      </w:r>
      <w:proofErr w:type="spellEnd"/>
      <w:r w:rsidRPr="007F7BA6">
        <w:rPr>
          <w:sz w:val="28"/>
          <w:szCs w:val="28"/>
        </w:rPr>
        <w:t xml:space="preserve"> района в </w:t>
      </w:r>
      <w:r w:rsidR="007F7BA6" w:rsidRPr="007F7BA6">
        <w:rPr>
          <w:sz w:val="28"/>
          <w:szCs w:val="28"/>
        </w:rPr>
        <w:t xml:space="preserve">лице отдела муниципального контроля администрация </w:t>
      </w:r>
      <w:proofErr w:type="spellStart"/>
      <w:r w:rsidR="007F7BA6" w:rsidRPr="007F7BA6">
        <w:rPr>
          <w:sz w:val="28"/>
          <w:szCs w:val="28"/>
        </w:rPr>
        <w:t>Кондинского</w:t>
      </w:r>
      <w:proofErr w:type="spellEnd"/>
      <w:r w:rsidR="007F7BA6" w:rsidRPr="007F7BA6">
        <w:rPr>
          <w:sz w:val="28"/>
          <w:szCs w:val="28"/>
        </w:rPr>
        <w:t xml:space="preserve"> района</w:t>
      </w:r>
      <w:r w:rsidRPr="007F7BA6">
        <w:rPr>
          <w:sz w:val="28"/>
          <w:szCs w:val="28"/>
        </w:rPr>
        <w:t xml:space="preserve"> осуществляет на территориях муниципальных образований, входящих в состав </w:t>
      </w:r>
      <w:proofErr w:type="spellStart"/>
      <w:r w:rsidRPr="007F7BA6">
        <w:rPr>
          <w:sz w:val="28"/>
          <w:szCs w:val="28"/>
        </w:rPr>
        <w:t>Кондинского</w:t>
      </w:r>
      <w:proofErr w:type="spellEnd"/>
      <w:r w:rsidRPr="007F7BA6">
        <w:rPr>
          <w:sz w:val="28"/>
          <w:szCs w:val="28"/>
        </w:rPr>
        <w:t xml:space="preserve"> района: городское поселение </w:t>
      </w:r>
      <w:proofErr w:type="spellStart"/>
      <w:r w:rsidRPr="007F7BA6">
        <w:rPr>
          <w:sz w:val="28"/>
          <w:szCs w:val="28"/>
        </w:rPr>
        <w:t>Мортка</w:t>
      </w:r>
      <w:proofErr w:type="spellEnd"/>
      <w:r w:rsidRPr="007F7BA6">
        <w:rPr>
          <w:sz w:val="28"/>
          <w:szCs w:val="28"/>
        </w:rPr>
        <w:t xml:space="preserve">, городское поселение Луговой, городское поселение </w:t>
      </w:r>
      <w:proofErr w:type="spellStart"/>
      <w:r w:rsidRPr="007F7BA6">
        <w:rPr>
          <w:sz w:val="28"/>
          <w:szCs w:val="28"/>
        </w:rPr>
        <w:t>Кондинское</w:t>
      </w:r>
      <w:proofErr w:type="spellEnd"/>
      <w:r w:rsidRPr="007F7BA6">
        <w:rPr>
          <w:sz w:val="28"/>
          <w:szCs w:val="28"/>
        </w:rPr>
        <w:t xml:space="preserve">, городское поселение </w:t>
      </w:r>
      <w:proofErr w:type="spellStart"/>
      <w:r w:rsidRPr="007F7BA6">
        <w:rPr>
          <w:sz w:val="28"/>
          <w:szCs w:val="28"/>
        </w:rPr>
        <w:t>Куминский</w:t>
      </w:r>
      <w:proofErr w:type="spellEnd"/>
      <w:r w:rsidRPr="007F7BA6">
        <w:rPr>
          <w:sz w:val="28"/>
          <w:szCs w:val="28"/>
        </w:rPr>
        <w:t xml:space="preserve">, сельское поселение </w:t>
      </w:r>
      <w:proofErr w:type="spellStart"/>
      <w:r w:rsidRPr="007F7BA6">
        <w:rPr>
          <w:sz w:val="28"/>
          <w:szCs w:val="28"/>
        </w:rPr>
        <w:t>Болчары</w:t>
      </w:r>
      <w:proofErr w:type="spellEnd"/>
      <w:r w:rsidRPr="007F7BA6">
        <w:rPr>
          <w:sz w:val="28"/>
          <w:szCs w:val="28"/>
        </w:rPr>
        <w:t xml:space="preserve">, сельское поселение </w:t>
      </w:r>
      <w:proofErr w:type="spellStart"/>
      <w:r w:rsidRPr="007F7BA6">
        <w:rPr>
          <w:sz w:val="28"/>
          <w:szCs w:val="28"/>
        </w:rPr>
        <w:t>Шугур</w:t>
      </w:r>
      <w:proofErr w:type="spellEnd"/>
      <w:r w:rsidRPr="007F7BA6">
        <w:rPr>
          <w:sz w:val="28"/>
          <w:szCs w:val="28"/>
        </w:rPr>
        <w:t xml:space="preserve">, сельское поселение </w:t>
      </w:r>
      <w:proofErr w:type="spellStart"/>
      <w:r w:rsidRPr="007F7BA6">
        <w:rPr>
          <w:sz w:val="28"/>
          <w:szCs w:val="28"/>
        </w:rPr>
        <w:t>Леуши</w:t>
      </w:r>
      <w:proofErr w:type="spellEnd"/>
      <w:r w:rsidRPr="007F7BA6">
        <w:rPr>
          <w:sz w:val="28"/>
          <w:szCs w:val="28"/>
        </w:rPr>
        <w:t xml:space="preserve">, сельское поселение Половинка, сельское поселение </w:t>
      </w:r>
      <w:proofErr w:type="spellStart"/>
      <w:r w:rsidRPr="007F7BA6">
        <w:rPr>
          <w:sz w:val="28"/>
          <w:szCs w:val="28"/>
        </w:rPr>
        <w:t>Мулымья</w:t>
      </w:r>
      <w:proofErr w:type="spellEnd"/>
      <w:r w:rsidRPr="007F7BA6">
        <w:rPr>
          <w:sz w:val="28"/>
          <w:szCs w:val="28"/>
        </w:rPr>
        <w:t xml:space="preserve">, по которым полномочия по осуществлению муниципального жилищного контроля переданы соглашениями о передаче осуществления части полномочий органов местного самоуправления вышеуказанных городских и сельских поселений органам местного самоуправления муниципального образования </w:t>
      </w:r>
      <w:proofErr w:type="spellStart"/>
      <w:r w:rsidRPr="007F7BA6">
        <w:rPr>
          <w:sz w:val="28"/>
          <w:szCs w:val="28"/>
        </w:rPr>
        <w:t>Кондинский</w:t>
      </w:r>
      <w:proofErr w:type="spellEnd"/>
      <w:r w:rsidRPr="007F7BA6">
        <w:rPr>
          <w:sz w:val="28"/>
          <w:szCs w:val="28"/>
        </w:rPr>
        <w:t xml:space="preserve"> район.</w:t>
      </w:r>
    </w:p>
    <w:p w:rsidR="009C6A0C" w:rsidRPr="00AF5CAF" w:rsidRDefault="009C6A0C" w:rsidP="007F7BA6">
      <w:pPr>
        <w:ind w:firstLine="709"/>
        <w:jc w:val="both"/>
        <w:rPr>
          <w:sz w:val="28"/>
          <w:szCs w:val="28"/>
        </w:rPr>
      </w:pPr>
      <w:r w:rsidRPr="004D39FF">
        <w:rPr>
          <w:sz w:val="28"/>
          <w:szCs w:val="28"/>
        </w:rPr>
        <w:t xml:space="preserve">В связи с передачей полномочий органов местного самоуправления городское поселение Междуреченский органам местного самоуправления муниципального образования </w:t>
      </w:r>
      <w:proofErr w:type="spellStart"/>
      <w:r w:rsidRPr="004D39FF">
        <w:rPr>
          <w:sz w:val="28"/>
          <w:szCs w:val="28"/>
        </w:rPr>
        <w:t>Кондинский</w:t>
      </w:r>
      <w:proofErr w:type="spellEnd"/>
      <w:r w:rsidRPr="004D39FF">
        <w:rPr>
          <w:sz w:val="28"/>
          <w:szCs w:val="28"/>
        </w:rPr>
        <w:t xml:space="preserve"> район на основании соглашения от </w:t>
      </w:r>
      <w:r w:rsidR="00F6092D" w:rsidRPr="004D39FF">
        <w:rPr>
          <w:sz w:val="28"/>
          <w:szCs w:val="28"/>
        </w:rPr>
        <w:t>26</w:t>
      </w:r>
      <w:r w:rsidRPr="004D39FF">
        <w:rPr>
          <w:sz w:val="28"/>
          <w:szCs w:val="28"/>
        </w:rPr>
        <w:t>.</w:t>
      </w:r>
      <w:r w:rsidR="004D39FF" w:rsidRPr="004D39FF">
        <w:rPr>
          <w:sz w:val="28"/>
          <w:szCs w:val="28"/>
        </w:rPr>
        <w:t>09</w:t>
      </w:r>
      <w:r w:rsidRPr="004D39FF">
        <w:rPr>
          <w:sz w:val="28"/>
          <w:szCs w:val="28"/>
        </w:rPr>
        <w:t>.</w:t>
      </w:r>
      <w:r w:rsidR="004D39FF" w:rsidRPr="004D39FF">
        <w:rPr>
          <w:sz w:val="28"/>
          <w:szCs w:val="28"/>
        </w:rPr>
        <w:t>2018</w:t>
      </w:r>
      <w:r w:rsidRPr="004D39FF">
        <w:rPr>
          <w:sz w:val="28"/>
          <w:szCs w:val="28"/>
        </w:rPr>
        <w:t xml:space="preserve"> № 4/20</w:t>
      </w:r>
      <w:r w:rsidR="004D39FF" w:rsidRPr="004D39FF">
        <w:rPr>
          <w:sz w:val="28"/>
          <w:szCs w:val="28"/>
        </w:rPr>
        <w:t>19</w:t>
      </w:r>
      <w:r w:rsidRPr="004D39FF">
        <w:rPr>
          <w:sz w:val="28"/>
          <w:szCs w:val="28"/>
        </w:rPr>
        <w:t>-20</w:t>
      </w:r>
      <w:r w:rsidR="004D39FF" w:rsidRPr="004D39FF">
        <w:rPr>
          <w:sz w:val="28"/>
          <w:szCs w:val="28"/>
        </w:rPr>
        <w:t>21</w:t>
      </w:r>
      <w:r w:rsidRPr="004D39FF">
        <w:rPr>
          <w:sz w:val="28"/>
          <w:szCs w:val="28"/>
        </w:rPr>
        <w:t>/ о передаче осуществления части полномочий органов местного самоуправления городское поселени</w:t>
      </w:r>
      <w:r w:rsidR="00AD15F8">
        <w:rPr>
          <w:sz w:val="28"/>
          <w:szCs w:val="28"/>
        </w:rPr>
        <w:t>е</w:t>
      </w:r>
      <w:r w:rsidRPr="004D39FF">
        <w:rPr>
          <w:sz w:val="28"/>
          <w:szCs w:val="28"/>
        </w:rPr>
        <w:t xml:space="preserve"> Междуреченский органам местного самоуправления муниципального образования </w:t>
      </w:r>
      <w:proofErr w:type="spellStart"/>
      <w:r w:rsidRPr="004D39FF">
        <w:rPr>
          <w:sz w:val="28"/>
          <w:szCs w:val="28"/>
        </w:rPr>
        <w:t>Кондинский</w:t>
      </w:r>
      <w:proofErr w:type="spellEnd"/>
      <w:r w:rsidRPr="004D39FF">
        <w:rPr>
          <w:sz w:val="28"/>
          <w:szCs w:val="28"/>
        </w:rPr>
        <w:t xml:space="preserve"> район,</w:t>
      </w:r>
      <w:r w:rsidRPr="00F1001D">
        <w:rPr>
          <w:color w:val="FF0000"/>
          <w:sz w:val="28"/>
          <w:szCs w:val="28"/>
        </w:rPr>
        <w:t xml:space="preserve"> </w:t>
      </w:r>
      <w:r w:rsidRPr="00AF5CAF">
        <w:rPr>
          <w:sz w:val="28"/>
          <w:szCs w:val="28"/>
        </w:rPr>
        <w:t xml:space="preserve">постановления главы </w:t>
      </w:r>
      <w:proofErr w:type="spellStart"/>
      <w:r w:rsidRPr="00AF5CAF">
        <w:rPr>
          <w:sz w:val="28"/>
          <w:szCs w:val="28"/>
        </w:rPr>
        <w:t>Кондинского</w:t>
      </w:r>
      <w:proofErr w:type="spellEnd"/>
      <w:r w:rsidRPr="00AF5CAF">
        <w:rPr>
          <w:sz w:val="28"/>
          <w:szCs w:val="28"/>
        </w:rPr>
        <w:t xml:space="preserve"> района от </w:t>
      </w:r>
      <w:r w:rsidR="00AF5CAF" w:rsidRPr="00AF5CAF">
        <w:rPr>
          <w:sz w:val="28"/>
          <w:szCs w:val="28"/>
        </w:rPr>
        <w:t>21</w:t>
      </w:r>
      <w:r w:rsidRPr="00AF5CAF">
        <w:rPr>
          <w:sz w:val="28"/>
          <w:szCs w:val="28"/>
        </w:rPr>
        <w:t>.03.</w:t>
      </w:r>
      <w:r w:rsidR="00AF5CAF" w:rsidRPr="00AF5CAF">
        <w:rPr>
          <w:sz w:val="28"/>
          <w:szCs w:val="28"/>
        </w:rPr>
        <w:t>2019</w:t>
      </w:r>
      <w:r w:rsidRPr="00AF5CAF">
        <w:rPr>
          <w:sz w:val="28"/>
          <w:szCs w:val="28"/>
        </w:rPr>
        <w:t xml:space="preserve"> № </w:t>
      </w:r>
      <w:r w:rsidR="00AF5CAF" w:rsidRPr="00AF5CAF">
        <w:rPr>
          <w:sz w:val="28"/>
          <w:szCs w:val="28"/>
        </w:rPr>
        <w:t>15</w:t>
      </w:r>
      <w:r w:rsidRPr="00AF5CAF">
        <w:rPr>
          <w:sz w:val="28"/>
          <w:szCs w:val="28"/>
        </w:rPr>
        <w:t>-п «О закреплении полномочий по решению вопросов местного значения органов местного самоуправления городского поселения Междуреченский»,</w:t>
      </w:r>
      <w:r w:rsidRPr="00F1001D">
        <w:rPr>
          <w:color w:val="FF0000"/>
          <w:sz w:val="28"/>
          <w:szCs w:val="28"/>
        </w:rPr>
        <w:t xml:space="preserve"> </w:t>
      </w:r>
      <w:r w:rsidRPr="00AF5CAF">
        <w:rPr>
          <w:sz w:val="28"/>
          <w:szCs w:val="28"/>
        </w:rPr>
        <w:t xml:space="preserve">полномочия по осуществлению муниципального жилищного контроля на территории </w:t>
      </w:r>
      <w:r w:rsidR="00F6092D" w:rsidRPr="00AF5CAF">
        <w:rPr>
          <w:sz w:val="28"/>
          <w:szCs w:val="28"/>
        </w:rPr>
        <w:t>г</w:t>
      </w:r>
      <w:r w:rsidRPr="00AF5CAF">
        <w:rPr>
          <w:sz w:val="28"/>
          <w:szCs w:val="28"/>
        </w:rPr>
        <w:t xml:space="preserve">ородского поселения  Междуреченский  переданы органам местного самоуправления муниципального образования </w:t>
      </w:r>
      <w:proofErr w:type="spellStart"/>
      <w:r w:rsidRPr="00AF5CAF">
        <w:rPr>
          <w:sz w:val="28"/>
          <w:szCs w:val="28"/>
        </w:rPr>
        <w:t>Кондинский</w:t>
      </w:r>
      <w:proofErr w:type="spellEnd"/>
      <w:r w:rsidRPr="00AF5CAF">
        <w:rPr>
          <w:sz w:val="28"/>
          <w:szCs w:val="28"/>
        </w:rPr>
        <w:t xml:space="preserve"> район. </w:t>
      </w:r>
    </w:p>
    <w:p w:rsidR="009C6A0C" w:rsidRPr="00AF5CAF" w:rsidRDefault="009C6A0C" w:rsidP="009C6A0C">
      <w:pPr>
        <w:ind w:firstLine="708"/>
        <w:jc w:val="both"/>
        <w:rPr>
          <w:sz w:val="28"/>
          <w:szCs w:val="28"/>
        </w:rPr>
      </w:pPr>
      <w:r w:rsidRPr="00AF5CAF">
        <w:rPr>
          <w:sz w:val="28"/>
          <w:szCs w:val="28"/>
        </w:rPr>
        <w:t xml:space="preserve">Муниципальный контроль осуществляется администрацией </w:t>
      </w:r>
      <w:proofErr w:type="spellStart"/>
      <w:r w:rsidRPr="00AF5CAF">
        <w:rPr>
          <w:sz w:val="28"/>
          <w:szCs w:val="28"/>
        </w:rPr>
        <w:t>Кондинского</w:t>
      </w:r>
      <w:proofErr w:type="spellEnd"/>
      <w:r w:rsidRPr="00AF5CAF">
        <w:rPr>
          <w:sz w:val="28"/>
          <w:szCs w:val="28"/>
        </w:rPr>
        <w:t xml:space="preserve"> района.</w:t>
      </w:r>
    </w:p>
    <w:p w:rsidR="009C6A0C" w:rsidRPr="00AF5CAF" w:rsidRDefault="009C6A0C" w:rsidP="009C6A0C">
      <w:pPr>
        <w:ind w:firstLine="708"/>
        <w:jc w:val="both"/>
        <w:rPr>
          <w:sz w:val="28"/>
          <w:szCs w:val="28"/>
        </w:rPr>
      </w:pPr>
      <w:r w:rsidRPr="00AF5CAF">
        <w:rPr>
          <w:sz w:val="28"/>
          <w:szCs w:val="28"/>
        </w:rPr>
        <w:t>Исполнение муниципальных функций осуществляется: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5"/>
        <w:gridCol w:w="2589"/>
        <w:gridCol w:w="2470"/>
        <w:gridCol w:w="1851"/>
        <w:gridCol w:w="2016"/>
      </w:tblGrid>
      <w:tr w:rsidR="00AF5CAF" w:rsidRPr="00AF5CAF" w:rsidTr="00AF5CAF">
        <w:tc>
          <w:tcPr>
            <w:tcW w:w="645" w:type="dxa"/>
          </w:tcPr>
          <w:p w:rsidR="009C6A0C" w:rsidRPr="00AF5CAF" w:rsidRDefault="009C6A0C" w:rsidP="00E227B2">
            <w:pPr>
              <w:jc w:val="center"/>
              <w:rPr>
                <w:sz w:val="18"/>
                <w:szCs w:val="18"/>
              </w:rPr>
            </w:pPr>
            <w:r w:rsidRPr="00AF5CAF">
              <w:rPr>
                <w:sz w:val="18"/>
                <w:szCs w:val="18"/>
              </w:rPr>
              <w:t xml:space="preserve">№ </w:t>
            </w:r>
            <w:proofErr w:type="spellStart"/>
            <w:r w:rsidRPr="00AF5CAF">
              <w:rPr>
                <w:sz w:val="18"/>
                <w:szCs w:val="18"/>
              </w:rPr>
              <w:lastRenderedPageBreak/>
              <w:t>п</w:t>
            </w:r>
            <w:proofErr w:type="spellEnd"/>
            <w:r w:rsidRPr="00AF5CAF">
              <w:rPr>
                <w:sz w:val="18"/>
                <w:szCs w:val="18"/>
              </w:rPr>
              <w:t>/</w:t>
            </w:r>
            <w:proofErr w:type="spellStart"/>
            <w:r w:rsidRPr="00AF5CA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89" w:type="dxa"/>
          </w:tcPr>
          <w:p w:rsidR="009C6A0C" w:rsidRPr="00AF5CAF" w:rsidRDefault="009C6A0C" w:rsidP="00E227B2">
            <w:pPr>
              <w:jc w:val="center"/>
              <w:rPr>
                <w:sz w:val="18"/>
                <w:szCs w:val="18"/>
              </w:rPr>
            </w:pPr>
            <w:r w:rsidRPr="00AF5CAF">
              <w:rPr>
                <w:sz w:val="18"/>
                <w:szCs w:val="18"/>
              </w:rPr>
              <w:lastRenderedPageBreak/>
              <w:t xml:space="preserve">Наименование </w:t>
            </w:r>
            <w:r w:rsidRPr="00AF5CAF">
              <w:rPr>
                <w:sz w:val="18"/>
                <w:szCs w:val="18"/>
              </w:rPr>
              <w:lastRenderedPageBreak/>
              <w:t>муниципального образования</w:t>
            </w:r>
          </w:p>
        </w:tc>
        <w:tc>
          <w:tcPr>
            <w:tcW w:w="2470" w:type="dxa"/>
          </w:tcPr>
          <w:p w:rsidR="009C6A0C" w:rsidRPr="00AF5CAF" w:rsidRDefault="009C6A0C" w:rsidP="00E227B2">
            <w:pPr>
              <w:jc w:val="center"/>
              <w:rPr>
                <w:sz w:val="18"/>
                <w:szCs w:val="18"/>
              </w:rPr>
            </w:pPr>
            <w:r w:rsidRPr="00AF5CAF">
              <w:rPr>
                <w:sz w:val="18"/>
                <w:szCs w:val="18"/>
              </w:rPr>
              <w:lastRenderedPageBreak/>
              <w:t xml:space="preserve">Наименование структурного </w:t>
            </w:r>
            <w:r w:rsidRPr="00AF5CAF">
              <w:rPr>
                <w:sz w:val="18"/>
                <w:szCs w:val="18"/>
              </w:rPr>
              <w:lastRenderedPageBreak/>
              <w:t>подразделения, уполномоченного на осуществление функций муниципального контроля</w:t>
            </w:r>
          </w:p>
        </w:tc>
        <w:tc>
          <w:tcPr>
            <w:tcW w:w="1851" w:type="dxa"/>
          </w:tcPr>
          <w:p w:rsidR="009C6A0C" w:rsidRPr="00AF5CAF" w:rsidRDefault="009C6A0C" w:rsidP="00E227B2">
            <w:pPr>
              <w:jc w:val="center"/>
              <w:rPr>
                <w:sz w:val="18"/>
                <w:szCs w:val="18"/>
              </w:rPr>
            </w:pPr>
            <w:r w:rsidRPr="00AF5CAF">
              <w:rPr>
                <w:sz w:val="18"/>
                <w:szCs w:val="18"/>
              </w:rPr>
              <w:lastRenderedPageBreak/>
              <w:t xml:space="preserve">Предельная штатная </w:t>
            </w:r>
            <w:r w:rsidRPr="00AF5CAF">
              <w:rPr>
                <w:sz w:val="18"/>
                <w:szCs w:val="18"/>
              </w:rPr>
              <w:lastRenderedPageBreak/>
              <w:t>численность</w:t>
            </w:r>
          </w:p>
        </w:tc>
        <w:tc>
          <w:tcPr>
            <w:tcW w:w="2016" w:type="dxa"/>
          </w:tcPr>
          <w:p w:rsidR="009C6A0C" w:rsidRPr="00AF5CAF" w:rsidRDefault="009C6A0C" w:rsidP="00E227B2">
            <w:pPr>
              <w:jc w:val="center"/>
              <w:rPr>
                <w:sz w:val="18"/>
                <w:szCs w:val="18"/>
              </w:rPr>
            </w:pPr>
            <w:r w:rsidRPr="00AF5CAF">
              <w:rPr>
                <w:sz w:val="18"/>
                <w:szCs w:val="18"/>
              </w:rPr>
              <w:lastRenderedPageBreak/>
              <w:t xml:space="preserve">Количество штатных </w:t>
            </w:r>
            <w:r w:rsidRPr="00AF5CAF">
              <w:rPr>
                <w:sz w:val="18"/>
                <w:szCs w:val="18"/>
              </w:rPr>
              <w:lastRenderedPageBreak/>
              <w:t>единиц по должностям, предусматривающим выполнение функций по контролю</w:t>
            </w:r>
          </w:p>
        </w:tc>
      </w:tr>
      <w:tr w:rsidR="009C6A0C" w:rsidRPr="00F1001D" w:rsidTr="00AF5CAF">
        <w:tc>
          <w:tcPr>
            <w:tcW w:w="645" w:type="dxa"/>
            <w:vMerge w:val="restart"/>
          </w:tcPr>
          <w:p w:rsidR="009C6A0C" w:rsidRPr="00AF5CAF" w:rsidRDefault="009C6A0C" w:rsidP="00E227B2">
            <w:pPr>
              <w:jc w:val="both"/>
              <w:rPr>
                <w:sz w:val="18"/>
                <w:szCs w:val="18"/>
              </w:rPr>
            </w:pPr>
            <w:r w:rsidRPr="00AF5CAF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589" w:type="dxa"/>
            <w:vMerge w:val="restart"/>
          </w:tcPr>
          <w:p w:rsidR="009C6A0C" w:rsidRPr="00AF5CAF" w:rsidRDefault="009C6A0C" w:rsidP="00E227B2">
            <w:pPr>
              <w:jc w:val="both"/>
              <w:rPr>
                <w:sz w:val="18"/>
                <w:szCs w:val="18"/>
              </w:rPr>
            </w:pPr>
            <w:proofErr w:type="spellStart"/>
            <w:r w:rsidRPr="00AF5CAF">
              <w:rPr>
                <w:sz w:val="18"/>
                <w:szCs w:val="18"/>
              </w:rPr>
              <w:t>Кондинский</w:t>
            </w:r>
            <w:proofErr w:type="spellEnd"/>
            <w:r w:rsidRPr="00AF5CAF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2470" w:type="dxa"/>
          </w:tcPr>
          <w:p w:rsidR="009C6A0C" w:rsidRPr="00AF5CAF" w:rsidRDefault="00AF5CAF" w:rsidP="00AF5CAF">
            <w:pPr>
              <w:jc w:val="both"/>
              <w:rPr>
                <w:sz w:val="18"/>
                <w:szCs w:val="18"/>
              </w:rPr>
            </w:pPr>
            <w:r w:rsidRPr="00AF5CAF">
              <w:rPr>
                <w:sz w:val="18"/>
                <w:szCs w:val="18"/>
              </w:rPr>
              <w:t xml:space="preserve">Отдел муниципального контроля администрации </w:t>
            </w:r>
            <w:proofErr w:type="spellStart"/>
            <w:r w:rsidRPr="00AF5CAF">
              <w:rPr>
                <w:sz w:val="18"/>
                <w:szCs w:val="18"/>
              </w:rPr>
              <w:t>Кондинского</w:t>
            </w:r>
            <w:proofErr w:type="spellEnd"/>
            <w:r w:rsidRPr="00AF5CAF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851" w:type="dxa"/>
          </w:tcPr>
          <w:p w:rsidR="009C6A0C" w:rsidRPr="00AF5CAF" w:rsidRDefault="00AF5CAF" w:rsidP="00E227B2">
            <w:pPr>
              <w:jc w:val="both"/>
              <w:rPr>
                <w:sz w:val="18"/>
                <w:szCs w:val="18"/>
              </w:rPr>
            </w:pPr>
            <w:r w:rsidRPr="00AF5CAF">
              <w:rPr>
                <w:sz w:val="18"/>
                <w:szCs w:val="18"/>
              </w:rPr>
              <w:t>4</w:t>
            </w:r>
          </w:p>
        </w:tc>
        <w:tc>
          <w:tcPr>
            <w:tcW w:w="2016" w:type="dxa"/>
          </w:tcPr>
          <w:p w:rsidR="009C6A0C" w:rsidRPr="00AF5CAF" w:rsidRDefault="00AF5CAF" w:rsidP="00E227B2">
            <w:pPr>
              <w:jc w:val="both"/>
              <w:rPr>
                <w:sz w:val="18"/>
                <w:szCs w:val="18"/>
              </w:rPr>
            </w:pPr>
            <w:r w:rsidRPr="00AF5CAF">
              <w:rPr>
                <w:sz w:val="18"/>
                <w:szCs w:val="18"/>
              </w:rPr>
              <w:t>3</w:t>
            </w:r>
          </w:p>
        </w:tc>
      </w:tr>
      <w:tr w:rsidR="009C6A0C" w:rsidRPr="00F1001D" w:rsidTr="00AF5CAF">
        <w:tc>
          <w:tcPr>
            <w:tcW w:w="645" w:type="dxa"/>
            <w:vMerge/>
          </w:tcPr>
          <w:p w:rsidR="009C6A0C" w:rsidRPr="00F1001D" w:rsidRDefault="009C6A0C" w:rsidP="00E227B2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2589" w:type="dxa"/>
            <w:vMerge/>
          </w:tcPr>
          <w:p w:rsidR="009C6A0C" w:rsidRPr="00F1001D" w:rsidRDefault="009C6A0C" w:rsidP="00E227B2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2470" w:type="dxa"/>
          </w:tcPr>
          <w:p w:rsidR="009C6A0C" w:rsidRPr="00AF5CAF" w:rsidRDefault="009C6A0C" w:rsidP="00E227B2">
            <w:pPr>
              <w:jc w:val="both"/>
              <w:rPr>
                <w:sz w:val="18"/>
                <w:szCs w:val="18"/>
              </w:rPr>
            </w:pPr>
            <w:r w:rsidRPr="00AF5CAF">
              <w:rPr>
                <w:sz w:val="18"/>
                <w:szCs w:val="18"/>
              </w:rPr>
              <w:t xml:space="preserve">комитет </w:t>
            </w:r>
            <w:proofErr w:type="spellStart"/>
            <w:r w:rsidRPr="00AF5CAF">
              <w:rPr>
                <w:sz w:val="18"/>
                <w:szCs w:val="18"/>
              </w:rPr>
              <w:t>несырьевого</w:t>
            </w:r>
            <w:proofErr w:type="spellEnd"/>
            <w:r w:rsidRPr="00AF5CAF">
              <w:rPr>
                <w:sz w:val="18"/>
                <w:szCs w:val="18"/>
              </w:rPr>
              <w:t xml:space="preserve"> сектора экономики и поддержки предпринимательства администрации </w:t>
            </w:r>
            <w:proofErr w:type="spellStart"/>
            <w:r w:rsidRPr="00AF5CAF">
              <w:rPr>
                <w:sz w:val="18"/>
                <w:szCs w:val="18"/>
              </w:rPr>
              <w:t>Кондинского</w:t>
            </w:r>
            <w:proofErr w:type="spellEnd"/>
            <w:r w:rsidRPr="00AF5CAF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851" w:type="dxa"/>
          </w:tcPr>
          <w:p w:rsidR="009C6A0C" w:rsidRPr="00AF5CAF" w:rsidRDefault="009C6A0C" w:rsidP="00E227B2">
            <w:pPr>
              <w:jc w:val="both"/>
              <w:rPr>
                <w:sz w:val="18"/>
                <w:szCs w:val="18"/>
              </w:rPr>
            </w:pPr>
            <w:r w:rsidRPr="00AF5CAF">
              <w:rPr>
                <w:sz w:val="18"/>
                <w:szCs w:val="18"/>
              </w:rPr>
              <w:t>9</w:t>
            </w:r>
          </w:p>
        </w:tc>
        <w:tc>
          <w:tcPr>
            <w:tcW w:w="2016" w:type="dxa"/>
          </w:tcPr>
          <w:p w:rsidR="009C6A0C" w:rsidRPr="00AF5CAF" w:rsidRDefault="009C6A0C" w:rsidP="00E227B2">
            <w:pPr>
              <w:jc w:val="both"/>
              <w:rPr>
                <w:sz w:val="18"/>
                <w:szCs w:val="18"/>
              </w:rPr>
            </w:pPr>
            <w:r w:rsidRPr="00AF5CAF">
              <w:rPr>
                <w:sz w:val="18"/>
                <w:szCs w:val="18"/>
              </w:rPr>
              <w:t>1</w:t>
            </w:r>
          </w:p>
        </w:tc>
      </w:tr>
    </w:tbl>
    <w:p w:rsidR="009C6A0C" w:rsidRPr="00AF5CAF" w:rsidRDefault="009C6A0C" w:rsidP="009C6A0C">
      <w:pPr>
        <w:ind w:firstLine="708"/>
        <w:jc w:val="both"/>
        <w:rPr>
          <w:sz w:val="28"/>
          <w:szCs w:val="28"/>
        </w:rPr>
      </w:pPr>
    </w:p>
    <w:p w:rsidR="009C6A0C" w:rsidRPr="00AF5CAF" w:rsidRDefault="009C6A0C" w:rsidP="009C6A0C">
      <w:pPr>
        <w:jc w:val="both"/>
        <w:rPr>
          <w:i/>
          <w:sz w:val="28"/>
          <w:szCs w:val="28"/>
        </w:rPr>
      </w:pPr>
      <w:r w:rsidRPr="00AF5CAF">
        <w:rPr>
          <w:i/>
          <w:sz w:val="28"/>
          <w:szCs w:val="28"/>
        </w:rPr>
        <w:t>2.2. Перечень и описание видов муниципального контроля</w:t>
      </w:r>
    </w:p>
    <w:p w:rsidR="009C6A0C" w:rsidRPr="00AF5CAF" w:rsidRDefault="009C6A0C" w:rsidP="009C6A0C">
      <w:pPr>
        <w:jc w:val="both"/>
        <w:rPr>
          <w:sz w:val="28"/>
          <w:szCs w:val="28"/>
        </w:rPr>
      </w:pPr>
    </w:p>
    <w:p w:rsidR="009C6A0C" w:rsidRPr="00AF5CAF" w:rsidRDefault="009C6A0C" w:rsidP="009C6A0C">
      <w:pPr>
        <w:ind w:firstLine="708"/>
        <w:jc w:val="both"/>
        <w:rPr>
          <w:sz w:val="28"/>
          <w:szCs w:val="28"/>
        </w:rPr>
      </w:pPr>
      <w:r w:rsidRPr="00AF5CAF">
        <w:rPr>
          <w:sz w:val="28"/>
          <w:szCs w:val="28"/>
        </w:rPr>
        <w:t xml:space="preserve">Администрацией </w:t>
      </w:r>
      <w:proofErr w:type="spellStart"/>
      <w:r w:rsidRPr="00AF5CAF">
        <w:rPr>
          <w:sz w:val="28"/>
          <w:szCs w:val="28"/>
        </w:rPr>
        <w:t>Кондинского</w:t>
      </w:r>
      <w:proofErr w:type="spellEnd"/>
      <w:r w:rsidRPr="00AF5CAF">
        <w:rPr>
          <w:sz w:val="28"/>
          <w:szCs w:val="28"/>
        </w:rPr>
        <w:t xml:space="preserve"> района в </w:t>
      </w:r>
      <w:r w:rsidR="00AF5CAF" w:rsidRPr="00AF5CAF">
        <w:rPr>
          <w:sz w:val="28"/>
          <w:szCs w:val="28"/>
        </w:rPr>
        <w:t>2019</w:t>
      </w:r>
      <w:r w:rsidRPr="00AF5CAF">
        <w:rPr>
          <w:sz w:val="28"/>
          <w:szCs w:val="28"/>
        </w:rPr>
        <w:t xml:space="preserve"> году осуществлялись следующие виды муниципального контроля (надзора):</w:t>
      </w:r>
    </w:p>
    <w:p w:rsidR="009C6A0C" w:rsidRPr="00AF5CAF" w:rsidRDefault="009C6A0C" w:rsidP="009C6A0C">
      <w:pPr>
        <w:ind w:firstLine="708"/>
        <w:jc w:val="both"/>
        <w:rPr>
          <w:sz w:val="28"/>
          <w:szCs w:val="28"/>
        </w:rPr>
      </w:pPr>
      <w:r w:rsidRPr="00AF5CAF">
        <w:rPr>
          <w:sz w:val="28"/>
          <w:szCs w:val="28"/>
        </w:rPr>
        <w:t xml:space="preserve">- муниципальный земельный контроль </w:t>
      </w:r>
    </w:p>
    <w:p w:rsidR="009C6A0C" w:rsidRPr="00AF5CAF" w:rsidRDefault="009C6A0C" w:rsidP="009C6A0C">
      <w:pPr>
        <w:ind w:firstLine="708"/>
        <w:jc w:val="both"/>
        <w:rPr>
          <w:sz w:val="28"/>
          <w:szCs w:val="28"/>
        </w:rPr>
      </w:pPr>
      <w:r w:rsidRPr="00AF5CAF">
        <w:rPr>
          <w:sz w:val="28"/>
          <w:szCs w:val="28"/>
        </w:rPr>
        <w:t xml:space="preserve">- муниципальный жилищный контроль </w:t>
      </w:r>
    </w:p>
    <w:p w:rsidR="009C6A0C" w:rsidRPr="00AF5CAF" w:rsidRDefault="009C6A0C" w:rsidP="009C6A0C">
      <w:pPr>
        <w:ind w:firstLine="708"/>
        <w:jc w:val="both"/>
        <w:rPr>
          <w:sz w:val="28"/>
          <w:szCs w:val="28"/>
        </w:rPr>
      </w:pPr>
      <w:r w:rsidRPr="00AF5CAF">
        <w:rPr>
          <w:sz w:val="28"/>
          <w:szCs w:val="28"/>
        </w:rPr>
        <w:t xml:space="preserve">- 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</w:t>
      </w:r>
    </w:p>
    <w:p w:rsidR="009C6A0C" w:rsidRPr="00AF5CAF" w:rsidRDefault="009C6A0C" w:rsidP="009C6A0C">
      <w:pPr>
        <w:ind w:firstLine="708"/>
        <w:jc w:val="both"/>
        <w:rPr>
          <w:sz w:val="28"/>
          <w:szCs w:val="28"/>
        </w:rPr>
      </w:pPr>
      <w:r w:rsidRPr="00AF5CAF">
        <w:rPr>
          <w:sz w:val="28"/>
          <w:szCs w:val="28"/>
        </w:rPr>
        <w:t xml:space="preserve">- муниципальный контроль за сохранностью автомобильных дорог местного значения вне границ населенных пунктов в границах </w:t>
      </w:r>
      <w:proofErr w:type="spellStart"/>
      <w:r w:rsidRPr="00AF5CAF">
        <w:rPr>
          <w:sz w:val="28"/>
          <w:szCs w:val="28"/>
        </w:rPr>
        <w:t>Кондинского</w:t>
      </w:r>
      <w:proofErr w:type="spellEnd"/>
      <w:r w:rsidRPr="00AF5CAF">
        <w:rPr>
          <w:sz w:val="28"/>
          <w:szCs w:val="28"/>
        </w:rPr>
        <w:t xml:space="preserve"> района </w:t>
      </w:r>
    </w:p>
    <w:p w:rsidR="009C6A0C" w:rsidRPr="00AF5CAF" w:rsidRDefault="009C6A0C" w:rsidP="009C6A0C">
      <w:pPr>
        <w:ind w:firstLine="708"/>
        <w:jc w:val="both"/>
        <w:rPr>
          <w:sz w:val="28"/>
          <w:szCs w:val="28"/>
        </w:rPr>
      </w:pPr>
      <w:r w:rsidRPr="00AF5CAF">
        <w:rPr>
          <w:sz w:val="28"/>
          <w:szCs w:val="28"/>
        </w:rPr>
        <w:t xml:space="preserve">- муниципальный контроль за обеспечением сохранности автомобильных дорог местного значения в границах городского поселения Междуреченский </w:t>
      </w:r>
    </w:p>
    <w:p w:rsidR="009C6A0C" w:rsidRPr="00AF5CAF" w:rsidRDefault="009C6A0C" w:rsidP="009C6A0C">
      <w:pPr>
        <w:ind w:firstLine="708"/>
        <w:jc w:val="both"/>
        <w:rPr>
          <w:sz w:val="28"/>
          <w:szCs w:val="28"/>
        </w:rPr>
      </w:pPr>
    </w:p>
    <w:p w:rsidR="009C6A0C" w:rsidRPr="00AF5CAF" w:rsidRDefault="009C6A0C" w:rsidP="009C6A0C">
      <w:pPr>
        <w:ind w:firstLine="708"/>
        <w:jc w:val="both"/>
        <w:rPr>
          <w:i/>
          <w:sz w:val="28"/>
          <w:szCs w:val="28"/>
        </w:rPr>
      </w:pPr>
      <w:r w:rsidRPr="00AF5CAF">
        <w:rPr>
          <w:i/>
          <w:sz w:val="28"/>
          <w:szCs w:val="28"/>
        </w:rPr>
        <w:t xml:space="preserve">2.3. Наименование и реквизиты нормативных правовых актов, регламентирующих порядок организации и осуществления видов муниципального контроля </w:t>
      </w:r>
    </w:p>
    <w:p w:rsidR="009C6A0C" w:rsidRPr="00AF5CAF" w:rsidRDefault="009C6A0C" w:rsidP="009C6A0C">
      <w:pPr>
        <w:jc w:val="both"/>
        <w:rPr>
          <w:sz w:val="28"/>
          <w:szCs w:val="28"/>
        </w:rPr>
      </w:pPr>
    </w:p>
    <w:p w:rsidR="009C6A0C" w:rsidRPr="00610F0F" w:rsidRDefault="009C6A0C" w:rsidP="009C6A0C">
      <w:pPr>
        <w:ind w:firstLine="708"/>
        <w:jc w:val="both"/>
        <w:rPr>
          <w:sz w:val="28"/>
          <w:szCs w:val="28"/>
        </w:rPr>
      </w:pPr>
      <w:r w:rsidRPr="00610F0F">
        <w:rPr>
          <w:sz w:val="28"/>
          <w:szCs w:val="28"/>
        </w:rPr>
        <w:t>Исполнение функций по осуществлению муниципального контроля регламентируют нормативные правовые акты:</w:t>
      </w:r>
    </w:p>
    <w:p w:rsidR="009C6A0C" w:rsidRPr="00610F0F" w:rsidRDefault="009C6A0C" w:rsidP="009C6A0C">
      <w:pPr>
        <w:ind w:firstLine="708"/>
        <w:jc w:val="both"/>
        <w:rPr>
          <w:sz w:val="28"/>
          <w:szCs w:val="28"/>
        </w:rPr>
      </w:pPr>
      <w:r w:rsidRPr="00610F0F">
        <w:rPr>
          <w:sz w:val="28"/>
          <w:szCs w:val="28"/>
        </w:rPr>
        <w:t>- Конституция Российской Федерации;</w:t>
      </w:r>
    </w:p>
    <w:p w:rsidR="009C6A0C" w:rsidRPr="00610F0F" w:rsidRDefault="009C6A0C" w:rsidP="009C6A0C">
      <w:pPr>
        <w:ind w:firstLine="708"/>
        <w:jc w:val="both"/>
        <w:rPr>
          <w:sz w:val="28"/>
          <w:szCs w:val="28"/>
        </w:rPr>
      </w:pPr>
      <w:r w:rsidRPr="00610F0F">
        <w:rPr>
          <w:sz w:val="28"/>
          <w:szCs w:val="28"/>
        </w:rPr>
        <w:t>-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9C6A0C" w:rsidRPr="00610F0F" w:rsidRDefault="009C6A0C" w:rsidP="009C6A0C">
      <w:pPr>
        <w:ind w:firstLine="708"/>
        <w:jc w:val="both"/>
        <w:rPr>
          <w:sz w:val="28"/>
          <w:szCs w:val="28"/>
        </w:rPr>
      </w:pPr>
      <w:r w:rsidRPr="00610F0F">
        <w:rPr>
          <w:sz w:val="28"/>
          <w:szCs w:val="28"/>
        </w:rPr>
        <w:t>-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контроля;</w:t>
      </w:r>
    </w:p>
    <w:p w:rsidR="009C6A0C" w:rsidRPr="00610F0F" w:rsidRDefault="009C6A0C" w:rsidP="009C6A0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10F0F">
        <w:rPr>
          <w:color w:val="auto"/>
          <w:sz w:val="28"/>
          <w:szCs w:val="28"/>
        </w:rPr>
        <w:t>- Федеральный закон от 02.05.2006 года № 59-ФЗ «О порядке рассмотрения обращений граждан Российской Федерации»;</w:t>
      </w:r>
    </w:p>
    <w:p w:rsidR="009C6A0C" w:rsidRPr="00610F0F" w:rsidRDefault="009C6A0C" w:rsidP="009C6A0C">
      <w:pPr>
        <w:ind w:firstLine="708"/>
        <w:jc w:val="both"/>
        <w:rPr>
          <w:sz w:val="28"/>
          <w:szCs w:val="28"/>
        </w:rPr>
      </w:pPr>
      <w:r w:rsidRPr="00610F0F">
        <w:rPr>
          <w:sz w:val="28"/>
          <w:szCs w:val="28"/>
        </w:rPr>
        <w:t>- 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9C6A0C" w:rsidRPr="00610F0F" w:rsidRDefault="009C6A0C" w:rsidP="009C6A0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10F0F">
        <w:rPr>
          <w:color w:val="auto"/>
          <w:sz w:val="28"/>
          <w:szCs w:val="28"/>
        </w:rPr>
        <w:t xml:space="preserve">- приказ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9C6A0C" w:rsidRPr="00610F0F" w:rsidRDefault="009C6A0C" w:rsidP="009C6A0C">
      <w:pPr>
        <w:ind w:firstLine="708"/>
        <w:jc w:val="both"/>
        <w:rPr>
          <w:sz w:val="28"/>
          <w:szCs w:val="28"/>
        </w:rPr>
      </w:pPr>
      <w:r w:rsidRPr="00610F0F">
        <w:rPr>
          <w:sz w:val="28"/>
          <w:szCs w:val="28"/>
        </w:rPr>
        <w:t xml:space="preserve">- Устав </w:t>
      </w:r>
      <w:proofErr w:type="spellStart"/>
      <w:r w:rsidRPr="00610F0F">
        <w:rPr>
          <w:sz w:val="28"/>
          <w:szCs w:val="28"/>
        </w:rPr>
        <w:t>Кондинского</w:t>
      </w:r>
      <w:proofErr w:type="spellEnd"/>
      <w:r w:rsidRPr="00610F0F">
        <w:rPr>
          <w:sz w:val="28"/>
          <w:szCs w:val="28"/>
        </w:rPr>
        <w:t xml:space="preserve"> района;</w:t>
      </w:r>
    </w:p>
    <w:p w:rsidR="009C6A0C" w:rsidRPr="00610F0F" w:rsidRDefault="009C6A0C" w:rsidP="009C6A0C">
      <w:pPr>
        <w:ind w:firstLine="708"/>
        <w:jc w:val="both"/>
        <w:rPr>
          <w:sz w:val="28"/>
          <w:szCs w:val="28"/>
        </w:rPr>
      </w:pPr>
      <w:r w:rsidRPr="00610F0F">
        <w:rPr>
          <w:sz w:val="28"/>
          <w:szCs w:val="28"/>
        </w:rPr>
        <w:t xml:space="preserve">- решение Думы </w:t>
      </w:r>
      <w:proofErr w:type="spellStart"/>
      <w:r w:rsidRPr="00610F0F">
        <w:rPr>
          <w:sz w:val="28"/>
          <w:szCs w:val="28"/>
        </w:rPr>
        <w:t>Кондинского</w:t>
      </w:r>
      <w:proofErr w:type="spellEnd"/>
      <w:r w:rsidRPr="00610F0F">
        <w:rPr>
          <w:sz w:val="28"/>
          <w:szCs w:val="28"/>
        </w:rPr>
        <w:t xml:space="preserve"> района от 24 сентября 2018 года № 437 «Об утверждении Порядка ведения видов муниципального контроля и органов местного самоуправления </w:t>
      </w:r>
      <w:proofErr w:type="spellStart"/>
      <w:r w:rsidRPr="00610F0F">
        <w:rPr>
          <w:sz w:val="28"/>
          <w:szCs w:val="28"/>
        </w:rPr>
        <w:t>Кондинского</w:t>
      </w:r>
      <w:proofErr w:type="spellEnd"/>
      <w:r w:rsidRPr="00610F0F">
        <w:rPr>
          <w:sz w:val="28"/>
          <w:szCs w:val="28"/>
        </w:rPr>
        <w:t xml:space="preserve"> района,  уполномоченных на их осуществление».</w:t>
      </w:r>
    </w:p>
    <w:p w:rsidR="009C6A0C" w:rsidRPr="00610F0F" w:rsidRDefault="009C6A0C" w:rsidP="009C6A0C">
      <w:pPr>
        <w:pStyle w:val="aa"/>
        <w:ind w:left="0" w:firstLine="426"/>
        <w:jc w:val="both"/>
        <w:rPr>
          <w:rFonts w:eastAsia="Calibri"/>
          <w:sz w:val="28"/>
          <w:szCs w:val="28"/>
        </w:rPr>
      </w:pPr>
      <w:r w:rsidRPr="00610F0F">
        <w:rPr>
          <w:rFonts w:eastAsia="Calibri"/>
          <w:sz w:val="28"/>
          <w:szCs w:val="28"/>
        </w:rPr>
        <w:t xml:space="preserve">- постановление администрации </w:t>
      </w:r>
      <w:proofErr w:type="spellStart"/>
      <w:r w:rsidRPr="00610F0F">
        <w:rPr>
          <w:rFonts w:eastAsia="Calibri"/>
          <w:sz w:val="28"/>
          <w:szCs w:val="28"/>
        </w:rPr>
        <w:t>Кондинского</w:t>
      </w:r>
      <w:proofErr w:type="spellEnd"/>
      <w:r w:rsidRPr="00610F0F">
        <w:rPr>
          <w:rFonts w:eastAsia="Calibri"/>
          <w:sz w:val="28"/>
          <w:szCs w:val="28"/>
        </w:rPr>
        <w:t xml:space="preserve"> района от </w:t>
      </w:r>
      <w:r w:rsidR="00610F0F">
        <w:rPr>
          <w:rFonts w:eastAsia="Calibri"/>
          <w:sz w:val="28"/>
          <w:szCs w:val="28"/>
        </w:rPr>
        <w:t>19</w:t>
      </w:r>
      <w:r w:rsidRPr="00610F0F">
        <w:rPr>
          <w:rFonts w:eastAsia="Calibri"/>
          <w:sz w:val="28"/>
          <w:szCs w:val="28"/>
        </w:rPr>
        <w:t xml:space="preserve"> </w:t>
      </w:r>
      <w:r w:rsidR="00610F0F">
        <w:rPr>
          <w:rFonts w:eastAsia="Calibri"/>
          <w:sz w:val="28"/>
          <w:szCs w:val="28"/>
        </w:rPr>
        <w:t>ноября</w:t>
      </w:r>
      <w:r w:rsidRPr="00610F0F">
        <w:rPr>
          <w:rFonts w:eastAsia="Calibri"/>
          <w:sz w:val="28"/>
          <w:szCs w:val="28"/>
        </w:rPr>
        <w:t xml:space="preserve"> 201</w:t>
      </w:r>
      <w:r w:rsidR="00610F0F">
        <w:rPr>
          <w:rFonts w:eastAsia="Calibri"/>
          <w:sz w:val="28"/>
          <w:szCs w:val="28"/>
        </w:rPr>
        <w:t>8</w:t>
      </w:r>
      <w:r w:rsidRPr="00610F0F">
        <w:rPr>
          <w:rFonts w:eastAsia="Calibri"/>
          <w:sz w:val="28"/>
          <w:szCs w:val="28"/>
        </w:rPr>
        <w:t xml:space="preserve"> года № </w:t>
      </w:r>
      <w:r w:rsidR="00610F0F">
        <w:rPr>
          <w:rFonts w:eastAsia="Calibri"/>
          <w:sz w:val="28"/>
          <w:szCs w:val="28"/>
        </w:rPr>
        <w:t>2245</w:t>
      </w:r>
      <w:r w:rsidRPr="00610F0F">
        <w:rPr>
          <w:rFonts w:eastAsia="Calibri"/>
          <w:sz w:val="28"/>
          <w:szCs w:val="28"/>
        </w:rPr>
        <w:t xml:space="preserve"> «</w:t>
      </w:r>
      <w:r w:rsidR="00610F0F">
        <w:rPr>
          <w:rFonts w:eastAsia="Calibri"/>
          <w:sz w:val="28"/>
          <w:szCs w:val="28"/>
        </w:rPr>
        <w:t>Об утверждении перечня видов муниципального контроля и органов местного самоуправления, уполномоченных на их осуществление,</w:t>
      </w:r>
      <w:r w:rsidR="00B73B2D">
        <w:rPr>
          <w:rFonts w:eastAsia="Calibri"/>
          <w:sz w:val="28"/>
          <w:szCs w:val="28"/>
        </w:rPr>
        <w:t xml:space="preserve"> на территории муниципального образования </w:t>
      </w:r>
      <w:proofErr w:type="spellStart"/>
      <w:r w:rsidR="00B73B2D">
        <w:rPr>
          <w:rFonts w:eastAsia="Calibri"/>
          <w:sz w:val="28"/>
          <w:szCs w:val="28"/>
        </w:rPr>
        <w:t>Кондинский</w:t>
      </w:r>
      <w:proofErr w:type="spellEnd"/>
      <w:r w:rsidR="00B73B2D">
        <w:rPr>
          <w:rFonts w:eastAsia="Calibri"/>
          <w:sz w:val="28"/>
          <w:szCs w:val="28"/>
        </w:rPr>
        <w:t xml:space="preserve"> район</w:t>
      </w:r>
      <w:r w:rsidRPr="00610F0F">
        <w:rPr>
          <w:rFonts w:eastAsia="Calibri"/>
          <w:sz w:val="28"/>
          <w:szCs w:val="28"/>
        </w:rPr>
        <w:t>»;</w:t>
      </w:r>
    </w:p>
    <w:p w:rsidR="009C6A0C" w:rsidRPr="00B73B2D" w:rsidRDefault="009C6A0C" w:rsidP="009C6A0C">
      <w:pPr>
        <w:jc w:val="both"/>
        <w:rPr>
          <w:sz w:val="28"/>
          <w:szCs w:val="28"/>
        </w:rPr>
      </w:pPr>
    </w:p>
    <w:p w:rsidR="009C6A0C" w:rsidRPr="00B73B2D" w:rsidRDefault="009C6A0C" w:rsidP="009C6A0C">
      <w:pPr>
        <w:ind w:firstLine="708"/>
        <w:jc w:val="both"/>
        <w:rPr>
          <w:sz w:val="28"/>
          <w:szCs w:val="28"/>
          <w:u w:val="single"/>
        </w:rPr>
      </w:pPr>
      <w:r w:rsidRPr="00B73B2D">
        <w:rPr>
          <w:sz w:val="28"/>
          <w:szCs w:val="28"/>
          <w:u w:val="single"/>
        </w:rPr>
        <w:t>Муниципальный земельный контроль также осуществляется в соответствии с:</w:t>
      </w:r>
    </w:p>
    <w:p w:rsidR="009C6A0C" w:rsidRPr="00B73B2D" w:rsidRDefault="009C6A0C" w:rsidP="009C6A0C">
      <w:pPr>
        <w:ind w:firstLine="708"/>
        <w:jc w:val="both"/>
        <w:rPr>
          <w:sz w:val="28"/>
          <w:szCs w:val="28"/>
        </w:rPr>
      </w:pPr>
      <w:r w:rsidRPr="00B73B2D">
        <w:rPr>
          <w:sz w:val="28"/>
          <w:szCs w:val="28"/>
        </w:rPr>
        <w:t>- Земельным кодексом Российской Федерации от 25 октября 2001 года № 136-ФЗ;</w:t>
      </w:r>
    </w:p>
    <w:p w:rsidR="009C6A0C" w:rsidRPr="00B73B2D" w:rsidRDefault="009C6A0C" w:rsidP="009C6A0C">
      <w:pPr>
        <w:ind w:firstLine="708"/>
        <w:jc w:val="both"/>
        <w:rPr>
          <w:sz w:val="28"/>
          <w:szCs w:val="28"/>
        </w:rPr>
      </w:pPr>
      <w:r w:rsidRPr="00B73B2D">
        <w:rPr>
          <w:sz w:val="28"/>
          <w:szCs w:val="28"/>
        </w:rPr>
        <w:t>- постановлением Правительства Российской Федерации от 26 декабря 2014 года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контроль»;</w:t>
      </w:r>
    </w:p>
    <w:p w:rsidR="009C6A0C" w:rsidRPr="00B73B2D" w:rsidRDefault="009C6A0C" w:rsidP="009C6A0C">
      <w:pPr>
        <w:ind w:firstLine="708"/>
        <w:jc w:val="both"/>
        <w:rPr>
          <w:sz w:val="28"/>
          <w:szCs w:val="28"/>
        </w:rPr>
      </w:pPr>
      <w:r w:rsidRPr="00B73B2D">
        <w:rPr>
          <w:sz w:val="28"/>
          <w:szCs w:val="28"/>
        </w:rPr>
        <w:t xml:space="preserve">- постановлением Правительства Ханты-Мансийского автономного </w:t>
      </w:r>
      <w:proofErr w:type="spellStart"/>
      <w:r w:rsidRPr="00B73B2D">
        <w:rPr>
          <w:sz w:val="28"/>
          <w:szCs w:val="28"/>
        </w:rPr>
        <w:t>округа-Югры</w:t>
      </w:r>
      <w:proofErr w:type="spellEnd"/>
      <w:r w:rsidRPr="00B73B2D">
        <w:rPr>
          <w:sz w:val="28"/>
          <w:szCs w:val="28"/>
        </w:rPr>
        <w:t xml:space="preserve"> от 14 августа 2015 года № 257-п «О порядке осуществления муниципального земельного контроля в Ханты-Мансийском автономном </w:t>
      </w:r>
      <w:proofErr w:type="spellStart"/>
      <w:r w:rsidRPr="00B73B2D">
        <w:rPr>
          <w:sz w:val="28"/>
          <w:szCs w:val="28"/>
        </w:rPr>
        <w:t>округу-Югре</w:t>
      </w:r>
      <w:proofErr w:type="spellEnd"/>
      <w:r w:rsidRPr="00B73B2D">
        <w:rPr>
          <w:sz w:val="28"/>
          <w:szCs w:val="28"/>
        </w:rPr>
        <w:t>»;</w:t>
      </w:r>
    </w:p>
    <w:p w:rsidR="009C6A0C" w:rsidRPr="00B73B2D" w:rsidRDefault="009C6A0C" w:rsidP="009C6A0C">
      <w:pPr>
        <w:ind w:firstLine="708"/>
        <w:jc w:val="both"/>
        <w:rPr>
          <w:sz w:val="28"/>
          <w:szCs w:val="28"/>
        </w:rPr>
      </w:pPr>
      <w:r w:rsidRPr="00B73B2D">
        <w:rPr>
          <w:sz w:val="28"/>
          <w:szCs w:val="28"/>
        </w:rPr>
        <w:t xml:space="preserve">- постановлением администрации </w:t>
      </w:r>
      <w:proofErr w:type="spellStart"/>
      <w:r w:rsidRPr="00B73B2D">
        <w:rPr>
          <w:sz w:val="28"/>
          <w:szCs w:val="28"/>
        </w:rPr>
        <w:t>Кондинского</w:t>
      </w:r>
      <w:proofErr w:type="spellEnd"/>
      <w:r w:rsidRPr="00B73B2D">
        <w:rPr>
          <w:sz w:val="28"/>
          <w:szCs w:val="28"/>
        </w:rPr>
        <w:t xml:space="preserve"> района от </w:t>
      </w:r>
      <w:r w:rsidR="00B73B2D" w:rsidRPr="00B73B2D">
        <w:rPr>
          <w:sz w:val="28"/>
          <w:szCs w:val="28"/>
        </w:rPr>
        <w:t>26</w:t>
      </w:r>
      <w:r w:rsidRPr="00B73B2D">
        <w:rPr>
          <w:sz w:val="28"/>
          <w:szCs w:val="28"/>
        </w:rPr>
        <w:t xml:space="preserve"> </w:t>
      </w:r>
      <w:r w:rsidR="00B73B2D" w:rsidRPr="00B73B2D">
        <w:rPr>
          <w:sz w:val="28"/>
          <w:szCs w:val="28"/>
        </w:rPr>
        <w:t>июня</w:t>
      </w:r>
      <w:r w:rsidRPr="00B73B2D">
        <w:rPr>
          <w:sz w:val="28"/>
          <w:szCs w:val="28"/>
        </w:rPr>
        <w:t xml:space="preserve"> 201</w:t>
      </w:r>
      <w:r w:rsidR="00B73B2D" w:rsidRPr="00B73B2D">
        <w:rPr>
          <w:sz w:val="28"/>
          <w:szCs w:val="28"/>
        </w:rPr>
        <w:t>9</w:t>
      </w:r>
      <w:r w:rsidRPr="00B73B2D">
        <w:rPr>
          <w:sz w:val="28"/>
          <w:szCs w:val="28"/>
        </w:rPr>
        <w:t xml:space="preserve"> года № </w:t>
      </w:r>
      <w:r w:rsidR="00B73B2D" w:rsidRPr="00B73B2D">
        <w:rPr>
          <w:sz w:val="28"/>
          <w:szCs w:val="28"/>
        </w:rPr>
        <w:t>1293</w:t>
      </w:r>
      <w:r w:rsidRPr="00B73B2D">
        <w:rPr>
          <w:sz w:val="28"/>
          <w:szCs w:val="28"/>
        </w:rPr>
        <w:t xml:space="preserve"> «</w:t>
      </w:r>
      <w:r w:rsidR="00B73B2D" w:rsidRPr="00B73B2D">
        <w:rPr>
          <w:sz w:val="28"/>
          <w:szCs w:val="28"/>
        </w:rPr>
        <w:t xml:space="preserve">Об утверждении положения о порядке осуществления муниципального земельного контроля на межселенной территории </w:t>
      </w:r>
      <w:proofErr w:type="spellStart"/>
      <w:r w:rsidR="00B73B2D" w:rsidRPr="00B73B2D">
        <w:rPr>
          <w:sz w:val="28"/>
          <w:szCs w:val="28"/>
        </w:rPr>
        <w:t>Кондинского</w:t>
      </w:r>
      <w:proofErr w:type="spellEnd"/>
      <w:r w:rsidR="00B73B2D" w:rsidRPr="00B73B2D">
        <w:rPr>
          <w:sz w:val="28"/>
          <w:szCs w:val="28"/>
        </w:rPr>
        <w:t xml:space="preserve"> района</w:t>
      </w:r>
      <w:r w:rsidRPr="00B73B2D">
        <w:rPr>
          <w:sz w:val="28"/>
          <w:szCs w:val="28"/>
        </w:rPr>
        <w:t>»;</w:t>
      </w:r>
    </w:p>
    <w:p w:rsidR="009C6A0C" w:rsidRPr="00064EA3" w:rsidRDefault="009C6A0C" w:rsidP="009C6A0C">
      <w:pPr>
        <w:tabs>
          <w:tab w:val="left" w:pos="567"/>
        </w:tabs>
        <w:ind w:right="-93"/>
        <w:jc w:val="both"/>
        <w:rPr>
          <w:sz w:val="28"/>
          <w:szCs w:val="28"/>
        </w:rPr>
      </w:pPr>
      <w:r w:rsidRPr="00064EA3">
        <w:rPr>
          <w:sz w:val="28"/>
          <w:szCs w:val="28"/>
        </w:rPr>
        <w:tab/>
        <w:t xml:space="preserve">- постановлением администрации </w:t>
      </w:r>
      <w:proofErr w:type="spellStart"/>
      <w:r w:rsidRPr="00064EA3">
        <w:rPr>
          <w:sz w:val="28"/>
          <w:szCs w:val="28"/>
        </w:rPr>
        <w:t>Кондинского</w:t>
      </w:r>
      <w:proofErr w:type="spellEnd"/>
      <w:r w:rsidRPr="00064EA3">
        <w:rPr>
          <w:sz w:val="28"/>
          <w:szCs w:val="28"/>
        </w:rPr>
        <w:t xml:space="preserve"> района от 15 апреля 2015 года № 459 «Об утверждении административного регламента исполнения муниципальной функции «Осуществление муниципального земельного контроля»;</w:t>
      </w:r>
    </w:p>
    <w:p w:rsidR="009C6A0C" w:rsidRPr="00F1001D" w:rsidRDefault="009C6A0C" w:rsidP="009C6A0C">
      <w:pPr>
        <w:jc w:val="both"/>
        <w:rPr>
          <w:color w:val="FF0000"/>
          <w:sz w:val="28"/>
          <w:szCs w:val="28"/>
        </w:rPr>
      </w:pPr>
    </w:p>
    <w:p w:rsidR="009C6A0C" w:rsidRPr="00064EA3" w:rsidRDefault="009C6A0C" w:rsidP="009C6A0C">
      <w:pPr>
        <w:ind w:firstLine="708"/>
        <w:jc w:val="both"/>
        <w:rPr>
          <w:sz w:val="28"/>
          <w:szCs w:val="28"/>
          <w:u w:val="single"/>
        </w:rPr>
      </w:pPr>
      <w:r w:rsidRPr="00064EA3">
        <w:rPr>
          <w:sz w:val="28"/>
          <w:szCs w:val="28"/>
          <w:u w:val="single"/>
        </w:rPr>
        <w:t>Муниципальный жилищный</w:t>
      </w:r>
      <w:r w:rsidRPr="00064EA3">
        <w:rPr>
          <w:sz w:val="28"/>
          <w:szCs w:val="28"/>
        </w:rPr>
        <w:t xml:space="preserve"> </w:t>
      </w:r>
      <w:r w:rsidRPr="00064EA3">
        <w:rPr>
          <w:sz w:val="28"/>
          <w:szCs w:val="28"/>
          <w:u w:val="single"/>
        </w:rPr>
        <w:t>контроль осуществляется в соответствии с:</w:t>
      </w:r>
    </w:p>
    <w:p w:rsidR="009C6A0C" w:rsidRPr="00064EA3" w:rsidRDefault="009C6A0C" w:rsidP="009C6A0C">
      <w:pPr>
        <w:ind w:firstLine="708"/>
        <w:jc w:val="both"/>
        <w:rPr>
          <w:sz w:val="28"/>
          <w:szCs w:val="28"/>
        </w:rPr>
      </w:pPr>
      <w:r w:rsidRPr="00064EA3">
        <w:rPr>
          <w:sz w:val="28"/>
          <w:szCs w:val="28"/>
        </w:rPr>
        <w:t>- Жилищным кодексом Российской Федерации;</w:t>
      </w:r>
    </w:p>
    <w:p w:rsidR="009C6A0C" w:rsidRPr="00064EA3" w:rsidRDefault="009C6A0C" w:rsidP="009C6A0C">
      <w:pPr>
        <w:ind w:firstLine="708"/>
        <w:jc w:val="both"/>
        <w:rPr>
          <w:sz w:val="28"/>
          <w:szCs w:val="28"/>
        </w:rPr>
      </w:pPr>
      <w:r w:rsidRPr="00064EA3">
        <w:rPr>
          <w:sz w:val="28"/>
          <w:szCs w:val="28"/>
        </w:rPr>
        <w:t xml:space="preserve">- Законом Ханты-Мансийского автономного округа – </w:t>
      </w:r>
      <w:proofErr w:type="spellStart"/>
      <w:r w:rsidRPr="00064EA3">
        <w:rPr>
          <w:sz w:val="28"/>
          <w:szCs w:val="28"/>
        </w:rPr>
        <w:t>Югры</w:t>
      </w:r>
      <w:proofErr w:type="spellEnd"/>
      <w:r w:rsidRPr="00064EA3">
        <w:rPr>
          <w:sz w:val="28"/>
          <w:szCs w:val="28"/>
        </w:rPr>
        <w:t xml:space="preserve"> от 28.09.2012 года № 115-оз «О порядке осуществления муниципального жилищного контроля на территории </w:t>
      </w:r>
      <w:proofErr w:type="spellStart"/>
      <w:r w:rsidRPr="00064EA3">
        <w:rPr>
          <w:sz w:val="28"/>
          <w:szCs w:val="28"/>
        </w:rPr>
        <w:t>ХМАО-Югры</w:t>
      </w:r>
      <w:proofErr w:type="spellEnd"/>
      <w:r w:rsidRPr="00064EA3">
        <w:rPr>
          <w:sz w:val="28"/>
          <w:szCs w:val="28"/>
        </w:rPr>
        <w:t xml:space="preserve"> и порядке взаимодействия органов муниципального жилищного контроля с органом государственного жилищного надзора </w:t>
      </w:r>
      <w:proofErr w:type="spellStart"/>
      <w:r w:rsidRPr="00064EA3">
        <w:rPr>
          <w:sz w:val="28"/>
          <w:szCs w:val="28"/>
        </w:rPr>
        <w:t>ХМАО-Югры</w:t>
      </w:r>
      <w:proofErr w:type="spellEnd"/>
      <w:r w:rsidRPr="00064EA3">
        <w:rPr>
          <w:sz w:val="28"/>
          <w:szCs w:val="28"/>
        </w:rPr>
        <w:t>»;</w:t>
      </w:r>
    </w:p>
    <w:p w:rsidR="009C6A0C" w:rsidRPr="00064EA3" w:rsidRDefault="009C6A0C" w:rsidP="009C6A0C">
      <w:pPr>
        <w:pStyle w:val="aa"/>
        <w:ind w:left="0" w:firstLine="426"/>
        <w:jc w:val="both"/>
        <w:rPr>
          <w:sz w:val="28"/>
          <w:szCs w:val="28"/>
        </w:rPr>
      </w:pPr>
      <w:r w:rsidRPr="00064EA3">
        <w:rPr>
          <w:rFonts w:eastAsia="Calibri"/>
          <w:sz w:val="28"/>
          <w:szCs w:val="28"/>
        </w:rPr>
        <w:t xml:space="preserve">- постановлением администрации </w:t>
      </w:r>
      <w:proofErr w:type="spellStart"/>
      <w:r w:rsidRPr="00064EA3">
        <w:rPr>
          <w:rFonts w:eastAsia="Calibri"/>
          <w:sz w:val="28"/>
          <w:szCs w:val="28"/>
        </w:rPr>
        <w:t>Кондинского</w:t>
      </w:r>
      <w:proofErr w:type="spellEnd"/>
      <w:r w:rsidRPr="00064EA3">
        <w:rPr>
          <w:rFonts w:eastAsia="Calibri"/>
          <w:sz w:val="28"/>
          <w:szCs w:val="28"/>
        </w:rPr>
        <w:t xml:space="preserve"> района от 29 апреля 2013 года № 890 «Об утверждении Порядка осуществления  муниципального жилищного контроля на территории муниципального образования </w:t>
      </w:r>
      <w:proofErr w:type="spellStart"/>
      <w:r w:rsidRPr="00064EA3">
        <w:rPr>
          <w:rFonts w:eastAsia="Calibri"/>
          <w:sz w:val="28"/>
          <w:szCs w:val="28"/>
        </w:rPr>
        <w:t>Кондинский</w:t>
      </w:r>
      <w:proofErr w:type="spellEnd"/>
      <w:r w:rsidRPr="00064EA3">
        <w:rPr>
          <w:rFonts w:eastAsia="Calibri"/>
          <w:sz w:val="28"/>
          <w:szCs w:val="28"/>
        </w:rPr>
        <w:t xml:space="preserve"> район»;</w:t>
      </w:r>
    </w:p>
    <w:p w:rsidR="009C6A0C" w:rsidRPr="00064EA3" w:rsidRDefault="009C6A0C" w:rsidP="009C6A0C">
      <w:pPr>
        <w:tabs>
          <w:tab w:val="left" w:pos="567"/>
        </w:tabs>
        <w:ind w:right="-93"/>
        <w:jc w:val="both"/>
        <w:rPr>
          <w:rFonts w:eastAsia="Calibri"/>
          <w:sz w:val="28"/>
          <w:szCs w:val="28"/>
        </w:rPr>
      </w:pPr>
      <w:r w:rsidRPr="00F1001D">
        <w:rPr>
          <w:rFonts w:eastAsia="Calibri"/>
          <w:color w:val="FF0000"/>
          <w:sz w:val="28"/>
          <w:szCs w:val="28"/>
        </w:rPr>
        <w:t xml:space="preserve"> </w:t>
      </w:r>
      <w:r w:rsidRPr="00064EA3">
        <w:rPr>
          <w:rFonts w:eastAsia="Calibri"/>
          <w:sz w:val="28"/>
          <w:szCs w:val="28"/>
        </w:rPr>
        <w:tab/>
        <w:t xml:space="preserve">- постановлением администрации </w:t>
      </w:r>
      <w:proofErr w:type="spellStart"/>
      <w:r w:rsidRPr="00064EA3">
        <w:rPr>
          <w:rFonts w:eastAsia="Calibri"/>
          <w:sz w:val="28"/>
          <w:szCs w:val="28"/>
        </w:rPr>
        <w:t>Кондинского</w:t>
      </w:r>
      <w:proofErr w:type="spellEnd"/>
      <w:r w:rsidRPr="00064EA3">
        <w:rPr>
          <w:rFonts w:eastAsia="Calibri"/>
          <w:sz w:val="28"/>
          <w:szCs w:val="28"/>
        </w:rPr>
        <w:t xml:space="preserve"> района от 22 июня 2015 года № 703 «Об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</w:t>
      </w:r>
      <w:proofErr w:type="spellStart"/>
      <w:r w:rsidRPr="00064EA3">
        <w:rPr>
          <w:rFonts w:eastAsia="Calibri"/>
          <w:sz w:val="28"/>
          <w:szCs w:val="28"/>
        </w:rPr>
        <w:t>Кондинский</w:t>
      </w:r>
      <w:proofErr w:type="spellEnd"/>
      <w:r w:rsidRPr="00064EA3">
        <w:rPr>
          <w:rFonts w:eastAsia="Calibri"/>
          <w:sz w:val="28"/>
          <w:szCs w:val="28"/>
        </w:rPr>
        <w:t xml:space="preserve"> район».</w:t>
      </w:r>
    </w:p>
    <w:p w:rsidR="009C6A0C" w:rsidRPr="00F1001D" w:rsidRDefault="009C6A0C" w:rsidP="009C6A0C">
      <w:pPr>
        <w:ind w:firstLine="708"/>
        <w:jc w:val="both"/>
        <w:rPr>
          <w:color w:val="FF0000"/>
          <w:sz w:val="28"/>
          <w:szCs w:val="28"/>
        </w:rPr>
      </w:pPr>
    </w:p>
    <w:p w:rsidR="009C6A0C" w:rsidRPr="00064EA3" w:rsidRDefault="009C6A0C" w:rsidP="009C6A0C">
      <w:pPr>
        <w:ind w:firstLine="708"/>
        <w:jc w:val="both"/>
        <w:rPr>
          <w:sz w:val="28"/>
          <w:szCs w:val="28"/>
          <w:u w:val="single"/>
        </w:rPr>
      </w:pPr>
      <w:r w:rsidRPr="00064EA3">
        <w:rPr>
          <w:sz w:val="28"/>
          <w:szCs w:val="28"/>
          <w:u w:val="single"/>
        </w:rPr>
        <w:t>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осуществляется в соответствии с:</w:t>
      </w:r>
    </w:p>
    <w:p w:rsidR="009C6A0C" w:rsidRPr="00064EA3" w:rsidRDefault="009C6A0C" w:rsidP="009C6A0C">
      <w:pPr>
        <w:pStyle w:val="aa"/>
        <w:ind w:left="0" w:firstLine="360"/>
        <w:jc w:val="both"/>
        <w:rPr>
          <w:sz w:val="28"/>
          <w:szCs w:val="28"/>
        </w:rPr>
      </w:pPr>
      <w:r w:rsidRPr="00064EA3">
        <w:rPr>
          <w:sz w:val="28"/>
          <w:szCs w:val="28"/>
        </w:rPr>
        <w:t>- Законом Российской Федерации от 21.02.1992 № 2395-</w:t>
      </w:r>
      <w:r w:rsidRPr="00064EA3">
        <w:rPr>
          <w:sz w:val="28"/>
          <w:szCs w:val="28"/>
          <w:lang w:val="en-US"/>
        </w:rPr>
        <w:t>I</w:t>
      </w:r>
      <w:r w:rsidRPr="00064EA3">
        <w:rPr>
          <w:sz w:val="28"/>
          <w:szCs w:val="28"/>
        </w:rPr>
        <w:t xml:space="preserve"> «О недрах»;</w:t>
      </w:r>
    </w:p>
    <w:p w:rsidR="009C6A0C" w:rsidRPr="00064EA3" w:rsidRDefault="009C6A0C" w:rsidP="009C6A0C">
      <w:pPr>
        <w:pStyle w:val="aa"/>
        <w:ind w:left="0" w:firstLine="360"/>
        <w:jc w:val="both"/>
        <w:rPr>
          <w:sz w:val="28"/>
          <w:szCs w:val="28"/>
        </w:rPr>
      </w:pPr>
      <w:r w:rsidRPr="00064EA3">
        <w:rPr>
          <w:sz w:val="28"/>
          <w:szCs w:val="28"/>
        </w:rPr>
        <w:t xml:space="preserve">- Законом Ханты-Мансийского автономного округа от 18.04.1996 № 15-оз «О </w:t>
      </w:r>
      <w:proofErr w:type="spellStart"/>
      <w:r w:rsidRPr="00064EA3">
        <w:rPr>
          <w:sz w:val="28"/>
          <w:szCs w:val="28"/>
        </w:rPr>
        <w:t>недропользовании</w:t>
      </w:r>
      <w:proofErr w:type="spellEnd"/>
      <w:r w:rsidRPr="00064EA3">
        <w:rPr>
          <w:sz w:val="28"/>
          <w:szCs w:val="28"/>
        </w:rPr>
        <w:t>»;</w:t>
      </w:r>
    </w:p>
    <w:p w:rsidR="009C6A0C" w:rsidRPr="00064EA3" w:rsidRDefault="009C6A0C" w:rsidP="009C6A0C">
      <w:pPr>
        <w:pStyle w:val="aa"/>
        <w:ind w:left="0" w:firstLine="360"/>
        <w:jc w:val="both"/>
        <w:rPr>
          <w:sz w:val="28"/>
          <w:szCs w:val="28"/>
        </w:rPr>
      </w:pPr>
      <w:r w:rsidRPr="00064EA3">
        <w:rPr>
          <w:sz w:val="28"/>
          <w:szCs w:val="28"/>
        </w:rPr>
        <w:t xml:space="preserve">- постановлением администрации </w:t>
      </w:r>
      <w:proofErr w:type="spellStart"/>
      <w:r w:rsidRPr="00064EA3">
        <w:rPr>
          <w:sz w:val="28"/>
          <w:szCs w:val="28"/>
        </w:rPr>
        <w:t>Кондинского</w:t>
      </w:r>
      <w:proofErr w:type="spellEnd"/>
      <w:r w:rsidRPr="00064EA3">
        <w:rPr>
          <w:sz w:val="28"/>
          <w:szCs w:val="28"/>
        </w:rPr>
        <w:t xml:space="preserve"> района от 09 марта 2016 года № 389 «Об утверждении порядка осуществления контроля за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 сооружений местного и регионального значения на межселенной территории муниципального образования </w:t>
      </w:r>
      <w:proofErr w:type="spellStart"/>
      <w:r w:rsidRPr="00064EA3">
        <w:rPr>
          <w:sz w:val="28"/>
          <w:szCs w:val="28"/>
        </w:rPr>
        <w:t>Кондинский</w:t>
      </w:r>
      <w:proofErr w:type="spellEnd"/>
      <w:r w:rsidRPr="00064EA3">
        <w:rPr>
          <w:sz w:val="28"/>
          <w:szCs w:val="28"/>
        </w:rPr>
        <w:t xml:space="preserve"> район»;</w:t>
      </w:r>
    </w:p>
    <w:p w:rsidR="009C6A0C" w:rsidRPr="00064EA3" w:rsidRDefault="009C6A0C" w:rsidP="009C6A0C">
      <w:pPr>
        <w:pStyle w:val="aa"/>
        <w:ind w:left="0" w:firstLine="360"/>
        <w:jc w:val="both"/>
        <w:rPr>
          <w:sz w:val="28"/>
          <w:szCs w:val="28"/>
        </w:rPr>
      </w:pPr>
      <w:r w:rsidRPr="00064EA3">
        <w:rPr>
          <w:sz w:val="28"/>
          <w:szCs w:val="28"/>
        </w:rPr>
        <w:t xml:space="preserve">- постановлением администрации </w:t>
      </w:r>
      <w:proofErr w:type="spellStart"/>
      <w:r w:rsidRPr="00064EA3">
        <w:rPr>
          <w:sz w:val="28"/>
          <w:szCs w:val="28"/>
        </w:rPr>
        <w:t>Кондинского</w:t>
      </w:r>
      <w:proofErr w:type="spellEnd"/>
      <w:r w:rsidRPr="00064EA3">
        <w:rPr>
          <w:sz w:val="28"/>
          <w:szCs w:val="28"/>
        </w:rPr>
        <w:t xml:space="preserve"> района от 29 мая 2017 года № 710 «Об утверждении административного регламента исполнения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ископаемых».</w:t>
      </w:r>
    </w:p>
    <w:p w:rsidR="009C6A0C" w:rsidRPr="00F1001D" w:rsidRDefault="009C6A0C" w:rsidP="009C6A0C">
      <w:pPr>
        <w:pStyle w:val="aa"/>
        <w:ind w:left="0" w:firstLine="360"/>
        <w:jc w:val="both"/>
        <w:rPr>
          <w:color w:val="FF0000"/>
          <w:sz w:val="28"/>
          <w:szCs w:val="28"/>
        </w:rPr>
      </w:pPr>
    </w:p>
    <w:p w:rsidR="009C6A0C" w:rsidRPr="00064EA3" w:rsidRDefault="009C6A0C" w:rsidP="009C6A0C">
      <w:pPr>
        <w:pStyle w:val="aa"/>
        <w:ind w:left="0" w:firstLine="360"/>
        <w:jc w:val="both"/>
        <w:rPr>
          <w:sz w:val="28"/>
          <w:szCs w:val="28"/>
          <w:u w:val="single"/>
        </w:rPr>
      </w:pPr>
      <w:r w:rsidRPr="00064EA3">
        <w:rPr>
          <w:sz w:val="28"/>
          <w:szCs w:val="28"/>
          <w:u w:val="single"/>
        </w:rPr>
        <w:t xml:space="preserve">Муниципальный контроль за сохранностью автомобильных дорог местного значения вне границ населенных пунктов в границах </w:t>
      </w:r>
      <w:proofErr w:type="spellStart"/>
      <w:r w:rsidRPr="00064EA3">
        <w:rPr>
          <w:sz w:val="28"/>
          <w:szCs w:val="28"/>
          <w:u w:val="single"/>
        </w:rPr>
        <w:t>Кондинского</w:t>
      </w:r>
      <w:proofErr w:type="spellEnd"/>
      <w:r w:rsidRPr="00064EA3">
        <w:rPr>
          <w:sz w:val="28"/>
          <w:szCs w:val="28"/>
          <w:u w:val="single"/>
        </w:rPr>
        <w:t xml:space="preserve"> района осуществляется в соответствии с:</w:t>
      </w:r>
    </w:p>
    <w:p w:rsidR="009C6A0C" w:rsidRPr="00064EA3" w:rsidRDefault="009C6A0C" w:rsidP="009C6A0C">
      <w:pPr>
        <w:pStyle w:val="aa"/>
        <w:ind w:left="0" w:firstLine="360"/>
        <w:jc w:val="both"/>
        <w:rPr>
          <w:sz w:val="28"/>
          <w:szCs w:val="28"/>
        </w:rPr>
      </w:pPr>
      <w:r w:rsidRPr="00064EA3">
        <w:rPr>
          <w:sz w:val="28"/>
          <w:szCs w:val="28"/>
        </w:rPr>
        <w:t>- Федеральным законом от 08 ноября 2007 года № 257-ФЗ «Об автомобильных дорогах  и о дорожной деятельности в Российской Федерации и о внесении изменений в отдельные законодательные акты Российской Федерации» («Собрание законодательства РФ» от 12 ноября 2007 года № 46);</w:t>
      </w:r>
    </w:p>
    <w:p w:rsidR="009C6A0C" w:rsidRPr="00064EA3" w:rsidRDefault="009C6A0C" w:rsidP="009C6A0C">
      <w:pPr>
        <w:pStyle w:val="aa"/>
        <w:ind w:left="0" w:firstLine="360"/>
        <w:jc w:val="both"/>
        <w:rPr>
          <w:sz w:val="28"/>
          <w:szCs w:val="28"/>
        </w:rPr>
      </w:pPr>
      <w:r w:rsidRPr="00064EA3">
        <w:t xml:space="preserve">- </w:t>
      </w:r>
      <w:r w:rsidRPr="00064EA3">
        <w:rPr>
          <w:sz w:val="28"/>
          <w:szCs w:val="28"/>
        </w:rPr>
        <w:t xml:space="preserve">постановлением Правительства Ханты-Мансийского автономного округа </w:t>
      </w:r>
      <w:proofErr w:type="spellStart"/>
      <w:r w:rsidRPr="00064EA3">
        <w:rPr>
          <w:sz w:val="28"/>
          <w:szCs w:val="28"/>
        </w:rPr>
        <w:t>Югры</w:t>
      </w:r>
      <w:proofErr w:type="spellEnd"/>
      <w:r w:rsidRPr="00064EA3">
        <w:rPr>
          <w:sz w:val="28"/>
          <w:szCs w:val="28"/>
        </w:rPr>
        <w:t xml:space="preserve"> от 02 марта 2012 года № 85-п «О разработке и утверждении административных регламентов осуществления муниципального контроля»;</w:t>
      </w:r>
    </w:p>
    <w:p w:rsidR="009C6A0C" w:rsidRPr="00064EA3" w:rsidRDefault="009C6A0C" w:rsidP="009C6A0C">
      <w:pPr>
        <w:pStyle w:val="aa"/>
        <w:ind w:left="0" w:firstLine="360"/>
        <w:jc w:val="both"/>
        <w:rPr>
          <w:sz w:val="28"/>
          <w:szCs w:val="28"/>
        </w:rPr>
      </w:pPr>
      <w:r w:rsidRPr="00064EA3">
        <w:rPr>
          <w:sz w:val="28"/>
          <w:szCs w:val="28"/>
        </w:rPr>
        <w:t xml:space="preserve">- постановлением администрации </w:t>
      </w:r>
      <w:proofErr w:type="spellStart"/>
      <w:r w:rsidRPr="00064EA3">
        <w:rPr>
          <w:sz w:val="28"/>
          <w:szCs w:val="28"/>
        </w:rPr>
        <w:t>Кондинского</w:t>
      </w:r>
      <w:proofErr w:type="spellEnd"/>
      <w:r w:rsidRPr="00064EA3">
        <w:rPr>
          <w:sz w:val="28"/>
          <w:szCs w:val="28"/>
        </w:rPr>
        <w:t xml:space="preserve"> района от 02 июля 2018 года № 1257 «Об утверждении Порядка осуществления муниципального контроля за сохранностью автомобильных дорог местного значения вне границ населенных пунктов в границах </w:t>
      </w:r>
      <w:proofErr w:type="spellStart"/>
      <w:r w:rsidRPr="00064EA3">
        <w:rPr>
          <w:sz w:val="28"/>
          <w:szCs w:val="28"/>
        </w:rPr>
        <w:t>Кондинского</w:t>
      </w:r>
      <w:proofErr w:type="spellEnd"/>
      <w:r w:rsidRPr="00064EA3">
        <w:rPr>
          <w:sz w:val="28"/>
          <w:szCs w:val="28"/>
        </w:rPr>
        <w:t xml:space="preserve"> района»;</w:t>
      </w:r>
    </w:p>
    <w:p w:rsidR="009C6A0C" w:rsidRPr="00064EA3" w:rsidRDefault="009C6A0C" w:rsidP="009C6A0C">
      <w:pPr>
        <w:pStyle w:val="aa"/>
        <w:ind w:left="0" w:firstLine="360"/>
        <w:jc w:val="both"/>
        <w:rPr>
          <w:sz w:val="28"/>
          <w:szCs w:val="28"/>
        </w:rPr>
      </w:pPr>
      <w:r w:rsidRPr="00064EA3">
        <w:rPr>
          <w:sz w:val="28"/>
          <w:szCs w:val="28"/>
        </w:rPr>
        <w:t xml:space="preserve"> -Постановлением администрации </w:t>
      </w:r>
      <w:proofErr w:type="spellStart"/>
      <w:r w:rsidRPr="00064EA3">
        <w:rPr>
          <w:sz w:val="28"/>
          <w:szCs w:val="28"/>
        </w:rPr>
        <w:t>Кондинского</w:t>
      </w:r>
      <w:proofErr w:type="spellEnd"/>
      <w:r w:rsidRPr="00064EA3">
        <w:rPr>
          <w:sz w:val="28"/>
          <w:szCs w:val="28"/>
        </w:rPr>
        <w:t xml:space="preserve"> района от 02 июля 2018 года № 1256 «Об утверждении административного регламента «Осуществления муниципального контроля за сохранностью автомобильных дорог местного значения вне границ населенных пунктов в границах </w:t>
      </w:r>
      <w:proofErr w:type="spellStart"/>
      <w:r w:rsidRPr="00064EA3">
        <w:rPr>
          <w:sz w:val="28"/>
          <w:szCs w:val="28"/>
        </w:rPr>
        <w:t>Кондинского</w:t>
      </w:r>
      <w:proofErr w:type="spellEnd"/>
      <w:r w:rsidRPr="00064EA3">
        <w:rPr>
          <w:sz w:val="28"/>
          <w:szCs w:val="28"/>
        </w:rPr>
        <w:t xml:space="preserve"> района.</w:t>
      </w:r>
    </w:p>
    <w:p w:rsidR="009C6A0C" w:rsidRPr="00064EA3" w:rsidRDefault="009C6A0C" w:rsidP="009C6A0C">
      <w:pPr>
        <w:pStyle w:val="aa"/>
        <w:ind w:left="0" w:firstLine="360"/>
        <w:jc w:val="both"/>
        <w:rPr>
          <w:sz w:val="28"/>
          <w:szCs w:val="28"/>
        </w:rPr>
      </w:pPr>
    </w:p>
    <w:p w:rsidR="009C6A0C" w:rsidRPr="00064EA3" w:rsidRDefault="009C6A0C" w:rsidP="009C6A0C">
      <w:pPr>
        <w:pStyle w:val="aa"/>
        <w:ind w:left="0" w:firstLine="360"/>
        <w:jc w:val="both"/>
        <w:rPr>
          <w:sz w:val="28"/>
          <w:szCs w:val="28"/>
          <w:u w:val="single"/>
        </w:rPr>
      </w:pPr>
      <w:r w:rsidRPr="00064EA3">
        <w:rPr>
          <w:sz w:val="28"/>
          <w:szCs w:val="28"/>
          <w:u w:val="single"/>
        </w:rPr>
        <w:t>Муниципальный контроль за обеспечением сохранности автомобильных дорог местного значения в границах городского поселения Междуреченский осуществляется в соответствии с:</w:t>
      </w:r>
    </w:p>
    <w:p w:rsidR="009C6A0C" w:rsidRPr="00064EA3" w:rsidRDefault="009C6A0C" w:rsidP="009C6A0C">
      <w:pPr>
        <w:pStyle w:val="aa"/>
        <w:ind w:left="0" w:firstLine="360"/>
        <w:jc w:val="both"/>
        <w:rPr>
          <w:sz w:val="28"/>
          <w:szCs w:val="28"/>
        </w:rPr>
      </w:pPr>
      <w:r w:rsidRPr="00064EA3">
        <w:rPr>
          <w:sz w:val="28"/>
          <w:szCs w:val="28"/>
        </w:rPr>
        <w:t xml:space="preserve">- Постановлением администрации </w:t>
      </w:r>
      <w:proofErr w:type="spellStart"/>
      <w:r w:rsidRPr="00064EA3">
        <w:rPr>
          <w:sz w:val="28"/>
          <w:szCs w:val="28"/>
        </w:rPr>
        <w:t>Кондинского</w:t>
      </w:r>
      <w:proofErr w:type="spellEnd"/>
      <w:r w:rsidRPr="00064EA3">
        <w:rPr>
          <w:sz w:val="28"/>
          <w:szCs w:val="28"/>
        </w:rPr>
        <w:t xml:space="preserve"> района от 03 сентября 2018 года № 1758 «Об утверждении Порядка осуществления муниципального контроля за обеспечением сохранности автомобильных дорог местного значения в границах городского поселения Междуреченский»;</w:t>
      </w:r>
    </w:p>
    <w:p w:rsidR="009C6A0C" w:rsidRPr="00064EA3" w:rsidRDefault="009C6A0C" w:rsidP="009C6A0C">
      <w:pPr>
        <w:pStyle w:val="aa"/>
        <w:ind w:left="0" w:firstLine="360"/>
        <w:jc w:val="both"/>
        <w:rPr>
          <w:sz w:val="28"/>
          <w:szCs w:val="28"/>
        </w:rPr>
      </w:pPr>
      <w:r w:rsidRPr="00064EA3">
        <w:rPr>
          <w:sz w:val="28"/>
          <w:szCs w:val="28"/>
        </w:rPr>
        <w:t xml:space="preserve">- Постановлением администрации </w:t>
      </w:r>
      <w:proofErr w:type="spellStart"/>
      <w:r w:rsidRPr="00064EA3">
        <w:rPr>
          <w:sz w:val="28"/>
          <w:szCs w:val="28"/>
        </w:rPr>
        <w:t>Кондинского</w:t>
      </w:r>
      <w:proofErr w:type="spellEnd"/>
      <w:r w:rsidRPr="00064EA3">
        <w:rPr>
          <w:sz w:val="28"/>
          <w:szCs w:val="28"/>
        </w:rPr>
        <w:t xml:space="preserve"> района от 10 сентября 2018 года № 1812 «Об утверждении административного регламента «Осуществление муниципального контроля за обеспечением сохранности автомобильных дорог местного значения в границах городского поселения Междуреченский»;</w:t>
      </w:r>
    </w:p>
    <w:p w:rsidR="009C6A0C" w:rsidRPr="00C56458" w:rsidRDefault="009C6A0C" w:rsidP="009C6A0C">
      <w:pPr>
        <w:jc w:val="both"/>
        <w:rPr>
          <w:sz w:val="28"/>
          <w:szCs w:val="28"/>
        </w:rPr>
      </w:pPr>
    </w:p>
    <w:p w:rsidR="009C6A0C" w:rsidRPr="00C56458" w:rsidRDefault="00242F7F" w:rsidP="009C6A0C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2.4.</w:t>
      </w:r>
      <w:r w:rsidR="009C6A0C" w:rsidRPr="00C56458">
        <w:rPr>
          <w:i/>
          <w:sz w:val="28"/>
          <w:szCs w:val="28"/>
        </w:rPr>
        <w:t>информация о взаимодействии органов муниципального контроля при осуществлении соответствующих видов муниципального контроля с другими органами государственного контроля (надзора), муниципального контроля, порядке и формах такого взаимодействия</w:t>
      </w:r>
    </w:p>
    <w:p w:rsidR="009C6A0C" w:rsidRPr="00242F7F" w:rsidRDefault="009C6A0C" w:rsidP="009C6A0C">
      <w:pPr>
        <w:jc w:val="both"/>
        <w:rPr>
          <w:sz w:val="28"/>
          <w:szCs w:val="28"/>
        </w:rPr>
      </w:pPr>
    </w:p>
    <w:p w:rsidR="009C6A0C" w:rsidRPr="00242F7F" w:rsidRDefault="009C6A0C" w:rsidP="009C6A0C">
      <w:pPr>
        <w:ind w:firstLine="708"/>
        <w:jc w:val="both"/>
        <w:rPr>
          <w:sz w:val="28"/>
          <w:szCs w:val="28"/>
        </w:rPr>
      </w:pPr>
      <w:r w:rsidRPr="00242F7F">
        <w:rPr>
          <w:sz w:val="28"/>
          <w:szCs w:val="28"/>
        </w:rPr>
        <w:t>Муниципальный контроль осуществляется во взаимодействии с органами государственной власти.</w:t>
      </w:r>
    </w:p>
    <w:p w:rsidR="009C6A0C" w:rsidRPr="00242F7F" w:rsidRDefault="009C6A0C" w:rsidP="009C6A0C">
      <w:pPr>
        <w:ind w:firstLine="708"/>
        <w:jc w:val="both"/>
        <w:rPr>
          <w:sz w:val="28"/>
          <w:szCs w:val="28"/>
        </w:rPr>
      </w:pPr>
      <w:r w:rsidRPr="00242F7F">
        <w:rPr>
          <w:sz w:val="28"/>
          <w:szCs w:val="28"/>
        </w:rPr>
        <w:t>При выявлении нарушений действующего законодательства, за которые установлена административная ответственность, материалы проверок направляются в органы, уполномоченные рассматривать дела об административных правонарушениях, для рассмотрения и принятия соответствующего решения.</w:t>
      </w:r>
    </w:p>
    <w:p w:rsidR="009C6A0C" w:rsidRPr="00242F7F" w:rsidRDefault="009C6A0C" w:rsidP="009C6A0C">
      <w:pPr>
        <w:ind w:firstLine="708"/>
        <w:jc w:val="both"/>
        <w:rPr>
          <w:sz w:val="28"/>
          <w:szCs w:val="28"/>
        </w:rPr>
      </w:pPr>
    </w:p>
    <w:p w:rsidR="009C6A0C" w:rsidRPr="00242F7F" w:rsidRDefault="009C6A0C" w:rsidP="009C6A0C">
      <w:pPr>
        <w:ind w:firstLine="708"/>
        <w:jc w:val="both"/>
        <w:rPr>
          <w:i/>
          <w:sz w:val="28"/>
          <w:szCs w:val="28"/>
        </w:rPr>
      </w:pPr>
      <w:r w:rsidRPr="00242F7F">
        <w:rPr>
          <w:i/>
          <w:sz w:val="28"/>
          <w:szCs w:val="28"/>
        </w:rPr>
        <w:t>2.5.сведения о выполнении отдельных функций при осуществлении видов муниципального контроля подведомственными органам местного самоуправления организациями, с указанием их наименований, организационно-правовой формы, правовых актов, на основании которых указанные организации выполняют такие функции</w:t>
      </w:r>
    </w:p>
    <w:p w:rsidR="009C6A0C" w:rsidRPr="00242F7F" w:rsidRDefault="009C6A0C" w:rsidP="009C6A0C">
      <w:pPr>
        <w:ind w:firstLine="708"/>
        <w:jc w:val="both"/>
        <w:rPr>
          <w:sz w:val="28"/>
          <w:szCs w:val="28"/>
        </w:rPr>
      </w:pPr>
    </w:p>
    <w:p w:rsidR="009C6A0C" w:rsidRPr="00242F7F" w:rsidRDefault="009C6A0C" w:rsidP="009C6A0C">
      <w:pPr>
        <w:ind w:firstLine="708"/>
        <w:jc w:val="both"/>
        <w:rPr>
          <w:sz w:val="28"/>
          <w:szCs w:val="28"/>
        </w:rPr>
      </w:pPr>
      <w:r w:rsidRPr="00242F7F">
        <w:rPr>
          <w:sz w:val="28"/>
          <w:szCs w:val="28"/>
        </w:rPr>
        <w:t>Функции по осуществлению муниципального контроля подведомственными организациями не осуществляются.</w:t>
      </w:r>
    </w:p>
    <w:p w:rsidR="009C6A0C" w:rsidRPr="00242F7F" w:rsidRDefault="009C6A0C" w:rsidP="009C6A0C">
      <w:pPr>
        <w:ind w:firstLine="708"/>
        <w:jc w:val="both"/>
        <w:rPr>
          <w:sz w:val="28"/>
          <w:szCs w:val="28"/>
        </w:rPr>
      </w:pPr>
    </w:p>
    <w:p w:rsidR="009C6A0C" w:rsidRPr="00242F7F" w:rsidRDefault="00242F7F" w:rsidP="009C6A0C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2.6.</w:t>
      </w:r>
      <w:r w:rsidR="009C6A0C" w:rsidRPr="00242F7F">
        <w:rPr>
          <w:i/>
          <w:sz w:val="28"/>
          <w:szCs w:val="28"/>
        </w:rPr>
        <w:t>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</w:t>
      </w:r>
    </w:p>
    <w:p w:rsidR="009C6A0C" w:rsidRPr="00242F7F" w:rsidRDefault="009C6A0C" w:rsidP="009C6A0C">
      <w:pPr>
        <w:ind w:firstLine="708"/>
        <w:jc w:val="both"/>
        <w:rPr>
          <w:sz w:val="28"/>
          <w:szCs w:val="28"/>
        </w:rPr>
      </w:pPr>
    </w:p>
    <w:p w:rsidR="00886888" w:rsidRPr="00242F7F" w:rsidRDefault="009C6A0C" w:rsidP="00AD15F8">
      <w:pPr>
        <w:jc w:val="both"/>
        <w:rPr>
          <w:sz w:val="32"/>
          <w:szCs w:val="32"/>
        </w:rPr>
      </w:pPr>
      <w:r w:rsidRPr="00242F7F">
        <w:rPr>
          <w:sz w:val="28"/>
          <w:szCs w:val="28"/>
        </w:rPr>
        <w:t>Сведения о проведенной работе по аккредитации юридических лиц и граждан в качестве экспертных организаций и экспертов отсутствуют, в связи с тем, что юридические лица и граждане не привлекались к выполнению мероприятий по контролю при проведении проверок.</w:t>
      </w:r>
    </w:p>
    <w:p w:rsidR="00001278" w:rsidRPr="00F1001D" w:rsidRDefault="00001278" w:rsidP="00886888">
      <w:pPr>
        <w:rPr>
          <w:color w:val="FF0000"/>
          <w:sz w:val="32"/>
          <w:szCs w:val="32"/>
        </w:rPr>
      </w:pPr>
    </w:p>
    <w:p w:rsidR="00886888" w:rsidRPr="00242F7F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42F7F">
        <w:rPr>
          <w:sz w:val="32"/>
          <w:szCs w:val="32"/>
        </w:rPr>
        <w:t>Раздел 3.</w:t>
      </w:r>
    </w:p>
    <w:p w:rsidR="00886888" w:rsidRPr="00242F7F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42F7F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9C6A0C" w:rsidRPr="00242F7F" w:rsidRDefault="009C6A0C" w:rsidP="009C6A0C">
      <w:pPr>
        <w:ind w:firstLine="708"/>
        <w:jc w:val="both"/>
        <w:rPr>
          <w:i/>
          <w:sz w:val="28"/>
          <w:szCs w:val="28"/>
        </w:rPr>
      </w:pPr>
      <w:r w:rsidRPr="00242F7F">
        <w:rPr>
          <w:i/>
          <w:sz w:val="28"/>
          <w:szCs w:val="28"/>
        </w:rPr>
        <w:t xml:space="preserve">3.1.  сведения, характеризующие финансовое обеспечение исполнения функций по осуществлению муниципального контроля </w:t>
      </w:r>
    </w:p>
    <w:p w:rsidR="009C6A0C" w:rsidRPr="00242F7F" w:rsidRDefault="009C6A0C" w:rsidP="009C6A0C">
      <w:pPr>
        <w:jc w:val="both"/>
        <w:rPr>
          <w:sz w:val="28"/>
          <w:szCs w:val="28"/>
        </w:rPr>
      </w:pPr>
    </w:p>
    <w:p w:rsidR="009C6A0C" w:rsidRPr="00242F7F" w:rsidRDefault="009C6A0C" w:rsidP="009C6A0C">
      <w:pPr>
        <w:ind w:firstLine="708"/>
        <w:jc w:val="both"/>
        <w:rPr>
          <w:sz w:val="28"/>
          <w:szCs w:val="28"/>
        </w:rPr>
      </w:pPr>
      <w:r w:rsidRPr="00242F7F">
        <w:rPr>
          <w:sz w:val="28"/>
          <w:szCs w:val="28"/>
        </w:rPr>
        <w:t>Финансовое обеспечение исполнения функций по муниципальному  контролю осуществляется за счет средств бюджета муниципального образования, выделяемых на финансирование  текущей деятельности администрации.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3353"/>
        <w:gridCol w:w="1838"/>
        <w:gridCol w:w="1858"/>
        <w:gridCol w:w="1858"/>
      </w:tblGrid>
      <w:tr w:rsidR="008347D2" w:rsidRPr="008347D2" w:rsidTr="008347D2">
        <w:tc>
          <w:tcPr>
            <w:tcW w:w="664" w:type="dxa"/>
            <w:vMerge w:val="restart"/>
          </w:tcPr>
          <w:p w:rsidR="009C6A0C" w:rsidRPr="00242F7F" w:rsidRDefault="009C6A0C" w:rsidP="00E227B2">
            <w:pPr>
              <w:jc w:val="center"/>
              <w:rPr>
                <w:sz w:val="20"/>
                <w:szCs w:val="20"/>
              </w:rPr>
            </w:pPr>
            <w:r w:rsidRPr="00242F7F">
              <w:rPr>
                <w:sz w:val="20"/>
                <w:szCs w:val="20"/>
              </w:rPr>
              <w:t xml:space="preserve">№ </w:t>
            </w:r>
            <w:proofErr w:type="spellStart"/>
            <w:r w:rsidRPr="00242F7F">
              <w:rPr>
                <w:sz w:val="20"/>
                <w:szCs w:val="20"/>
              </w:rPr>
              <w:t>п</w:t>
            </w:r>
            <w:proofErr w:type="spellEnd"/>
            <w:r w:rsidRPr="00242F7F">
              <w:rPr>
                <w:sz w:val="20"/>
                <w:szCs w:val="20"/>
              </w:rPr>
              <w:t>/</w:t>
            </w:r>
            <w:proofErr w:type="spellStart"/>
            <w:r w:rsidRPr="00242F7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53" w:type="dxa"/>
            <w:vMerge w:val="restart"/>
          </w:tcPr>
          <w:p w:rsidR="009C6A0C" w:rsidRPr="00242F7F" w:rsidRDefault="009C6A0C" w:rsidP="00E227B2">
            <w:pPr>
              <w:jc w:val="center"/>
              <w:rPr>
                <w:sz w:val="20"/>
                <w:szCs w:val="20"/>
              </w:rPr>
            </w:pPr>
            <w:r w:rsidRPr="00242F7F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5554" w:type="dxa"/>
            <w:gridSpan w:val="3"/>
          </w:tcPr>
          <w:p w:rsidR="009C6A0C" w:rsidRPr="00242F7F" w:rsidRDefault="009C6A0C" w:rsidP="00242F7F">
            <w:pPr>
              <w:jc w:val="center"/>
              <w:rPr>
                <w:sz w:val="20"/>
                <w:szCs w:val="20"/>
              </w:rPr>
            </w:pPr>
            <w:r w:rsidRPr="00242F7F">
              <w:rPr>
                <w:sz w:val="20"/>
                <w:szCs w:val="20"/>
              </w:rPr>
              <w:t>Объем финансовых средств, выделенных в 201</w:t>
            </w:r>
            <w:r w:rsidR="00242F7F">
              <w:rPr>
                <w:sz w:val="20"/>
                <w:szCs w:val="20"/>
              </w:rPr>
              <w:t>9</w:t>
            </w:r>
            <w:r w:rsidRPr="00242F7F">
              <w:rPr>
                <w:sz w:val="20"/>
                <w:szCs w:val="20"/>
              </w:rPr>
              <w:t xml:space="preserve"> году на выполнение функций по муниципальному контролю</w:t>
            </w:r>
          </w:p>
        </w:tc>
      </w:tr>
      <w:tr w:rsidR="008347D2" w:rsidRPr="008347D2" w:rsidTr="008347D2">
        <w:tc>
          <w:tcPr>
            <w:tcW w:w="664" w:type="dxa"/>
            <w:vMerge/>
          </w:tcPr>
          <w:p w:rsidR="009C6A0C" w:rsidRPr="00F1001D" w:rsidRDefault="009C6A0C" w:rsidP="00E227B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353" w:type="dxa"/>
            <w:vMerge/>
          </w:tcPr>
          <w:p w:rsidR="009C6A0C" w:rsidRPr="00F1001D" w:rsidRDefault="009C6A0C" w:rsidP="00E227B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9C6A0C" w:rsidRPr="008347D2" w:rsidRDefault="009C6A0C" w:rsidP="00E227B2">
            <w:pPr>
              <w:jc w:val="both"/>
              <w:rPr>
                <w:sz w:val="20"/>
                <w:szCs w:val="20"/>
              </w:rPr>
            </w:pPr>
            <w:r w:rsidRPr="008347D2">
              <w:rPr>
                <w:sz w:val="20"/>
                <w:szCs w:val="20"/>
              </w:rPr>
              <w:t>Всего</w:t>
            </w:r>
          </w:p>
        </w:tc>
        <w:tc>
          <w:tcPr>
            <w:tcW w:w="1858" w:type="dxa"/>
          </w:tcPr>
          <w:p w:rsidR="009C6A0C" w:rsidRPr="008347D2" w:rsidRDefault="009C6A0C" w:rsidP="00E227B2">
            <w:pPr>
              <w:jc w:val="both"/>
              <w:rPr>
                <w:sz w:val="20"/>
                <w:szCs w:val="20"/>
              </w:rPr>
            </w:pPr>
            <w:r w:rsidRPr="008347D2">
              <w:rPr>
                <w:sz w:val="20"/>
                <w:szCs w:val="20"/>
              </w:rPr>
              <w:t>1 полугодие</w:t>
            </w:r>
          </w:p>
        </w:tc>
        <w:tc>
          <w:tcPr>
            <w:tcW w:w="1858" w:type="dxa"/>
          </w:tcPr>
          <w:p w:rsidR="009C6A0C" w:rsidRPr="008347D2" w:rsidRDefault="009C6A0C" w:rsidP="00E227B2">
            <w:pPr>
              <w:jc w:val="both"/>
              <w:rPr>
                <w:sz w:val="20"/>
                <w:szCs w:val="20"/>
              </w:rPr>
            </w:pPr>
            <w:r w:rsidRPr="008347D2">
              <w:rPr>
                <w:sz w:val="20"/>
                <w:szCs w:val="20"/>
              </w:rPr>
              <w:t>2 полугодие</w:t>
            </w:r>
          </w:p>
        </w:tc>
      </w:tr>
      <w:tr w:rsidR="008347D2" w:rsidRPr="008347D2" w:rsidTr="008347D2">
        <w:tc>
          <w:tcPr>
            <w:tcW w:w="664" w:type="dxa"/>
          </w:tcPr>
          <w:p w:rsidR="008347D2" w:rsidRPr="00242F7F" w:rsidRDefault="008347D2" w:rsidP="00E227B2">
            <w:pPr>
              <w:jc w:val="both"/>
              <w:rPr>
                <w:sz w:val="20"/>
                <w:szCs w:val="20"/>
              </w:rPr>
            </w:pPr>
            <w:r w:rsidRPr="00242F7F">
              <w:rPr>
                <w:sz w:val="20"/>
                <w:szCs w:val="20"/>
              </w:rPr>
              <w:t>1</w:t>
            </w:r>
          </w:p>
        </w:tc>
        <w:tc>
          <w:tcPr>
            <w:tcW w:w="3353" w:type="dxa"/>
          </w:tcPr>
          <w:p w:rsidR="008347D2" w:rsidRPr="00242F7F" w:rsidRDefault="008347D2" w:rsidP="00E227B2">
            <w:pPr>
              <w:jc w:val="both"/>
              <w:rPr>
                <w:sz w:val="20"/>
                <w:szCs w:val="20"/>
              </w:rPr>
            </w:pPr>
            <w:proofErr w:type="spellStart"/>
            <w:r w:rsidRPr="00242F7F">
              <w:rPr>
                <w:sz w:val="20"/>
                <w:szCs w:val="20"/>
              </w:rPr>
              <w:t>Кондинский</w:t>
            </w:r>
            <w:proofErr w:type="spellEnd"/>
            <w:r w:rsidRPr="00242F7F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838" w:type="dxa"/>
          </w:tcPr>
          <w:p w:rsidR="008347D2" w:rsidRPr="008347D2" w:rsidRDefault="008347D2" w:rsidP="00E227B2">
            <w:pPr>
              <w:jc w:val="both"/>
              <w:rPr>
                <w:sz w:val="20"/>
                <w:szCs w:val="20"/>
              </w:rPr>
            </w:pPr>
            <w:r w:rsidRPr="008347D2">
              <w:rPr>
                <w:sz w:val="20"/>
                <w:szCs w:val="20"/>
              </w:rPr>
              <w:t>3874,4</w:t>
            </w:r>
          </w:p>
        </w:tc>
        <w:tc>
          <w:tcPr>
            <w:tcW w:w="1858" w:type="dxa"/>
          </w:tcPr>
          <w:p w:rsidR="008347D2" w:rsidRPr="008347D2" w:rsidRDefault="008347D2" w:rsidP="008347D2">
            <w:pPr>
              <w:jc w:val="both"/>
              <w:rPr>
                <w:sz w:val="20"/>
                <w:szCs w:val="20"/>
              </w:rPr>
            </w:pPr>
            <w:r w:rsidRPr="008347D2">
              <w:rPr>
                <w:sz w:val="20"/>
                <w:szCs w:val="20"/>
              </w:rPr>
              <w:t>1937,2</w:t>
            </w:r>
          </w:p>
        </w:tc>
        <w:tc>
          <w:tcPr>
            <w:tcW w:w="1858" w:type="dxa"/>
          </w:tcPr>
          <w:p w:rsidR="008347D2" w:rsidRPr="008347D2" w:rsidRDefault="008347D2" w:rsidP="00E227B2">
            <w:pPr>
              <w:jc w:val="both"/>
              <w:rPr>
                <w:sz w:val="20"/>
                <w:szCs w:val="20"/>
              </w:rPr>
            </w:pPr>
            <w:r w:rsidRPr="008347D2">
              <w:rPr>
                <w:sz w:val="20"/>
                <w:szCs w:val="20"/>
              </w:rPr>
              <w:t>1937,2</w:t>
            </w:r>
          </w:p>
        </w:tc>
      </w:tr>
    </w:tbl>
    <w:p w:rsidR="009C6A0C" w:rsidRPr="008347D2" w:rsidRDefault="009C6A0C" w:rsidP="009C6A0C">
      <w:pPr>
        <w:ind w:firstLine="708"/>
        <w:jc w:val="both"/>
        <w:rPr>
          <w:sz w:val="28"/>
          <w:szCs w:val="28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249"/>
        <w:gridCol w:w="1362"/>
        <w:gridCol w:w="791"/>
        <w:gridCol w:w="1418"/>
        <w:gridCol w:w="1134"/>
        <w:gridCol w:w="709"/>
        <w:gridCol w:w="1154"/>
        <w:gridCol w:w="1362"/>
      </w:tblGrid>
      <w:tr w:rsidR="009C6A0C" w:rsidRPr="00F1001D" w:rsidTr="007A2AF7">
        <w:tc>
          <w:tcPr>
            <w:tcW w:w="3286" w:type="dxa"/>
            <w:gridSpan w:val="3"/>
          </w:tcPr>
          <w:p w:rsidR="009C6A0C" w:rsidRPr="008347D2" w:rsidRDefault="009C6A0C" w:rsidP="00E227B2">
            <w:pPr>
              <w:jc w:val="center"/>
              <w:rPr>
                <w:sz w:val="20"/>
                <w:szCs w:val="20"/>
              </w:rPr>
            </w:pPr>
            <w:r w:rsidRPr="008347D2">
              <w:rPr>
                <w:sz w:val="20"/>
                <w:szCs w:val="20"/>
              </w:rPr>
              <w:t>Количество проверок, проведенных в отношении юридических лиц, индивидуальных предпринимателей</w:t>
            </w:r>
          </w:p>
        </w:tc>
        <w:tc>
          <w:tcPr>
            <w:tcW w:w="3343" w:type="dxa"/>
            <w:gridSpan w:val="3"/>
          </w:tcPr>
          <w:p w:rsidR="009C6A0C" w:rsidRPr="008347D2" w:rsidRDefault="009C6A0C" w:rsidP="00E227B2">
            <w:pPr>
              <w:jc w:val="center"/>
              <w:rPr>
                <w:sz w:val="20"/>
                <w:szCs w:val="20"/>
              </w:rPr>
            </w:pPr>
            <w:r w:rsidRPr="008347D2">
              <w:rPr>
                <w:sz w:val="20"/>
                <w:szCs w:val="20"/>
              </w:rPr>
              <w:t>Объем финансовых средств, выделенных на осуществление функций по муниципальному контролю, тыс. рублей.</w:t>
            </w:r>
          </w:p>
        </w:tc>
        <w:tc>
          <w:tcPr>
            <w:tcW w:w="3225" w:type="dxa"/>
            <w:gridSpan w:val="3"/>
          </w:tcPr>
          <w:p w:rsidR="009C6A0C" w:rsidRPr="008347D2" w:rsidRDefault="009C6A0C" w:rsidP="00E227B2">
            <w:pPr>
              <w:jc w:val="center"/>
              <w:rPr>
                <w:sz w:val="20"/>
                <w:szCs w:val="20"/>
              </w:rPr>
            </w:pPr>
            <w:r w:rsidRPr="008347D2">
              <w:rPr>
                <w:sz w:val="20"/>
                <w:szCs w:val="20"/>
              </w:rPr>
              <w:t>Сумма выделенных финансовых средств в расчете на 1 проведенную проверку, тыс. рублей</w:t>
            </w:r>
          </w:p>
        </w:tc>
      </w:tr>
      <w:tr w:rsidR="007A2AF7" w:rsidRPr="00F1001D" w:rsidTr="00AD15F8">
        <w:tc>
          <w:tcPr>
            <w:tcW w:w="675" w:type="dxa"/>
          </w:tcPr>
          <w:p w:rsidR="007A2AF7" w:rsidRPr="007A2AF7" w:rsidRDefault="007A2AF7" w:rsidP="007A2AF7">
            <w:pPr>
              <w:jc w:val="both"/>
              <w:rPr>
                <w:sz w:val="20"/>
                <w:szCs w:val="20"/>
              </w:rPr>
            </w:pPr>
            <w:r w:rsidRPr="007A2AF7">
              <w:rPr>
                <w:sz w:val="20"/>
                <w:szCs w:val="20"/>
              </w:rPr>
              <w:t>2017 год</w:t>
            </w:r>
          </w:p>
        </w:tc>
        <w:tc>
          <w:tcPr>
            <w:tcW w:w="1249" w:type="dxa"/>
          </w:tcPr>
          <w:p w:rsidR="007A2AF7" w:rsidRPr="007A2AF7" w:rsidRDefault="007A2AF7" w:rsidP="00E227B2">
            <w:pPr>
              <w:jc w:val="both"/>
              <w:rPr>
                <w:sz w:val="20"/>
                <w:szCs w:val="20"/>
              </w:rPr>
            </w:pPr>
            <w:r w:rsidRPr="007A2AF7">
              <w:rPr>
                <w:sz w:val="20"/>
                <w:szCs w:val="20"/>
              </w:rPr>
              <w:t>2018 год</w:t>
            </w:r>
          </w:p>
          <w:p w:rsidR="007A2AF7" w:rsidRPr="007A2AF7" w:rsidRDefault="007A2AF7" w:rsidP="00E227B2">
            <w:pPr>
              <w:rPr>
                <w:sz w:val="20"/>
                <w:szCs w:val="20"/>
              </w:rPr>
            </w:pPr>
            <w:r w:rsidRPr="007A2AF7">
              <w:rPr>
                <w:sz w:val="20"/>
                <w:szCs w:val="20"/>
              </w:rPr>
              <w:t>(снижение/рост в % к 2017 году)</w:t>
            </w:r>
          </w:p>
        </w:tc>
        <w:tc>
          <w:tcPr>
            <w:tcW w:w="1362" w:type="dxa"/>
          </w:tcPr>
          <w:p w:rsidR="007A2AF7" w:rsidRPr="007A2AF7" w:rsidRDefault="007A2AF7" w:rsidP="007A2AF7">
            <w:pPr>
              <w:jc w:val="both"/>
              <w:rPr>
                <w:sz w:val="20"/>
                <w:szCs w:val="20"/>
              </w:rPr>
            </w:pPr>
            <w:r w:rsidRPr="007A2AF7">
              <w:rPr>
                <w:sz w:val="20"/>
                <w:szCs w:val="20"/>
              </w:rPr>
              <w:t>2019 год (снижение/</w:t>
            </w:r>
            <w:r w:rsidR="00AD15F8">
              <w:rPr>
                <w:sz w:val="20"/>
                <w:szCs w:val="20"/>
              </w:rPr>
              <w:t xml:space="preserve">       </w:t>
            </w:r>
            <w:r w:rsidRPr="007A2AF7">
              <w:rPr>
                <w:sz w:val="20"/>
                <w:szCs w:val="20"/>
              </w:rPr>
              <w:t>рост в % к 2018 году)</w:t>
            </w:r>
          </w:p>
        </w:tc>
        <w:tc>
          <w:tcPr>
            <w:tcW w:w="791" w:type="dxa"/>
          </w:tcPr>
          <w:p w:rsidR="007A2AF7" w:rsidRPr="007A2AF7" w:rsidRDefault="007A2AF7" w:rsidP="00431859">
            <w:pPr>
              <w:jc w:val="both"/>
              <w:rPr>
                <w:sz w:val="20"/>
                <w:szCs w:val="20"/>
              </w:rPr>
            </w:pPr>
            <w:r w:rsidRPr="007A2AF7">
              <w:rPr>
                <w:sz w:val="20"/>
                <w:szCs w:val="20"/>
              </w:rPr>
              <w:t>2017 год</w:t>
            </w:r>
          </w:p>
        </w:tc>
        <w:tc>
          <w:tcPr>
            <w:tcW w:w="1418" w:type="dxa"/>
          </w:tcPr>
          <w:p w:rsidR="007A2AF7" w:rsidRPr="007A2AF7" w:rsidRDefault="007A2AF7" w:rsidP="00431859">
            <w:pPr>
              <w:jc w:val="both"/>
              <w:rPr>
                <w:sz w:val="20"/>
                <w:szCs w:val="20"/>
              </w:rPr>
            </w:pPr>
            <w:r w:rsidRPr="007A2AF7">
              <w:rPr>
                <w:sz w:val="20"/>
                <w:szCs w:val="20"/>
              </w:rPr>
              <w:t>2018 год</w:t>
            </w:r>
          </w:p>
          <w:p w:rsidR="007A2AF7" w:rsidRPr="007A2AF7" w:rsidRDefault="007A2AF7" w:rsidP="00431859">
            <w:pPr>
              <w:rPr>
                <w:sz w:val="20"/>
                <w:szCs w:val="20"/>
              </w:rPr>
            </w:pPr>
            <w:r w:rsidRPr="007A2AF7">
              <w:rPr>
                <w:sz w:val="20"/>
                <w:szCs w:val="20"/>
              </w:rPr>
              <w:t>(снижение/</w:t>
            </w:r>
            <w:r w:rsidR="00AD15F8">
              <w:rPr>
                <w:sz w:val="20"/>
                <w:szCs w:val="20"/>
              </w:rPr>
              <w:t xml:space="preserve">   </w:t>
            </w:r>
            <w:r w:rsidRPr="007A2AF7">
              <w:rPr>
                <w:sz w:val="20"/>
                <w:szCs w:val="20"/>
              </w:rPr>
              <w:t>рост в % к 2017 году)</w:t>
            </w:r>
          </w:p>
        </w:tc>
        <w:tc>
          <w:tcPr>
            <w:tcW w:w="1134" w:type="dxa"/>
          </w:tcPr>
          <w:p w:rsidR="007A2AF7" w:rsidRPr="007A2AF7" w:rsidRDefault="007A2AF7" w:rsidP="00431859">
            <w:pPr>
              <w:jc w:val="both"/>
              <w:rPr>
                <w:sz w:val="20"/>
                <w:szCs w:val="20"/>
              </w:rPr>
            </w:pPr>
            <w:r w:rsidRPr="007A2AF7">
              <w:rPr>
                <w:sz w:val="20"/>
                <w:szCs w:val="20"/>
              </w:rPr>
              <w:t>2019 год (снижение/рост в % к 2018 году)</w:t>
            </w:r>
          </w:p>
        </w:tc>
        <w:tc>
          <w:tcPr>
            <w:tcW w:w="709" w:type="dxa"/>
          </w:tcPr>
          <w:p w:rsidR="007A2AF7" w:rsidRPr="007A2AF7" w:rsidRDefault="007A2AF7" w:rsidP="00431859">
            <w:pPr>
              <w:jc w:val="both"/>
              <w:rPr>
                <w:sz w:val="20"/>
                <w:szCs w:val="20"/>
              </w:rPr>
            </w:pPr>
            <w:r w:rsidRPr="007A2AF7">
              <w:rPr>
                <w:sz w:val="20"/>
                <w:szCs w:val="20"/>
              </w:rPr>
              <w:t>2017 год</w:t>
            </w:r>
          </w:p>
        </w:tc>
        <w:tc>
          <w:tcPr>
            <w:tcW w:w="1154" w:type="dxa"/>
          </w:tcPr>
          <w:p w:rsidR="007A2AF7" w:rsidRPr="007A2AF7" w:rsidRDefault="007A2AF7" w:rsidP="00431859">
            <w:pPr>
              <w:jc w:val="both"/>
              <w:rPr>
                <w:sz w:val="20"/>
                <w:szCs w:val="20"/>
              </w:rPr>
            </w:pPr>
            <w:r w:rsidRPr="007A2AF7">
              <w:rPr>
                <w:sz w:val="20"/>
                <w:szCs w:val="20"/>
              </w:rPr>
              <w:t>2018 год</w:t>
            </w:r>
          </w:p>
          <w:p w:rsidR="007A2AF7" w:rsidRPr="007A2AF7" w:rsidRDefault="007A2AF7" w:rsidP="00431859">
            <w:pPr>
              <w:rPr>
                <w:sz w:val="20"/>
                <w:szCs w:val="20"/>
              </w:rPr>
            </w:pPr>
            <w:r w:rsidRPr="007A2AF7">
              <w:rPr>
                <w:sz w:val="20"/>
                <w:szCs w:val="20"/>
              </w:rPr>
              <w:t>(снижение/рост в % к 2017 году)</w:t>
            </w:r>
          </w:p>
        </w:tc>
        <w:tc>
          <w:tcPr>
            <w:tcW w:w="1362" w:type="dxa"/>
          </w:tcPr>
          <w:p w:rsidR="007A2AF7" w:rsidRPr="007A2AF7" w:rsidRDefault="007A2AF7" w:rsidP="00431859">
            <w:pPr>
              <w:jc w:val="both"/>
              <w:rPr>
                <w:sz w:val="20"/>
                <w:szCs w:val="20"/>
              </w:rPr>
            </w:pPr>
            <w:r w:rsidRPr="007A2AF7">
              <w:rPr>
                <w:sz w:val="20"/>
                <w:szCs w:val="20"/>
              </w:rPr>
              <w:t>2019 год (снижение/</w:t>
            </w:r>
            <w:r w:rsidR="00AD15F8">
              <w:rPr>
                <w:sz w:val="20"/>
                <w:szCs w:val="20"/>
              </w:rPr>
              <w:t xml:space="preserve">      </w:t>
            </w:r>
            <w:r w:rsidRPr="007A2AF7">
              <w:rPr>
                <w:sz w:val="20"/>
                <w:szCs w:val="20"/>
              </w:rPr>
              <w:t>рост в % к 2018 году)</w:t>
            </w:r>
          </w:p>
        </w:tc>
      </w:tr>
      <w:tr w:rsidR="009C6A0C" w:rsidRPr="00F1001D" w:rsidTr="00AD15F8">
        <w:tc>
          <w:tcPr>
            <w:tcW w:w="675" w:type="dxa"/>
          </w:tcPr>
          <w:p w:rsidR="009C6A0C" w:rsidRPr="007A2AF7" w:rsidRDefault="007A2AF7" w:rsidP="00E227B2">
            <w:pPr>
              <w:jc w:val="both"/>
              <w:rPr>
                <w:sz w:val="20"/>
                <w:szCs w:val="20"/>
              </w:rPr>
            </w:pPr>
            <w:r w:rsidRPr="007A2AF7">
              <w:rPr>
                <w:sz w:val="20"/>
                <w:szCs w:val="20"/>
              </w:rPr>
              <w:t>10</w:t>
            </w:r>
          </w:p>
        </w:tc>
        <w:tc>
          <w:tcPr>
            <w:tcW w:w="1249" w:type="dxa"/>
          </w:tcPr>
          <w:p w:rsidR="009C6A0C" w:rsidRPr="007A2AF7" w:rsidRDefault="007A2AF7" w:rsidP="00E227B2">
            <w:pPr>
              <w:jc w:val="both"/>
              <w:rPr>
                <w:sz w:val="20"/>
                <w:szCs w:val="20"/>
              </w:rPr>
            </w:pPr>
            <w:r w:rsidRPr="007A2AF7">
              <w:rPr>
                <w:sz w:val="20"/>
                <w:szCs w:val="20"/>
              </w:rPr>
              <w:t>17</w:t>
            </w:r>
          </w:p>
        </w:tc>
        <w:tc>
          <w:tcPr>
            <w:tcW w:w="1362" w:type="dxa"/>
          </w:tcPr>
          <w:p w:rsidR="009C6A0C" w:rsidRPr="007A2AF7" w:rsidRDefault="007A2AF7" w:rsidP="00E227B2">
            <w:pPr>
              <w:jc w:val="both"/>
              <w:rPr>
                <w:sz w:val="20"/>
                <w:szCs w:val="20"/>
              </w:rPr>
            </w:pPr>
            <w:r w:rsidRPr="007A2AF7">
              <w:rPr>
                <w:sz w:val="20"/>
                <w:szCs w:val="20"/>
              </w:rPr>
              <w:t>8</w:t>
            </w:r>
          </w:p>
        </w:tc>
        <w:tc>
          <w:tcPr>
            <w:tcW w:w="791" w:type="dxa"/>
          </w:tcPr>
          <w:p w:rsidR="009C6A0C" w:rsidRPr="00070558" w:rsidRDefault="007A2AF7" w:rsidP="00E227B2">
            <w:pPr>
              <w:jc w:val="both"/>
              <w:rPr>
                <w:sz w:val="20"/>
                <w:szCs w:val="20"/>
              </w:rPr>
            </w:pPr>
            <w:r w:rsidRPr="00070558">
              <w:rPr>
                <w:sz w:val="20"/>
                <w:szCs w:val="20"/>
              </w:rPr>
              <w:t>1289,3</w:t>
            </w:r>
          </w:p>
          <w:p w:rsidR="00070558" w:rsidRPr="00070558" w:rsidRDefault="00070558" w:rsidP="00E227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A2AF7" w:rsidRPr="00070558" w:rsidRDefault="007A2AF7" w:rsidP="00E227B2">
            <w:pPr>
              <w:jc w:val="both"/>
              <w:rPr>
                <w:sz w:val="20"/>
                <w:szCs w:val="20"/>
              </w:rPr>
            </w:pPr>
            <w:r w:rsidRPr="00070558">
              <w:rPr>
                <w:sz w:val="20"/>
                <w:szCs w:val="20"/>
              </w:rPr>
              <w:t xml:space="preserve">1513,6 </w:t>
            </w:r>
            <w:r w:rsidR="009C6A0C" w:rsidRPr="00070558">
              <w:rPr>
                <w:sz w:val="20"/>
                <w:szCs w:val="20"/>
              </w:rPr>
              <w:t xml:space="preserve"> </w:t>
            </w:r>
          </w:p>
          <w:p w:rsidR="009C6A0C" w:rsidRPr="00070558" w:rsidRDefault="009C6A0C" w:rsidP="009F5689">
            <w:pPr>
              <w:jc w:val="both"/>
              <w:rPr>
                <w:sz w:val="20"/>
                <w:szCs w:val="20"/>
              </w:rPr>
            </w:pPr>
            <w:r w:rsidRPr="00070558">
              <w:rPr>
                <w:sz w:val="20"/>
                <w:szCs w:val="20"/>
              </w:rPr>
              <w:t>(</w:t>
            </w:r>
            <w:r w:rsidR="00070558" w:rsidRPr="00070558">
              <w:rPr>
                <w:sz w:val="20"/>
                <w:szCs w:val="20"/>
              </w:rPr>
              <w:t>у</w:t>
            </w:r>
            <w:r w:rsidR="00070558">
              <w:rPr>
                <w:sz w:val="20"/>
                <w:szCs w:val="20"/>
              </w:rPr>
              <w:t>величение</w:t>
            </w:r>
            <w:r w:rsidR="00070558" w:rsidRPr="00070558">
              <w:rPr>
                <w:sz w:val="20"/>
                <w:szCs w:val="20"/>
              </w:rPr>
              <w:t xml:space="preserve"> на</w:t>
            </w:r>
            <w:r w:rsidRPr="00070558">
              <w:rPr>
                <w:sz w:val="20"/>
                <w:szCs w:val="20"/>
              </w:rPr>
              <w:t xml:space="preserve"> </w:t>
            </w:r>
            <w:r w:rsidR="009F5689">
              <w:rPr>
                <w:sz w:val="20"/>
                <w:szCs w:val="20"/>
              </w:rPr>
              <w:t>11,7</w:t>
            </w:r>
            <w:r w:rsidRPr="00070558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1134" w:type="dxa"/>
          </w:tcPr>
          <w:p w:rsidR="007A2AF7" w:rsidRPr="00070558" w:rsidRDefault="009C6A0C" w:rsidP="00E227B2">
            <w:pPr>
              <w:jc w:val="both"/>
              <w:rPr>
                <w:sz w:val="20"/>
                <w:szCs w:val="20"/>
                <w:lang w:val="en-US"/>
              </w:rPr>
            </w:pPr>
            <w:r w:rsidRPr="00070558">
              <w:rPr>
                <w:sz w:val="20"/>
                <w:szCs w:val="20"/>
              </w:rPr>
              <w:t xml:space="preserve"> </w:t>
            </w:r>
            <w:r w:rsidR="00070558" w:rsidRPr="00070558">
              <w:rPr>
                <w:sz w:val="20"/>
                <w:szCs w:val="20"/>
                <w:lang w:val="en-US"/>
              </w:rPr>
              <w:t>3874,4</w:t>
            </w:r>
          </w:p>
          <w:p w:rsidR="009C6A0C" w:rsidRPr="00070558" w:rsidRDefault="009C6A0C" w:rsidP="009F5689">
            <w:pPr>
              <w:jc w:val="both"/>
              <w:rPr>
                <w:sz w:val="20"/>
                <w:szCs w:val="20"/>
              </w:rPr>
            </w:pPr>
            <w:r w:rsidRPr="00070558">
              <w:rPr>
                <w:sz w:val="20"/>
                <w:szCs w:val="20"/>
              </w:rPr>
              <w:t xml:space="preserve">(увеличение </w:t>
            </w:r>
            <w:r w:rsidR="009F5689">
              <w:rPr>
                <w:sz w:val="20"/>
                <w:szCs w:val="20"/>
              </w:rPr>
              <w:t>155</w:t>
            </w:r>
            <w:r w:rsidRPr="00070558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709" w:type="dxa"/>
          </w:tcPr>
          <w:p w:rsidR="009C6A0C" w:rsidRPr="009F5689" w:rsidRDefault="00070558" w:rsidP="00E227B2">
            <w:pPr>
              <w:jc w:val="both"/>
              <w:rPr>
                <w:sz w:val="20"/>
                <w:szCs w:val="20"/>
              </w:rPr>
            </w:pPr>
            <w:r w:rsidRPr="009F5689">
              <w:rPr>
                <w:sz w:val="20"/>
                <w:szCs w:val="20"/>
              </w:rPr>
              <w:t>128,93</w:t>
            </w:r>
          </w:p>
        </w:tc>
        <w:tc>
          <w:tcPr>
            <w:tcW w:w="1154" w:type="dxa"/>
          </w:tcPr>
          <w:p w:rsidR="009C6A0C" w:rsidRPr="009F5689" w:rsidRDefault="00070558" w:rsidP="00070558">
            <w:pPr>
              <w:jc w:val="both"/>
              <w:rPr>
                <w:sz w:val="20"/>
                <w:szCs w:val="20"/>
              </w:rPr>
            </w:pPr>
            <w:r w:rsidRPr="009F5689">
              <w:rPr>
                <w:sz w:val="20"/>
                <w:szCs w:val="20"/>
              </w:rPr>
              <w:t xml:space="preserve">89,03 </w:t>
            </w:r>
            <w:r w:rsidR="009C6A0C" w:rsidRPr="009F5689">
              <w:rPr>
                <w:sz w:val="20"/>
                <w:szCs w:val="20"/>
              </w:rPr>
              <w:t xml:space="preserve">(снижение </w:t>
            </w:r>
            <w:r w:rsidRPr="009F5689">
              <w:rPr>
                <w:sz w:val="20"/>
                <w:szCs w:val="20"/>
              </w:rPr>
              <w:t>31</w:t>
            </w:r>
            <w:r w:rsidR="009C6A0C" w:rsidRPr="009F5689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1362" w:type="dxa"/>
          </w:tcPr>
          <w:p w:rsidR="009C6A0C" w:rsidRPr="009F5689" w:rsidRDefault="009F5689" w:rsidP="009F5689">
            <w:pPr>
              <w:jc w:val="both"/>
              <w:rPr>
                <w:sz w:val="20"/>
                <w:szCs w:val="20"/>
              </w:rPr>
            </w:pPr>
            <w:r w:rsidRPr="009F5689">
              <w:rPr>
                <w:sz w:val="20"/>
                <w:szCs w:val="20"/>
              </w:rPr>
              <w:t>484.3</w:t>
            </w:r>
            <w:r w:rsidR="009C6A0C" w:rsidRPr="009F5689">
              <w:rPr>
                <w:sz w:val="20"/>
                <w:szCs w:val="20"/>
              </w:rPr>
              <w:t xml:space="preserve"> (</w:t>
            </w:r>
            <w:r w:rsidRPr="009F5689">
              <w:rPr>
                <w:sz w:val="20"/>
                <w:szCs w:val="20"/>
              </w:rPr>
              <w:t>увеличение на</w:t>
            </w:r>
            <w:r w:rsidR="009C6A0C" w:rsidRPr="009F5689">
              <w:rPr>
                <w:sz w:val="20"/>
                <w:szCs w:val="20"/>
              </w:rPr>
              <w:t xml:space="preserve"> </w:t>
            </w:r>
            <w:r w:rsidRPr="009F5689">
              <w:rPr>
                <w:sz w:val="20"/>
                <w:szCs w:val="20"/>
              </w:rPr>
              <w:t>444</w:t>
            </w:r>
            <w:r w:rsidR="009C6A0C" w:rsidRPr="009F5689">
              <w:rPr>
                <w:sz w:val="20"/>
                <w:szCs w:val="20"/>
              </w:rPr>
              <w:t>%)</w:t>
            </w:r>
          </w:p>
        </w:tc>
      </w:tr>
    </w:tbl>
    <w:p w:rsidR="009C6A0C" w:rsidRPr="00F1001D" w:rsidRDefault="009C6A0C" w:rsidP="009C6A0C">
      <w:pPr>
        <w:jc w:val="both"/>
        <w:rPr>
          <w:color w:val="FF0000"/>
          <w:sz w:val="28"/>
          <w:szCs w:val="28"/>
        </w:rPr>
      </w:pPr>
    </w:p>
    <w:p w:rsidR="009C6A0C" w:rsidRPr="008347D2" w:rsidRDefault="009C6A0C" w:rsidP="009C6A0C">
      <w:pPr>
        <w:ind w:firstLine="708"/>
        <w:jc w:val="both"/>
        <w:rPr>
          <w:b/>
          <w:sz w:val="28"/>
          <w:szCs w:val="28"/>
        </w:rPr>
      </w:pPr>
      <w:r w:rsidRPr="008347D2">
        <w:rPr>
          <w:i/>
          <w:sz w:val="28"/>
          <w:szCs w:val="28"/>
        </w:rPr>
        <w:t>3.2. данные о штатной численности работников органов муниципального контроля, выполняющих функции по контролю, и об укомплектованности штатной численности</w:t>
      </w:r>
    </w:p>
    <w:p w:rsidR="009C6A0C" w:rsidRPr="008347D2" w:rsidRDefault="009C6A0C" w:rsidP="009C6A0C">
      <w:pPr>
        <w:jc w:val="both"/>
        <w:rPr>
          <w:sz w:val="28"/>
          <w:szCs w:val="28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701"/>
        <w:gridCol w:w="1417"/>
        <w:gridCol w:w="992"/>
        <w:gridCol w:w="1171"/>
        <w:gridCol w:w="1652"/>
        <w:gridCol w:w="1005"/>
        <w:gridCol w:w="1382"/>
      </w:tblGrid>
      <w:tr w:rsidR="009C6A0C" w:rsidRPr="00F1001D" w:rsidTr="00AD15F8">
        <w:tc>
          <w:tcPr>
            <w:tcW w:w="534" w:type="dxa"/>
            <w:vMerge w:val="restart"/>
          </w:tcPr>
          <w:p w:rsidR="009C6A0C" w:rsidRPr="008347D2" w:rsidRDefault="009C6A0C" w:rsidP="00E227B2">
            <w:pPr>
              <w:jc w:val="both"/>
              <w:rPr>
                <w:sz w:val="20"/>
                <w:szCs w:val="20"/>
              </w:rPr>
            </w:pPr>
            <w:r w:rsidRPr="008347D2">
              <w:rPr>
                <w:sz w:val="20"/>
                <w:szCs w:val="20"/>
              </w:rPr>
              <w:t xml:space="preserve">№ </w:t>
            </w:r>
            <w:proofErr w:type="spellStart"/>
            <w:r w:rsidRPr="008347D2">
              <w:rPr>
                <w:sz w:val="20"/>
                <w:szCs w:val="20"/>
              </w:rPr>
              <w:t>п</w:t>
            </w:r>
            <w:proofErr w:type="spellEnd"/>
            <w:r w:rsidRPr="008347D2">
              <w:rPr>
                <w:sz w:val="20"/>
                <w:szCs w:val="20"/>
              </w:rPr>
              <w:t>/</w:t>
            </w:r>
            <w:proofErr w:type="spellStart"/>
            <w:r w:rsidRPr="008347D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9C6A0C" w:rsidRPr="008347D2" w:rsidRDefault="009C6A0C" w:rsidP="00E227B2">
            <w:pPr>
              <w:jc w:val="both"/>
              <w:rPr>
                <w:sz w:val="20"/>
                <w:szCs w:val="20"/>
              </w:rPr>
            </w:pPr>
            <w:r w:rsidRPr="008347D2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417" w:type="dxa"/>
          </w:tcPr>
          <w:p w:rsidR="009C6A0C" w:rsidRPr="008347D2" w:rsidRDefault="009C6A0C" w:rsidP="00AD15F8">
            <w:pPr>
              <w:jc w:val="both"/>
              <w:rPr>
                <w:sz w:val="20"/>
                <w:szCs w:val="20"/>
              </w:rPr>
            </w:pPr>
            <w:r w:rsidRPr="008347D2">
              <w:rPr>
                <w:sz w:val="20"/>
                <w:szCs w:val="20"/>
              </w:rPr>
              <w:t>Количество штатных единиц по должностям</w:t>
            </w:r>
            <w:r w:rsidR="00AD15F8">
              <w:rPr>
                <w:sz w:val="20"/>
                <w:szCs w:val="20"/>
              </w:rPr>
              <w:t>,</w:t>
            </w:r>
            <w:r w:rsidRPr="008347D2">
              <w:rPr>
                <w:sz w:val="20"/>
                <w:szCs w:val="20"/>
              </w:rPr>
              <w:t xml:space="preserve"> </w:t>
            </w:r>
            <w:proofErr w:type="spellStart"/>
            <w:r w:rsidRPr="008347D2">
              <w:rPr>
                <w:sz w:val="20"/>
                <w:szCs w:val="20"/>
              </w:rPr>
              <w:t>предусматри</w:t>
            </w:r>
            <w:r w:rsidR="00AD15F8">
              <w:rPr>
                <w:sz w:val="20"/>
                <w:szCs w:val="20"/>
              </w:rPr>
              <w:t>-</w:t>
            </w:r>
            <w:r w:rsidRPr="008347D2">
              <w:rPr>
                <w:sz w:val="20"/>
                <w:szCs w:val="20"/>
              </w:rPr>
              <w:t>вающим</w:t>
            </w:r>
            <w:proofErr w:type="spellEnd"/>
            <w:r w:rsidRPr="008347D2">
              <w:rPr>
                <w:sz w:val="20"/>
                <w:szCs w:val="20"/>
              </w:rPr>
              <w:t xml:space="preserve"> выполнение функций по контролю</w:t>
            </w:r>
          </w:p>
        </w:tc>
        <w:tc>
          <w:tcPr>
            <w:tcW w:w="992" w:type="dxa"/>
          </w:tcPr>
          <w:p w:rsidR="009C6A0C" w:rsidRPr="008347D2" w:rsidRDefault="009C6A0C" w:rsidP="00E227B2">
            <w:pPr>
              <w:jc w:val="both"/>
              <w:rPr>
                <w:sz w:val="20"/>
                <w:szCs w:val="20"/>
              </w:rPr>
            </w:pPr>
            <w:r w:rsidRPr="008347D2">
              <w:rPr>
                <w:sz w:val="20"/>
                <w:szCs w:val="20"/>
              </w:rPr>
              <w:t>Из них занятых</w:t>
            </w:r>
          </w:p>
        </w:tc>
        <w:tc>
          <w:tcPr>
            <w:tcW w:w="1171" w:type="dxa"/>
          </w:tcPr>
          <w:p w:rsidR="009C6A0C" w:rsidRPr="008347D2" w:rsidRDefault="009C6A0C" w:rsidP="00E227B2">
            <w:pPr>
              <w:jc w:val="both"/>
              <w:rPr>
                <w:sz w:val="20"/>
                <w:szCs w:val="20"/>
              </w:rPr>
            </w:pPr>
            <w:r w:rsidRPr="008347D2">
              <w:rPr>
                <w:sz w:val="20"/>
                <w:szCs w:val="20"/>
              </w:rPr>
              <w:t>Процент укомплектованности</w:t>
            </w:r>
          </w:p>
        </w:tc>
        <w:tc>
          <w:tcPr>
            <w:tcW w:w="1652" w:type="dxa"/>
          </w:tcPr>
          <w:p w:rsidR="009C6A0C" w:rsidRPr="008347D2" w:rsidRDefault="009C6A0C" w:rsidP="00E227B2">
            <w:pPr>
              <w:jc w:val="both"/>
              <w:rPr>
                <w:sz w:val="20"/>
                <w:szCs w:val="20"/>
              </w:rPr>
            </w:pPr>
            <w:r w:rsidRPr="008347D2">
              <w:rPr>
                <w:sz w:val="20"/>
                <w:szCs w:val="20"/>
              </w:rPr>
              <w:t>Количество штатных единиц по должностям, предусматривающим выполнение функций по контролю</w:t>
            </w:r>
          </w:p>
        </w:tc>
        <w:tc>
          <w:tcPr>
            <w:tcW w:w="1005" w:type="dxa"/>
          </w:tcPr>
          <w:p w:rsidR="009C6A0C" w:rsidRPr="008347D2" w:rsidRDefault="009C6A0C" w:rsidP="00E227B2">
            <w:pPr>
              <w:jc w:val="both"/>
              <w:rPr>
                <w:sz w:val="20"/>
                <w:szCs w:val="20"/>
              </w:rPr>
            </w:pPr>
            <w:r w:rsidRPr="008347D2">
              <w:rPr>
                <w:sz w:val="20"/>
                <w:szCs w:val="20"/>
              </w:rPr>
              <w:t>Из них занятых</w:t>
            </w:r>
          </w:p>
        </w:tc>
        <w:tc>
          <w:tcPr>
            <w:tcW w:w="1382" w:type="dxa"/>
          </w:tcPr>
          <w:p w:rsidR="009C6A0C" w:rsidRPr="008347D2" w:rsidRDefault="009C6A0C" w:rsidP="00E227B2">
            <w:pPr>
              <w:jc w:val="both"/>
              <w:rPr>
                <w:sz w:val="20"/>
                <w:szCs w:val="20"/>
              </w:rPr>
            </w:pPr>
            <w:r w:rsidRPr="008347D2">
              <w:rPr>
                <w:sz w:val="20"/>
                <w:szCs w:val="20"/>
              </w:rPr>
              <w:t>Процент укомплектованности</w:t>
            </w:r>
          </w:p>
        </w:tc>
      </w:tr>
      <w:tr w:rsidR="009C6A0C" w:rsidRPr="00F1001D" w:rsidTr="00AD15F8">
        <w:tc>
          <w:tcPr>
            <w:tcW w:w="534" w:type="dxa"/>
            <w:vMerge/>
          </w:tcPr>
          <w:p w:rsidR="009C6A0C" w:rsidRPr="00F1001D" w:rsidRDefault="009C6A0C" w:rsidP="00E227B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6A0C" w:rsidRPr="00F1001D" w:rsidRDefault="009C6A0C" w:rsidP="00E227B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580" w:type="dxa"/>
            <w:gridSpan w:val="3"/>
          </w:tcPr>
          <w:p w:rsidR="009C6A0C" w:rsidRPr="008347D2" w:rsidRDefault="009C6A0C" w:rsidP="008347D2">
            <w:pPr>
              <w:jc w:val="center"/>
              <w:rPr>
                <w:sz w:val="20"/>
                <w:szCs w:val="20"/>
              </w:rPr>
            </w:pPr>
            <w:r w:rsidRPr="008347D2">
              <w:rPr>
                <w:sz w:val="20"/>
                <w:szCs w:val="20"/>
              </w:rPr>
              <w:t>1 полугодие 201</w:t>
            </w:r>
            <w:r w:rsidR="008347D2" w:rsidRPr="008347D2">
              <w:rPr>
                <w:sz w:val="20"/>
                <w:szCs w:val="20"/>
              </w:rPr>
              <w:t>9</w:t>
            </w:r>
            <w:r w:rsidRPr="008347D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039" w:type="dxa"/>
            <w:gridSpan w:val="3"/>
          </w:tcPr>
          <w:p w:rsidR="009C6A0C" w:rsidRPr="008347D2" w:rsidRDefault="009C6A0C" w:rsidP="008347D2">
            <w:pPr>
              <w:jc w:val="center"/>
              <w:rPr>
                <w:sz w:val="20"/>
                <w:szCs w:val="20"/>
              </w:rPr>
            </w:pPr>
            <w:r w:rsidRPr="008347D2">
              <w:rPr>
                <w:sz w:val="20"/>
                <w:szCs w:val="20"/>
              </w:rPr>
              <w:t>2 полугодие 201</w:t>
            </w:r>
            <w:r w:rsidR="008347D2" w:rsidRPr="008347D2">
              <w:rPr>
                <w:sz w:val="20"/>
                <w:szCs w:val="20"/>
              </w:rPr>
              <w:t>9</w:t>
            </w:r>
            <w:r w:rsidRPr="008347D2">
              <w:rPr>
                <w:sz w:val="20"/>
                <w:szCs w:val="20"/>
              </w:rPr>
              <w:t xml:space="preserve"> года</w:t>
            </w:r>
          </w:p>
        </w:tc>
      </w:tr>
      <w:tr w:rsidR="009C6A0C" w:rsidRPr="00F1001D" w:rsidTr="00AD15F8">
        <w:tc>
          <w:tcPr>
            <w:tcW w:w="534" w:type="dxa"/>
          </w:tcPr>
          <w:p w:rsidR="009C6A0C" w:rsidRPr="008347D2" w:rsidRDefault="009C6A0C" w:rsidP="00E227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C6A0C" w:rsidRPr="008347D2" w:rsidRDefault="009C6A0C" w:rsidP="00E227B2">
            <w:pPr>
              <w:jc w:val="both"/>
              <w:rPr>
                <w:sz w:val="20"/>
                <w:szCs w:val="20"/>
              </w:rPr>
            </w:pPr>
            <w:proofErr w:type="spellStart"/>
            <w:r w:rsidRPr="008347D2">
              <w:rPr>
                <w:sz w:val="20"/>
                <w:szCs w:val="20"/>
              </w:rPr>
              <w:t>Кондинский</w:t>
            </w:r>
            <w:proofErr w:type="spellEnd"/>
            <w:r w:rsidRPr="008347D2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417" w:type="dxa"/>
          </w:tcPr>
          <w:p w:rsidR="009C6A0C" w:rsidRPr="008347D2" w:rsidRDefault="008347D2" w:rsidP="00E227B2">
            <w:pPr>
              <w:jc w:val="both"/>
              <w:rPr>
                <w:sz w:val="20"/>
                <w:szCs w:val="20"/>
              </w:rPr>
            </w:pPr>
            <w:r w:rsidRPr="008347D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C6A0C" w:rsidRPr="008347D2" w:rsidRDefault="008347D2" w:rsidP="00E227B2">
            <w:pPr>
              <w:jc w:val="both"/>
              <w:rPr>
                <w:sz w:val="20"/>
                <w:szCs w:val="20"/>
              </w:rPr>
            </w:pPr>
            <w:r w:rsidRPr="008347D2">
              <w:rPr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:rsidR="009C6A0C" w:rsidRPr="008347D2" w:rsidRDefault="009C6A0C" w:rsidP="00E227B2">
            <w:pPr>
              <w:jc w:val="both"/>
              <w:rPr>
                <w:sz w:val="20"/>
                <w:szCs w:val="20"/>
              </w:rPr>
            </w:pPr>
            <w:r w:rsidRPr="008347D2">
              <w:rPr>
                <w:sz w:val="20"/>
                <w:szCs w:val="20"/>
              </w:rPr>
              <w:t>100</w:t>
            </w:r>
          </w:p>
        </w:tc>
        <w:tc>
          <w:tcPr>
            <w:tcW w:w="1652" w:type="dxa"/>
          </w:tcPr>
          <w:p w:rsidR="009C6A0C" w:rsidRPr="008347D2" w:rsidRDefault="008347D2" w:rsidP="00E227B2">
            <w:pPr>
              <w:jc w:val="both"/>
              <w:rPr>
                <w:sz w:val="20"/>
                <w:szCs w:val="20"/>
              </w:rPr>
            </w:pPr>
            <w:r w:rsidRPr="008347D2">
              <w:rPr>
                <w:sz w:val="20"/>
                <w:szCs w:val="20"/>
              </w:rPr>
              <w:t>4</w:t>
            </w:r>
          </w:p>
        </w:tc>
        <w:tc>
          <w:tcPr>
            <w:tcW w:w="1005" w:type="dxa"/>
          </w:tcPr>
          <w:p w:rsidR="009C6A0C" w:rsidRPr="008347D2" w:rsidRDefault="008347D2" w:rsidP="00E227B2">
            <w:pPr>
              <w:jc w:val="both"/>
              <w:rPr>
                <w:sz w:val="20"/>
                <w:szCs w:val="20"/>
              </w:rPr>
            </w:pPr>
            <w:r w:rsidRPr="008347D2">
              <w:rPr>
                <w:sz w:val="20"/>
                <w:szCs w:val="20"/>
              </w:rPr>
              <w:t>4</w:t>
            </w:r>
          </w:p>
        </w:tc>
        <w:tc>
          <w:tcPr>
            <w:tcW w:w="1382" w:type="dxa"/>
          </w:tcPr>
          <w:p w:rsidR="009C6A0C" w:rsidRPr="008347D2" w:rsidRDefault="009C6A0C" w:rsidP="00E227B2">
            <w:pPr>
              <w:jc w:val="both"/>
              <w:rPr>
                <w:sz w:val="20"/>
                <w:szCs w:val="20"/>
              </w:rPr>
            </w:pPr>
            <w:r w:rsidRPr="008347D2">
              <w:rPr>
                <w:sz w:val="20"/>
                <w:szCs w:val="20"/>
              </w:rPr>
              <w:t>100</w:t>
            </w:r>
          </w:p>
        </w:tc>
      </w:tr>
    </w:tbl>
    <w:p w:rsidR="009C6A0C" w:rsidRPr="008347D2" w:rsidRDefault="009C6A0C" w:rsidP="009C6A0C">
      <w:pPr>
        <w:ind w:firstLine="708"/>
        <w:jc w:val="both"/>
        <w:rPr>
          <w:sz w:val="28"/>
          <w:szCs w:val="28"/>
        </w:rPr>
      </w:pPr>
    </w:p>
    <w:p w:rsidR="009C6A0C" w:rsidRPr="008347D2" w:rsidRDefault="009C6A0C" w:rsidP="009C6A0C">
      <w:pPr>
        <w:ind w:firstLine="708"/>
        <w:jc w:val="both"/>
        <w:rPr>
          <w:b/>
          <w:sz w:val="28"/>
          <w:szCs w:val="28"/>
        </w:rPr>
      </w:pPr>
      <w:r w:rsidRPr="008347D2">
        <w:rPr>
          <w:i/>
          <w:sz w:val="28"/>
          <w:szCs w:val="28"/>
        </w:rPr>
        <w:t>3.3. сведения о квалификации работников, о мероприятиях по повышению их квалификации</w:t>
      </w:r>
    </w:p>
    <w:p w:rsidR="009C6A0C" w:rsidRPr="008347D2" w:rsidRDefault="009C6A0C" w:rsidP="009C6A0C">
      <w:pPr>
        <w:jc w:val="both"/>
        <w:rPr>
          <w:b/>
          <w:sz w:val="28"/>
          <w:szCs w:val="28"/>
        </w:rPr>
      </w:pPr>
    </w:p>
    <w:p w:rsidR="009C6A0C" w:rsidRPr="008347D2" w:rsidRDefault="009C6A0C" w:rsidP="009C6A0C">
      <w:pPr>
        <w:ind w:firstLine="708"/>
        <w:jc w:val="both"/>
        <w:rPr>
          <w:sz w:val="28"/>
          <w:szCs w:val="28"/>
        </w:rPr>
      </w:pPr>
      <w:r w:rsidRPr="008347D2">
        <w:rPr>
          <w:sz w:val="28"/>
          <w:szCs w:val="28"/>
        </w:rPr>
        <w:t>В отчетном периоде повышение квалификации прошло 3 работника органа муниципального контроля.</w:t>
      </w:r>
    </w:p>
    <w:p w:rsidR="009C6A0C" w:rsidRPr="008347D2" w:rsidRDefault="009C6A0C" w:rsidP="009C6A0C">
      <w:pPr>
        <w:ind w:firstLine="708"/>
        <w:jc w:val="both"/>
        <w:rPr>
          <w:sz w:val="28"/>
          <w:szCs w:val="28"/>
        </w:rPr>
      </w:pPr>
    </w:p>
    <w:p w:rsidR="009C6A0C" w:rsidRPr="008347D2" w:rsidRDefault="009C6A0C" w:rsidP="009C6A0C">
      <w:pPr>
        <w:ind w:firstLine="708"/>
        <w:jc w:val="both"/>
        <w:rPr>
          <w:i/>
          <w:sz w:val="28"/>
          <w:szCs w:val="28"/>
        </w:rPr>
      </w:pPr>
      <w:r w:rsidRPr="008347D2">
        <w:rPr>
          <w:i/>
          <w:sz w:val="28"/>
          <w:szCs w:val="28"/>
        </w:rPr>
        <w:t>3.4. данные о средней нагрузке на 1 работника по фактически выполненному в отчетный период объему функций по контролю</w:t>
      </w:r>
    </w:p>
    <w:p w:rsidR="009C6A0C" w:rsidRPr="008347D2" w:rsidRDefault="009C6A0C" w:rsidP="009C6A0C">
      <w:pPr>
        <w:jc w:val="both"/>
        <w:rPr>
          <w:sz w:val="28"/>
          <w:szCs w:val="28"/>
        </w:rPr>
      </w:pPr>
    </w:p>
    <w:p w:rsidR="009C6A0C" w:rsidRPr="00863B99" w:rsidRDefault="009C6A0C" w:rsidP="009C6A0C">
      <w:pPr>
        <w:ind w:firstLine="708"/>
        <w:jc w:val="both"/>
        <w:rPr>
          <w:sz w:val="28"/>
          <w:szCs w:val="28"/>
        </w:rPr>
      </w:pPr>
      <w:r w:rsidRPr="00863B99">
        <w:rPr>
          <w:sz w:val="28"/>
          <w:szCs w:val="28"/>
        </w:rPr>
        <w:t>По муниципальному жилищному контролю (</w:t>
      </w:r>
      <w:r w:rsidR="002D6081" w:rsidRPr="00863B99">
        <w:rPr>
          <w:sz w:val="28"/>
          <w:szCs w:val="28"/>
        </w:rPr>
        <w:t>0</w:t>
      </w:r>
      <w:r w:rsidRPr="00863B99">
        <w:rPr>
          <w:sz w:val="28"/>
          <w:szCs w:val="28"/>
        </w:rPr>
        <w:t xml:space="preserve"> провер</w:t>
      </w:r>
      <w:r w:rsidR="002D6081" w:rsidRPr="00863B99">
        <w:rPr>
          <w:sz w:val="28"/>
          <w:szCs w:val="28"/>
        </w:rPr>
        <w:t>ок</w:t>
      </w:r>
      <w:r w:rsidRPr="00863B99">
        <w:rPr>
          <w:sz w:val="28"/>
          <w:szCs w:val="28"/>
        </w:rPr>
        <w:t>), по земельному контролю (</w:t>
      </w:r>
      <w:r w:rsidR="00863B99" w:rsidRPr="00863B99">
        <w:rPr>
          <w:sz w:val="28"/>
          <w:szCs w:val="28"/>
        </w:rPr>
        <w:t>3</w:t>
      </w:r>
      <w:r w:rsidRPr="00863B99">
        <w:rPr>
          <w:sz w:val="28"/>
          <w:szCs w:val="28"/>
        </w:rPr>
        <w:t xml:space="preserve"> провер</w:t>
      </w:r>
      <w:r w:rsidR="00863B99" w:rsidRPr="00863B99">
        <w:rPr>
          <w:sz w:val="28"/>
          <w:szCs w:val="28"/>
        </w:rPr>
        <w:t>ки</w:t>
      </w:r>
      <w:r w:rsidRPr="00863B99">
        <w:rPr>
          <w:sz w:val="28"/>
          <w:szCs w:val="28"/>
        </w:rPr>
        <w:t>), по контролю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(</w:t>
      </w:r>
      <w:r w:rsidR="005518B1" w:rsidRPr="00863B99">
        <w:rPr>
          <w:sz w:val="28"/>
          <w:szCs w:val="28"/>
        </w:rPr>
        <w:t>2</w:t>
      </w:r>
      <w:r w:rsidRPr="00863B99">
        <w:rPr>
          <w:sz w:val="28"/>
          <w:szCs w:val="28"/>
        </w:rPr>
        <w:t xml:space="preserve"> </w:t>
      </w:r>
      <w:r w:rsidR="005518B1" w:rsidRPr="00863B99">
        <w:rPr>
          <w:sz w:val="28"/>
          <w:szCs w:val="28"/>
        </w:rPr>
        <w:t>проверки</w:t>
      </w:r>
      <w:r w:rsidRPr="00863B99">
        <w:rPr>
          <w:sz w:val="28"/>
          <w:szCs w:val="28"/>
        </w:rPr>
        <w:t xml:space="preserve">), по контролю за сохранностью автомобильных дорог местного значения вне границ населенных пунктов в границах </w:t>
      </w:r>
      <w:proofErr w:type="spellStart"/>
      <w:r w:rsidRPr="00863B99">
        <w:rPr>
          <w:sz w:val="28"/>
          <w:szCs w:val="28"/>
        </w:rPr>
        <w:t>Кондинского</w:t>
      </w:r>
      <w:proofErr w:type="spellEnd"/>
      <w:r w:rsidRPr="00863B99">
        <w:rPr>
          <w:sz w:val="28"/>
          <w:szCs w:val="28"/>
        </w:rPr>
        <w:t xml:space="preserve"> района, контролю за обеспечением сохранности автомобильных дорог местного значения в границах городского поселения Междуреченский </w:t>
      </w:r>
      <w:r w:rsidR="005518B1" w:rsidRPr="00863B99">
        <w:rPr>
          <w:sz w:val="28"/>
          <w:szCs w:val="28"/>
        </w:rPr>
        <w:t>(1 проверка)</w:t>
      </w:r>
      <w:r w:rsidRPr="00863B99">
        <w:rPr>
          <w:sz w:val="28"/>
          <w:szCs w:val="28"/>
        </w:rPr>
        <w:t xml:space="preserve">. В среднем </w:t>
      </w:r>
      <w:r w:rsidR="00863B99" w:rsidRPr="00863B99">
        <w:rPr>
          <w:sz w:val="28"/>
          <w:szCs w:val="28"/>
        </w:rPr>
        <w:t>1,5</w:t>
      </w:r>
      <w:r w:rsidRPr="00863B99">
        <w:rPr>
          <w:sz w:val="28"/>
          <w:szCs w:val="28"/>
        </w:rPr>
        <w:t xml:space="preserve"> провер</w:t>
      </w:r>
      <w:r w:rsidR="00863B99">
        <w:rPr>
          <w:sz w:val="28"/>
          <w:szCs w:val="28"/>
        </w:rPr>
        <w:t>ки</w:t>
      </w:r>
      <w:r w:rsidRPr="00863B99">
        <w:rPr>
          <w:sz w:val="28"/>
          <w:szCs w:val="28"/>
        </w:rPr>
        <w:t xml:space="preserve"> на работника.</w:t>
      </w:r>
    </w:p>
    <w:p w:rsidR="009C6A0C" w:rsidRPr="008347D2" w:rsidRDefault="009C6A0C" w:rsidP="009C6A0C">
      <w:pPr>
        <w:jc w:val="both"/>
        <w:rPr>
          <w:sz w:val="28"/>
          <w:szCs w:val="28"/>
        </w:rPr>
      </w:pPr>
    </w:p>
    <w:p w:rsidR="009C6A0C" w:rsidRPr="008347D2" w:rsidRDefault="009C6A0C" w:rsidP="009C6A0C">
      <w:pPr>
        <w:ind w:firstLine="708"/>
        <w:jc w:val="both"/>
        <w:rPr>
          <w:i/>
          <w:sz w:val="28"/>
          <w:szCs w:val="28"/>
        </w:rPr>
      </w:pPr>
      <w:r w:rsidRPr="008347D2">
        <w:rPr>
          <w:i/>
          <w:sz w:val="28"/>
          <w:szCs w:val="28"/>
        </w:rPr>
        <w:t>3.5. Численность экспертов и представителей экспертных организаций, привлекаемых к проведению мероприятий по контролю</w:t>
      </w:r>
    </w:p>
    <w:p w:rsidR="009C6A0C" w:rsidRPr="008347D2" w:rsidRDefault="009C6A0C" w:rsidP="009C6A0C">
      <w:pPr>
        <w:jc w:val="both"/>
        <w:rPr>
          <w:sz w:val="28"/>
          <w:szCs w:val="28"/>
        </w:rPr>
      </w:pPr>
    </w:p>
    <w:p w:rsidR="009C6A0C" w:rsidRPr="008347D2" w:rsidRDefault="009C6A0C" w:rsidP="009C6A0C">
      <w:pPr>
        <w:ind w:firstLine="708"/>
        <w:jc w:val="both"/>
        <w:rPr>
          <w:sz w:val="28"/>
          <w:szCs w:val="28"/>
        </w:rPr>
      </w:pPr>
      <w:r w:rsidRPr="008347D2">
        <w:rPr>
          <w:sz w:val="28"/>
          <w:szCs w:val="28"/>
        </w:rPr>
        <w:t>В отчётном периоде эксперты и представители экспертных организаций для проведения мероприятий по муниципальному контролю не привлекались.</w:t>
      </w:r>
    </w:p>
    <w:p w:rsidR="00886888" w:rsidRPr="00F1001D" w:rsidRDefault="00886888" w:rsidP="00886888">
      <w:pPr>
        <w:rPr>
          <w:color w:val="FF0000"/>
          <w:sz w:val="32"/>
          <w:szCs w:val="32"/>
        </w:rPr>
      </w:pPr>
    </w:p>
    <w:p w:rsidR="00886888" w:rsidRPr="005518B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5518B1">
        <w:rPr>
          <w:sz w:val="32"/>
          <w:szCs w:val="32"/>
        </w:rPr>
        <w:t>Раздел 4.</w:t>
      </w:r>
    </w:p>
    <w:p w:rsidR="00886888" w:rsidRPr="005518B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5518B1">
        <w:rPr>
          <w:sz w:val="32"/>
          <w:szCs w:val="32"/>
        </w:rPr>
        <w:t>Проведение государственного контроля (надзора),</w:t>
      </w:r>
    </w:p>
    <w:p w:rsidR="00886888" w:rsidRPr="005518B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5518B1">
        <w:rPr>
          <w:sz w:val="32"/>
          <w:szCs w:val="32"/>
        </w:rPr>
        <w:t>муниципального контроля</w:t>
      </w:r>
    </w:p>
    <w:p w:rsidR="009C6A0C" w:rsidRPr="005518B1" w:rsidRDefault="009C6A0C" w:rsidP="009C6A0C">
      <w:pPr>
        <w:ind w:firstLine="708"/>
        <w:jc w:val="both"/>
        <w:rPr>
          <w:i/>
          <w:sz w:val="28"/>
          <w:szCs w:val="28"/>
        </w:rPr>
      </w:pPr>
      <w:r w:rsidRPr="005518B1">
        <w:rPr>
          <w:i/>
          <w:sz w:val="28"/>
          <w:szCs w:val="28"/>
        </w:rPr>
        <w:t>4.1. сведения, характеризующие выполненную в отчетный период работу по осуществлению муниципального контроля по соответствующим сферам деятельности, в том числе в динамике (по полугодиям)</w:t>
      </w:r>
    </w:p>
    <w:p w:rsidR="009C6A0C" w:rsidRPr="005518B1" w:rsidRDefault="009C6A0C" w:rsidP="009C6A0C">
      <w:pPr>
        <w:jc w:val="both"/>
        <w:rPr>
          <w:b/>
          <w:sz w:val="28"/>
          <w:szCs w:val="28"/>
        </w:rPr>
      </w:pPr>
    </w:p>
    <w:p w:rsidR="009C6A0C" w:rsidRPr="00521278" w:rsidRDefault="009C6A0C" w:rsidP="009C6A0C">
      <w:pPr>
        <w:ind w:firstLine="708"/>
        <w:jc w:val="both"/>
        <w:rPr>
          <w:sz w:val="28"/>
          <w:szCs w:val="28"/>
        </w:rPr>
      </w:pPr>
      <w:r w:rsidRPr="00521278">
        <w:rPr>
          <w:sz w:val="28"/>
          <w:szCs w:val="28"/>
        </w:rPr>
        <w:t xml:space="preserve">В ежегодном плане проведения плановых проверок, формируемом Генеральной прокуратурой РФ на </w:t>
      </w:r>
      <w:r w:rsidR="005518B1" w:rsidRPr="00521278">
        <w:rPr>
          <w:sz w:val="28"/>
          <w:szCs w:val="28"/>
        </w:rPr>
        <w:t>2019</w:t>
      </w:r>
      <w:r w:rsidRPr="00521278">
        <w:rPr>
          <w:sz w:val="28"/>
          <w:szCs w:val="28"/>
        </w:rPr>
        <w:t xml:space="preserve"> год, предусмотрено </w:t>
      </w:r>
      <w:r w:rsidR="00521278" w:rsidRPr="00521278">
        <w:rPr>
          <w:sz w:val="28"/>
          <w:szCs w:val="28"/>
        </w:rPr>
        <w:t>2</w:t>
      </w:r>
      <w:r w:rsidR="005518B1" w:rsidRPr="00521278">
        <w:rPr>
          <w:sz w:val="28"/>
          <w:szCs w:val="28"/>
        </w:rPr>
        <w:t xml:space="preserve"> плановых проверки</w:t>
      </w:r>
      <w:r w:rsidRPr="00521278">
        <w:rPr>
          <w:sz w:val="28"/>
          <w:szCs w:val="28"/>
        </w:rPr>
        <w:t xml:space="preserve">, из них: по земельному контролю – </w:t>
      </w:r>
      <w:r w:rsidR="005518B1" w:rsidRPr="00521278">
        <w:rPr>
          <w:sz w:val="28"/>
          <w:szCs w:val="28"/>
        </w:rPr>
        <w:t>2</w:t>
      </w:r>
      <w:r w:rsidRPr="00521278">
        <w:rPr>
          <w:sz w:val="28"/>
          <w:szCs w:val="28"/>
        </w:rPr>
        <w:t xml:space="preserve"> проверок, по контролю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– </w:t>
      </w:r>
      <w:r w:rsidR="00521278" w:rsidRPr="00521278">
        <w:rPr>
          <w:sz w:val="28"/>
          <w:szCs w:val="28"/>
        </w:rPr>
        <w:t>2</w:t>
      </w:r>
      <w:r w:rsidR="005518B1" w:rsidRPr="00521278">
        <w:rPr>
          <w:sz w:val="28"/>
          <w:szCs w:val="28"/>
        </w:rPr>
        <w:t xml:space="preserve"> проверка</w:t>
      </w:r>
      <w:r w:rsidRPr="00521278">
        <w:rPr>
          <w:sz w:val="28"/>
          <w:szCs w:val="28"/>
        </w:rPr>
        <w:t xml:space="preserve">. </w:t>
      </w:r>
      <w:r w:rsidR="00521278" w:rsidRPr="00521278">
        <w:rPr>
          <w:sz w:val="28"/>
          <w:szCs w:val="28"/>
        </w:rPr>
        <w:t xml:space="preserve">По контролю за сохранностью автомобильных дорог местного значения вне границ населенных пунктов в границах </w:t>
      </w:r>
      <w:proofErr w:type="spellStart"/>
      <w:r w:rsidR="00521278" w:rsidRPr="00521278">
        <w:rPr>
          <w:sz w:val="28"/>
          <w:szCs w:val="28"/>
        </w:rPr>
        <w:t>Кондинского</w:t>
      </w:r>
      <w:proofErr w:type="spellEnd"/>
      <w:r w:rsidR="00521278" w:rsidRPr="00521278">
        <w:rPr>
          <w:sz w:val="28"/>
          <w:szCs w:val="28"/>
        </w:rPr>
        <w:t xml:space="preserve"> района – 1 проверка. </w:t>
      </w:r>
      <w:r w:rsidRPr="00521278">
        <w:rPr>
          <w:sz w:val="28"/>
          <w:szCs w:val="28"/>
        </w:rPr>
        <w:t xml:space="preserve">Фактически проведено </w:t>
      </w:r>
      <w:r w:rsidR="00521278" w:rsidRPr="00521278">
        <w:rPr>
          <w:sz w:val="28"/>
          <w:szCs w:val="28"/>
        </w:rPr>
        <w:t>5</w:t>
      </w:r>
      <w:r w:rsidRPr="00521278">
        <w:rPr>
          <w:sz w:val="28"/>
          <w:szCs w:val="28"/>
        </w:rPr>
        <w:t xml:space="preserve"> плановых проверок.</w:t>
      </w:r>
    </w:p>
    <w:p w:rsidR="009C6A0C" w:rsidRPr="00521278" w:rsidRDefault="009C6A0C" w:rsidP="009C6A0C">
      <w:pPr>
        <w:ind w:firstLine="708"/>
        <w:jc w:val="both"/>
        <w:rPr>
          <w:sz w:val="28"/>
          <w:szCs w:val="28"/>
        </w:rPr>
      </w:pPr>
      <w:r w:rsidRPr="00521278">
        <w:rPr>
          <w:sz w:val="28"/>
          <w:szCs w:val="28"/>
        </w:rPr>
        <w:t xml:space="preserve">По результатам проведенных плановых проверок нарушений действующего законодательства не выявлено. </w:t>
      </w:r>
    </w:p>
    <w:p w:rsidR="009C6A0C" w:rsidRPr="00521278" w:rsidRDefault="009C6A0C" w:rsidP="009C6A0C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3"/>
        <w:gridCol w:w="1087"/>
        <w:gridCol w:w="1525"/>
        <w:gridCol w:w="1588"/>
        <w:gridCol w:w="1287"/>
        <w:gridCol w:w="1657"/>
        <w:gridCol w:w="1624"/>
      </w:tblGrid>
      <w:tr w:rsidR="00863B99" w:rsidRPr="00863B99" w:rsidTr="00E227B2">
        <w:tc>
          <w:tcPr>
            <w:tcW w:w="817" w:type="dxa"/>
            <w:vMerge w:val="restart"/>
          </w:tcPr>
          <w:p w:rsidR="009C6A0C" w:rsidRPr="00521278" w:rsidRDefault="009C6A0C" w:rsidP="00E227B2">
            <w:pPr>
              <w:jc w:val="both"/>
              <w:rPr>
                <w:sz w:val="20"/>
                <w:szCs w:val="20"/>
              </w:rPr>
            </w:pPr>
            <w:r w:rsidRPr="00521278">
              <w:rPr>
                <w:sz w:val="20"/>
                <w:szCs w:val="20"/>
              </w:rPr>
              <w:t>Год</w:t>
            </w:r>
          </w:p>
        </w:tc>
        <w:tc>
          <w:tcPr>
            <w:tcW w:w="4320" w:type="dxa"/>
            <w:gridSpan w:val="3"/>
          </w:tcPr>
          <w:p w:rsidR="009C6A0C" w:rsidRPr="00521278" w:rsidRDefault="009C6A0C" w:rsidP="00E227B2">
            <w:pPr>
              <w:jc w:val="both"/>
              <w:rPr>
                <w:sz w:val="20"/>
                <w:szCs w:val="20"/>
              </w:rPr>
            </w:pPr>
            <w:r w:rsidRPr="00521278">
              <w:rPr>
                <w:sz w:val="20"/>
                <w:szCs w:val="20"/>
              </w:rPr>
              <w:t>Общее количество проведенных проверок, ед.</w:t>
            </w:r>
          </w:p>
        </w:tc>
        <w:tc>
          <w:tcPr>
            <w:tcW w:w="4717" w:type="dxa"/>
            <w:gridSpan w:val="3"/>
          </w:tcPr>
          <w:p w:rsidR="009C6A0C" w:rsidRPr="00521278" w:rsidRDefault="009C6A0C" w:rsidP="00E227B2">
            <w:pPr>
              <w:jc w:val="both"/>
              <w:rPr>
                <w:sz w:val="20"/>
                <w:szCs w:val="20"/>
              </w:rPr>
            </w:pPr>
            <w:r w:rsidRPr="00521278">
              <w:rPr>
                <w:sz w:val="20"/>
                <w:szCs w:val="20"/>
              </w:rPr>
              <w:t>Количество возбужденных административных дел, ед.</w:t>
            </w:r>
          </w:p>
        </w:tc>
      </w:tr>
      <w:tr w:rsidR="00863B99" w:rsidRPr="00863B99" w:rsidTr="00E227B2">
        <w:trPr>
          <w:trHeight w:val="300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9C6A0C" w:rsidRPr="00521278" w:rsidRDefault="009C6A0C" w:rsidP="00E227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6A0C" w:rsidRPr="00521278" w:rsidRDefault="009C6A0C" w:rsidP="00E227B2">
            <w:pPr>
              <w:jc w:val="both"/>
              <w:rPr>
                <w:sz w:val="20"/>
                <w:szCs w:val="20"/>
              </w:rPr>
            </w:pPr>
            <w:r w:rsidRPr="00521278">
              <w:rPr>
                <w:sz w:val="20"/>
                <w:szCs w:val="20"/>
              </w:rPr>
              <w:t>За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C6A0C" w:rsidRPr="00521278" w:rsidRDefault="009C6A0C" w:rsidP="00E227B2">
            <w:pPr>
              <w:jc w:val="both"/>
              <w:rPr>
                <w:sz w:val="20"/>
                <w:szCs w:val="20"/>
              </w:rPr>
            </w:pPr>
            <w:r w:rsidRPr="00521278">
              <w:rPr>
                <w:sz w:val="20"/>
                <w:szCs w:val="20"/>
              </w:rPr>
              <w:t>Первое полугодие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9C6A0C" w:rsidRPr="00521278" w:rsidRDefault="009C6A0C" w:rsidP="00E227B2">
            <w:pPr>
              <w:jc w:val="both"/>
              <w:rPr>
                <w:sz w:val="20"/>
                <w:szCs w:val="20"/>
              </w:rPr>
            </w:pPr>
            <w:r w:rsidRPr="00521278">
              <w:rPr>
                <w:sz w:val="20"/>
                <w:szCs w:val="20"/>
              </w:rPr>
              <w:t>Второе полугодие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C6A0C" w:rsidRPr="00521278" w:rsidRDefault="009C6A0C" w:rsidP="00E227B2">
            <w:pPr>
              <w:jc w:val="both"/>
              <w:rPr>
                <w:sz w:val="20"/>
                <w:szCs w:val="20"/>
              </w:rPr>
            </w:pPr>
            <w:r w:rsidRPr="00521278">
              <w:rPr>
                <w:sz w:val="20"/>
                <w:szCs w:val="20"/>
              </w:rPr>
              <w:t>За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C6A0C" w:rsidRPr="00521278" w:rsidRDefault="009C6A0C" w:rsidP="00E227B2">
            <w:pPr>
              <w:jc w:val="both"/>
              <w:rPr>
                <w:sz w:val="20"/>
                <w:szCs w:val="20"/>
              </w:rPr>
            </w:pPr>
            <w:r w:rsidRPr="00521278">
              <w:rPr>
                <w:sz w:val="20"/>
                <w:szCs w:val="20"/>
              </w:rPr>
              <w:t>Первое полугодие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9C6A0C" w:rsidRPr="00521278" w:rsidRDefault="009C6A0C" w:rsidP="00E227B2">
            <w:pPr>
              <w:jc w:val="both"/>
              <w:rPr>
                <w:sz w:val="20"/>
                <w:szCs w:val="20"/>
              </w:rPr>
            </w:pPr>
            <w:r w:rsidRPr="00521278">
              <w:rPr>
                <w:sz w:val="20"/>
                <w:szCs w:val="20"/>
              </w:rPr>
              <w:t>Второе полугодие</w:t>
            </w:r>
          </w:p>
        </w:tc>
      </w:tr>
      <w:tr w:rsidR="00863B99" w:rsidRPr="00863B99" w:rsidTr="00E227B2">
        <w:trPr>
          <w:trHeight w:val="2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C6A0C" w:rsidRPr="00521278" w:rsidRDefault="009C6A0C" w:rsidP="00E227B2">
            <w:pPr>
              <w:jc w:val="both"/>
              <w:rPr>
                <w:sz w:val="20"/>
                <w:szCs w:val="20"/>
              </w:rPr>
            </w:pPr>
            <w:r w:rsidRPr="00521278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6A0C" w:rsidRPr="00521278" w:rsidRDefault="009C6A0C" w:rsidP="00E227B2">
            <w:pPr>
              <w:jc w:val="both"/>
              <w:rPr>
                <w:sz w:val="20"/>
                <w:szCs w:val="20"/>
              </w:rPr>
            </w:pPr>
            <w:r w:rsidRPr="00521278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C6A0C" w:rsidRPr="00521278" w:rsidRDefault="009C6A0C" w:rsidP="00E227B2">
            <w:pPr>
              <w:jc w:val="both"/>
              <w:rPr>
                <w:sz w:val="20"/>
                <w:szCs w:val="20"/>
              </w:rPr>
            </w:pPr>
            <w:r w:rsidRPr="00521278">
              <w:rPr>
                <w:sz w:val="20"/>
                <w:szCs w:val="20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9C6A0C" w:rsidRPr="00521278" w:rsidRDefault="009C6A0C" w:rsidP="00E227B2">
            <w:pPr>
              <w:jc w:val="both"/>
              <w:rPr>
                <w:sz w:val="20"/>
                <w:szCs w:val="20"/>
              </w:rPr>
            </w:pPr>
            <w:r w:rsidRPr="00521278">
              <w:rPr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9C6A0C" w:rsidRPr="00521278" w:rsidRDefault="009C6A0C" w:rsidP="00E227B2">
            <w:pPr>
              <w:jc w:val="both"/>
              <w:rPr>
                <w:sz w:val="20"/>
                <w:szCs w:val="20"/>
              </w:rPr>
            </w:pPr>
            <w:r w:rsidRPr="0052127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6A0C" w:rsidRPr="00521278" w:rsidRDefault="009C6A0C" w:rsidP="00E227B2">
            <w:pPr>
              <w:jc w:val="both"/>
              <w:rPr>
                <w:sz w:val="20"/>
                <w:szCs w:val="20"/>
              </w:rPr>
            </w:pPr>
            <w:r w:rsidRPr="00521278">
              <w:rPr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C6A0C" w:rsidRPr="00521278" w:rsidRDefault="009C6A0C" w:rsidP="00E227B2">
            <w:pPr>
              <w:jc w:val="both"/>
              <w:rPr>
                <w:sz w:val="20"/>
                <w:szCs w:val="20"/>
              </w:rPr>
            </w:pPr>
            <w:r w:rsidRPr="00521278">
              <w:rPr>
                <w:sz w:val="20"/>
                <w:szCs w:val="20"/>
              </w:rPr>
              <w:t>1</w:t>
            </w:r>
          </w:p>
        </w:tc>
      </w:tr>
      <w:tr w:rsidR="00863B99" w:rsidRPr="00863B99" w:rsidTr="00521278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C6A0C" w:rsidRPr="00521278" w:rsidRDefault="009C6A0C" w:rsidP="00E227B2">
            <w:pPr>
              <w:jc w:val="both"/>
              <w:rPr>
                <w:sz w:val="20"/>
                <w:szCs w:val="20"/>
              </w:rPr>
            </w:pPr>
            <w:r w:rsidRPr="00521278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6A0C" w:rsidRPr="00521278" w:rsidRDefault="009C6A0C" w:rsidP="00E227B2">
            <w:pPr>
              <w:jc w:val="both"/>
              <w:rPr>
                <w:sz w:val="20"/>
                <w:szCs w:val="20"/>
              </w:rPr>
            </w:pPr>
            <w:r w:rsidRPr="00521278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C6A0C" w:rsidRPr="00521278" w:rsidRDefault="009C6A0C" w:rsidP="00E227B2">
            <w:pPr>
              <w:jc w:val="both"/>
              <w:rPr>
                <w:sz w:val="20"/>
                <w:szCs w:val="20"/>
              </w:rPr>
            </w:pPr>
            <w:r w:rsidRPr="00521278">
              <w:rPr>
                <w:sz w:val="20"/>
                <w:szCs w:val="20"/>
              </w:rPr>
              <w:t>8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9C6A0C" w:rsidRPr="00521278" w:rsidRDefault="009C6A0C" w:rsidP="00E227B2">
            <w:pPr>
              <w:jc w:val="both"/>
              <w:rPr>
                <w:sz w:val="20"/>
                <w:szCs w:val="20"/>
              </w:rPr>
            </w:pPr>
            <w:r w:rsidRPr="00521278">
              <w:rPr>
                <w:sz w:val="20"/>
                <w:szCs w:val="20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9C6A0C" w:rsidRPr="00521278" w:rsidRDefault="009C6A0C" w:rsidP="00E227B2">
            <w:pPr>
              <w:jc w:val="both"/>
              <w:rPr>
                <w:sz w:val="20"/>
                <w:szCs w:val="20"/>
              </w:rPr>
            </w:pPr>
            <w:r w:rsidRPr="00521278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6A0C" w:rsidRPr="00521278" w:rsidRDefault="009C6A0C" w:rsidP="00E227B2">
            <w:pPr>
              <w:jc w:val="both"/>
              <w:rPr>
                <w:sz w:val="20"/>
                <w:szCs w:val="20"/>
              </w:rPr>
            </w:pPr>
            <w:r w:rsidRPr="00521278">
              <w:rPr>
                <w:sz w:val="20"/>
                <w:szCs w:val="2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C6A0C" w:rsidRPr="00521278" w:rsidRDefault="009C6A0C" w:rsidP="00E227B2">
            <w:pPr>
              <w:jc w:val="both"/>
              <w:rPr>
                <w:sz w:val="20"/>
                <w:szCs w:val="20"/>
              </w:rPr>
            </w:pPr>
            <w:r w:rsidRPr="00521278">
              <w:rPr>
                <w:sz w:val="20"/>
                <w:szCs w:val="20"/>
              </w:rPr>
              <w:t>3</w:t>
            </w:r>
          </w:p>
        </w:tc>
      </w:tr>
      <w:tr w:rsidR="00863B99" w:rsidRPr="00863B99" w:rsidTr="00E227B2">
        <w:trPr>
          <w:trHeight w:val="240"/>
        </w:trPr>
        <w:tc>
          <w:tcPr>
            <w:tcW w:w="817" w:type="dxa"/>
            <w:tcBorders>
              <w:top w:val="single" w:sz="4" w:space="0" w:color="auto"/>
            </w:tcBorders>
          </w:tcPr>
          <w:p w:rsidR="00521278" w:rsidRPr="002D6081" w:rsidRDefault="00521278" w:rsidP="00521278">
            <w:pPr>
              <w:jc w:val="both"/>
              <w:rPr>
                <w:sz w:val="20"/>
                <w:szCs w:val="20"/>
              </w:rPr>
            </w:pPr>
            <w:r w:rsidRPr="002D6081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1278" w:rsidRPr="002D6081" w:rsidRDefault="002D6081" w:rsidP="00E227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21278" w:rsidRPr="002D6081" w:rsidRDefault="002D6081" w:rsidP="00E227B2">
            <w:pPr>
              <w:jc w:val="both"/>
              <w:rPr>
                <w:sz w:val="20"/>
                <w:szCs w:val="20"/>
              </w:rPr>
            </w:pPr>
            <w:r w:rsidRPr="002D6081">
              <w:rPr>
                <w:sz w:val="20"/>
                <w:szCs w:val="20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</w:tcBorders>
          </w:tcPr>
          <w:p w:rsidR="00521278" w:rsidRPr="002D6081" w:rsidRDefault="002D6081" w:rsidP="00E227B2">
            <w:pPr>
              <w:jc w:val="both"/>
              <w:rPr>
                <w:sz w:val="20"/>
                <w:szCs w:val="20"/>
              </w:rPr>
            </w:pPr>
            <w:r w:rsidRPr="002D6081">
              <w:rPr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521278" w:rsidRPr="002D6081" w:rsidRDefault="002D6081" w:rsidP="00E227B2">
            <w:pPr>
              <w:jc w:val="both"/>
              <w:rPr>
                <w:sz w:val="20"/>
                <w:szCs w:val="20"/>
              </w:rPr>
            </w:pPr>
            <w:r w:rsidRPr="002D608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1278" w:rsidRPr="002D6081" w:rsidRDefault="002D6081" w:rsidP="00E227B2">
            <w:pPr>
              <w:jc w:val="both"/>
              <w:rPr>
                <w:sz w:val="20"/>
                <w:szCs w:val="20"/>
              </w:rPr>
            </w:pPr>
            <w:r w:rsidRPr="002D6081">
              <w:rPr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521278" w:rsidRPr="002D6081" w:rsidRDefault="002D6081" w:rsidP="00E227B2">
            <w:pPr>
              <w:jc w:val="both"/>
              <w:rPr>
                <w:sz w:val="20"/>
                <w:szCs w:val="20"/>
              </w:rPr>
            </w:pPr>
            <w:r w:rsidRPr="002D6081">
              <w:rPr>
                <w:sz w:val="20"/>
                <w:szCs w:val="20"/>
              </w:rPr>
              <w:t>1</w:t>
            </w:r>
          </w:p>
        </w:tc>
      </w:tr>
    </w:tbl>
    <w:p w:rsidR="009C6A0C" w:rsidRPr="00F1001D" w:rsidRDefault="009C6A0C" w:rsidP="009C6A0C">
      <w:pPr>
        <w:jc w:val="both"/>
        <w:rPr>
          <w:color w:val="FF0000"/>
          <w:sz w:val="28"/>
          <w:szCs w:val="28"/>
        </w:rPr>
      </w:pPr>
    </w:p>
    <w:p w:rsidR="009C6A0C" w:rsidRPr="00F1001D" w:rsidRDefault="009C6A0C" w:rsidP="009C6A0C">
      <w:pPr>
        <w:ind w:firstLine="708"/>
        <w:jc w:val="both"/>
        <w:rPr>
          <w:color w:val="FF0000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2032"/>
        <w:gridCol w:w="621"/>
        <w:gridCol w:w="948"/>
        <w:gridCol w:w="1206"/>
        <w:gridCol w:w="948"/>
        <w:gridCol w:w="1206"/>
        <w:gridCol w:w="948"/>
        <w:gridCol w:w="1206"/>
      </w:tblGrid>
      <w:tr w:rsidR="002D6081" w:rsidRPr="002D6081" w:rsidTr="002D6081">
        <w:tc>
          <w:tcPr>
            <w:tcW w:w="456" w:type="dxa"/>
            <w:vMerge w:val="restart"/>
          </w:tcPr>
          <w:p w:rsidR="009C6A0C" w:rsidRPr="002D6081" w:rsidRDefault="009C6A0C" w:rsidP="00E227B2">
            <w:pPr>
              <w:jc w:val="center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 xml:space="preserve">№ </w:t>
            </w:r>
            <w:proofErr w:type="spellStart"/>
            <w:r w:rsidRPr="002D6081">
              <w:rPr>
                <w:sz w:val="18"/>
                <w:szCs w:val="18"/>
              </w:rPr>
              <w:t>п</w:t>
            </w:r>
            <w:proofErr w:type="spellEnd"/>
            <w:r w:rsidRPr="002D6081">
              <w:rPr>
                <w:sz w:val="18"/>
                <w:szCs w:val="18"/>
              </w:rPr>
              <w:t>/</w:t>
            </w:r>
            <w:proofErr w:type="spellStart"/>
            <w:r w:rsidRPr="002D6081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32" w:type="dxa"/>
            <w:vMerge w:val="restart"/>
          </w:tcPr>
          <w:p w:rsidR="009C6A0C" w:rsidRPr="002D6081" w:rsidRDefault="009C6A0C" w:rsidP="00E227B2">
            <w:pPr>
              <w:jc w:val="center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>Наименование вида муниципального контроля</w:t>
            </w:r>
          </w:p>
        </w:tc>
        <w:tc>
          <w:tcPr>
            <w:tcW w:w="7083" w:type="dxa"/>
            <w:gridSpan w:val="7"/>
          </w:tcPr>
          <w:p w:rsidR="009C6A0C" w:rsidRPr="002D6081" w:rsidRDefault="009C6A0C" w:rsidP="002D6081">
            <w:pPr>
              <w:jc w:val="center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>Количество проверок, проведенных в отношении юридических лиц, индивидуальных предпринимателей в 201</w:t>
            </w:r>
            <w:r w:rsidR="002D6081" w:rsidRPr="002D6081">
              <w:rPr>
                <w:sz w:val="18"/>
                <w:szCs w:val="18"/>
              </w:rPr>
              <w:t>9</w:t>
            </w:r>
            <w:r w:rsidRPr="002D6081">
              <w:rPr>
                <w:sz w:val="18"/>
                <w:szCs w:val="18"/>
              </w:rPr>
              <w:t xml:space="preserve"> году</w:t>
            </w:r>
          </w:p>
        </w:tc>
      </w:tr>
      <w:tr w:rsidR="002D6081" w:rsidRPr="002D6081" w:rsidTr="002D6081">
        <w:tc>
          <w:tcPr>
            <w:tcW w:w="456" w:type="dxa"/>
            <w:vMerge/>
          </w:tcPr>
          <w:p w:rsidR="009C6A0C" w:rsidRPr="00F1001D" w:rsidRDefault="009C6A0C" w:rsidP="00E227B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9C6A0C" w:rsidRPr="00F1001D" w:rsidRDefault="009C6A0C" w:rsidP="00E227B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775" w:type="dxa"/>
            <w:gridSpan w:val="3"/>
          </w:tcPr>
          <w:p w:rsidR="009C6A0C" w:rsidRPr="002D6081" w:rsidRDefault="009C6A0C" w:rsidP="002D6081">
            <w:pPr>
              <w:jc w:val="center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>201</w:t>
            </w:r>
            <w:r w:rsidR="002D6081" w:rsidRPr="002D6081">
              <w:rPr>
                <w:sz w:val="18"/>
                <w:szCs w:val="18"/>
              </w:rPr>
              <w:t>9</w:t>
            </w:r>
            <w:r w:rsidRPr="002D608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154" w:type="dxa"/>
            <w:gridSpan w:val="2"/>
          </w:tcPr>
          <w:p w:rsidR="009C6A0C" w:rsidRPr="002D6081" w:rsidRDefault="009C6A0C" w:rsidP="00E227B2">
            <w:pPr>
              <w:jc w:val="center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>1 полугодие</w:t>
            </w:r>
          </w:p>
        </w:tc>
        <w:tc>
          <w:tcPr>
            <w:tcW w:w="2154" w:type="dxa"/>
            <w:gridSpan w:val="2"/>
          </w:tcPr>
          <w:p w:rsidR="009C6A0C" w:rsidRPr="002D6081" w:rsidRDefault="009C6A0C" w:rsidP="00E227B2">
            <w:pPr>
              <w:jc w:val="center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>2 полугодие</w:t>
            </w:r>
          </w:p>
        </w:tc>
      </w:tr>
      <w:tr w:rsidR="002D6081" w:rsidRPr="002D6081" w:rsidTr="002D6081">
        <w:tc>
          <w:tcPr>
            <w:tcW w:w="456" w:type="dxa"/>
            <w:vMerge/>
          </w:tcPr>
          <w:p w:rsidR="009C6A0C" w:rsidRPr="00F1001D" w:rsidRDefault="009C6A0C" w:rsidP="00E227B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9C6A0C" w:rsidRPr="00F1001D" w:rsidRDefault="009C6A0C" w:rsidP="00E227B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</w:tcPr>
          <w:p w:rsidR="009C6A0C" w:rsidRPr="002D6081" w:rsidRDefault="009C6A0C" w:rsidP="00E227B2">
            <w:pPr>
              <w:jc w:val="center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>всего</w:t>
            </w:r>
          </w:p>
        </w:tc>
        <w:tc>
          <w:tcPr>
            <w:tcW w:w="948" w:type="dxa"/>
          </w:tcPr>
          <w:p w:rsidR="009C6A0C" w:rsidRPr="002D6081" w:rsidRDefault="009C6A0C" w:rsidP="00E227B2">
            <w:pPr>
              <w:jc w:val="center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>плановые</w:t>
            </w:r>
          </w:p>
        </w:tc>
        <w:tc>
          <w:tcPr>
            <w:tcW w:w="1206" w:type="dxa"/>
          </w:tcPr>
          <w:p w:rsidR="009C6A0C" w:rsidRPr="002D6081" w:rsidRDefault="009C6A0C" w:rsidP="00E227B2">
            <w:pPr>
              <w:jc w:val="center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>внеплановые</w:t>
            </w:r>
          </w:p>
        </w:tc>
        <w:tc>
          <w:tcPr>
            <w:tcW w:w="948" w:type="dxa"/>
          </w:tcPr>
          <w:p w:rsidR="009C6A0C" w:rsidRPr="002D6081" w:rsidRDefault="009C6A0C" w:rsidP="00E227B2">
            <w:pPr>
              <w:jc w:val="center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>плановые</w:t>
            </w:r>
          </w:p>
        </w:tc>
        <w:tc>
          <w:tcPr>
            <w:tcW w:w="1206" w:type="dxa"/>
          </w:tcPr>
          <w:p w:rsidR="009C6A0C" w:rsidRPr="002D6081" w:rsidRDefault="009C6A0C" w:rsidP="00E227B2">
            <w:pPr>
              <w:jc w:val="center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>внеплановые</w:t>
            </w:r>
          </w:p>
        </w:tc>
        <w:tc>
          <w:tcPr>
            <w:tcW w:w="948" w:type="dxa"/>
          </w:tcPr>
          <w:p w:rsidR="009C6A0C" w:rsidRPr="002D6081" w:rsidRDefault="009C6A0C" w:rsidP="00E227B2">
            <w:pPr>
              <w:jc w:val="center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>плановые</w:t>
            </w:r>
          </w:p>
        </w:tc>
        <w:tc>
          <w:tcPr>
            <w:tcW w:w="1206" w:type="dxa"/>
          </w:tcPr>
          <w:p w:rsidR="009C6A0C" w:rsidRPr="002D6081" w:rsidRDefault="009C6A0C" w:rsidP="00E227B2">
            <w:pPr>
              <w:jc w:val="center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>внеплановые</w:t>
            </w:r>
          </w:p>
        </w:tc>
      </w:tr>
      <w:tr w:rsidR="002D6081" w:rsidRPr="002D6081" w:rsidTr="002D6081">
        <w:tc>
          <w:tcPr>
            <w:tcW w:w="456" w:type="dxa"/>
          </w:tcPr>
          <w:p w:rsidR="009C6A0C" w:rsidRPr="002D6081" w:rsidRDefault="009C6A0C" w:rsidP="00E227B2">
            <w:pPr>
              <w:jc w:val="both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>1</w:t>
            </w:r>
          </w:p>
        </w:tc>
        <w:tc>
          <w:tcPr>
            <w:tcW w:w="2032" w:type="dxa"/>
          </w:tcPr>
          <w:p w:rsidR="009C6A0C" w:rsidRPr="002D6081" w:rsidRDefault="009C6A0C" w:rsidP="00E227B2">
            <w:pPr>
              <w:jc w:val="both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>Муниципальный земельный контроль</w:t>
            </w:r>
          </w:p>
        </w:tc>
        <w:tc>
          <w:tcPr>
            <w:tcW w:w="621" w:type="dxa"/>
          </w:tcPr>
          <w:p w:rsidR="009C6A0C" w:rsidRPr="00863B99" w:rsidRDefault="002D6081" w:rsidP="00E227B2">
            <w:pPr>
              <w:jc w:val="both"/>
              <w:rPr>
                <w:sz w:val="18"/>
                <w:szCs w:val="18"/>
              </w:rPr>
            </w:pPr>
            <w:r w:rsidRPr="00863B99">
              <w:rPr>
                <w:sz w:val="18"/>
                <w:szCs w:val="18"/>
              </w:rPr>
              <w:t>5</w:t>
            </w:r>
          </w:p>
        </w:tc>
        <w:tc>
          <w:tcPr>
            <w:tcW w:w="948" w:type="dxa"/>
          </w:tcPr>
          <w:p w:rsidR="009C6A0C" w:rsidRPr="00863B99" w:rsidRDefault="00863B99" w:rsidP="00E227B2">
            <w:pPr>
              <w:jc w:val="both"/>
              <w:rPr>
                <w:sz w:val="18"/>
                <w:szCs w:val="18"/>
              </w:rPr>
            </w:pPr>
            <w:r w:rsidRPr="00863B99">
              <w:rPr>
                <w:sz w:val="18"/>
                <w:szCs w:val="18"/>
              </w:rPr>
              <w:t>2</w:t>
            </w:r>
          </w:p>
        </w:tc>
        <w:tc>
          <w:tcPr>
            <w:tcW w:w="1206" w:type="dxa"/>
          </w:tcPr>
          <w:p w:rsidR="009C6A0C" w:rsidRPr="00863B99" w:rsidRDefault="00863B99" w:rsidP="00E227B2">
            <w:pPr>
              <w:jc w:val="both"/>
              <w:rPr>
                <w:sz w:val="18"/>
                <w:szCs w:val="18"/>
              </w:rPr>
            </w:pPr>
            <w:r w:rsidRPr="00863B99">
              <w:rPr>
                <w:sz w:val="18"/>
                <w:szCs w:val="18"/>
              </w:rPr>
              <w:t>3</w:t>
            </w:r>
          </w:p>
        </w:tc>
        <w:tc>
          <w:tcPr>
            <w:tcW w:w="948" w:type="dxa"/>
          </w:tcPr>
          <w:p w:rsidR="009C6A0C" w:rsidRPr="00863B99" w:rsidRDefault="002D6081" w:rsidP="00E227B2">
            <w:pPr>
              <w:jc w:val="both"/>
              <w:rPr>
                <w:sz w:val="18"/>
                <w:szCs w:val="18"/>
              </w:rPr>
            </w:pPr>
            <w:r w:rsidRPr="00863B99">
              <w:rPr>
                <w:sz w:val="18"/>
                <w:szCs w:val="18"/>
              </w:rPr>
              <w:t>0</w:t>
            </w:r>
          </w:p>
        </w:tc>
        <w:tc>
          <w:tcPr>
            <w:tcW w:w="1206" w:type="dxa"/>
          </w:tcPr>
          <w:p w:rsidR="009C6A0C" w:rsidRPr="00863B99" w:rsidRDefault="002D6081" w:rsidP="00E227B2">
            <w:pPr>
              <w:jc w:val="both"/>
              <w:rPr>
                <w:sz w:val="18"/>
                <w:szCs w:val="18"/>
              </w:rPr>
            </w:pPr>
            <w:r w:rsidRPr="00863B99">
              <w:rPr>
                <w:sz w:val="18"/>
                <w:szCs w:val="18"/>
              </w:rPr>
              <w:t>2</w:t>
            </w:r>
          </w:p>
        </w:tc>
        <w:tc>
          <w:tcPr>
            <w:tcW w:w="948" w:type="dxa"/>
          </w:tcPr>
          <w:p w:rsidR="009C6A0C" w:rsidRPr="00863B99" w:rsidRDefault="00863B99" w:rsidP="00E227B2">
            <w:pPr>
              <w:jc w:val="both"/>
              <w:rPr>
                <w:sz w:val="18"/>
                <w:szCs w:val="18"/>
              </w:rPr>
            </w:pPr>
            <w:r w:rsidRPr="00863B99">
              <w:rPr>
                <w:sz w:val="18"/>
                <w:szCs w:val="18"/>
              </w:rPr>
              <w:t>2</w:t>
            </w:r>
          </w:p>
        </w:tc>
        <w:tc>
          <w:tcPr>
            <w:tcW w:w="1206" w:type="dxa"/>
          </w:tcPr>
          <w:p w:rsidR="009C6A0C" w:rsidRPr="00863B99" w:rsidRDefault="00863B99" w:rsidP="00E227B2">
            <w:pPr>
              <w:jc w:val="both"/>
              <w:rPr>
                <w:sz w:val="18"/>
                <w:szCs w:val="18"/>
              </w:rPr>
            </w:pPr>
            <w:r w:rsidRPr="00863B99">
              <w:rPr>
                <w:sz w:val="18"/>
                <w:szCs w:val="18"/>
              </w:rPr>
              <w:t>1</w:t>
            </w:r>
          </w:p>
        </w:tc>
      </w:tr>
      <w:tr w:rsidR="002D6081" w:rsidRPr="002D6081" w:rsidTr="002D6081">
        <w:tc>
          <w:tcPr>
            <w:tcW w:w="456" w:type="dxa"/>
          </w:tcPr>
          <w:p w:rsidR="009C6A0C" w:rsidRPr="002D6081" w:rsidRDefault="009C6A0C" w:rsidP="00E227B2">
            <w:pPr>
              <w:jc w:val="both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>2</w:t>
            </w:r>
          </w:p>
        </w:tc>
        <w:tc>
          <w:tcPr>
            <w:tcW w:w="2032" w:type="dxa"/>
          </w:tcPr>
          <w:p w:rsidR="009C6A0C" w:rsidRPr="002D6081" w:rsidRDefault="009C6A0C" w:rsidP="00E227B2">
            <w:pPr>
              <w:jc w:val="both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>Муниципальный жилищный контроль</w:t>
            </w:r>
          </w:p>
        </w:tc>
        <w:tc>
          <w:tcPr>
            <w:tcW w:w="621" w:type="dxa"/>
          </w:tcPr>
          <w:p w:rsidR="009C6A0C" w:rsidRPr="002D6081" w:rsidRDefault="002D6081" w:rsidP="00E227B2">
            <w:pPr>
              <w:jc w:val="both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9C6A0C" w:rsidRPr="002D6081" w:rsidRDefault="002D6081" w:rsidP="00E227B2">
            <w:pPr>
              <w:jc w:val="both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>0</w:t>
            </w:r>
          </w:p>
        </w:tc>
        <w:tc>
          <w:tcPr>
            <w:tcW w:w="1206" w:type="dxa"/>
          </w:tcPr>
          <w:p w:rsidR="009C6A0C" w:rsidRPr="002D6081" w:rsidRDefault="009C6A0C" w:rsidP="00E227B2">
            <w:pPr>
              <w:jc w:val="both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9C6A0C" w:rsidRPr="002D6081" w:rsidRDefault="009C6A0C" w:rsidP="00E227B2">
            <w:pPr>
              <w:jc w:val="both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>0</w:t>
            </w:r>
          </w:p>
        </w:tc>
        <w:tc>
          <w:tcPr>
            <w:tcW w:w="1206" w:type="dxa"/>
          </w:tcPr>
          <w:p w:rsidR="009C6A0C" w:rsidRPr="002D6081" w:rsidRDefault="009C6A0C" w:rsidP="00E227B2">
            <w:pPr>
              <w:jc w:val="both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9C6A0C" w:rsidRPr="002D6081" w:rsidRDefault="002D6081" w:rsidP="00E227B2">
            <w:pPr>
              <w:jc w:val="both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>0</w:t>
            </w:r>
          </w:p>
        </w:tc>
        <w:tc>
          <w:tcPr>
            <w:tcW w:w="1206" w:type="dxa"/>
          </w:tcPr>
          <w:p w:rsidR="009C6A0C" w:rsidRPr="002D6081" w:rsidRDefault="009C6A0C" w:rsidP="00E227B2">
            <w:pPr>
              <w:jc w:val="both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>0</w:t>
            </w:r>
          </w:p>
        </w:tc>
      </w:tr>
      <w:tr w:rsidR="002D6081" w:rsidRPr="002D6081" w:rsidTr="002D6081">
        <w:tc>
          <w:tcPr>
            <w:tcW w:w="456" w:type="dxa"/>
          </w:tcPr>
          <w:p w:rsidR="009C6A0C" w:rsidRPr="002D6081" w:rsidRDefault="009C6A0C" w:rsidP="00E227B2">
            <w:pPr>
              <w:jc w:val="both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 xml:space="preserve">3 </w:t>
            </w:r>
          </w:p>
        </w:tc>
        <w:tc>
          <w:tcPr>
            <w:tcW w:w="2032" w:type="dxa"/>
          </w:tcPr>
          <w:p w:rsidR="009C6A0C" w:rsidRPr="002D6081" w:rsidRDefault="009C6A0C" w:rsidP="00E227B2">
            <w:pPr>
              <w:jc w:val="both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>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  <w:tc>
          <w:tcPr>
            <w:tcW w:w="621" w:type="dxa"/>
          </w:tcPr>
          <w:p w:rsidR="009C6A0C" w:rsidRPr="002D6081" w:rsidRDefault="002D6081" w:rsidP="00E227B2">
            <w:pPr>
              <w:jc w:val="both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>2</w:t>
            </w:r>
          </w:p>
        </w:tc>
        <w:tc>
          <w:tcPr>
            <w:tcW w:w="948" w:type="dxa"/>
          </w:tcPr>
          <w:p w:rsidR="009C6A0C" w:rsidRPr="002D6081" w:rsidRDefault="002D6081" w:rsidP="00E227B2">
            <w:pPr>
              <w:jc w:val="both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>2</w:t>
            </w:r>
          </w:p>
        </w:tc>
        <w:tc>
          <w:tcPr>
            <w:tcW w:w="1206" w:type="dxa"/>
          </w:tcPr>
          <w:p w:rsidR="009C6A0C" w:rsidRPr="002D6081" w:rsidRDefault="009C6A0C" w:rsidP="00E227B2">
            <w:pPr>
              <w:jc w:val="both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9C6A0C" w:rsidRPr="002D6081" w:rsidRDefault="009C6A0C" w:rsidP="00E227B2">
            <w:pPr>
              <w:jc w:val="both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>1</w:t>
            </w:r>
          </w:p>
        </w:tc>
        <w:tc>
          <w:tcPr>
            <w:tcW w:w="1206" w:type="dxa"/>
          </w:tcPr>
          <w:p w:rsidR="009C6A0C" w:rsidRPr="002D6081" w:rsidRDefault="009C6A0C" w:rsidP="00E227B2">
            <w:pPr>
              <w:jc w:val="both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9C6A0C" w:rsidRPr="002D6081" w:rsidRDefault="002D6081" w:rsidP="00E227B2">
            <w:pPr>
              <w:jc w:val="both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>1</w:t>
            </w:r>
          </w:p>
        </w:tc>
        <w:tc>
          <w:tcPr>
            <w:tcW w:w="1206" w:type="dxa"/>
          </w:tcPr>
          <w:p w:rsidR="009C6A0C" w:rsidRPr="002D6081" w:rsidRDefault="009C6A0C" w:rsidP="00E227B2">
            <w:pPr>
              <w:jc w:val="both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>0</w:t>
            </w:r>
          </w:p>
        </w:tc>
      </w:tr>
      <w:tr w:rsidR="002D6081" w:rsidRPr="002D6081" w:rsidTr="002D6081">
        <w:tc>
          <w:tcPr>
            <w:tcW w:w="456" w:type="dxa"/>
          </w:tcPr>
          <w:p w:rsidR="009C6A0C" w:rsidRPr="002D6081" w:rsidRDefault="009C6A0C" w:rsidP="00E227B2">
            <w:pPr>
              <w:jc w:val="both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>4</w:t>
            </w:r>
          </w:p>
        </w:tc>
        <w:tc>
          <w:tcPr>
            <w:tcW w:w="2032" w:type="dxa"/>
          </w:tcPr>
          <w:p w:rsidR="009C6A0C" w:rsidRPr="002D6081" w:rsidRDefault="009C6A0C" w:rsidP="00E227B2">
            <w:pPr>
              <w:jc w:val="both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 xml:space="preserve">Муниципальный контроль за сохранностью автомобильных дорог местного значения вне границ населенных пунктов  в границах </w:t>
            </w:r>
            <w:proofErr w:type="spellStart"/>
            <w:r w:rsidRPr="002D6081">
              <w:rPr>
                <w:sz w:val="18"/>
                <w:szCs w:val="18"/>
              </w:rPr>
              <w:t>Кондинского</w:t>
            </w:r>
            <w:proofErr w:type="spellEnd"/>
            <w:r w:rsidRPr="002D6081">
              <w:rPr>
                <w:sz w:val="18"/>
                <w:szCs w:val="18"/>
              </w:rPr>
              <w:t xml:space="preserve"> района</w:t>
            </w:r>
          </w:p>
          <w:p w:rsidR="009C6A0C" w:rsidRPr="002D6081" w:rsidRDefault="009C6A0C" w:rsidP="00E227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21" w:type="dxa"/>
          </w:tcPr>
          <w:p w:rsidR="009C6A0C" w:rsidRPr="002D6081" w:rsidRDefault="002D6081" w:rsidP="00E227B2">
            <w:pPr>
              <w:jc w:val="both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>1</w:t>
            </w:r>
          </w:p>
        </w:tc>
        <w:tc>
          <w:tcPr>
            <w:tcW w:w="948" w:type="dxa"/>
          </w:tcPr>
          <w:p w:rsidR="009C6A0C" w:rsidRPr="002D6081" w:rsidRDefault="002D6081" w:rsidP="00E227B2">
            <w:pPr>
              <w:jc w:val="both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>1</w:t>
            </w:r>
          </w:p>
        </w:tc>
        <w:tc>
          <w:tcPr>
            <w:tcW w:w="1206" w:type="dxa"/>
          </w:tcPr>
          <w:p w:rsidR="009C6A0C" w:rsidRPr="002D6081" w:rsidRDefault="009C6A0C" w:rsidP="00E227B2">
            <w:pPr>
              <w:jc w:val="both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9C6A0C" w:rsidRPr="002D6081" w:rsidRDefault="002D6081" w:rsidP="00E227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6" w:type="dxa"/>
          </w:tcPr>
          <w:p w:rsidR="009C6A0C" w:rsidRPr="002D6081" w:rsidRDefault="009C6A0C" w:rsidP="00E227B2">
            <w:pPr>
              <w:jc w:val="both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9C6A0C" w:rsidRPr="002D6081" w:rsidRDefault="009C6A0C" w:rsidP="00E227B2">
            <w:pPr>
              <w:jc w:val="both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>0</w:t>
            </w:r>
          </w:p>
        </w:tc>
        <w:tc>
          <w:tcPr>
            <w:tcW w:w="1206" w:type="dxa"/>
          </w:tcPr>
          <w:p w:rsidR="009C6A0C" w:rsidRPr="002D6081" w:rsidRDefault="009C6A0C" w:rsidP="00E227B2">
            <w:pPr>
              <w:jc w:val="both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>0</w:t>
            </w:r>
          </w:p>
        </w:tc>
      </w:tr>
      <w:tr w:rsidR="002D6081" w:rsidRPr="002D6081" w:rsidTr="002D6081">
        <w:tc>
          <w:tcPr>
            <w:tcW w:w="456" w:type="dxa"/>
          </w:tcPr>
          <w:p w:rsidR="009C6A0C" w:rsidRPr="002D6081" w:rsidRDefault="009C6A0C" w:rsidP="00E227B2">
            <w:pPr>
              <w:jc w:val="both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>5</w:t>
            </w:r>
          </w:p>
        </w:tc>
        <w:tc>
          <w:tcPr>
            <w:tcW w:w="2032" w:type="dxa"/>
          </w:tcPr>
          <w:p w:rsidR="009C6A0C" w:rsidRPr="002D6081" w:rsidRDefault="009C6A0C" w:rsidP="00E227B2">
            <w:pPr>
              <w:jc w:val="both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>Муниципальный контроль за обеспечением  сохранности автомобильных дорог местного значения в границах городского поселения Междуреченский</w:t>
            </w:r>
          </w:p>
        </w:tc>
        <w:tc>
          <w:tcPr>
            <w:tcW w:w="621" w:type="dxa"/>
          </w:tcPr>
          <w:p w:rsidR="009C6A0C" w:rsidRPr="002D6081" w:rsidRDefault="009C6A0C" w:rsidP="00E227B2">
            <w:pPr>
              <w:jc w:val="both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9C6A0C" w:rsidRPr="002D6081" w:rsidRDefault="009C6A0C" w:rsidP="00E227B2">
            <w:pPr>
              <w:jc w:val="both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>0</w:t>
            </w:r>
          </w:p>
        </w:tc>
        <w:tc>
          <w:tcPr>
            <w:tcW w:w="1206" w:type="dxa"/>
          </w:tcPr>
          <w:p w:rsidR="009C6A0C" w:rsidRPr="002D6081" w:rsidRDefault="009C6A0C" w:rsidP="00E227B2">
            <w:pPr>
              <w:jc w:val="both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9C6A0C" w:rsidRPr="002D6081" w:rsidRDefault="009C6A0C" w:rsidP="00E227B2">
            <w:pPr>
              <w:jc w:val="both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>0</w:t>
            </w:r>
          </w:p>
        </w:tc>
        <w:tc>
          <w:tcPr>
            <w:tcW w:w="1206" w:type="dxa"/>
          </w:tcPr>
          <w:p w:rsidR="009C6A0C" w:rsidRPr="002D6081" w:rsidRDefault="009C6A0C" w:rsidP="00E227B2">
            <w:pPr>
              <w:jc w:val="both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9C6A0C" w:rsidRPr="002D6081" w:rsidRDefault="009C6A0C" w:rsidP="00E227B2">
            <w:pPr>
              <w:jc w:val="both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>0</w:t>
            </w:r>
          </w:p>
        </w:tc>
        <w:tc>
          <w:tcPr>
            <w:tcW w:w="1206" w:type="dxa"/>
          </w:tcPr>
          <w:p w:rsidR="009C6A0C" w:rsidRPr="002D6081" w:rsidRDefault="009C6A0C" w:rsidP="00E227B2">
            <w:pPr>
              <w:jc w:val="both"/>
              <w:rPr>
                <w:sz w:val="18"/>
                <w:szCs w:val="18"/>
              </w:rPr>
            </w:pPr>
            <w:r w:rsidRPr="002D6081">
              <w:rPr>
                <w:sz w:val="18"/>
                <w:szCs w:val="18"/>
              </w:rPr>
              <w:t>0</w:t>
            </w:r>
          </w:p>
        </w:tc>
      </w:tr>
    </w:tbl>
    <w:p w:rsidR="009C6A0C" w:rsidRPr="00863B99" w:rsidRDefault="009C6A0C" w:rsidP="009C6A0C">
      <w:pPr>
        <w:ind w:firstLine="708"/>
        <w:jc w:val="both"/>
        <w:rPr>
          <w:sz w:val="28"/>
          <w:szCs w:val="28"/>
        </w:rPr>
      </w:pPr>
    </w:p>
    <w:p w:rsidR="009C6A0C" w:rsidRPr="00F1001D" w:rsidRDefault="009C6A0C" w:rsidP="009C6A0C">
      <w:pPr>
        <w:ind w:firstLine="708"/>
        <w:jc w:val="both"/>
        <w:rPr>
          <w:color w:val="FF0000"/>
          <w:sz w:val="28"/>
          <w:szCs w:val="28"/>
        </w:rPr>
      </w:pPr>
      <w:r w:rsidRPr="00863B99">
        <w:rPr>
          <w:sz w:val="28"/>
          <w:szCs w:val="28"/>
        </w:rPr>
        <w:t>Кроме того, в рамках осуществления муниципального контроля в 201</w:t>
      </w:r>
      <w:r w:rsidR="001C558C">
        <w:rPr>
          <w:sz w:val="28"/>
          <w:szCs w:val="28"/>
        </w:rPr>
        <w:t>9</w:t>
      </w:r>
      <w:r w:rsidRPr="00863B99">
        <w:rPr>
          <w:sz w:val="28"/>
          <w:szCs w:val="28"/>
        </w:rPr>
        <w:t xml:space="preserve"> году проведено </w:t>
      </w:r>
      <w:r w:rsidR="00863B99" w:rsidRPr="00863B99">
        <w:rPr>
          <w:sz w:val="28"/>
          <w:szCs w:val="28"/>
        </w:rPr>
        <w:t>3</w:t>
      </w:r>
      <w:r w:rsidRPr="00863B99">
        <w:rPr>
          <w:sz w:val="28"/>
          <w:szCs w:val="28"/>
        </w:rPr>
        <w:t xml:space="preserve"> внеплановых выездных провер</w:t>
      </w:r>
      <w:r w:rsidR="00863B99" w:rsidRPr="00863B99">
        <w:rPr>
          <w:sz w:val="28"/>
          <w:szCs w:val="28"/>
        </w:rPr>
        <w:t>ки</w:t>
      </w:r>
      <w:r w:rsidRPr="00863B99">
        <w:rPr>
          <w:sz w:val="28"/>
          <w:szCs w:val="28"/>
        </w:rPr>
        <w:t xml:space="preserve">, из которых </w:t>
      </w:r>
      <w:r w:rsidR="001C558C">
        <w:rPr>
          <w:sz w:val="28"/>
          <w:szCs w:val="28"/>
        </w:rPr>
        <w:t>2</w:t>
      </w:r>
      <w:r w:rsidRPr="00863B99">
        <w:rPr>
          <w:sz w:val="28"/>
          <w:szCs w:val="28"/>
        </w:rPr>
        <w:t xml:space="preserve"> провер</w:t>
      </w:r>
      <w:r w:rsidR="001C558C">
        <w:rPr>
          <w:sz w:val="28"/>
          <w:szCs w:val="28"/>
        </w:rPr>
        <w:t>ки</w:t>
      </w:r>
      <w:r w:rsidRPr="00863B99">
        <w:rPr>
          <w:sz w:val="28"/>
          <w:szCs w:val="28"/>
        </w:rPr>
        <w:t xml:space="preserve"> </w:t>
      </w:r>
      <w:r w:rsidR="001C558C">
        <w:rPr>
          <w:sz w:val="28"/>
          <w:szCs w:val="28"/>
        </w:rPr>
        <w:t>по согласованию с органами прокуратуры</w:t>
      </w:r>
      <w:r w:rsidR="001C558C">
        <w:rPr>
          <w:color w:val="FF0000"/>
          <w:sz w:val="28"/>
          <w:szCs w:val="28"/>
        </w:rPr>
        <w:t>.</w:t>
      </w:r>
    </w:p>
    <w:p w:rsidR="009C6A0C" w:rsidRPr="00F1001D" w:rsidRDefault="00863B99" w:rsidP="009C6A0C">
      <w:pPr>
        <w:ind w:firstLine="708"/>
        <w:jc w:val="both"/>
        <w:rPr>
          <w:color w:val="FF0000"/>
          <w:sz w:val="28"/>
          <w:szCs w:val="28"/>
        </w:rPr>
      </w:pPr>
      <w:r w:rsidRPr="00863B99">
        <w:rPr>
          <w:sz w:val="28"/>
          <w:szCs w:val="28"/>
        </w:rPr>
        <w:t>1 провер</w:t>
      </w:r>
      <w:r w:rsidR="009C6A0C" w:rsidRPr="00863B99">
        <w:rPr>
          <w:sz w:val="28"/>
          <w:szCs w:val="28"/>
        </w:rPr>
        <w:t>к</w:t>
      </w:r>
      <w:r w:rsidRPr="00863B99">
        <w:rPr>
          <w:sz w:val="28"/>
          <w:szCs w:val="28"/>
        </w:rPr>
        <w:t>а</w:t>
      </w:r>
      <w:r w:rsidR="009C6A0C" w:rsidRPr="00863B99">
        <w:rPr>
          <w:sz w:val="28"/>
          <w:szCs w:val="28"/>
        </w:rPr>
        <w:t xml:space="preserve"> проведен</w:t>
      </w:r>
      <w:r w:rsidRPr="00863B99">
        <w:rPr>
          <w:sz w:val="28"/>
          <w:szCs w:val="28"/>
        </w:rPr>
        <w:t>а</w:t>
      </w:r>
      <w:r w:rsidR="009C6A0C" w:rsidRPr="00863B99">
        <w:rPr>
          <w:sz w:val="28"/>
          <w:szCs w:val="28"/>
        </w:rPr>
        <w:t xml:space="preserve"> по исполнению ранее выданн</w:t>
      </w:r>
      <w:r w:rsidRPr="00863B99">
        <w:rPr>
          <w:sz w:val="28"/>
          <w:szCs w:val="28"/>
        </w:rPr>
        <w:t>ого</w:t>
      </w:r>
      <w:r w:rsidR="009C6A0C" w:rsidRPr="00863B99">
        <w:rPr>
          <w:sz w:val="28"/>
          <w:szCs w:val="28"/>
        </w:rPr>
        <w:t xml:space="preserve"> предписани</w:t>
      </w:r>
      <w:r w:rsidRPr="00863B99">
        <w:rPr>
          <w:sz w:val="28"/>
          <w:szCs w:val="28"/>
        </w:rPr>
        <w:t>я</w:t>
      </w:r>
      <w:r>
        <w:rPr>
          <w:sz w:val="28"/>
          <w:szCs w:val="28"/>
        </w:rPr>
        <w:t>, в результате которой внеплановая выездная проверка признана не состоявшейся</w:t>
      </w:r>
      <w:r w:rsidR="009C6A0C" w:rsidRPr="00863B99">
        <w:rPr>
          <w:sz w:val="28"/>
          <w:szCs w:val="28"/>
        </w:rPr>
        <w:t xml:space="preserve">. </w:t>
      </w:r>
    </w:p>
    <w:p w:rsidR="009C6A0C" w:rsidRPr="00F1001D" w:rsidRDefault="009C6A0C" w:rsidP="009C6A0C">
      <w:pPr>
        <w:jc w:val="both"/>
        <w:rPr>
          <w:color w:val="FF0000"/>
          <w:sz w:val="28"/>
          <w:szCs w:val="28"/>
        </w:rPr>
      </w:pPr>
    </w:p>
    <w:p w:rsidR="009C6A0C" w:rsidRPr="00F5584D" w:rsidRDefault="009C6A0C" w:rsidP="009C6A0C">
      <w:pPr>
        <w:ind w:firstLine="708"/>
        <w:jc w:val="both"/>
        <w:rPr>
          <w:i/>
          <w:sz w:val="28"/>
          <w:szCs w:val="28"/>
        </w:rPr>
      </w:pPr>
      <w:r w:rsidRPr="00F5584D">
        <w:rPr>
          <w:i/>
          <w:sz w:val="28"/>
          <w:szCs w:val="28"/>
        </w:rPr>
        <w:t>4.2.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</w:t>
      </w:r>
    </w:p>
    <w:p w:rsidR="009C6A0C" w:rsidRPr="00F5584D" w:rsidRDefault="009C6A0C" w:rsidP="009C6A0C">
      <w:pPr>
        <w:ind w:firstLine="708"/>
        <w:jc w:val="both"/>
        <w:rPr>
          <w:sz w:val="28"/>
          <w:szCs w:val="28"/>
        </w:rPr>
      </w:pPr>
    </w:p>
    <w:p w:rsidR="009C6A0C" w:rsidRPr="00F5584D" w:rsidRDefault="009C6A0C" w:rsidP="009C6A0C">
      <w:pPr>
        <w:ind w:firstLine="708"/>
        <w:jc w:val="both"/>
        <w:rPr>
          <w:sz w:val="28"/>
          <w:szCs w:val="28"/>
        </w:rPr>
      </w:pPr>
      <w:r w:rsidRPr="00F5584D">
        <w:rPr>
          <w:sz w:val="28"/>
          <w:szCs w:val="28"/>
        </w:rPr>
        <w:t>Сведения отсутствуют, так как в отчетном периоде эксперты и представители экспертных организаций не привлекались к мероприятиям по контролю.</w:t>
      </w:r>
    </w:p>
    <w:p w:rsidR="009C6A0C" w:rsidRPr="00F5584D" w:rsidRDefault="009C6A0C" w:rsidP="009C6A0C">
      <w:pPr>
        <w:ind w:firstLine="708"/>
        <w:jc w:val="both"/>
        <w:rPr>
          <w:sz w:val="28"/>
          <w:szCs w:val="28"/>
        </w:rPr>
      </w:pPr>
    </w:p>
    <w:p w:rsidR="009C6A0C" w:rsidRPr="00F5584D" w:rsidRDefault="009C6A0C" w:rsidP="009C6A0C">
      <w:pPr>
        <w:ind w:firstLine="708"/>
        <w:jc w:val="both"/>
        <w:rPr>
          <w:i/>
          <w:sz w:val="28"/>
          <w:szCs w:val="28"/>
        </w:rPr>
      </w:pPr>
      <w:r w:rsidRPr="00F5584D">
        <w:rPr>
          <w:i/>
          <w:sz w:val="28"/>
          <w:szCs w:val="28"/>
        </w:rPr>
        <w:t>4.3.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</w:t>
      </w:r>
    </w:p>
    <w:p w:rsidR="009C6A0C" w:rsidRPr="00F5584D" w:rsidRDefault="009C6A0C" w:rsidP="009C6A0C">
      <w:pPr>
        <w:ind w:firstLine="708"/>
        <w:jc w:val="both"/>
        <w:rPr>
          <w:sz w:val="28"/>
          <w:szCs w:val="28"/>
        </w:rPr>
      </w:pPr>
    </w:p>
    <w:p w:rsidR="009C6A0C" w:rsidRPr="00F5584D" w:rsidRDefault="009C6A0C" w:rsidP="009C6A0C">
      <w:pPr>
        <w:ind w:firstLine="708"/>
        <w:jc w:val="both"/>
        <w:rPr>
          <w:sz w:val="28"/>
          <w:szCs w:val="28"/>
        </w:rPr>
      </w:pPr>
      <w:r w:rsidRPr="00F5584D">
        <w:rPr>
          <w:sz w:val="28"/>
          <w:szCs w:val="28"/>
        </w:rPr>
        <w:t xml:space="preserve">За отчетный период в рамках осуществления муниципального жилищного контроля, земельного контроля,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контроля за сохранностью автомобильных дорог местного значения вне границ населенных пунктов в границах </w:t>
      </w:r>
      <w:proofErr w:type="spellStart"/>
      <w:r w:rsidRPr="00F5584D">
        <w:rPr>
          <w:sz w:val="28"/>
          <w:szCs w:val="28"/>
        </w:rPr>
        <w:t>Кондинского</w:t>
      </w:r>
      <w:proofErr w:type="spellEnd"/>
      <w:r w:rsidRPr="00F5584D">
        <w:rPr>
          <w:sz w:val="28"/>
          <w:szCs w:val="28"/>
        </w:rPr>
        <w:t xml:space="preserve"> района, контроля за обеспечением сохранности автомобильных дорог местного значения в границах городского поселения Междуреченский случаев нанесения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не выявлено.</w:t>
      </w:r>
    </w:p>
    <w:p w:rsidR="009C6A0C" w:rsidRPr="00F5584D" w:rsidRDefault="009C6A0C" w:rsidP="009C6A0C">
      <w:pPr>
        <w:ind w:firstLine="708"/>
        <w:jc w:val="both"/>
        <w:rPr>
          <w:sz w:val="28"/>
          <w:szCs w:val="28"/>
        </w:rPr>
      </w:pPr>
    </w:p>
    <w:p w:rsidR="009C6A0C" w:rsidRPr="00F5584D" w:rsidRDefault="009C6A0C" w:rsidP="009C6A0C">
      <w:pPr>
        <w:ind w:firstLine="708"/>
        <w:jc w:val="both"/>
        <w:rPr>
          <w:i/>
          <w:sz w:val="28"/>
          <w:szCs w:val="28"/>
        </w:rPr>
      </w:pPr>
      <w:r w:rsidRPr="00F5584D">
        <w:rPr>
          <w:i/>
          <w:sz w:val="28"/>
          <w:szCs w:val="28"/>
        </w:rPr>
        <w:t xml:space="preserve">4.4. сведения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 </w:t>
      </w:r>
    </w:p>
    <w:p w:rsidR="009C6A0C" w:rsidRPr="00F5584D" w:rsidRDefault="009C6A0C" w:rsidP="009C6A0C">
      <w:pPr>
        <w:ind w:firstLine="708"/>
        <w:jc w:val="both"/>
        <w:rPr>
          <w:b/>
          <w:sz w:val="28"/>
          <w:szCs w:val="28"/>
        </w:rPr>
      </w:pPr>
    </w:p>
    <w:p w:rsidR="009C6A0C" w:rsidRPr="00F5584D" w:rsidRDefault="009C6A0C" w:rsidP="009C6A0C">
      <w:pPr>
        <w:ind w:firstLine="708"/>
        <w:jc w:val="both"/>
        <w:rPr>
          <w:sz w:val="28"/>
          <w:szCs w:val="28"/>
        </w:rPr>
      </w:pPr>
      <w:r w:rsidRPr="00F5584D">
        <w:rPr>
          <w:sz w:val="28"/>
          <w:szCs w:val="28"/>
        </w:rPr>
        <w:t xml:space="preserve">В </w:t>
      </w:r>
      <w:r w:rsidR="00F5584D" w:rsidRPr="00F5584D">
        <w:rPr>
          <w:sz w:val="28"/>
          <w:szCs w:val="28"/>
        </w:rPr>
        <w:t>2019</w:t>
      </w:r>
      <w:r w:rsidRPr="00F5584D">
        <w:rPr>
          <w:sz w:val="28"/>
          <w:szCs w:val="28"/>
        </w:rPr>
        <w:t xml:space="preserve"> году проведено одно мероприятие по профилактике нарушений обязательных требований в рамках муниципального земельного контроля (выдано </w:t>
      </w:r>
      <w:r w:rsidR="00F5584D">
        <w:rPr>
          <w:sz w:val="28"/>
          <w:szCs w:val="28"/>
        </w:rPr>
        <w:t>33</w:t>
      </w:r>
      <w:r w:rsidRPr="00F5584D">
        <w:rPr>
          <w:sz w:val="28"/>
          <w:szCs w:val="28"/>
        </w:rPr>
        <w:t xml:space="preserve"> предостережени</w:t>
      </w:r>
      <w:r w:rsidR="00F5584D">
        <w:rPr>
          <w:sz w:val="28"/>
          <w:szCs w:val="28"/>
        </w:rPr>
        <w:t>я</w:t>
      </w:r>
      <w:r w:rsidRPr="00F5584D">
        <w:rPr>
          <w:sz w:val="28"/>
          <w:szCs w:val="28"/>
        </w:rPr>
        <w:t xml:space="preserve"> индивидуальн</w:t>
      </w:r>
      <w:r w:rsidR="00253389">
        <w:rPr>
          <w:sz w:val="28"/>
          <w:szCs w:val="28"/>
        </w:rPr>
        <w:t>ым предпринимателям</w:t>
      </w:r>
      <w:r w:rsidRPr="00F5584D">
        <w:rPr>
          <w:sz w:val="28"/>
          <w:szCs w:val="28"/>
        </w:rPr>
        <w:t xml:space="preserve"> об устранении нарушения земельного законодательства).</w:t>
      </w:r>
    </w:p>
    <w:p w:rsidR="009C6A0C" w:rsidRPr="00F5584D" w:rsidRDefault="009C6A0C" w:rsidP="009C6A0C">
      <w:pPr>
        <w:ind w:firstLine="708"/>
        <w:jc w:val="both"/>
        <w:rPr>
          <w:b/>
          <w:sz w:val="28"/>
          <w:szCs w:val="28"/>
        </w:rPr>
      </w:pPr>
    </w:p>
    <w:p w:rsidR="009C6A0C" w:rsidRPr="00F5584D" w:rsidRDefault="009C6A0C" w:rsidP="009C6A0C">
      <w:pPr>
        <w:ind w:firstLine="708"/>
        <w:jc w:val="both"/>
        <w:rPr>
          <w:i/>
          <w:sz w:val="28"/>
          <w:szCs w:val="28"/>
        </w:rPr>
      </w:pPr>
      <w:r w:rsidRPr="00F5584D">
        <w:rPr>
          <w:i/>
          <w:sz w:val="28"/>
          <w:szCs w:val="28"/>
        </w:rPr>
        <w:t>4.5. сведения о проведении мероприятий по контролю, при проведении которых не требуется взаимодействие органа муниципального контроля, с юридическими лицами и индивидуальными предпринимателями</w:t>
      </w:r>
    </w:p>
    <w:p w:rsidR="009C6A0C" w:rsidRPr="00F5584D" w:rsidRDefault="009C6A0C" w:rsidP="009C6A0C">
      <w:pPr>
        <w:ind w:firstLine="708"/>
        <w:jc w:val="both"/>
        <w:rPr>
          <w:sz w:val="28"/>
          <w:szCs w:val="28"/>
        </w:rPr>
      </w:pPr>
    </w:p>
    <w:p w:rsidR="009C6A0C" w:rsidRPr="00F5584D" w:rsidRDefault="009C6A0C" w:rsidP="009C6A0C">
      <w:pPr>
        <w:ind w:firstLine="708"/>
        <w:jc w:val="both"/>
        <w:rPr>
          <w:sz w:val="28"/>
          <w:szCs w:val="28"/>
        </w:rPr>
      </w:pPr>
      <w:r w:rsidRPr="00F5584D">
        <w:rPr>
          <w:sz w:val="28"/>
          <w:szCs w:val="28"/>
        </w:rPr>
        <w:t>В 201</w:t>
      </w:r>
      <w:r w:rsidR="00253389">
        <w:rPr>
          <w:sz w:val="28"/>
          <w:szCs w:val="28"/>
        </w:rPr>
        <w:t>9</w:t>
      </w:r>
      <w:r w:rsidRPr="00F5584D">
        <w:rPr>
          <w:sz w:val="28"/>
          <w:szCs w:val="28"/>
        </w:rPr>
        <w:t xml:space="preserve"> году в рамках муниципального земельного контроля проведено </w:t>
      </w:r>
      <w:r w:rsidR="00F5584D" w:rsidRPr="00F5584D">
        <w:rPr>
          <w:sz w:val="28"/>
          <w:szCs w:val="28"/>
        </w:rPr>
        <w:t>40</w:t>
      </w:r>
      <w:r w:rsidRPr="00F5584D">
        <w:rPr>
          <w:sz w:val="28"/>
          <w:szCs w:val="28"/>
        </w:rPr>
        <w:t xml:space="preserve"> мероприяти</w:t>
      </w:r>
      <w:r w:rsidR="00F5584D" w:rsidRPr="00F5584D">
        <w:rPr>
          <w:sz w:val="28"/>
          <w:szCs w:val="28"/>
        </w:rPr>
        <w:t>и</w:t>
      </w:r>
      <w:r w:rsidRPr="00F5584D">
        <w:rPr>
          <w:sz w:val="28"/>
          <w:szCs w:val="28"/>
        </w:rPr>
        <w:t xml:space="preserve"> (рейд</w:t>
      </w:r>
      <w:r w:rsidR="00F5584D" w:rsidRPr="00F5584D">
        <w:rPr>
          <w:sz w:val="28"/>
          <w:szCs w:val="28"/>
        </w:rPr>
        <w:t>ов</w:t>
      </w:r>
      <w:r w:rsidRPr="00F5584D">
        <w:rPr>
          <w:sz w:val="28"/>
          <w:szCs w:val="28"/>
        </w:rPr>
        <w:t>) по контролю, при проведении которого не требовалось взаимодействие органа муниципального контроля с  индивидуальным предпринимателем.</w:t>
      </w:r>
    </w:p>
    <w:p w:rsidR="009C6A0C" w:rsidRPr="00F5584D" w:rsidRDefault="009C6A0C" w:rsidP="009C6A0C">
      <w:pPr>
        <w:ind w:firstLine="708"/>
        <w:jc w:val="both"/>
        <w:rPr>
          <w:b/>
          <w:sz w:val="28"/>
          <w:szCs w:val="28"/>
        </w:rPr>
      </w:pPr>
    </w:p>
    <w:p w:rsidR="009C6A0C" w:rsidRPr="00F5584D" w:rsidRDefault="009C6A0C" w:rsidP="009C6A0C">
      <w:pPr>
        <w:ind w:firstLine="708"/>
        <w:jc w:val="both"/>
        <w:rPr>
          <w:i/>
          <w:sz w:val="28"/>
          <w:szCs w:val="28"/>
        </w:rPr>
      </w:pPr>
      <w:r w:rsidRPr="00F5584D">
        <w:rPr>
          <w:i/>
          <w:sz w:val="28"/>
          <w:szCs w:val="28"/>
        </w:rPr>
        <w:t>4.6.  сведения о количестве  проведенных в отчетном периоде проверок в отношении субъектов малого предпринимательства.</w:t>
      </w:r>
    </w:p>
    <w:p w:rsidR="009C6A0C" w:rsidRPr="00F5584D" w:rsidRDefault="009C6A0C" w:rsidP="009C6A0C">
      <w:pPr>
        <w:autoSpaceDE w:val="0"/>
        <w:autoSpaceDN w:val="0"/>
        <w:adjustRightInd w:val="0"/>
        <w:jc w:val="both"/>
      </w:pPr>
    </w:p>
    <w:p w:rsidR="009C6A0C" w:rsidRPr="00F5584D" w:rsidRDefault="009C6A0C" w:rsidP="009C6A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584D">
        <w:rPr>
          <w:sz w:val="28"/>
          <w:szCs w:val="28"/>
        </w:rPr>
        <w:t>В 201</w:t>
      </w:r>
      <w:r w:rsidR="00253389">
        <w:rPr>
          <w:sz w:val="28"/>
          <w:szCs w:val="28"/>
        </w:rPr>
        <w:t>9</w:t>
      </w:r>
      <w:r w:rsidRPr="00F5584D">
        <w:rPr>
          <w:sz w:val="28"/>
          <w:szCs w:val="28"/>
        </w:rPr>
        <w:t xml:space="preserve"> году в рамках муниципального земельного контроля в отношении субъектов малого предпринимательства был</w:t>
      </w:r>
      <w:r w:rsidR="00F5584D" w:rsidRPr="00F5584D">
        <w:rPr>
          <w:sz w:val="28"/>
          <w:szCs w:val="28"/>
        </w:rPr>
        <w:t>о</w:t>
      </w:r>
      <w:r w:rsidRPr="00F5584D">
        <w:rPr>
          <w:sz w:val="28"/>
          <w:szCs w:val="28"/>
        </w:rPr>
        <w:t xml:space="preserve"> проведен</w:t>
      </w:r>
      <w:r w:rsidR="00F5584D" w:rsidRPr="00F5584D">
        <w:rPr>
          <w:sz w:val="28"/>
          <w:szCs w:val="28"/>
        </w:rPr>
        <w:t>о</w:t>
      </w:r>
      <w:r w:rsidRPr="00F5584D">
        <w:rPr>
          <w:sz w:val="28"/>
          <w:szCs w:val="28"/>
        </w:rPr>
        <w:t xml:space="preserve"> </w:t>
      </w:r>
      <w:r w:rsidR="00F5584D" w:rsidRPr="00F5584D">
        <w:rPr>
          <w:sz w:val="28"/>
          <w:szCs w:val="28"/>
        </w:rPr>
        <w:t>2</w:t>
      </w:r>
      <w:r w:rsidRPr="00F5584D">
        <w:rPr>
          <w:sz w:val="28"/>
          <w:szCs w:val="28"/>
        </w:rPr>
        <w:t xml:space="preserve"> проверк</w:t>
      </w:r>
      <w:r w:rsidR="00F5584D" w:rsidRPr="00F5584D">
        <w:rPr>
          <w:sz w:val="28"/>
          <w:szCs w:val="28"/>
        </w:rPr>
        <w:t>и</w:t>
      </w:r>
      <w:r w:rsidRPr="00F5584D">
        <w:rPr>
          <w:sz w:val="28"/>
          <w:szCs w:val="28"/>
        </w:rPr>
        <w:t xml:space="preserve"> (</w:t>
      </w:r>
      <w:r w:rsidR="00F5584D" w:rsidRPr="00F5584D">
        <w:rPr>
          <w:sz w:val="28"/>
          <w:szCs w:val="28"/>
        </w:rPr>
        <w:t>1</w:t>
      </w:r>
      <w:r w:rsidRPr="00F5584D">
        <w:rPr>
          <w:sz w:val="28"/>
          <w:szCs w:val="28"/>
        </w:rPr>
        <w:t xml:space="preserve"> юридическ</w:t>
      </w:r>
      <w:r w:rsidR="00F5584D" w:rsidRPr="00F5584D">
        <w:rPr>
          <w:sz w:val="28"/>
          <w:szCs w:val="28"/>
        </w:rPr>
        <w:t>ое</w:t>
      </w:r>
      <w:r w:rsidRPr="00F5584D">
        <w:rPr>
          <w:sz w:val="28"/>
          <w:szCs w:val="28"/>
        </w:rPr>
        <w:t xml:space="preserve"> лиц</w:t>
      </w:r>
      <w:r w:rsidR="00F5584D" w:rsidRPr="00F5584D">
        <w:rPr>
          <w:sz w:val="28"/>
          <w:szCs w:val="28"/>
        </w:rPr>
        <w:t>о и один индивидуальный предприниматель</w:t>
      </w:r>
      <w:r w:rsidRPr="00F5584D">
        <w:rPr>
          <w:sz w:val="28"/>
          <w:szCs w:val="28"/>
        </w:rPr>
        <w:t>).</w:t>
      </w:r>
    </w:p>
    <w:p w:rsidR="00886888" w:rsidRPr="00F5584D" w:rsidRDefault="00886888" w:rsidP="00886888">
      <w:pPr>
        <w:rPr>
          <w:sz w:val="32"/>
          <w:szCs w:val="32"/>
        </w:rPr>
      </w:pPr>
    </w:p>
    <w:p w:rsidR="00886888" w:rsidRPr="00F5584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5584D">
        <w:rPr>
          <w:sz w:val="32"/>
          <w:szCs w:val="32"/>
        </w:rPr>
        <w:t>Раздел 5.</w:t>
      </w:r>
    </w:p>
    <w:p w:rsidR="00886888" w:rsidRPr="00F5584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5584D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F5584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5584D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9C6A0C" w:rsidRPr="00F5584D" w:rsidRDefault="009C6A0C" w:rsidP="009C6A0C">
      <w:pPr>
        <w:ind w:firstLine="708"/>
        <w:jc w:val="both"/>
        <w:rPr>
          <w:i/>
          <w:sz w:val="28"/>
          <w:szCs w:val="28"/>
        </w:rPr>
      </w:pPr>
      <w:r w:rsidRPr="00F5584D">
        <w:rPr>
          <w:i/>
          <w:sz w:val="28"/>
          <w:szCs w:val="28"/>
        </w:rPr>
        <w:t>5.1. сведения о принятых органами муниципального контроля мерах реагирования по фактам выявленных нарушений, в том числе  в динамике (по полугодиям)</w:t>
      </w:r>
    </w:p>
    <w:p w:rsidR="009C6A0C" w:rsidRPr="00F5584D" w:rsidRDefault="009C6A0C" w:rsidP="009C6A0C">
      <w:pPr>
        <w:jc w:val="both"/>
        <w:rPr>
          <w:sz w:val="28"/>
          <w:szCs w:val="28"/>
        </w:rPr>
      </w:pPr>
    </w:p>
    <w:p w:rsidR="009C6A0C" w:rsidRPr="00723C5C" w:rsidRDefault="009C6A0C" w:rsidP="009C6A0C">
      <w:pPr>
        <w:ind w:firstLine="708"/>
        <w:jc w:val="both"/>
        <w:rPr>
          <w:sz w:val="28"/>
          <w:szCs w:val="28"/>
        </w:rPr>
      </w:pPr>
      <w:r w:rsidRPr="00723C5C">
        <w:rPr>
          <w:sz w:val="28"/>
          <w:szCs w:val="28"/>
        </w:rPr>
        <w:t xml:space="preserve">Администрацией района, в рамках осуществления муниципального жилищного контроля,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контроля за сохранностью автомобильных дорог местного значения вне границ населенных пунктов в границах </w:t>
      </w:r>
      <w:proofErr w:type="spellStart"/>
      <w:r w:rsidRPr="00723C5C">
        <w:rPr>
          <w:sz w:val="28"/>
          <w:szCs w:val="28"/>
        </w:rPr>
        <w:t>Кондинского</w:t>
      </w:r>
      <w:proofErr w:type="spellEnd"/>
      <w:r w:rsidRPr="00723C5C">
        <w:rPr>
          <w:sz w:val="28"/>
          <w:szCs w:val="28"/>
        </w:rPr>
        <w:t xml:space="preserve"> района, контроля за обеспечением сохранности автомобильных дорог местного значения в границах городского поселения Междуреченский, в </w:t>
      </w:r>
      <w:r w:rsidR="00723C5C">
        <w:rPr>
          <w:sz w:val="28"/>
          <w:szCs w:val="28"/>
        </w:rPr>
        <w:t>2019</w:t>
      </w:r>
      <w:r w:rsidRPr="00723C5C">
        <w:rPr>
          <w:sz w:val="28"/>
          <w:szCs w:val="28"/>
        </w:rPr>
        <w:t xml:space="preserve"> году нарушений не выявлено.</w:t>
      </w:r>
    </w:p>
    <w:p w:rsidR="009C6A0C" w:rsidRPr="00F1001D" w:rsidRDefault="009C6A0C" w:rsidP="009C6A0C">
      <w:pPr>
        <w:ind w:firstLine="708"/>
        <w:jc w:val="both"/>
        <w:rPr>
          <w:color w:val="FF0000"/>
          <w:sz w:val="28"/>
          <w:szCs w:val="28"/>
        </w:rPr>
      </w:pPr>
      <w:r w:rsidRPr="008D19A1">
        <w:rPr>
          <w:sz w:val="28"/>
          <w:szCs w:val="28"/>
        </w:rPr>
        <w:t xml:space="preserve">В рамках осуществления муниципального земельного контроля в </w:t>
      </w:r>
      <w:r w:rsidR="00723C5C" w:rsidRPr="008D19A1">
        <w:rPr>
          <w:sz w:val="28"/>
          <w:szCs w:val="28"/>
        </w:rPr>
        <w:t>2019</w:t>
      </w:r>
      <w:r w:rsidRPr="008D19A1">
        <w:rPr>
          <w:sz w:val="28"/>
          <w:szCs w:val="28"/>
        </w:rPr>
        <w:t xml:space="preserve"> году проведено </w:t>
      </w:r>
      <w:r w:rsidR="008D19A1">
        <w:rPr>
          <w:sz w:val="28"/>
          <w:szCs w:val="28"/>
        </w:rPr>
        <w:t>2</w:t>
      </w:r>
      <w:r w:rsidRPr="008D19A1">
        <w:rPr>
          <w:sz w:val="28"/>
          <w:szCs w:val="28"/>
        </w:rPr>
        <w:t xml:space="preserve"> внеплановы</w:t>
      </w:r>
      <w:r w:rsidR="00723C5C" w:rsidRPr="008D19A1">
        <w:rPr>
          <w:sz w:val="28"/>
          <w:szCs w:val="28"/>
        </w:rPr>
        <w:t>е</w:t>
      </w:r>
      <w:r w:rsidRPr="008D19A1">
        <w:rPr>
          <w:sz w:val="28"/>
          <w:szCs w:val="28"/>
        </w:rPr>
        <w:t xml:space="preserve"> выездны</w:t>
      </w:r>
      <w:r w:rsidR="00723C5C" w:rsidRPr="008D19A1">
        <w:rPr>
          <w:sz w:val="28"/>
          <w:szCs w:val="28"/>
        </w:rPr>
        <w:t>е</w:t>
      </w:r>
      <w:r w:rsidRPr="008D19A1">
        <w:rPr>
          <w:sz w:val="28"/>
          <w:szCs w:val="28"/>
        </w:rPr>
        <w:t xml:space="preserve"> провер</w:t>
      </w:r>
      <w:r w:rsidR="00723C5C" w:rsidRPr="008D19A1">
        <w:rPr>
          <w:sz w:val="28"/>
          <w:szCs w:val="28"/>
        </w:rPr>
        <w:t>ки</w:t>
      </w:r>
      <w:r w:rsidRPr="008D19A1">
        <w:rPr>
          <w:sz w:val="28"/>
          <w:szCs w:val="28"/>
        </w:rPr>
        <w:t xml:space="preserve">, </w:t>
      </w:r>
      <w:r w:rsidR="008D19A1" w:rsidRPr="008D19A1">
        <w:rPr>
          <w:sz w:val="28"/>
          <w:szCs w:val="28"/>
        </w:rPr>
        <w:t xml:space="preserve">по согласованию с органами прокуратуры </w:t>
      </w:r>
      <w:proofErr w:type="spellStart"/>
      <w:r w:rsidRPr="008D19A1">
        <w:rPr>
          <w:sz w:val="28"/>
          <w:szCs w:val="28"/>
        </w:rPr>
        <w:t>Кондинского</w:t>
      </w:r>
      <w:proofErr w:type="spellEnd"/>
      <w:r w:rsidRPr="008D19A1">
        <w:rPr>
          <w:sz w:val="28"/>
          <w:szCs w:val="28"/>
        </w:rPr>
        <w:t xml:space="preserve"> района Ханты-Мансийского автономного </w:t>
      </w:r>
      <w:proofErr w:type="spellStart"/>
      <w:r w:rsidRPr="008D19A1">
        <w:rPr>
          <w:sz w:val="28"/>
          <w:szCs w:val="28"/>
        </w:rPr>
        <w:t>округа-Югры</w:t>
      </w:r>
      <w:proofErr w:type="spellEnd"/>
      <w:r w:rsidRPr="008D19A1">
        <w:rPr>
          <w:sz w:val="28"/>
          <w:szCs w:val="28"/>
        </w:rPr>
        <w:t>, в соответствии  со статьей 10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была проведена внеплановая выездная проверка в отношении юридического лица</w:t>
      </w:r>
      <w:r w:rsidRPr="00F1001D">
        <w:rPr>
          <w:color w:val="FF0000"/>
          <w:sz w:val="28"/>
          <w:szCs w:val="28"/>
        </w:rPr>
        <w:t>.</w:t>
      </w:r>
    </w:p>
    <w:p w:rsidR="008D19A1" w:rsidRDefault="009C6A0C" w:rsidP="008D19A1">
      <w:pPr>
        <w:ind w:firstLine="708"/>
        <w:jc w:val="both"/>
        <w:rPr>
          <w:color w:val="FF0000"/>
          <w:sz w:val="28"/>
          <w:szCs w:val="28"/>
        </w:rPr>
      </w:pPr>
      <w:r w:rsidRPr="008D19A1">
        <w:rPr>
          <w:sz w:val="28"/>
          <w:szCs w:val="28"/>
        </w:rPr>
        <w:t>В результате проведенн</w:t>
      </w:r>
      <w:r w:rsidR="008D19A1" w:rsidRPr="008D19A1">
        <w:rPr>
          <w:sz w:val="28"/>
          <w:szCs w:val="28"/>
        </w:rPr>
        <w:t>ых</w:t>
      </w:r>
      <w:r w:rsidRPr="008D19A1">
        <w:rPr>
          <w:sz w:val="28"/>
          <w:szCs w:val="28"/>
        </w:rPr>
        <w:t xml:space="preserve"> внепланов</w:t>
      </w:r>
      <w:r w:rsidR="008D19A1" w:rsidRPr="008D19A1">
        <w:rPr>
          <w:sz w:val="28"/>
          <w:szCs w:val="28"/>
        </w:rPr>
        <w:t>ых выездных проверок</w:t>
      </w:r>
      <w:r w:rsidRPr="008D19A1">
        <w:rPr>
          <w:sz w:val="28"/>
          <w:szCs w:val="28"/>
        </w:rPr>
        <w:t xml:space="preserve"> были выявлены нарушения действующего законодательства, юридическому лицу выдано предписание с указанием срока устранения нарушения, материалы </w:t>
      </w:r>
      <w:r w:rsidR="008D19A1" w:rsidRPr="008D19A1">
        <w:rPr>
          <w:sz w:val="28"/>
          <w:szCs w:val="28"/>
        </w:rPr>
        <w:t xml:space="preserve">по одной </w:t>
      </w:r>
      <w:r w:rsidRPr="008D19A1">
        <w:rPr>
          <w:sz w:val="28"/>
          <w:szCs w:val="28"/>
        </w:rPr>
        <w:t>проверк</w:t>
      </w:r>
      <w:r w:rsidR="008D19A1" w:rsidRPr="008D19A1">
        <w:rPr>
          <w:sz w:val="28"/>
          <w:szCs w:val="28"/>
        </w:rPr>
        <w:t>е</w:t>
      </w:r>
      <w:r w:rsidRPr="008D19A1">
        <w:rPr>
          <w:sz w:val="28"/>
          <w:szCs w:val="28"/>
        </w:rPr>
        <w:t xml:space="preserve"> направлены в органы </w:t>
      </w:r>
      <w:proofErr w:type="spellStart"/>
      <w:r w:rsidRPr="008D19A1">
        <w:rPr>
          <w:sz w:val="28"/>
          <w:szCs w:val="28"/>
        </w:rPr>
        <w:t>Росреестра</w:t>
      </w:r>
      <w:proofErr w:type="spellEnd"/>
      <w:r w:rsidRPr="008D19A1">
        <w:rPr>
          <w:sz w:val="28"/>
          <w:szCs w:val="28"/>
        </w:rPr>
        <w:t xml:space="preserve"> для привлечения юридического лица к административной ответственности. По результатам рассмотрения органом </w:t>
      </w:r>
      <w:proofErr w:type="spellStart"/>
      <w:r w:rsidRPr="008D19A1">
        <w:rPr>
          <w:sz w:val="28"/>
          <w:szCs w:val="28"/>
        </w:rPr>
        <w:t>Росреестра</w:t>
      </w:r>
      <w:proofErr w:type="spellEnd"/>
      <w:r w:rsidRPr="008D19A1">
        <w:rPr>
          <w:sz w:val="28"/>
          <w:szCs w:val="28"/>
        </w:rPr>
        <w:t xml:space="preserve"> материалов проверки было принято решение о </w:t>
      </w:r>
      <w:r w:rsidR="008D19A1" w:rsidRPr="008D19A1">
        <w:rPr>
          <w:sz w:val="28"/>
          <w:szCs w:val="28"/>
        </w:rPr>
        <w:t>прекращении</w:t>
      </w:r>
      <w:r w:rsidRPr="008D19A1">
        <w:rPr>
          <w:sz w:val="28"/>
          <w:szCs w:val="28"/>
        </w:rPr>
        <w:t xml:space="preserve"> дела об административном правонарушении по ст. 7.1 </w:t>
      </w:r>
      <w:proofErr w:type="spellStart"/>
      <w:r w:rsidRPr="008D19A1">
        <w:rPr>
          <w:sz w:val="28"/>
          <w:szCs w:val="28"/>
        </w:rPr>
        <w:t>КоАП</w:t>
      </w:r>
      <w:proofErr w:type="spellEnd"/>
      <w:r w:rsidRPr="008D19A1">
        <w:rPr>
          <w:sz w:val="28"/>
          <w:szCs w:val="28"/>
        </w:rPr>
        <w:t xml:space="preserve"> РФ.</w:t>
      </w:r>
      <w:r w:rsidR="008D19A1" w:rsidRPr="008D19A1">
        <w:rPr>
          <w:sz w:val="28"/>
          <w:szCs w:val="28"/>
        </w:rPr>
        <w:t xml:space="preserve"> В виду малозначительности</w:t>
      </w:r>
      <w:r w:rsidR="008D19A1" w:rsidRPr="00253389">
        <w:rPr>
          <w:color w:val="000000" w:themeColor="text1"/>
          <w:sz w:val="28"/>
          <w:szCs w:val="28"/>
        </w:rPr>
        <w:t>.</w:t>
      </w:r>
    </w:p>
    <w:p w:rsidR="009C6A0C" w:rsidRPr="00ED6D0D" w:rsidRDefault="008D19A1" w:rsidP="008D19A1">
      <w:pPr>
        <w:ind w:firstLine="708"/>
        <w:jc w:val="both"/>
        <w:rPr>
          <w:sz w:val="28"/>
          <w:szCs w:val="28"/>
        </w:rPr>
      </w:pPr>
      <w:r w:rsidRPr="00ED6D0D">
        <w:rPr>
          <w:sz w:val="28"/>
          <w:szCs w:val="28"/>
        </w:rPr>
        <w:t>Результаты второй проверки были напра</w:t>
      </w:r>
      <w:r w:rsidR="00253389">
        <w:rPr>
          <w:sz w:val="28"/>
          <w:szCs w:val="28"/>
        </w:rPr>
        <w:t>влены в адрес Федеральной службы</w:t>
      </w:r>
      <w:r w:rsidRPr="00ED6D0D">
        <w:rPr>
          <w:sz w:val="28"/>
          <w:szCs w:val="28"/>
        </w:rPr>
        <w:t xml:space="preserve"> по ветеринарному и фитосанитарному надзору для привлечения юридического лица к административной ответственности По результатам рассмотрения материалов, уполномоченным органом был</w:t>
      </w:r>
      <w:r w:rsidR="00ED6D0D">
        <w:rPr>
          <w:sz w:val="28"/>
          <w:szCs w:val="28"/>
        </w:rPr>
        <w:t>и</w:t>
      </w:r>
      <w:r w:rsidRPr="00ED6D0D">
        <w:rPr>
          <w:sz w:val="28"/>
          <w:szCs w:val="28"/>
        </w:rPr>
        <w:t xml:space="preserve"> составлен</w:t>
      </w:r>
      <w:r w:rsidR="00ED6D0D">
        <w:rPr>
          <w:sz w:val="28"/>
          <w:szCs w:val="28"/>
        </w:rPr>
        <w:t>ы</w:t>
      </w:r>
      <w:r w:rsidRPr="00ED6D0D">
        <w:rPr>
          <w:sz w:val="28"/>
          <w:szCs w:val="28"/>
        </w:rPr>
        <w:t xml:space="preserve"> протокол</w:t>
      </w:r>
      <w:r w:rsidR="00ED6D0D">
        <w:rPr>
          <w:sz w:val="28"/>
          <w:szCs w:val="28"/>
        </w:rPr>
        <w:t>ы</w:t>
      </w:r>
      <w:r w:rsidRPr="00ED6D0D">
        <w:rPr>
          <w:sz w:val="28"/>
          <w:szCs w:val="28"/>
        </w:rPr>
        <w:t xml:space="preserve"> об административном правонарушении </w:t>
      </w:r>
      <w:r w:rsidR="00ED6D0D" w:rsidRPr="00ED6D0D">
        <w:rPr>
          <w:sz w:val="28"/>
          <w:szCs w:val="28"/>
        </w:rPr>
        <w:t xml:space="preserve">по </w:t>
      </w:r>
      <w:r w:rsidR="00ED6D0D">
        <w:rPr>
          <w:sz w:val="28"/>
          <w:szCs w:val="28"/>
        </w:rPr>
        <w:t xml:space="preserve">ч. 2 ст. 8.7 и </w:t>
      </w:r>
      <w:r w:rsidR="00ED6D0D" w:rsidRPr="00ED6D0D">
        <w:rPr>
          <w:sz w:val="28"/>
          <w:szCs w:val="28"/>
        </w:rPr>
        <w:t>ч.2 ст.8.8 Кодекса Российской Федерации об административных правонарушениях</w:t>
      </w:r>
      <w:r w:rsidR="009C6A0C" w:rsidRPr="00ED6D0D">
        <w:rPr>
          <w:sz w:val="28"/>
          <w:szCs w:val="28"/>
        </w:rPr>
        <w:t>.</w:t>
      </w:r>
    </w:p>
    <w:p w:rsidR="009C6A0C" w:rsidRPr="00ED6D0D" w:rsidRDefault="00ED6D0D" w:rsidP="009C6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 проверка</w:t>
      </w:r>
      <w:r w:rsidR="009C6A0C" w:rsidRPr="00ED6D0D">
        <w:rPr>
          <w:sz w:val="28"/>
          <w:szCs w:val="28"/>
        </w:rPr>
        <w:t xml:space="preserve"> по исполнению ранее выданн</w:t>
      </w:r>
      <w:r>
        <w:rPr>
          <w:sz w:val="28"/>
          <w:szCs w:val="28"/>
        </w:rPr>
        <w:t>ого</w:t>
      </w:r>
      <w:r w:rsidR="009C6A0C" w:rsidRPr="00ED6D0D">
        <w:rPr>
          <w:sz w:val="28"/>
          <w:szCs w:val="28"/>
        </w:rPr>
        <w:t xml:space="preserve"> предписани</w:t>
      </w:r>
      <w:r>
        <w:rPr>
          <w:sz w:val="28"/>
          <w:szCs w:val="28"/>
        </w:rPr>
        <w:t>я</w:t>
      </w:r>
      <w:r w:rsidR="009C6A0C" w:rsidRPr="00ED6D0D">
        <w:rPr>
          <w:sz w:val="28"/>
          <w:szCs w:val="28"/>
        </w:rPr>
        <w:t>. В текущем году подвергнуто проверке два юридических лица, из которых в итоге одно юридическое лицо устранило нарушения действующего законодательство, другим юридическим лицом нарушений действующего законодательства не устранены</w:t>
      </w:r>
      <w:r>
        <w:rPr>
          <w:sz w:val="28"/>
          <w:szCs w:val="28"/>
        </w:rPr>
        <w:t xml:space="preserve"> в виду действующих сроков выданного предписания</w:t>
      </w:r>
      <w:r w:rsidR="009C6A0C" w:rsidRPr="00ED6D0D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74"/>
        <w:gridCol w:w="816"/>
        <w:gridCol w:w="1382"/>
        <w:gridCol w:w="1381"/>
        <w:gridCol w:w="817"/>
        <w:gridCol w:w="1305"/>
        <w:gridCol w:w="1296"/>
      </w:tblGrid>
      <w:tr w:rsidR="00ED6D0D" w:rsidRPr="00ED6D0D" w:rsidTr="00ED6D0D">
        <w:tc>
          <w:tcPr>
            <w:tcW w:w="2574" w:type="dxa"/>
            <w:vMerge w:val="restart"/>
          </w:tcPr>
          <w:p w:rsidR="009C6A0C" w:rsidRPr="00ED6D0D" w:rsidRDefault="009C6A0C" w:rsidP="00E227B2">
            <w:pPr>
              <w:jc w:val="center"/>
              <w:rPr>
                <w:sz w:val="18"/>
                <w:szCs w:val="18"/>
              </w:rPr>
            </w:pPr>
            <w:r w:rsidRPr="00ED6D0D">
              <w:rPr>
                <w:sz w:val="18"/>
                <w:szCs w:val="18"/>
              </w:rPr>
              <w:t>Показатели</w:t>
            </w:r>
          </w:p>
        </w:tc>
        <w:tc>
          <w:tcPr>
            <w:tcW w:w="3579" w:type="dxa"/>
            <w:gridSpan w:val="3"/>
          </w:tcPr>
          <w:p w:rsidR="009C6A0C" w:rsidRPr="00ED6D0D" w:rsidRDefault="009C6A0C" w:rsidP="00ED6D0D">
            <w:pPr>
              <w:jc w:val="center"/>
              <w:rPr>
                <w:sz w:val="18"/>
                <w:szCs w:val="18"/>
              </w:rPr>
            </w:pPr>
            <w:r w:rsidRPr="00ED6D0D">
              <w:rPr>
                <w:sz w:val="18"/>
                <w:szCs w:val="18"/>
              </w:rPr>
              <w:t>201</w:t>
            </w:r>
            <w:r w:rsidR="00ED6D0D" w:rsidRPr="00ED6D0D">
              <w:rPr>
                <w:sz w:val="18"/>
                <w:szCs w:val="18"/>
              </w:rPr>
              <w:t>8</w:t>
            </w:r>
            <w:r w:rsidRPr="00ED6D0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3418" w:type="dxa"/>
            <w:gridSpan w:val="3"/>
          </w:tcPr>
          <w:p w:rsidR="009C6A0C" w:rsidRPr="00ED6D0D" w:rsidRDefault="009C6A0C" w:rsidP="00ED6D0D">
            <w:pPr>
              <w:jc w:val="center"/>
              <w:rPr>
                <w:sz w:val="18"/>
                <w:szCs w:val="18"/>
              </w:rPr>
            </w:pPr>
            <w:r w:rsidRPr="00ED6D0D">
              <w:rPr>
                <w:sz w:val="18"/>
                <w:szCs w:val="18"/>
              </w:rPr>
              <w:t>201</w:t>
            </w:r>
            <w:r w:rsidR="00ED6D0D" w:rsidRPr="00ED6D0D">
              <w:rPr>
                <w:sz w:val="18"/>
                <w:szCs w:val="18"/>
              </w:rPr>
              <w:t>9</w:t>
            </w:r>
            <w:r w:rsidRPr="00ED6D0D">
              <w:rPr>
                <w:sz w:val="18"/>
                <w:szCs w:val="18"/>
              </w:rPr>
              <w:t xml:space="preserve"> год</w:t>
            </w:r>
          </w:p>
        </w:tc>
      </w:tr>
      <w:tr w:rsidR="00ED6D0D" w:rsidRPr="00ED6D0D" w:rsidTr="00ED6D0D">
        <w:tc>
          <w:tcPr>
            <w:tcW w:w="2574" w:type="dxa"/>
            <w:vMerge/>
          </w:tcPr>
          <w:p w:rsidR="009C6A0C" w:rsidRPr="00ED6D0D" w:rsidRDefault="009C6A0C" w:rsidP="00E227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9C6A0C" w:rsidRPr="00ED6D0D" w:rsidRDefault="009C6A0C" w:rsidP="00E227B2">
            <w:pPr>
              <w:jc w:val="center"/>
              <w:rPr>
                <w:sz w:val="18"/>
                <w:szCs w:val="18"/>
              </w:rPr>
            </w:pPr>
            <w:r w:rsidRPr="00ED6D0D">
              <w:rPr>
                <w:sz w:val="18"/>
                <w:szCs w:val="18"/>
              </w:rPr>
              <w:t>год</w:t>
            </w:r>
          </w:p>
        </w:tc>
        <w:tc>
          <w:tcPr>
            <w:tcW w:w="1382" w:type="dxa"/>
          </w:tcPr>
          <w:p w:rsidR="009C6A0C" w:rsidRPr="00ED6D0D" w:rsidRDefault="009C6A0C" w:rsidP="00E227B2">
            <w:pPr>
              <w:jc w:val="center"/>
              <w:rPr>
                <w:sz w:val="18"/>
                <w:szCs w:val="18"/>
              </w:rPr>
            </w:pPr>
            <w:r w:rsidRPr="00ED6D0D">
              <w:rPr>
                <w:sz w:val="18"/>
                <w:szCs w:val="18"/>
              </w:rPr>
              <w:t>1 полугодие</w:t>
            </w:r>
          </w:p>
        </w:tc>
        <w:tc>
          <w:tcPr>
            <w:tcW w:w="1381" w:type="dxa"/>
          </w:tcPr>
          <w:p w:rsidR="009C6A0C" w:rsidRPr="00ED6D0D" w:rsidRDefault="009C6A0C" w:rsidP="00E227B2">
            <w:pPr>
              <w:jc w:val="center"/>
              <w:rPr>
                <w:sz w:val="18"/>
                <w:szCs w:val="18"/>
              </w:rPr>
            </w:pPr>
            <w:r w:rsidRPr="00ED6D0D">
              <w:rPr>
                <w:sz w:val="18"/>
                <w:szCs w:val="18"/>
              </w:rPr>
              <w:t>2 полугодие</w:t>
            </w:r>
          </w:p>
        </w:tc>
        <w:tc>
          <w:tcPr>
            <w:tcW w:w="817" w:type="dxa"/>
          </w:tcPr>
          <w:p w:rsidR="009C6A0C" w:rsidRPr="00ED6D0D" w:rsidRDefault="009C6A0C" w:rsidP="00E227B2">
            <w:pPr>
              <w:jc w:val="center"/>
              <w:rPr>
                <w:sz w:val="18"/>
                <w:szCs w:val="18"/>
              </w:rPr>
            </w:pPr>
            <w:r w:rsidRPr="00ED6D0D">
              <w:rPr>
                <w:sz w:val="18"/>
                <w:szCs w:val="18"/>
              </w:rPr>
              <w:t>год</w:t>
            </w:r>
          </w:p>
        </w:tc>
        <w:tc>
          <w:tcPr>
            <w:tcW w:w="1305" w:type="dxa"/>
          </w:tcPr>
          <w:p w:rsidR="009C6A0C" w:rsidRPr="00ED6D0D" w:rsidRDefault="009C6A0C" w:rsidP="00E227B2">
            <w:pPr>
              <w:jc w:val="center"/>
              <w:rPr>
                <w:sz w:val="18"/>
                <w:szCs w:val="18"/>
              </w:rPr>
            </w:pPr>
            <w:r w:rsidRPr="00ED6D0D">
              <w:rPr>
                <w:sz w:val="18"/>
                <w:szCs w:val="18"/>
              </w:rPr>
              <w:t>1 полугодие</w:t>
            </w:r>
          </w:p>
        </w:tc>
        <w:tc>
          <w:tcPr>
            <w:tcW w:w="1296" w:type="dxa"/>
          </w:tcPr>
          <w:p w:rsidR="009C6A0C" w:rsidRPr="00ED6D0D" w:rsidRDefault="009C6A0C" w:rsidP="00E227B2">
            <w:pPr>
              <w:jc w:val="center"/>
              <w:rPr>
                <w:sz w:val="18"/>
                <w:szCs w:val="18"/>
              </w:rPr>
            </w:pPr>
            <w:r w:rsidRPr="00ED6D0D">
              <w:rPr>
                <w:sz w:val="18"/>
                <w:szCs w:val="18"/>
              </w:rPr>
              <w:t>2 полугодие</w:t>
            </w:r>
          </w:p>
        </w:tc>
      </w:tr>
      <w:tr w:rsidR="00ED6D0D" w:rsidRPr="00ED6D0D" w:rsidTr="00ED6D0D">
        <w:tc>
          <w:tcPr>
            <w:tcW w:w="2574" w:type="dxa"/>
          </w:tcPr>
          <w:p w:rsidR="00ED6D0D" w:rsidRPr="00ED6D0D" w:rsidRDefault="00ED6D0D" w:rsidP="00E227B2">
            <w:pPr>
              <w:jc w:val="both"/>
              <w:rPr>
                <w:sz w:val="18"/>
                <w:szCs w:val="18"/>
              </w:rPr>
            </w:pPr>
            <w:r w:rsidRPr="00ED6D0D">
              <w:rPr>
                <w:sz w:val="18"/>
                <w:szCs w:val="18"/>
              </w:rPr>
              <w:t>Выявлено нарушений в ходе всех контрольных мероприятий, шт.</w:t>
            </w:r>
          </w:p>
        </w:tc>
        <w:tc>
          <w:tcPr>
            <w:tcW w:w="816" w:type="dxa"/>
          </w:tcPr>
          <w:p w:rsidR="00ED6D0D" w:rsidRPr="00ED6D0D" w:rsidRDefault="00ED6D0D" w:rsidP="005B55E1">
            <w:pPr>
              <w:jc w:val="both"/>
              <w:rPr>
                <w:sz w:val="18"/>
                <w:szCs w:val="18"/>
              </w:rPr>
            </w:pPr>
            <w:r w:rsidRPr="00ED6D0D">
              <w:rPr>
                <w:sz w:val="18"/>
                <w:szCs w:val="18"/>
              </w:rPr>
              <w:t>7</w:t>
            </w:r>
          </w:p>
        </w:tc>
        <w:tc>
          <w:tcPr>
            <w:tcW w:w="1382" w:type="dxa"/>
          </w:tcPr>
          <w:p w:rsidR="00ED6D0D" w:rsidRPr="00ED6D0D" w:rsidRDefault="00ED6D0D" w:rsidP="005B55E1">
            <w:pPr>
              <w:jc w:val="both"/>
              <w:rPr>
                <w:sz w:val="18"/>
                <w:szCs w:val="18"/>
              </w:rPr>
            </w:pPr>
            <w:r w:rsidRPr="00ED6D0D">
              <w:rPr>
                <w:sz w:val="18"/>
                <w:szCs w:val="18"/>
              </w:rPr>
              <w:t>4</w:t>
            </w:r>
          </w:p>
        </w:tc>
        <w:tc>
          <w:tcPr>
            <w:tcW w:w="1381" w:type="dxa"/>
          </w:tcPr>
          <w:p w:rsidR="00ED6D0D" w:rsidRPr="00ED6D0D" w:rsidRDefault="00ED6D0D" w:rsidP="005B55E1">
            <w:pPr>
              <w:jc w:val="both"/>
              <w:rPr>
                <w:sz w:val="18"/>
                <w:szCs w:val="18"/>
              </w:rPr>
            </w:pPr>
            <w:r w:rsidRPr="00ED6D0D">
              <w:rPr>
                <w:sz w:val="18"/>
                <w:szCs w:val="18"/>
              </w:rPr>
              <w:t>3</w:t>
            </w:r>
          </w:p>
        </w:tc>
        <w:tc>
          <w:tcPr>
            <w:tcW w:w="817" w:type="dxa"/>
          </w:tcPr>
          <w:p w:rsidR="00ED6D0D" w:rsidRPr="00ED6D0D" w:rsidRDefault="00ED6D0D" w:rsidP="00E227B2">
            <w:pPr>
              <w:jc w:val="both"/>
              <w:rPr>
                <w:sz w:val="18"/>
                <w:szCs w:val="18"/>
              </w:rPr>
            </w:pPr>
            <w:r w:rsidRPr="00ED6D0D">
              <w:rPr>
                <w:sz w:val="18"/>
                <w:szCs w:val="18"/>
              </w:rPr>
              <w:t>2</w:t>
            </w:r>
          </w:p>
        </w:tc>
        <w:tc>
          <w:tcPr>
            <w:tcW w:w="1305" w:type="dxa"/>
          </w:tcPr>
          <w:p w:rsidR="00ED6D0D" w:rsidRPr="00ED6D0D" w:rsidRDefault="00ED6D0D" w:rsidP="00E227B2">
            <w:pPr>
              <w:jc w:val="both"/>
              <w:rPr>
                <w:sz w:val="18"/>
                <w:szCs w:val="18"/>
              </w:rPr>
            </w:pPr>
            <w:r w:rsidRPr="00ED6D0D">
              <w:rPr>
                <w:sz w:val="18"/>
                <w:szCs w:val="18"/>
              </w:rPr>
              <w:t>1</w:t>
            </w:r>
          </w:p>
        </w:tc>
        <w:tc>
          <w:tcPr>
            <w:tcW w:w="1296" w:type="dxa"/>
          </w:tcPr>
          <w:p w:rsidR="00ED6D0D" w:rsidRPr="00ED6D0D" w:rsidRDefault="00ED6D0D" w:rsidP="00E227B2">
            <w:pPr>
              <w:jc w:val="both"/>
              <w:rPr>
                <w:sz w:val="18"/>
                <w:szCs w:val="18"/>
              </w:rPr>
            </w:pPr>
            <w:r w:rsidRPr="00ED6D0D">
              <w:rPr>
                <w:sz w:val="18"/>
                <w:szCs w:val="18"/>
              </w:rPr>
              <w:t>1</w:t>
            </w:r>
          </w:p>
        </w:tc>
      </w:tr>
      <w:tr w:rsidR="00ED6D0D" w:rsidRPr="00ED6D0D" w:rsidTr="00ED6D0D">
        <w:tc>
          <w:tcPr>
            <w:tcW w:w="2574" w:type="dxa"/>
          </w:tcPr>
          <w:p w:rsidR="00ED6D0D" w:rsidRPr="00ED6D0D" w:rsidRDefault="00ED6D0D" w:rsidP="00E227B2">
            <w:pPr>
              <w:jc w:val="both"/>
              <w:rPr>
                <w:sz w:val="18"/>
                <w:szCs w:val="18"/>
              </w:rPr>
            </w:pPr>
            <w:r w:rsidRPr="00ED6D0D">
              <w:rPr>
                <w:sz w:val="18"/>
                <w:szCs w:val="18"/>
              </w:rPr>
              <w:t>В том числе в ходе проверок, шт.</w:t>
            </w:r>
          </w:p>
        </w:tc>
        <w:tc>
          <w:tcPr>
            <w:tcW w:w="816" w:type="dxa"/>
          </w:tcPr>
          <w:p w:rsidR="00ED6D0D" w:rsidRPr="00ED6D0D" w:rsidRDefault="00ED6D0D" w:rsidP="005B55E1">
            <w:pPr>
              <w:jc w:val="both"/>
              <w:rPr>
                <w:sz w:val="18"/>
                <w:szCs w:val="18"/>
              </w:rPr>
            </w:pPr>
            <w:r w:rsidRPr="00ED6D0D">
              <w:rPr>
                <w:sz w:val="18"/>
                <w:szCs w:val="18"/>
              </w:rPr>
              <w:t>7</w:t>
            </w:r>
          </w:p>
        </w:tc>
        <w:tc>
          <w:tcPr>
            <w:tcW w:w="1382" w:type="dxa"/>
          </w:tcPr>
          <w:p w:rsidR="00ED6D0D" w:rsidRPr="00ED6D0D" w:rsidRDefault="00ED6D0D" w:rsidP="005B55E1">
            <w:pPr>
              <w:jc w:val="both"/>
              <w:rPr>
                <w:sz w:val="18"/>
                <w:szCs w:val="18"/>
              </w:rPr>
            </w:pPr>
            <w:r w:rsidRPr="00ED6D0D">
              <w:rPr>
                <w:sz w:val="18"/>
                <w:szCs w:val="18"/>
              </w:rPr>
              <w:t>4</w:t>
            </w:r>
          </w:p>
        </w:tc>
        <w:tc>
          <w:tcPr>
            <w:tcW w:w="1381" w:type="dxa"/>
          </w:tcPr>
          <w:p w:rsidR="00ED6D0D" w:rsidRPr="00ED6D0D" w:rsidRDefault="00ED6D0D" w:rsidP="005B55E1">
            <w:pPr>
              <w:jc w:val="both"/>
              <w:rPr>
                <w:sz w:val="18"/>
                <w:szCs w:val="18"/>
              </w:rPr>
            </w:pPr>
            <w:r w:rsidRPr="00ED6D0D">
              <w:rPr>
                <w:sz w:val="18"/>
                <w:szCs w:val="18"/>
              </w:rPr>
              <w:t>3</w:t>
            </w:r>
          </w:p>
        </w:tc>
        <w:tc>
          <w:tcPr>
            <w:tcW w:w="817" w:type="dxa"/>
          </w:tcPr>
          <w:p w:rsidR="00ED6D0D" w:rsidRPr="00ED6D0D" w:rsidRDefault="00ED6D0D" w:rsidP="005B55E1">
            <w:pPr>
              <w:jc w:val="both"/>
              <w:rPr>
                <w:sz w:val="18"/>
                <w:szCs w:val="18"/>
              </w:rPr>
            </w:pPr>
            <w:r w:rsidRPr="00ED6D0D">
              <w:rPr>
                <w:sz w:val="18"/>
                <w:szCs w:val="18"/>
              </w:rPr>
              <w:t>2</w:t>
            </w:r>
          </w:p>
        </w:tc>
        <w:tc>
          <w:tcPr>
            <w:tcW w:w="1305" w:type="dxa"/>
          </w:tcPr>
          <w:p w:rsidR="00ED6D0D" w:rsidRPr="00ED6D0D" w:rsidRDefault="00ED6D0D" w:rsidP="005B55E1">
            <w:pPr>
              <w:jc w:val="both"/>
              <w:rPr>
                <w:sz w:val="18"/>
                <w:szCs w:val="18"/>
              </w:rPr>
            </w:pPr>
            <w:r w:rsidRPr="00ED6D0D">
              <w:rPr>
                <w:sz w:val="18"/>
                <w:szCs w:val="18"/>
              </w:rPr>
              <w:t>1</w:t>
            </w:r>
          </w:p>
        </w:tc>
        <w:tc>
          <w:tcPr>
            <w:tcW w:w="1296" w:type="dxa"/>
          </w:tcPr>
          <w:p w:rsidR="00ED6D0D" w:rsidRPr="00ED6D0D" w:rsidRDefault="00ED6D0D" w:rsidP="005B55E1">
            <w:pPr>
              <w:jc w:val="both"/>
              <w:rPr>
                <w:sz w:val="18"/>
                <w:szCs w:val="18"/>
              </w:rPr>
            </w:pPr>
            <w:r w:rsidRPr="00ED6D0D">
              <w:rPr>
                <w:sz w:val="18"/>
                <w:szCs w:val="18"/>
              </w:rPr>
              <w:t>1</w:t>
            </w:r>
          </w:p>
        </w:tc>
      </w:tr>
      <w:tr w:rsidR="00ED6D0D" w:rsidRPr="00ED6D0D" w:rsidTr="00ED6D0D">
        <w:trPr>
          <w:trHeight w:val="189"/>
        </w:trPr>
        <w:tc>
          <w:tcPr>
            <w:tcW w:w="2574" w:type="dxa"/>
            <w:tcBorders>
              <w:bottom w:val="single" w:sz="4" w:space="0" w:color="auto"/>
            </w:tcBorders>
          </w:tcPr>
          <w:p w:rsidR="00ED6D0D" w:rsidRPr="00ED6D0D" w:rsidRDefault="00ED6D0D" w:rsidP="00E227B2">
            <w:pPr>
              <w:jc w:val="both"/>
              <w:rPr>
                <w:sz w:val="18"/>
                <w:szCs w:val="18"/>
              </w:rPr>
            </w:pPr>
            <w:r w:rsidRPr="00ED6D0D">
              <w:rPr>
                <w:sz w:val="18"/>
                <w:szCs w:val="18"/>
              </w:rPr>
              <w:t>Количество административных наказаний, наложенных по итогам вех контрольных мероприятий, шт.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ED6D0D" w:rsidRPr="00ED6D0D" w:rsidRDefault="00ED6D0D" w:rsidP="005B55E1">
            <w:pPr>
              <w:jc w:val="both"/>
              <w:rPr>
                <w:sz w:val="18"/>
                <w:szCs w:val="18"/>
              </w:rPr>
            </w:pPr>
            <w:r w:rsidRPr="00ED6D0D">
              <w:rPr>
                <w:sz w:val="18"/>
                <w:szCs w:val="18"/>
              </w:rPr>
              <w:t>7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ED6D0D" w:rsidRPr="00ED6D0D" w:rsidRDefault="00ED6D0D" w:rsidP="005B55E1">
            <w:pPr>
              <w:jc w:val="both"/>
              <w:rPr>
                <w:sz w:val="18"/>
                <w:szCs w:val="18"/>
              </w:rPr>
            </w:pPr>
            <w:r w:rsidRPr="00ED6D0D">
              <w:rPr>
                <w:sz w:val="18"/>
                <w:szCs w:val="18"/>
              </w:rPr>
              <w:t>4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ED6D0D" w:rsidRPr="00ED6D0D" w:rsidRDefault="00ED6D0D" w:rsidP="005B55E1">
            <w:pPr>
              <w:jc w:val="both"/>
              <w:rPr>
                <w:sz w:val="18"/>
                <w:szCs w:val="18"/>
              </w:rPr>
            </w:pPr>
            <w:r w:rsidRPr="00ED6D0D">
              <w:rPr>
                <w:sz w:val="18"/>
                <w:szCs w:val="18"/>
              </w:rPr>
              <w:t>3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ED6D0D" w:rsidRPr="00ED6D0D" w:rsidRDefault="00ED6D0D" w:rsidP="00E227B2">
            <w:pPr>
              <w:jc w:val="both"/>
              <w:rPr>
                <w:sz w:val="18"/>
                <w:szCs w:val="18"/>
              </w:rPr>
            </w:pPr>
            <w:r w:rsidRPr="00ED6D0D">
              <w:rPr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ED6D0D" w:rsidRPr="00ED6D0D" w:rsidRDefault="00ED6D0D" w:rsidP="00E227B2">
            <w:pPr>
              <w:jc w:val="both"/>
              <w:rPr>
                <w:sz w:val="18"/>
                <w:szCs w:val="18"/>
              </w:rPr>
            </w:pPr>
            <w:r w:rsidRPr="00ED6D0D">
              <w:rPr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ED6D0D" w:rsidRPr="00ED6D0D" w:rsidRDefault="00ED6D0D" w:rsidP="00E227B2">
            <w:pPr>
              <w:jc w:val="both"/>
              <w:rPr>
                <w:sz w:val="18"/>
                <w:szCs w:val="18"/>
              </w:rPr>
            </w:pPr>
            <w:r w:rsidRPr="00ED6D0D">
              <w:rPr>
                <w:sz w:val="18"/>
                <w:szCs w:val="18"/>
              </w:rPr>
              <w:t>2</w:t>
            </w:r>
          </w:p>
        </w:tc>
      </w:tr>
      <w:tr w:rsidR="00ED6D0D" w:rsidRPr="00ED6D0D" w:rsidTr="00ED6D0D">
        <w:trPr>
          <w:trHeight w:val="210"/>
        </w:trPr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ED6D0D" w:rsidRPr="00ED6D0D" w:rsidRDefault="00ED6D0D" w:rsidP="00E227B2">
            <w:pPr>
              <w:jc w:val="both"/>
              <w:rPr>
                <w:sz w:val="18"/>
                <w:szCs w:val="18"/>
              </w:rPr>
            </w:pPr>
            <w:r w:rsidRPr="00ED6D0D">
              <w:rPr>
                <w:sz w:val="18"/>
                <w:szCs w:val="18"/>
              </w:rPr>
              <w:t>В том числе по итогам проверок, шт.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ED6D0D" w:rsidRPr="00ED6D0D" w:rsidRDefault="00ED6D0D" w:rsidP="005B55E1">
            <w:pPr>
              <w:jc w:val="both"/>
              <w:rPr>
                <w:sz w:val="18"/>
                <w:szCs w:val="18"/>
              </w:rPr>
            </w:pPr>
            <w:r w:rsidRPr="00ED6D0D">
              <w:rPr>
                <w:sz w:val="18"/>
                <w:szCs w:val="18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ED6D0D" w:rsidRPr="00ED6D0D" w:rsidRDefault="00ED6D0D" w:rsidP="005B55E1">
            <w:pPr>
              <w:jc w:val="both"/>
              <w:rPr>
                <w:sz w:val="18"/>
                <w:szCs w:val="18"/>
              </w:rPr>
            </w:pPr>
            <w:r w:rsidRPr="00ED6D0D">
              <w:rPr>
                <w:sz w:val="18"/>
                <w:szCs w:val="18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:rsidR="00ED6D0D" w:rsidRPr="00ED6D0D" w:rsidRDefault="00ED6D0D" w:rsidP="005B55E1">
            <w:pPr>
              <w:jc w:val="both"/>
              <w:rPr>
                <w:sz w:val="18"/>
                <w:szCs w:val="18"/>
              </w:rPr>
            </w:pPr>
            <w:r w:rsidRPr="00ED6D0D">
              <w:rPr>
                <w:sz w:val="18"/>
                <w:szCs w:val="18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D6D0D" w:rsidRPr="00ED6D0D" w:rsidRDefault="00ED6D0D" w:rsidP="00E227B2">
            <w:pPr>
              <w:jc w:val="both"/>
              <w:rPr>
                <w:sz w:val="18"/>
                <w:szCs w:val="18"/>
              </w:rPr>
            </w:pPr>
            <w:r w:rsidRPr="00ED6D0D">
              <w:rPr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ED6D0D" w:rsidRPr="00ED6D0D" w:rsidRDefault="00ED6D0D" w:rsidP="00E227B2">
            <w:pPr>
              <w:jc w:val="both"/>
              <w:rPr>
                <w:sz w:val="18"/>
                <w:szCs w:val="18"/>
              </w:rPr>
            </w:pPr>
            <w:r w:rsidRPr="00ED6D0D">
              <w:rPr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ED6D0D" w:rsidRPr="00ED6D0D" w:rsidRDefault="00ED6D0D" w:rsidP="00E227B2">
            <w:pPr>
              <w:jc w:val="both"/>
              <w:rPr>
                <w:sz w:val="18"/>
                <w:szCs w:val="18"/>
              </w:rPr>
            </w:pPr>
            <w:r w:rsidRPr="00ED6D0D">
              <w:rPr>
                <w:sz w:val="18"/>
                <w:szCs w:val="18"/>
              </w:rPr>
              <w:t>2</w:t>
            </w:r>
          </w:p>
        </w:tc>
      </w:tr>
    </w:tbl>
    <w:p w:rsidR="009C6A0C" w:rsidRPr="00ED6D0D" w:rsidRDefault="009C6A0C" w:rsidP="009C6A0C">
      <w:pPr>
        <w:jc w:val="both"/>
        <w:rPr>
          <w:sz w:val="28"/>
          <w:szCs w:val="28"/>
        </w:rPr>
      </w:pPr>
    </w:p>
    <w:p w:rsidR="009C6A0C" w:rsidRPr="00ED6D0D" w:rsidRDefault="009C6A0C" w:rsidP="009C6A0C">
      <w:pPr>
        <w:ind w:firstLine="708"/>
        <w:jc w:val="both"/>
        <w:rPr>
          <w:i/>
          <w:sz w:val="28"/>
          <w:szCs w:val="28"/>
        </w:rPr>
      </w:pPr>
      <w:r w:rsidRPr="00ED6D0D">
        <w:rPr>
          <w:i/>
          <w:sz w:val="28"/>
          <w:szCs w:val="28"/>
        </w:rPr>
        <w:t>5.2.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</w:t>
      </w:r>
    </w:p>
    <w:p w:rsidR="009C6A0C" w:rsidRPr="005B55E1" w:rsidRDefault="009C6A0C" w:rsidP="009C6A0C">
      <w:pPr>
        <w:ind w:firstLine="708"/>
        <w:jc w:val="both"/>
        <w:rPr>
          <w:sz w:val="28"/>
          <w:szCs w:val="28"/>
        </w:rPr>
      </w:pPr>
    </w:p>
    <w:p w:rsidR="009C6A0C" w:rsidRPr="005B55E1" w:rsidRDefault="009C6A0C" w:rsidP="009C6A0C">
      <w:pPr>
        <w:ind w:firstLine="708"/>
        <w:jc w:val="both"/>
        <w:rPr>
          <w:sz w:val="28"/>
          <w:szCs w:val="28"/>
        </w:rPr>
      </w:pPr>
      <w:r w:rsidRPr="005B55E1">
        <w:rPr>
          <w:sz w:val="28"/>
          <w:szCs w:val="28"/>
        </w:rPr>
        <w:t>В отчетном периоде информирование юридических лиц, индивидуальных предпринимателей о нормах и требованиях земельного законодательства осуществлялось в индивидуальном порядке.</w:t>
      </w:r>
    </w:p>
    <w:p w:rsidR="009C6A0C" w:rsidRPr="005B55E1" w:rsidRDefault="009C6A0C" w:rsidP="009C6A0C">
      <w:pPr>
        <w:jc w:val="both"/>
        <w:rPr>
          <w:sz w:val="28"/>
          <w:szCs w:val="28"/>
        </w:rPr>
      </w:pPr>
    </w:p>
    <w:p w:rsidR="009C6A0C" w:rsidRPr="005B55E1" w:rsidRDefault="009C6A0C" w:rsidP="009C6A0C">
      <w:pPr>
        <w:ind w:firstLine="708"/>
        <w:jc w:val="both"/>
        <w:rPr>
          <w:i/>
          <w:sz w:val="28"/>
          <w:szCs w:val="28"/>
        </w:rPr>
      </w:pPr>
      <w:r w:rsidRPr="005B55E1">
        <w:rPr>
          <w:i/>
          <w:sz w:val="28"/>
          <w:szCs w:val="28"/>
        </w:rPr>
        <w:t>5.3.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</w:t>
      </w:r>
    </w:p>
    <w:p w:rsidR="009C6A0C" w:rsidRPr="002A2C39" w:rsidRDefault="009C6A0C" w:rsidP="009C6A0C">
      <w:pPr>
        <w:ind w:firstLine="708"/>
        <w:jc w:val="both"/>
        <w:rPr>
          <w:sz w:val="28"/>
          <w:szCs w:val="28"/>
        </w:rPr>
      </w:pPr>
    </w:p>
    <w:p w:rsidR="009C6A0C" w:rsidRPr="002A2C39" w:rsidRDefault="009C6A0C" w:rsidP="009C6A0C">
      <w:pPr>
        <w:ind w:firstLine="708"/>
        <w:jc w:val="both"/>
        <w:rPr>
          <w:sz w:val="28"/>
          <w:szCs w:val="28"/>
        </w:rPr>
      </w:pPr>
      <w:r w:rsidRPr="002A2C39">
        <w:rPr>
          <w:sz w:val="28"/>
          <w:szCs w:val="28"/>
        </w:rPr>
        <w:t>В отчетном периоде в судах результаты проведения в отношении юридических лиц и индивидуальных предпринимателей мероприятий по контролю не оспаривались.</w:t>
      </w:r>
    </w:p>
    <w:p w:rsidR="00886888" w:rsidRPr="00F1001D" w:rsidRDefault="00886888" w:rsidP="00886888">
      <w:pPr>
        <w:rPr>
          <w:color w:val="FF0000"/>
          <w:sz w:val="32"/>
          <w:szCs w:val="32"/>
        </w:rPr>
      </w:pPr>
    </w:p>
    <w:p w:rsidR="00886888" w:rsidRPr="002A2C3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A2C39">
        <w:rPr>
          <w:sz w:val="32"/>
          <w:szCs w:val="32"/>
        </w:rPr>
        <w:t>Раздел 6.</w:t>
      </w:r>
    </w:p>
    <w:p w:rsidR="00886888" w:rsidRPr="002A2C3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A2C39">
        <w:rPr>
          <w:sz w:val="32"/>
          <w:szCs w:val="32"/>
        </w:rPr>
        <w:t>Анализ и оценка эффективности государственного</w:t>
      </w:r>
    </w:p>
    <w:p w:rsidR="00886888" w:rsidRPr="002A2C3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A2C39">
        <w:rPr>
          <w:sz w:val="32"/>
          <w:szCs w:val="32"/>
        </w:rPr>
        <w:t>контроля (надзора), муниципального контроля</w:t>
      </w:r>
    </w:p>
    <w:p w:rsidR="009C6A0C" w:rsidRPr="002A2C39" w:rsidRDefault="009C6A0C" w:rsidP="009C6A0C">
      <w:pPr>
        <w:ind w:firstLine="708"/>
        <w:jc w:val="both"/>
        <w:rPr>
          <w:sz w:val="28"/>
          <w:szCs w:val="28"/>
        </w:rPr>
      </w:pPr>
      <w:r w:rsidRPr="002A2C39">
        <w:rPr>
          <w:sz w:val="28"/>
          <w:szCs w:val="28"/>
        </w:rPr>
        <w:t>Для анализа и оценки эффективности муниципального контроля используются следующие показатели:</w:t>
      </w:r>
    </w:p>
    <w:p w:rsidR="009C6A0C" w:rsidRPr="002A2C39" w:rsidRDefault="009C6A0C" w:rsidP="009C6A0C">
      <w:pPr>
        <w:ind w:firstLine="708"/>
        <w:jc w:val="both"/>
        <w:rPr>
          <w:sz w:val="28"/>
          <w:szCs w:val="28"/>
        </w:rPr>
      </w:pPr>
      <w:r w:rsidRPr="002A2C39">
        <w:rPr>
          <w:sz w:val="28"/>
          <w:szCs w:val="28"/>
        </w:rPr>
        <w:t>выполнение плана проведения проверок: первое полугодие 2017 года- 100 %, второе полугодие 2017 – 100 %; первое полугодие 2018 года – 100 %, второе полугодие 2018 года – 100 %</w:t>
      </w:r>
      <w:r w:rsidR="002A2C39" w:rsidRPr="002A2C39">
        <w:rPr>
          <w:sz w:val="28"/>
          <w:szCs w:val="28"/>
        </w:rPr>
        <w:t>, первое полугодие 2019 года- 100 %, второе полугодие 2019 – 100 %</w:t>
      </w:r>
      <w:r w:rsidRPr="002A2C39">
        <w:rPr>
          <w:sz w:val="28"/>
          <w:szCs w:val="28"/>
        </w:rPr>
        <w:t>.</w:t>
      </w:r>
    </w:p>
    <w:p w:rsidR="009C6A0C" w:rsidRPr="002A2C39" w:rsidRDefault="009C6A0C" w:rsidP="009C6A0C">
      <w:pPr>
        <w:ind w:firstLine="708"/>
        <w:jc w:val="both"/>
        <w:rPr>
          <w:sz w:val="28"/>
          <w:szCs w:val="28"/>
        </w:rPr>
      </w:pPr>
      <w:r w:rsidRPr="002A2C39">
        <w:rPr>
          <w:sz w:val="28"/>
          <w:szCs w:val="28"/>
        </w:rPr>
        <w:t>доля заявлений органа муниципального земельного контроля направленных в органы прокуратуры о согласовании проведения внеплановых выездных проверок, в согласовании которых было отказано – первое полугодие 2017 года – 0 %, второе полугодие 2017 года – 50 %; первое полугодие 2017 года – 0 %; второе полугодие 2018 года – 50 %</w:t>
      </w:r>
      <w:r w:rsidR="002A2C39" w:rsidRPr="002A2C39">
        <w:rPr>
          <w:sz w:val="28"/>
          <w:szCs w:val="28"/>
        </w:rPr>
        <w:t xml:space="preserve"> первое полугодие 2019 года- 0 %, второе полугодие 2019 – 0 %</w:t>
      </w:r>
      <w:r w:rsidRPr="002A2C39">
        <w:rPr>
          <w:sz w:val="28"/>
          <w:szCs w:val="28"/>
        </w:rPr>
        <w:t>.</w:t>
      </w:r>
    </w:p>
    <w:p w:rsidR="009C6A0C" w:rsidRPr="002A2C39" w:rsidRDefault="009C6A0C" w:rsidP="009C6A0C">
      <w:pPr>
        <w:ind w:firstLine="708"/>
        <w:jc w:val="both"/>
        <w:rPr>
          <w:sz w:val="28"/>
          <w:szCs w:val="28"/>
        </w:rPr>
      </w:pPr>
      <w:r w:rsidRPr="002A2C39">
        <w:rPr>
          <w:sz w:val="28"/>
          <w:szCs w:val="28"/>
        </w:rPr>
        <w:t>доля проверок, результаты которых признаны недействительными – первое полугодие 2017 года – 0 %, второе полугодие 2017 год – 0 %; первое полугодие 2018 года – 0 %, второе полугодие 2018 год – 0 %;</w:t>
      </w:r>
      <w:r w:rsidR="002A2C39" w:rsidRPr="002A2C39">
        <w:rPr>
          <w:sz w:val="28"/>
          <w:szCs w:val="28"/>
        </w:rPr>
        <w:t xml:space="preserve"> первое полугодие 2019 года- 0 %, второе полугодие 2019 – 0 %.</w:t>
      </w:r>
    </w:p>
    <w:p w:rsidR="009C6A0C" w:rsidRPr="002A2C39" w:rsidRDefault="009C6A0C" w:rsidP="009C6A0C">
      <w:pPr>
        <w:ind w:firstLine="708"/>
        <w:jc w:val="both"/>
        <w:rPr>
          <w:sz w:val="28"/>
          <w:szCs w:val="28"/>
        </w:rPr>
      </w:pPr>
      <w:r w:rsidRPr="002A2C39">
        <w:rPr>
          <w:sz w:val="28"/>
          <w:szCs w:val="28"/>
        </w:rPr>
        <w:t>доля проверок, проведенных органом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органа муниципального контроля, осуществившим такие проверки, применены меры дисциплинарного, административного наказания – первое полугодие 2017 года – 0 %, второе полугодие 2017 год – 0 %; первое полугодие 2018 года – 0 %, второе полугодие 2018 год – 0 %;</w:t>
      </w:r>
      <w:r w:rsidR="002A2C39" w:rsidRPr="002A2C39">
        <w:rPr>
          <w:sz w:val="28"/>
          <w:szCs w:val="28"/>
        </w:rPr>
        <w:t xml:space="preserve"> первое полугодие 2019 года- 0 %, второе полугодие 2019 – 0 %.</w:t>
      </w:r>
    </w:p>
    <w:p w:rsidR="009C6A0C" w:rsidRPr="002A2C39" w:rsidRDefault="009C6A0C" w:rsidP="009C6A0C">
      <w:pPr>
        <w:ind w:firstLine="708"/>
        <w:jc w:val="both"/>
        <w:rPr>
          <w:sz w:val="28"/>
          <w:szCs w:val="28"/>
        </w:rPr>
      </w:pPr>
      <w:r w:rsidRPr="002A2C39">
        <w:rPr>
          <w:sz w:val="28"/>
          <w:szCs w:val="28"/>
        </w:rPr>
        <w:t xml:space="preserve">доля юридических лиц, индивидуальных предпринимателей (на территории муниципального образования </w:t>
      </w:r>
      <w:proofErr w:type="spellStart"/>
      <w:r w:rsidRPr="002A2C39">
        <w:rPr>
          <w:sz w:val="28"/>
          <w:szCs w:val="28"/>
        </w:rPr>
        <w:t>Кондинский</w:t>
      </w:r>
      <w:proofErr w:type="spellEnd"/>
      <w:r w:rsidRPr="002A2C39">
        <w:rPr>
          <w:sz w:val="28"/>
          <w:szCs w:val="28"/>
        </w:rPr>
        <w:t xml:space="preserve"> район зарегистрировано 734 юридических лиц и индивидуальных предпринимателей), в отношении которых органом муниципального земельного контроля были проведены проверки – первое полугодие 2017 года -  0,8 %, второе полугодие 2017 года -  0,4 %; первое полугодие 2018 года -  0,8 %; второе полугодие 2018 года  0,95 %</w:t>
      </w:r>
      <w:r w:rsidR="002A2C39" w:rsidRPr="002A2C39">
        <w:rPr>
          <w:sz w:val="28"/>
          <w:szCs w:val="28"/>
        </w:rPr>
        <w:t>, первое полугодие 2019 года- 0,2</w:t>
      </w:r>
      <w:r w:rsidR="002A2C39">
        <w:rPr>
          <w:sz w:val="28"/>
          <w:szCs w:val="28"/>
        </w:rPr>
        <w:t>7</w:t>
      </w:r>
      <w:r w:rsidR="002A2C39" w:rsidRPr="002A2C39">
        <w:rPr>
          <w:sz w:val="28"/>
          <w:szCs w:val="28"/>
        </w:rPr>
        <w:t xml:space="preserve"> %, второе полугодие 2019 – 0,</w:t>
      </w:r>
      <w:r w:rsidR="002A2C39">
        <w:rPr>
          <w:sz w:val="28"/>
          <w:szCs w:val="28"/>
        </w:rPr>
        <w:t>68</w:t>
      </w:r>
      <w:r w:rsidR="002A2C39" w:rsidRPr="002A2C39">
        <w:rPr>
          <w:sz w:val="28"/>
          <w:szCs w:val="28"/>
        </w:rPr>
        <w:t xml:space="preserve"> %.</w:t>
      </w:r>
    </w:p>
    <w:p w:rsidR="009C6A0C" w:rsidRPr="00431859" w:rsidRDefault="009C6A0C" w:rsidP="009C6A0C">
      <w:pPr>
        <w:ind w:firstLine="708"/>
        <w:jc w:val="both"/>
        <w:rPr>
          <w:sz w:val="28"/>
          <w:szCs w:val="28"/>
        </w:rPr>
      </w:pPr>
      <w:r w:rsidRPr="00431859">
        <w:rPr>
          <w:sz w:val="28"/>
          <w:szCs w:val="28"/>
        </w:rPr>
        <w:t>среднее количество проверок, проведенных в отношении одного юридического лица, индивидуального предпринимателя – первое полугодие 2017 года – 6, второе полугодие 2017 - 3; первое полугодие 2018 года – 6,</w:t>
      </w:r>
      <w:r w:rsidR="001C558C" w:rsidRPr="00431859">
        <w:rPr>
          <w:sz w:val="28"/>
          <w:szCs w:val="28"/>
        </w:rPr>
        <w:t xml:space="preserve"> второе полугодие 2018 года – 7; первое полугодие 2019 года – 1.5, второе полугодие 2019 года –</w:t>
      </w:r>
      <w:r w:rsidR="00431859" w:rsidRPr="00431859">
        <w:rPr>
          <w:sz w:val="28"/>
          <w:szCs w:val="28"/>
        </w:rPr>
        <w:t>5</w:t>
      </w:r>
      <w:r w:rsidR="001C558C" w:rsidRPr="00431859">
        <w:rPr>
          <w:sz w:val="28"/>
          <w:szCs w:val="28"/>
        </w:rPr>
        <w:t>.</w:t>
      </w:r>
    </w:p>
    <w:p w:rsidR="009C6A0C" w:rsidRPr="0093767E" w:rsidRDefault="009C6A0C" w:rsidP="009C6A0C">
      <w:pPr>
        <w:ind w:firstLine="708"/>
        <w:jc w:val="both"/>
        <w:rPr>
          <w:sz w:val="28"/>
          <w:szCs w:val="28"/>
        </w:rPr>
      </w:pPr>
      <w:r w:rsidRPr="0093767E">
        <w:rPr>
          <w:sz w:val="28"/>
          <w:szCs w:val="28"/>
        </w:rPr>
        <w:t>доля проведенных внеплановых проверок – первое полугодие 2017 года – 0 %, второе полугодие 2017 года – 100 %; первое полугодие 2018 года – 37,5 %, втор</w:t>
      </w:r>
      <w:r w:rsidR="0093767E">
        <w:rPr>
          <w:sz w:val="28"/>
          <w:szCs w:val="28"/>
        </w:rPr>
        <w:t>ое полугодие 2018 года – 44,4 %,</w:t>
      </w:r>
      <w:r w:rsidR="0093767E" w:rsidRPr="0093767E">
        <w:rPr>
          <w:sz w:val="28"/>
          <w:szCs w:val="28"/>
        </w:rPr>
        <w:t xml:space="preserve"> </w:t>
      </w:r>
      <w:r w:rsidR="0093767E" w:rsidRPr="00431859">
        <w:rPr>
          <w:sz w:val="28"/>
          <w:szCs w:val="28"/>
        </w:rPr>
        <w:t xml:space="preserve">первое полугодие 2019 года – </w:t>
      </w:r>
      <w:r w:rsidR="0093767E">
        <w:rPr>
          <w:sz w:val="28"/>
          <w:szCs w:val="28"/>
        </w:rPr>
        <w:t>66.6%</w:t>
      </w:r>
      <w:r w:rsidR="0093767E" w:rsidRPr="00431859">
        <w:rPr>
          <w:sz w:val="28"/>
          <w:szCs w:val="28"/>
        </w:rPr>
        <w:t>, второе полугодие 2019 года –</w:t>
      </w:r>
      <w:r w:rsidR="0093767E">
        <w:rPr>
          <w:sz w:val="28"/>
          <w:szCs w:val="28"/>
        </w:rPr>
        <w:t>33.3%</w:t>
      </w:r>
      <w:r w:rsidR="0093767E" w:rsidRPr="00431859">
        <w:rPr>
          <w:sz w:val="28"/>
          <w:szCs w:val="28"/>
        </w:rPr>
        <w:t>.</w:t>
      </w:r>
    </w:p>
    <w:p w:rsidR="009C6A0C" w:rsidRPr="0093767E" w:rsidRDefault="009C6A0C" w:rsidP="009C6A0C">
      <w:pPr>
        <w:ind w:firstLine="708"/>
        <w:jc w:val="both"/>
        <w:rPr>
          <w:sz w:val="28"/>
          <w:szCs w:val="28"/>
        </w:rPr>
      </w:pPr>
      <w:r w:rsidRPr="0093767E">
        <w:rPr>
          <w:sz w:val="28"/>
          <w:szCs w:val="28"/>
        </w:rPr>
        <w:t>доля правонарушений, выявленных по итогам проведения внеплановых проверок  – первое полугодие 2017 года – 0 %, второе полугодие 2017 год – 100 %; первое полугодие 2018 года – 100 %, вт</w:t>
      </w:r>
      <w:r w:rsidR="0093767E" w:rsidRPr="0093767E">
        <w:rPr>
          <w:sz w:val="28"/>
          <w:szCs w:val="28"/>
        </w:rPr>
        <w:t>орое полугодие 2018 года - 75 %,  первое полугодие 2019 года – 50%, второе полугодие 2019 года –50%.</w:t>
      </w:r>
    </w:p>
    <w:p w:rsidR="009C6A0C" w:rsidRPr="0093767E" w:rsidRDefault="009C6A0C" w:rsidP="009C6A0C">
      <w:pPr>
        <w:ind w:firstLine="708"/>
        <w:jc w:val="both"/>
        <w:rPr>
          <w:sz w:val="28"/>
          <w:szCs w:val="28"/>
        </w:rPr>
      </w:pPr>
      <w:r w:rsidRPr="0093767E">
        <w:rPr>
          <w:sz w:val="28"/>
          <w:szCs w:val="28"/>
        </w:rPr>
        <w:t>доля внеплановых проверок, проведенных по фактам нарушений, с которыми связано возникновение угрозы причинения вреда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- первое полугодие 2017 года – 0 %, второе полугодие 2017 год – 100 %; первое полугодие 2018 года – 100 %, второе полугодие 2018 года - 100 %.</w:t>
      </w:r>
      <w:r w:rsidR="0093767E" w:rsidRPr="0093767E">
        <w:rPr>
          <w:sz w:val="28"/>
          <w:szCs w:val="28"/>
        </w:rPr>
        <w:t xml:space="preserve"> первое полугодие 2019 года – 50%, второе полугодие 2019 года –50%.</w:t>
      </w:r>
    </w:p>
    <w:p w:rsidR="009C6A0C" w:rsidRPr="0093767E" w:rsidRDefault="009C6A0C" w:rsidP="009C6A0C">
      <w:pPr>
        <w:ind w:firstLine="708"/>
        <w:jc w:val="both"/>
        <w:rPr>
          <w:sz w:val="28"/>
          <w:szCs w:val="28"/>
        </w:rPr>
      </w:pPr>
      <w:r w:rsidRPr="0093767E">
        <w:rPr>
          <w:sz w:val="28"/>
          <w:szCs w:val="28"/>
        </w:rPr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вреда и ликвидации последствий таких нарушений  -  первое полугодие 2017 года – 0 %, второе полугодие 2017 год – 0 %; первое полугодие 2018 – 0 %, второе полугодие 2018 год – 0 %;</w:t>
      </w:r>
      <w:r w:rsidR="0093767E" w:rsidRPr="0093767E">
        <w:rPr>
          <w:sz w:val="28"/>
          <w:szCs w:val="28"/>
        </w:rPr>
        <w:t xml:space="preserve"> первое полугодие 201</w:t>
      </w:r>
      <w:r w:rsidR="0093767E">
        <w:rPr>
          <w:sz w:val="28"/>
          <w:szCs w:val="28"/>
        </w:rPr>
        <w:t>9</w:t>
      </w:r>
      <w:r w:rsidR="0093767E" w:rsidRPr="0093767E">
        <w:rPr>
          <w:sz w:val="28"/>
          <w:szCs w:val="28"/>
        </w:rPr>
        <w:t xml:space="preserve"> – 0 %, второе полугодие 201</w:t>
      </w:r>
      <w:r w:rsidR="0093767E">
        <w:rPr>
          <w:sz w:val="28"/>
          <w:szCs w:val="28"/>
        </w:rPr>
        <w:t>9</w:t>
      </w:r>
      <w:r w:rsidR="0093767E" w:rsidRPr="0093767E">
        <w:rPr>
          <w:sz w:val="28"/>
          <w:szCs w:val="28"/>
        </w:rPr>
        <w:t xml:space="preserve"> год – 0 %</w:t>
      </w:r>
    </w:p>
    <w:p w:rsidR="009C6A0C" w:rsidRPr="0093767E" w:rsidRDefault="009C6A0C" w:rsidP="009C6A0C">
      <w:pPr>
        <w:ind w:firstLine="708"/>
        <w:jc w:val="both"/>
        <w:rPr>
          <w:sz w:val="28"/>
          <w:szCs w:val="28"/>
        </w:rPr>
      </w:pPr>
      <w:r w:rsidRPr="0093767E">
        <w:rPr>
          <w:sz w:val="28"/>
          <w:szCs w:val="28"/>
        </w:rPr>
        <w:t>доля проверок, по итогам которых выявлены правонарушения - первое полугодие 2017 года – 0 %, второе полугодие 2017 года – 100 %; первое полугодие 2018 года – 37,5 %, второе полугодие 2018 года -  33,3  %.</w:t>
      </w:r>
    </w:p>
    <w:p w:rsidR="009C6A0C" w:rsidRPr="0093767E" w:rsidRDefault="009C6A0C" w:rsidP="009C6A0C">
      <w:pPr>
        <w:ind w:firstLine="708"/>
        <w:jc w:val="both"/>
        <w:rPr>
          <w:sz w:val="28"/>
          <w:szCs w:val="28"/>
        </w:rPr>
      </w:pPr>
      <w:r w:rsidRPr="0093767E">
        <w:rPr>
          <w:sz w:val="28"/>
          <w:szCs w:val="28"/>
        </w:rPr>
        <w:t>доля проверок, по итогам которых по результатам выявленных правонарушений были возбуждены дела об административных правонарушениях -  первое полугодие 2017 года – 0 %, второе полугодие 2017 года – 100 %; первое полугодие 2018 года – 100 %, второ</w:t>
      </w:r>
      <w:r w:rsidR="0093767E">
        <w:rPr>
          <w:sz w:val="28"/>
          <w:szCs w:val="28"/>
        </w:rPr>
        <w:t xml:space="preserve">е полугодие 2018 года -   75  %,  </w:t>
      </w:r>
      <w:r w:rsidR="0093767E" w:rsidRPr="0093767E">
        <w:rPr>
          <w:sz w:val="28"/>
          <w:szCs w:val="28"/>
        </w:rPr>
        <w:t>первое полугодие 201</w:t>
      </w:r>
      <w:r w:rsidR="0093767E">
        <w:rPr>
          <w:sz w:val="28"/>
          <w:szCs w:val="28"/>
        </w:rPr>
        <w:t>9</w:t>
      </w:r>
      <w:r w:rsidR="0093767E" w:rsidRPr="0093767E">
        <w:rPr>
          <w:sz w:val="28"/>
          <w:szCs w:val="28"/>
        </w:rPr>
        <w:t xml:space="preserve"> года – </w:t>
      </w:r>
      <w:r w:rsidR="00BD4EC6">
        <w:rPr>
          <w:sz w:val="28"/>
          <w:szCs w:val="28"/>
        </w:rPr>
        <w:t>50</w:t>
      </w:r>
      <w:r w:rsidR="0093767E" w:rsidRPr="0093767E">
        <w:rPr>
          <w:sz w:val="28"/>
          <w:szCs w:val="28"/>
        </w:rPr>
        <w:t xml:space="preserve"> %, второе полугодие 201</w:t>
      </w:r>
      <w:r w:rsidR="0093767E">
        <w:rPr>
          <w:sz w:val="28"/>
          <w:szCs w:val="28"/>
        </w:rPr>
        <w:t xml:space="preserve">9 </w:t>
      </w:r>
      <w:r w:rsidR="0093767E" w:rsidRPr="0093767E">
        <w:rPr>
          <w:sz w:val="28"/>
          <w:szCs w:val="28"/>
        </w:rPr>
        <w:t>года – 100 %</w:t>
      </w:r>
    </w:p>
    <w:p w:rsidR="009C6A0C" w:rsidRPr="00BD4EC6" w:rsidRDefault="009C6A0C" w:rsidP="009C6A0C">
      <w:pPr>
        <w:ind w:firstLine="708"/>
        <w:jc w:val="both"/>
        <w:rPr>
          <w:sz w:val="28"/>
          <w:szCs w:val="28"/>
        </w:rPr>
      </w:pPr>
      <w:r w:rsidRPr="00BD4EC6">
        <w:rPr>
          <w:sz w:val="28"/>
          <w:szCs w:val="28"/>
        </w:rPr>
        <w:t>доля проверок, по итогам которых по фактам выявленных нарушений наложены административные наказания – первое полугодие 2017 года – 0 %, второе полугодие 2017 год – 100 %; первое полугодие 2018 года – 100 %, вт</w:t>
      </w:r>
      <w:r w:rsidR="00BD4EC6" w:rsidRPr="00BD4EC6">
        <w:rPr>
          <w:sz w:val="28"/>
          <w:szCs w:val="28"/>
        </w:rPr>
        <w:t>орое полугодие 2018 года – 75 %, первое полугодие 2018 года – 0 %, второе полугодие 2018 года – 100 %.</w:t>
      </w:r>
    </w:p>
    <w:p w:rsidR="009C6A0C" w:rsidRPr="00BD4EC6" w:rsidRDefault="009C6A0C" w:rsidP="009C6A0C">
      <w:pPr>
        <w:ind w:firstLine="708"/>
        <w:jc w:val="both"/>
        <w:rPr>
          <w:sz w:val="28"/>
          <w:szCs w:val="28"/>
        </w:rPr>
      </w:pPr>
      <w:r w:rsidRPr="00BD4EC6">
        <w:rPr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- первое полугодие 2017 года – 0 %, второе полугодие 2017 год – 100 %; первое полугодие 2018 года – 100 %, вт</w:t>
      </w:r>
      <w:r w:rsidR="00BD4EC6">
        <w:rPr>
          <w:sz w:val="28"/>
          <w:szCs w:val="28"/>
        </w:rPr>
        <w:t xml:space="preserve">орое полугодие 2018 год – 100 %, </w:t>
      </w:r>
      <w:r w:rsidR="00BD4EC6" w:rsidRPr="00BD4EC6">
        <w:rPr>
          <w:sz w:val="28"/>
          <w:szCs w:val="28"/>
        </w:rPr>
        <w:t>первое полугодие 201</w:t>
      </w:r>
      <w:r w:rsidR="00BD4EC6">
        <w:rPr>
          <w:sz w:val="28"/>
          <w:szCs w:val="28"/>
        </w:rPr>
        <w:t>9</w:t>
      </w:r>
      <w:r w:rsidR="00BD4EC6" w:rsidRPr="00BD4EC6">
        <w:rPr>
          <w:sz w:val="28"/>
          <w:szCs w:val="28"/>
        </w:rPr>
        <w:t xml:space="preserve"> года – 100 %, второе полугодие 201</w:t>
      </w:r>
      <w:r w:rsidR="00BD4EC6">
        <w:rPr>
          <w:sz w:val="28"/>
          <w:szCs w:val="28"/>
        </w:rPr>
        <w:t xml:space="preserve">9 </w:t>
      </w:r>
      <w:r w:rsidR="00BD4EC6" w:rsidRPr="00BD4EC6">
        <w:rPr>
          <w:sz w:val="28"/>
          <w:szCs w:val="28"/>
        </w:rPr>
        <w:t>год</w:t>
      </w:r>
      <w:r w:rsidR="00BD4EC6">
        <w:rPr>
          <w:sz w:val="28"/>
          <w:szCs w:val="28"/>
        </w:rPr>
        <w:t>а</w:t>
      </w:r>
      <w:r w:rsidR="00BD4EC6" w:rsidRPr="00BD4EC6">
        <w:rPr>
          <w:sz w:val="28"/>
          <w:szCs w:val="28"/>
        </w:rPr>
        <w:t>– 100 %;</w:t>
      </w:r>
    </w:p>
    <w:p w:rsidR="009C6A0C" w:rsidRPr="00BD4EC6" w:rsidRDefault="009C6A0C" w:rsidP="009C6A0C">
      <w:pPr>
        <w:ind w:firstLine="708"/>
        <w:jc w:val="both"/>
        <w:rPr>
          <w:sz w:val="28"/>
          <w:szCs w:val="28"/>
        </w:rPr>
      </w:pPr>
      <w:r w:rsidRPr="00BD4EC6">
        <w:rPr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- первое полугодие 2017 года – 0 %, второе полугодие 2017 год – 0 %; первое  полугодие 2018 года – 0 %, второе полугодие 2018 год – 0 %</w:t>
      </w:r>
      <w:r w:rsidR="00BD4EC6" w:rsidRPr="00BD4EC6">
        <w:rPr>
          <w:sz w:val="28"/>
          <w:szCs w:val="28"/>
        </w:rPr>
        <w:t>, первое  полугодие 2019 года – 0 %, второе полугодие 2018 года – 0 %;</w:t>
      </w:r>
    </w:p>
    <w:p w:rsidR="009C6A0C" w:rsidRPr="00BD4EC6" w:rsidRDefault="009C6A0C" w:rsidP="009C6A0C">
      <w:pPr>
        <w:ind w:firstLine="708"/>
        <w:jc w:val="both"/>
        <w:rPr>
          <w:sz w:val="28"/>
          <w:szCs w:val="28"/>
        </w:rPr>
      </w:pPr>
      <w:r w:rsidRPr="00BD4EC6">
        <w:rPr>
          <w:sz w:val="28"/>
          <w:szCs w:val="28"/>
        </w:rPr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- первое полугодие 2017 года – 0, второе полугодие 2017 год – 1; первое полугодие 2018 года – 2, второе полугодие 2018 год – 2</w:t>
      </w:r>
      <w:r w:rsidR="00BD4EC6" w:rsidRPr="00BD4EC6">
        <w:rPr>
          <w:sz w:val="28"/>
          <w:szCs w:val="28"/>
        </w:rPr>
        <w:t>, первое полугодие 2019 года – 0, второе полугодие 2019 года – 1</w:t>
      </w:r>
      <w:r w:rsidRPr="00BD4EC6">
        <w:rPr>
          <w:sz w:val="28"/>
          <w:szCs w:val="28"/>
        </w:rPr>
        <w:t>;</w:t>
      </w:r>
    </w:p>
    <w:p w:rsidR="009C6A0C" w:rsidRPr="00BD4EC6" w:rsidRDefault="009C6A0C" w:rsidP="009C6A0C">
      <w:pPr>
        <w:ind w:firstLine="708"/>
        <w:jc w:val="both"/>
        <w:rPr>
          <w:sz w:val="28"/>
          <w:szCs w:val="28"/>
        </w:rPr>
      </w:pPr>
      <w:r w:rsidRPr="00BD4EC6">
        <w:rPr>
          <w:sz w:val="28"/>
          <w:szCs w:val="28"/>
        </w:rPr>
        <w:t>доля выявленных при проведении проверок правонарушений, связанных с неисполнением предписаний - первое полугодие 2017 года – 0 %, второе полугодие 2017 год – 0 %; первое полугодие 2018 года – 100 %, второе полугодие 2018 год – 100 %;</w:t>
      </w:r>
      <w:r w:rsidR="00BD4EC6" w:rsidRPr="00BD4EC6">
        <w:rPr>
          <w:sz w:val="28"/>
          <w:szCs w:val="28"/>
        </w:rPr>
        <w:t xml:space="preserve"> первое полугодие 2019 года – 0 %, второе полугодие 2019 год – 0 %;</w:t>
      </w:r>
    </w:p>
    <w:p w:rsidR="009C6A0C" w:rsidRPr="00BD4EC6" w:rsidRDefault="009C6A0C" w:rsidP="009C6A0C">
      <w:pPr>
        <w:ind w:firstLine="708"/>
        <w:jc w:val="both"/>
        <w:rPr>
          <w:sz w:val="28"/>
          <w:szCs w:val="28"/>
        </w:rPr>
      </w:pPr>
      <w:r w:rsidRPr="00BD4EC6">
        <w:rPr>
          <w:sz w:val="28"/>
          <w:szCs w:val="28"/>
        </w:rPr>
        <w:t>отношение суммы взысканных административных штрафов к общей сумме наложенных административных штрафов - первое  полугодие 2017 года – 0 %, второе полугодие 2017 год – 0 %; первое полугодие 2018 года – 100 %; второе полугодие 2018 год – 80 %;</w:t>
      </w:r>
      <w:r w:rsidR="00BD4EC6">
        <w:rPr>
          <w:sz w:val="28"/>
          <w:szCs w:val="28"/>
        </w:rPr>
        <w:t xml:space="preserve"> п</w:t>
      </w:r>
      <w:r w:rsidR="00BD4EC6" w:rsidRPr="00BD4EC6">
        <w:rPr>
          <w:sz w:val="28"/>
          <w:szCs w:val="28"/>
        </w:rPr>
        <w:t>ервое полугодие 201</w:t>
      </w:r>
      <w:r w:rsidR="00BD4EC6">
        <w:rPr>
          <w:sz w:val="28"/>
          <w:szCs w:val="28"/>
        </w:rPr>
        <w:t>9</w:t>
      </w:r>
      <w:r w:rsidR="00BD4EC6" w:rsidRPr="00BD4EC6">
        <w:rPr>
          <w:sz w:val="28"/>
          <w:szCs w:val="28"/>
        </w:rPr>
        <w:t xml:space="preserve"> года – </w:t>
      </w:r>
      <w:r w:rsidR="00BD4EC6">
        <w:rPr>
          <w:sz w:val="28"/>
          <w:szCs w:val="28"/>
        </w:rPr>
        <w:t>0</w:t>
      </w:r>
      <w:r w:rsidR="00BD4EC6" w:rsidRPr="00BD4EC6">
        <w:rPr>
          <w:sz w:val="28"/>
          <w:szCs w:val="28"/>
        </w:rPr>
        <w:t xml:space="preserve"> %; второе полугодие 201</w:t>
      </w:r>
      <w:r w:rsidR="00BD4EC6">
        <w:rPr>
          <w:sz w:val="28"/>
          <w:szCs w:val="28"/>
        </w:rPr>
        <w:t>9</w:t>
      </w:r>
      <w:r w:rsidR="00BD4EC6" w:rsidRPr="00BD4EC6">
        <w:rPr>
          <w:sz w:val="28"/>
          <w:szCs w:val="28"/>
        </w:rPr>
        <w:t xml:space="preserve"> год – </w:t>
      </w:r>
      <w:r w:rsidR="00BD4EC6">
        <w:rPr>
          <w:sz w:val="28"/>
          <w:szCs w:val="28"/>
        </w:rPr>
        <w:t>0</w:t>
      </w:r>
      <w:r w:rsidR="00BD4EC6" w:rsidRPr="00BD4EC6">
        <w:rPr>
          <w:sz w:val="28"/>
          <w:szCs w:val="28"/>
        </w:rPr>
        <w:t xml:space="preserve"> %</w:t>
      </w:r>
    </w:p>
    <w:p w:rsidR="009C6A0C" w:rsidRPr="00BD4EC6" w:rsidRDefault="009C6A0C" w:rsidP="009C6A0C">
      <w:pPr>
        <w:ind w:firstLine="708"/>
        <w:jc w:val="both"/>
        <w:rPr>
          <w:sz w:val="28"/>
          <w:szCs w:val="28"/>
        </w:rPr>
      </w:pPr>
      <w:r w:rsidRPr="00BD4EC6">
        <w:rPr>
          <w:sz w:val="28"/>
          <w:szCs w:val="28"/>
        </w:rPr>
        <w:t xml:space="preserve">средний размер наложенного административного штрафа, в том числе на должностных лиц и юридических лиц: первое полугодие 2017 года – 0, второе полугодие 2017 год – 400 тыс. руб.; первое полугодие 2018 года – 30,5 тыс. руб., второе полугодие 2018 год – 11,0 тыс. </w:t>
      </w:r>
      <w:proofErr w:type="spellStart"/>
      <w:r w:rsidRPr="00BD4EC6">
        <w:rPr>
          <w:sz w:val="28"/>
          <w:szCs w:val="28"/>
        </w:rPr>
        <w:t>руб</w:t>
      </w:r>
      <w:proofErr w:type="spellEnd"/>
      <w:r w:rsidR="00BD4EC6" w:rsidRPr="00BD4EC6">
        <w:rPr>
          <w:sz w:val="28"/>
          <w:szCs w:val="28"/>
        </w:rPr>
        <w:t>, первое полугодие 2018 года – 0 руб., второе полугодие 2018 год – 0</w:t>
      </w:r>
      <w:r w:rsidRPr="00BD4EC6">
        <w:rPr>
          <w:sz w:val="28"/>
          <w:szCs w:val="28"/>
        </w:rPr>
        <w:t>.</w:t>
      </w:r>
    </w:p>
    <w:p w:rsidR="009C6A0C" w:rsidRPr="00BD4EC6" w:rsidRDefault="009C6A0C" w:rsidP="009C6A0C">
      <w:pPr>
        <w:ind w:firstLine="708"/>
        <w:jc w:val="both"/>
        <w:rPr>
          <w:sz w:val="28"/>
          <w:szCs w:val="28"/>
        </w:rPr>
      </w:pPr>
      <w:r w:rsidRPr="00BD4EC6">
        <w:rPr>
          <w:sz w:val="28"/>
          <w:szCs w:val="28"/>
        </w:rPr>
        <w:t xml:space="preserve">средний размер наложенного административного штрафа на должностных лиц: первое полугодие 2017 года – 0 тыс. руб., второе полугодие 2017 год – 0 тыс. руб.; первое полугодие 2018 года – 2,0 тыс. руб., второе </w:t>
      </w:r>
      <w:r w:rsidR="00BD4EC6" w:rsidRPr="00BD4EC6">
        <w:rPr>
          <w:sz w:val="28"/>
          <w:szCs w:val="28"/>
        </w:rPr>
        <w:t xml:space="preserve">полугодие 2018 год – 0 тыс. </w:t>
      </w:r>
      <w:proofErr w:type="spellStart"/>
      <w:r w:rsidR="00BD4EC6" w:rsidRPr="00BD4EC6">
        <w:rPr>
          <w:sz w:val="28"/>
          <w:szCs w:val="28"/>
        </w:rPr>
        <w:t>руб</w:t>
      </w:r>
      <w:proofErr w:type="spellEnd"/>
      <w:r w:rsidR="00BD4EC6" w:rsidRPr="00BD4EC6">
        <w:rPr>
          <w:sz w:val="28"/>
          <w:szCs w:val="28"/>
        </w:rPr>
        <w:t>, первое полугодие 2018 года –,0 тыс. руб., второе полугодие 2018 год – 0 тыс. руб.</w:t>
      </w:r>
    </w:p>
    <w:p w:rsidR="009C6A0C" w:rsidRPr="00BD4EC6" w:rsidRDefault="009C6A0C" w:rsidP="009C6A0C">
      <w:pPr>
        <w:ind w:firstLine="708"/>
        <w:jc w:val="both"/>
        <w:rPr>
          <w:sz w:val="28"/>
          <w:szCs w:val="28"/>
        </w:rPr>
      </w:pPr>
      <w:r w:rsidRPr="00BD4EC6">
        <w:rPr>
          <w:sz w:val="28"/>
          <w:szCs w:val="28"/>
        </w:rPr>
        <w:t xml:space="preserve">средний размер наложенного административного штрафа на юридических лиц: первое полугодие 2017 года – 0 тыс. руб., второе полугодие 2017 год – 400 тыс. руб. ; первое полугодие 2018 года – 120 тыс. руб., второе полугодие 2018 год – 31 тыс. </w:t>
      </w:r>
      <w:proofErr w:type="spellStart"/>
      <w:r w:rsidRPr="00BD4EC6">
        <w:rPr>
          <w:sz w:val="28"/>
          <w:szCs w:val="28"/>
        </w:rPr>
        <w:t>руб</w:t>
      </w:r>
      <w:proofErr w:type="spellEnd"/>
      <w:r w:rsidR="00BD4EC6">
        <w:rPr>
          <w:sz w:val="28"/>
          <w:szCs w:val="28"/>
        </w:rPr>
        <w:t xml:space="preserve">, </w:t>
      </w:r>
      <w:r w:rsidR="00BD4EC6" w:rsidRPr="00BD4EC6">
        <w:rPr>
          <w:sz w:val="28"/>
          <w:szCs w:val="28"/>
        </w:rPr>
        <w:t>первое полугодие 201</w:t>
      </w:r>
      <w:r w:rsidR="00BD4EC6">
        <w:rPr>
          <w:sz w:val="28"/>
          <w:szCs w:val="28"/>
        </w:rPr>
        <w:t>9</w:t>
      </w:r>
      <w:r w:rsidR="00BD4EC6" w:rsidRPr="00BD4EC6">
        <w:rPr>
          <w:sz w:val="28"/>
          <w:szCs w:val="28"/>
        </w:rPr>
        <w:t xml:space="preserve"> года – 0 тыс. руб., второе полугодие 201</w:t>
      </w:r>
      <w:r w:rsidR="00BD4EC6">
        <w:rPr>
          <w:sz w:val="28"/>
          <w:szCs w:val="28"/>
        </w:rPr>
        <w:t>9</w:t>
      </w:r>
      <w:r w:rsidR="00BD4EC6" w:rsidRPr="00BD4EC6">
        <w:rPr>
          <w:sz w:val="28"/>
          <w:szCs w:val="28"/>
        </w:rPr>
        <w:t xml:space="preserve"> год – </w:t>
      </w:r>
      <w:r w:rsidR="00BD4EC6">
        <w:rPr>
          <w:sz w:val="28"/>
          <w:szCs w:val="28"/>
        </w:rPr>
        <w:t>0</w:t>
      </w:r>
      <w:r w:rsidR="00BD4EC6" w:rsidRPr="00BD4EC6">
        <w:rPr>
          <w:sz w:val="28"/>
          <w:szCs w:val="28"/>
        </w:rPr>
        <w:t xml:space="preserve"> тыс. </w:t>
      </w:r>
      <w:proofErr w:type="spellStart"/>
      <w:r w:rsidR="00BD4EC6" w:rsidRPr="00BD4EC6">
        <w:rPr>
          <w:sz w:val="28"/>
          <w:szCs w:val="28"/>
        </w:rPr>
        <w:t>руб</w:t>
      </w:r>
      <w:proofErr w:type="spellEnd"/>
    </w:p>
    <w:p w:rsidR="009C6A0C" w:rsidRPr="00BD4EC6" w:rsidRDefault="009C6A0C" w:rsidP="009C6A0C">
      <w:pPr>
        <w:ind w:firstLine="708"/>
        <w:jc w:val="both"/>
        <w:rPr>
          <w:sz w:val="28"/>
          <w:szCs w:val="28"/>
        </w:rPr>
      </w:pPr>
      <w:r w:rsidRPr="00BD4EC6">
        <w:rPr>
          <w:sz w:val="28"/>
          <w:szCs w:val="28"/>
        </w:rPr>
        <w:t xml:space="preserve">доля проверок, по результатам которых материалы о выявленных нарушениях переданы в уполномоченные органы для возбуждения уголовных дел:  первое полугодие 2017 года – 0 %, второе полугодие 2017 год – 0 %; первое полугодие 2018 года – 0 %, </w:t>
      </w:r>
      <w:r w:rsidR="00BD4EC6" w:rsidRPr="00BD4EC6">
        <w:rPr>
          <w:sz w:val="28"/>
          <w:szCs w:val="28"/>
        </w:rPr>
        <w:t>второе полугодие 2018 год – 0 %, первое полугодие 2019 года – 0 %, второе полугодие 2019 год – 0 %.</w:t>
      </w:r>
    </w:p>
    <w:p w:rsidR="00886888" w:rsidRPr="00F1001D" w:rsidRDefault="00886888" w:rsidP="00886888">
      <w:pPr>
        <w:rPr>
          <w:color w:val="FF0000"/>
          <w:sz w:val="32"/>
          <w:szCs w:val="32"/>
        </w:rPr>
      </w:pPr>
    </w:p>
    <w:p w:rsidR="00886888" w:rsidRPr="00BD4EC6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D4EC6">
        <w:rPr>
          <w:sz w:val="32"/>
          <w:szCs w:val="32"/>
        </w:rPr>
        <w:t>Раздел 7.</w:t>
      </w:r>
    </w:p>
    <w:p w:rsidR="00886888" w:rsidRPr="00BD4EC6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D4EC6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BD4EC6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D4EC6">
        <w:rPr>
          <w:sz w:val="32"/>
          <w:szCs w:val="32"/>
        </w:rPr>
        <w:t>контроля (надзора), муниципального контроля</w:t>
      </w:r>
    </w:p>
    <w:p w:rsidR="009C6A0C" w:rsidRPr="00BD4EC6" w:rsidRDefault="009C6A0C" w:rsidP="009C6A0C">
      <w:pPr>
        <w:ind w:firstLine="708"/>
        <w:jc w:val="both"/>
        <w:rPr>
          <w:sz w:val="28"/>
          <w:szCs w:val="28"/>
        </w:rPr>
      </w:pPr>
      <w:r w:rsidRPr="00BD4EC6">
        <w:rPr>
          <w:sz w:val="28"/>
          <w:szCs w:val="28"/>
        </w:rPr>
        <w:t xml:space="preserve">В рамках осуществления функции по осуществлению муниципального контроля, согласованного с прокуратурой </w:t>
      </w:r>
      <w:proofErr w:type="spellStart"/>
      <w:r w:rsidRPr="00BD4EC6">
        <w:rPr>
          <w:sz w:val="28"/>
          <w:szCs w:val="28"/>
        </w:rPr>
        <w:t>Кондинского</w:t>
      </w:r>
      <w:proofErr w:type="spellEnd"/>
      <w:r w:rsidRPr="00BD4EC6">
        <w:rPr>
          <w:sz w:val="28"/>
          <w:szCs w:val="28"/>
        </w:rPr>
        <w:t xml:space="preserve"> района план проведения плановых проверок юридических лиц и индивидуальных предпринимателей на 201</w:t>
      </w:r>
      <w:r w:rsidR="00BD4EC6" w:rsidRPr="00BD4EC6">
        <w:rPr>
          <w:sz w:val="28"/>
          <w:szCs w:val="28"/>
        </w:rPr>
        <w:t>9</w:t>
      </w:r>
      <w:r w:rsidRPr="00BD4EC6">
        <w:rPr>
          <w:sz w:val="28"/>
          <w:szCs w:val="28"/>
        </w:rPr>
        <w:t xml:space="preserve"> год выполнен на 100%.</w:t>
      </w:r>
    </w:p>
    <w:p w:rsidR="009C6A0C" w:rsidRPr="00BD4EC6" w:rsidRDefault="009C6A0C" w:rsidP="009C6A0C">
      <w:pPr>
        <w:ind w:firstLine="708"/>
        <w:jc w:val="both"/>
        <w:rPr>
          <w:sz w:val="28"/>
          <w:szCs w:val="28"/>
        </w:rPr>
      </w:pPr>
      <w:r w:rsidRPr="00BD4EC6">
        <w:rPr>
          <w:sz w:val="28"/>
          <w:szCs w:val="28"/>
        </w:rPr>
        <w:t>В целях повышения эффективности проведения мероприятий по муниципальному контролю целесообразно:</w:t>
      </w:r>
    </w:p>
    <w:p w:rsidR="009C6A0C" w:rsidRPr="00BD4EC6" w:rsidRDefault="009C6A0C" w:rsidP="009C6A0C">
      <w:pPr>
        <w:ind w:firstLine="708"/>
        <w:jc w:val="both"/>
        <w:rPr>
          <w:sz w:val="28"/>
          <w:szCs w:val="28"/>
        </w:rPr>
      </w:pPr>
      <w:r w:rsidRPr="00BD4EC6">
        <w:rPr>
          <w:sz w:val="28"/>
          <w:szCs w:val="28"/>
        </w:rPr>
        <w:t>- организовывать проведение обучающих семинаров специалистов, осуществляющих муниципальный контроль, для правильного применения на практике положений действующего федерального законодательства в области проведения муниципального контроля.</w:t>
      </w:r>
    </w:p>
    <w:p w:rsidR="009C6A0C" w:rsidRPr="00BD4EC6" w:rsidRDefault="009C6A0C" w:rsidP="009C6A0C">
      <w:pPr>
        <w:ind w:firstLine="708"/>
        <w:jc w:val="both"/>
        <w:rPr>
          <w:sz w:val="28"/>
          <w:szCs w:val="28"/>
        </w:rPr>
      </w:pPr>
      <w:r w:rsidRPr="00BD4EC6">
        <w:rPr>
          <w:sz w:val="28"/>
          <w:szCs w:val="28"/>
        </w:rPr>
        <w:t>- организовывать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разъяснения положений законодательства.</w:t>
      </w:r>
    </w:p>
    <w:p w:rsidR="00404177" w:rsidRPr="00BD4EC6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95A" w:rsidRDefault="00C3595A" w:rsidP="00404177">
      <w:r>
        <w:separator/>
      </w:r>
    </w:p>
  </w:endnote>
  <w:endnote w:type="continuationSeparator" w:id="0">
    <w:p w:rsidR="00C3595A" w:rsidRDefault="00C3595A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859" w:rsidRDefault="00264F0D">
    <w:pPr>
      <w:pStyle w:val="a5"/>
      <w:jc w:val="center"/>
    </w:pPr>
    <w:fldSimple w:instr=" PAGE   \* MERGEFORMAT ">
      <w:r w:rsidR="00127BCB">
        <w:rPr>
          <w:noProof/>
        </w:rPr>
        <w:t>1</w:t>
      </w:r>
    </w:fldSimple>
  </w:p>
  <w:p w:rsidR="00431859" w:rsidRDefault="004318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95A" w:rsidRDefault="00C3595A" w:rsidP="00404177">
      <w:r>
        <w:separator/>
      </w:r>
    </w:p>
  </w:footnote>
  <w:footnote w:type="continuationSeparator" w:id="0">
    <w:p w:rsidR="00C3595A" w:rsidRDefault="00C3595A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859" w:rsidRPr="00404177" w:rsidRDefault="00431859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050752"/>
    <w:rsid w:val="00064EA3"/>
    <w:rsid w:val="00070558"/>
    <w:rsid w:val="00127BCB"/>
    <w:rsid w:val="001C558C"/>
    <w:rsid w:val="001D5694"/>
    <w:rsid w:val="00242F7F"/>
    <w:rsid w:val="00253389"/>
    <w:rsid w:val="00264F0D"/>
    <w:rsid w:val="002A2C39"/>
    <w:rsid w:val="002D6081"/>
    <w:rsid w:val="00300791"/>
    <w:rsid w:val="00404177"/>
    <w:rsid w:val="0042029C"/>
    <w:rsid w:val="00431859"/>
    <w:rsid w:val="0044311C"/>
    <w:rsid w:val="004D39FF"/>
    <w:rsid w:val="00514980"/>
    <w:rsid w:val="00521278"/>
    <w:rsid w:val="005518B1"/>
    <w:rsid w:val="005542D8"/>
    <w:rsid w:val="005A1F26"/>
    <w:rsid w:val="005B55E1"/>
    <w:rsid w:val="005B5D4B"/>
    <w:rsid w:val="00610F0F"/>
    <w:rsid w:val="006961EB"/>
    <w:rsid w:val="006E3A1C"/>
    <w:rsid w:val="00723C5C"/>
    <w:rsid w:val="00755FAF"/>
    <w:rsid w:val="007A2AF7"/>
    <w:rsid w:val="007F14FB"/>
    <w:rsid w:val="007F7BA6"/>
    <w:rsid w:val="0083213D"/>
    <w:rsid w:val="008347D2"/>
    <w:rsid w:val="00843529"/>
    <w:rsid w:val="00863B99"/>
    <w:rsid w:val="00886888"/>
    <w:rsid w:val="008A0EF2"/>
    <w:rsid w:val="008D19A1"/>
    <w:rsid w:val="008D4B17"/>
    <w:rsid w:val="008E7D6B"/>
    <w:rsid w:val="00900F24"/>
    <w:rsid w:val="009140E9"/>
    <w:rsid w:val="0093767E"/>
    <w:rsid w:val="009C6A0C"/>
    <w:rsid w:val="009F5689"/>
    <w:rsid w:val="00A6696F"/>
    <w:rsid w:val="00AD15F8"/>
    <w:rsid w:val="00AF5CAF"/>
    <w:rsid w:val="00B628C6"/>
    <w:rsid w:val="00B73B2D"/>
    <w:rsid w:val="00BD4EC6"/>
    <w:rsid w:val="00C3595A"/>
    <w:rsid w:val="00C56458"/>
    <w:rsid w:val="00C9699E"/>
    <w:rsid w:val="00CD6E5D"/>
    <w:rsid w:val="00D524F4"/>
    <w:rsid w:val="00DA0BF9"/>
    <w:rsid w:val="00DA4D2F"/>
    <w:rsid w:val="00DD671F"/>
    <w:rsid w:val="00E14580"/>
    <w:rsid w:val="00E227B2"/>
    <w:rsid w:val="00E5010B"/>
    <w:rsid w:val="00E823FF"/>
    <w:rsid w:val="00ED6D0D"/>
    <w:rsid w:val="00F1001D"/>
    <w:rsid w:val="00F31C3C"/>
    <w:rsid w:val="00F5584D"/>
    <w:rsid w:val="00F6092D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rsid w:val="009C6A0C"/>
    <w:rPr>
      <w:color w:val="0000FF"/>
      <w:u w:val="single"/>
    </w:rPr>
  </w:style>
  <w:style w:type="character" w:customStyle="1" w:styleId="FontStyle27">
    <w:name w:val="Font Style27"/>
    <w:uiPriority w:val="99"/>
    <w:rsid w:val="009C6A0C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9C6A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9C6A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rsid w:val="009C6A0C"/>
    <w:rPr>
      <w:color w:val="0000FF"/>
      <w:u w:val="single"/>
    </w:rPr>
  </w:style>
  <w:style w:type="character" w:customStyle="1" w:styleId="FontStyle27">
    <w:name w:val="Font Style27"/>
    <w:uiPriority w:val="99"/>
    <w:rsid w:val="009C6A0C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9C6A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9C6A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konda.ru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5452</Words>
  <Characters>31080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2020-01-28T11:19:00Z</dcterms:created>
  <dcterms:modified xsi:type="dcterms:W3CDTF">2020-01-28T11:19:00Z</dcterms:modified>
</cp:coreProperties>
</file>