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1" w:rsidRDefault="001870A1" w:rsidP="001870A1">
      <w:pPr>
        <w:pStyle w:val="western"/>
        <w:spacing w:before="0" w:after="0" w:line="240" w:lineRule="auto"/>
        <w:jc w:val="center"/>
        <w:rPr>
          <w:rFonts w:ascii="Arial" w:hAnsi="Arial" w:cs="Arial"/>
          <w:b/>
          <w:bCs/>
          <w:color w:val="2C2D2E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2C2D2E"/>
          <w:sz w:val="28"/>
          <w:szCs w:val="28"/>
        </w:rPr>
        <w:t xml:space="preserve">Информация о мерах ответственности, </w:t>
      </w:r>
    </w:p>
    <w:p w:rsidR="001870A1" w:rsidRDefault="001870A1" w:rsidP="001870A1">
      <w:pPr>
        <w:pStyle w:val="western"/>
        <w:spacing w:before="0" w:after="0" w:line="240" w:lineRule="auto"/>
        <w:jc w:val="center"/>
        <w:rPr>
          <w:rFonts w:ascii="Arial" w:hAnsi="Arial" w:cs="Arial"/>
          <w:b/>
          <w:bCs/>
          <w:color w:val="2C2D2E"/>
          <w:sz w:val="28"/>
          <w:szCs w:val="28"/>
        </w:rPr>
      </w:pPr>
      <w:r>
        <w:rPr>
          <w:rFonts w:ascii="Arial" w:hAnsi="Arial" w:cs="Arial"/>
          <w:b/>
          <w:bCs/>
          <w:color w:val="2C2D2E"/>
          <w:sz w:val="28"/>
          <w:szCs w:val="28"/>
        </w:rPr>
        <w:t xml:space="preserve">при выявлении нарушений обязательных требований </w:t>
      </w:r>
    </w:p>
    <w:p w:rsidR="001870A1" w:rsidRDefault="001870A1" w:rsidP="001870A1">
      <w:pPr>
        <w:pStyle w:val="a3"/>
        <w:spacing w:before="0" w:beforeAutospacing="0" w:after="0" w:afterAutospacing="0" w:line="210" w:lineRule="atLeast"/>
        <w:jc w:val="both"/>
      </w:pPr>
    </w:p>
    <w:p w:rsidR="001870A1" w:rsidRDefault="001870A1" w:rsidP="001870A1">
      <w:pPr>
        <w:pStyle w:val="a3"/>
        <w:spacing w:before="0" w:beforeAutospacing="0" w:after="0" w:afterAutospacing="0" w:line="210" w:lineRule="atLeast"/>
        <w:jc w:val="center"/>
        <w:rPr>
          <w:i/>
        </w:rPr>
      </w:pPr>
      <w:r>
        <w:rPr>
          <w:i/>
        </w:rPr>
        <w:t>Извлечение из "Кодекса Российской Федерации об административных правонарушениях"                                          от 30.12.2001 № 195-ФЗ</w:t>
      </w:r>
    </w:p>
    <w:p w:rsidR="001870A1" w:rsidRDefault="001870A1">
      <w:pPr>
        <w:pStyle w:val="ConsPlusTitle"/>
        <w:ind w:firstLine="540"/>
        <w:jc w:val="both"/>
        <w:outlineLvl w:val="0"/>
      </w:pPr>
    </w:p>
    <w:p w:rsidR="001870A1" w:rsidRDefault="001870A1">
      <w:pPr>
        <w:pStyle w:val="ConsPlusTitle"/>
        <w:ind w:firstLine="540"/>
        <w:jc w:val="both"/>
        <w:outlineLvl w:val="0"/>
      </w:pPr>
      <w:r>
        <w:t>Статья 7.1. Самовольное занятие земельного участка</w:t>
      </w:r>
    </w:p>
    <w:p w:rsidR="001870A1" w:rsidRDefault="001870A1">
      <w:pPr>
        <w:pStyle w:val="ConsPlusNormal"/>
        <w:ind w:firstLine="540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08.03.2015 N 46-ФЗ)</w:t>
      </w:r>
    </w:p>
    <w:p w:rsidR="001870A1" w:rsidRDefault="001870A1">
      <w:pPr>
        <w:pStyle w:val="ConsPlusNormal"/>
        <w:ind w:firstLine="540"/>
        <w:jc w:val="both"/>
      </w:pPr>
    </w:p>
    <w:p w:rsidR="001870A1" w:rsidRDefault="001870A1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Самовольное</w:t>
        </w:r>
      </w:hyperlink>
      <w: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Примечания: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1870A1" w:rsidRDefault="001870A1">
      <w:pPr>
        <w:pStyle w:val="ConsPlusNormal"/>
        <w:jc w:val="both"/>
      </w:pPr>
    </w:p>
    <w:p w:rsidR="001870A1" w:rsidRDefault="001870A1">
      <w:pPr>
        <w:pStyle w:val="ConsPlusNormal"/>
      </w:pPr>
      <w:hyperlink r:id="rId6" w:history="1">
        <w:r>
          <w:rPr>
            <w:i/>
            <w:iCs/>
            <w:color w:val="0000FF"/>
          </w:rPr>
          <w:br/>
          <w:t>ст. 7.1 КоАП РФ {КонсультантПлюс}</w:t>
        </w:r>
      </w:hyperlink>
      <w:r>
        <w:br/>
      </w:r>
    </w:p>
    <w:p w:rsidR="001870A1" w:rsidRDefault="001870A1">
      <w:pPr>
        <w:pStyle w:val="ConsPlusTitle"/>
        <w:ind w:firstLine="540"/>
        <w:jc w:val="both"/>
        <w:outlineLvl w:val="0"/>
      </w:pPr>
      <w:r>
        <w:t>Статья 8.6. Порча земель</w:t>
      </w:r>
    </w:p>
    <w:p w:rsidR="001870A1" w:rsidRDefault="001870A1">
      <w:pPr>
        <w:pStyle w:val="ConsPlusNormal"/>
        <w:jc w:val="both"/>
      </w:pPr>
    </w:p>
    <w:p w:rsidR="001870A1" w:rsidRDefault="001870A1">
      <w:pPr>
        <w:pStyle w:val="ConsPlusNormal"/>
        <w:ind w:firstLine="540"/>
        <w:jc w:val="both"/>
      </w:pPr>
      <w:r>
        <w:t>1. Самовольное снятие или перемещение плодородного слоя почвы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1870A1" w:rsidRDefault="001870A1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02.04.2014 N 61-ФЗ)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 xml:space="preserve"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</w:t>
      </w:r>
      <w:r>
        <w:lastRenderedPageBreak/>
        <w:t>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1870A1" w:rsidRDefault="001870A1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02.04.2014 N 61-ФЗ)</w:t>
      </w:r>
    </w:p>
    <w:p w:rsidR="001870A1" w:rsidRDefault="001870A1">
      <w:pPr>
        <w:pStyle w:val="ConsPlusNormal"/>
      </w:pPr>
      <w:hyperlink r:id="rId9" w:history="1">
        <w:r>
          <w:rPr>
            <w:i/>
            <w:iCs/>
            <w:color w:val="0000FF"/>
          </w:rPr>
          <w:br/>
          <w:t>ст. 8.6 КоАП РФ {КонсультантПлюс}</w:t>
        </w:r>
      </w:hyperlink>
      <w:r>
        <w:br/>
      </w:r>
    </w:p>
    <w:p w:rsidR="001870A1" w:rsidRDefault="001870A1">
      <w:pPr>
        <w:pStyle w:val="ConsPlusTitle"/>
        <w:spacing w:before="240"/>
        <w:ind w:firstLine="540"/>
        <w:jc w:val="both"/>
        <w:outlineLvl w:val="0"/>
      </w:pPr>
      <w:r>
        <w:t>Статья 8.7. Невыполнение обязанностей по рекультивации земель, обязательных мероприятий по улучшению земель и охране почв</w:t>
      </w:r>
    </w:p>
    <w:p w:rsidR="001870A1" w:rsidRDefault="001870A1">
      <w:pPr>
        <w:pStyle w:val="ConsPlusNormal"/>
        <w:ind w:firstLine="540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28.12.2009 N 380-ФЗ)</w:t>
      </w:r>
    </w:p>
    <w:p w:rsidR="001870A1" w:rsidRDefault="001870A1">
      <w:pPr>
        <w:pStyle w:val="ConsPlusNormal"/>
        <w:ind w:firstLine="540"/>
        <w:jc w:val="both"/>
      </w:pPr>
    </w:p>
    <w:p w:rsidR="001870A1" w:rsidRDefault="001870A1">
      <w:pPr>
        <w:pStyle w:val="ConsPlusNormal"/>
        <w:ind w:firstLine="540"/>
        <w:jc w:val="both"/>
      </w:pPr>
      <w:r>
        <w:t>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1870A1" w:rsidRDefault="001870A1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08.03.2015 N 46-ФЗ)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1870A1" w:rsidRDefault="001870A1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08.03.2015 N 46-ФЗ)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 xml:space="preserve">3. Неисполнение </w:t>
      </w:r>
      <w:hyperlink r:id="rId13" w:history="1">
        <w:r>
          <w:rPr>
            <w:color w:val="0000FF"/>
          </w:rPr>
          <w:t>обязанности</w:t>
        </w:r>
      </w:hyperlink>
      <w:r>
        <w:t xml:space="preserve">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</w:r>
    </w:p>
    <w:p w:rsidR="001870A1" w:rsidRDefault="001870A1">
      <w:pPr>
        <w:pStyle w:val="ConsPlusNormal"/>
        <w:jc w:val="both"/>
      </w:pPr>
      <w:r>
        <w:t xml:space="preserve">(часть 3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17.06.2019 N 141-ФЗ)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 xml:space="preserve">4. </w:t>
      </w:r>
      <w:hyperlink r:id="rId15" w:history="1">
        <w:r>
          <w:rPr>
            <w:color w:val="0000FF"/>
          </w:rPr>
          <w:t>Применение</w:t>
        </w:r>
      </w:hyperlink>
      <w:r>
        <w:t xml:space="preserve"> твердых коммунальных отходов для рекультивации земель и карьеров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 xml:space="preserve"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</w:t>
      </w:r>
      <w:r>
        <w:lastRenderedPageBreak/>
        <w:t>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1870A1" w:rsidRDefault="001870A1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17.06.2019 N 141-ФЗ)</w:t>
      </w:r>
    </w:p>
    <w:p w:rsidR="001870A1" w:rsidRDefault="001870A1">
      <w:pPr>
        <w:pStyle w:val="ConsPlusNormal"/>
      </w:pPr>
      <w:hyperlink r:id="rId17" w:history="1">
        <w:r>
          <w:rPr>
            <w:i/>
            <w:iCs/>
            <w:color w:val="0000FF"/>
          </w:rPr>
          <w:br/>
          <w:t>ст. 8.7 КоАП РФ {КонсультантПлюс}</w:t>
        </w:r>
      </w:hyperlink>
      <w:r>
        <w:br/>
      </w:r>
    </w:p>
    <w:p w:rsidR="001870A1" w:rsidRDefault="001870A1">
      <w:pPr>
        <w:pStyle w:val="ConsPlusTitle"/>
        <w:spacing w:before="240"/>
        <w:ind w:firstLine="540"/>
        <w:jc w:val="both"/>
        <w:outlineLvl w:val="0"/>
      </w:pPr>
      <w: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1870A1" w:rsidRDefault="001870A1">
      <w:pPr>
        <w:pStyle w:val="ConsPlusNormal"/>
        <w:ind w:firstLine="540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08.03.2015 N 46-ФЗ)</w:t>
      </w:r>
    </w:p>
    <w:p w:rsidR="001870A1" w:rsidRDefault="001870A1">
      <w:pPr>
        <w:pStyle w:val="ConsPlusNormal"/>
        <w:ind w:firstLine="540"/>
        <w:jc w:val="both"/>
      </w:pPr>
    </w:p>
    <w:p w:rsidR="001870A1" w:rsidRDefault="001870A1">
      <w:pPr>
        <w:pStyle w:val="ConsPlusNormal"/>
        <w:spacing w:before="300"/>
        <w:ind w:firstLine="540"/>
        <w:jc w:val="both"/>
      </w:pPr>
      <w: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9" w:history="1">
        <w:r>
          <w:rPr>
            <w:color w:val="0000FF"/>
          </w:rPr>
          <w:t>разрешенным использованием</w:t>
        </w:r>
      </w:hyperlink>
      <w:r>
        <w:t xml:space="preserve">, за исключением случаев, предусмотренных </w:t>
      </w:r>
      <w:hyperlink w:anchor="Par40" w:tooltip="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&quot;Об обороте земель сельскохозяйственного назначения&quot;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" w:history="1">
        <w:r>
          <w:rPr>
            <w:color w:val="0000FF"/>
          </w:rPr>
          <w:t>частями 2</w:t>
        </w:r>
      </w:hyperlink>
      <w:r>
        <w:t xml:space="preserve">, </w:t>
      </w:r>
      <w:hyperlink w:anchor="Par43" w:tooltip="2.1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&quot;Об обороте земель сельскохозяйственного назначения&quot;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..." w:history="1">
        <w:r>
          <w:rPr>
            <w:color w:val="0000FF"/>
          </w:rPr>
          <w:t>2.1</w:t>
        </w:r>
      </w:hyperlink>
      <w:r>
        <w:t xml:space="preserve"> и </w:t>
      </w:r>
      <w:hyperlink w:anchor="Par46" w:tooltip="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" w:history="1">
        <w:r>
          <w:rPr>
            <w:color w:val="0000FF"/>
          </w:rPr>
          <w:t>3</w:t>
        </w:r>
      </w:hyperlink>
      <w:r>
        <w:t xml:space="preserve"> настоящей статьи, -</w:t>
      </w:r>
    </w:p>
    <w:p w:rsidR="001870A1" w:rsidRDefault="001870A1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03.07.2016 N 354-ФЗ)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1870A1" w:rsidRDefault="001870A1">
      <w:pPr>
        <w:pStyle w:val="ConsPlusNormal"/>
        <w:spacing w:before="240"/>
        <w:ind w:firstLine="540"/>
        <w:jc w:val="both"/>
      </w:pPr>
      <w:bookmarkStart w:id="1" w:name="Par40"/>
      <w:bookmarkEnd w:id="1"/>
      <w: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, за исключением случая, предусмотренного </w:t>
      </w:r>
      <w:hyperlink w:anchor="Par43" w:tooltip="2.1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&quot;Об обороте земель сельскохозяйственного назначения&quot;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..." w:history="1">
        <w:r>
          <w:rPr>
            <w:color w:val="0000FF"/>
          </w:rPr>
          <w:t>частью 2.1</w:t>
        </w:r>
      </w:hyperlink>
      <w:r>
        <w:t xml:space="preserve"> настоящей статьи, -</w:t>
      </w:r>
    </w:p>
    <w:p w:rsidR="001870A1" w:rsidRDefault="001870A1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03.07.2016 N 354-ФЗ)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1870A1" w:rsidRDefault="001870A1">
      <w:pPr>
        <w:pStyle w:val="ConsPlusNormal"/>
        <w:spacing w:before="240"/>
        <w:ind w:firstLine="540"/>
        <w:jc w:val="both"/>
      </w:pPr>
      <w:bookmarkStart w:id="2" w:name="Par43"/>
      <w:bookmarkEnd w:id="2"/>
      <w:r>
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</w:t>
      </w:r>
      <w:r>
        <w:lastRenderedPageBreak/>
        <w:t xml:space="preserve">законодательства Российской Федерации в течение срока, указанного в </w:t>
      </w:r>
      <w:hyperlink r:id="rId25" w:history="1">
        <w:r>
          <w:rPr>
            <w:color w:val="0000FF"/>
          </w:rPr>
          <w:t>пункте 3 статьи 6</w:t>
        </w:r>
      </w:hyperlink>
      <w:r>
        <w:t xml:space="preserve"> Федерального закона от 24 июля 2002 года N 101-ФЗ "Об обороте земель сельскохозяйственного назначения",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1870A1" w:rsidRDefault="001870A1">
      <w:pPr>
        <w:pStyle w:val="ConsPlusNormal"/>
        <w:jc w:val="both"/>
      </w:pPr>
      <w:r>
        <w:t xml:space="preserve">(часть 2.1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03.07.2016 N 354-ФЗ)</w:t>
      </w:r>
    </w:p>
    <w:p w:rsidR="001870A1" w:rsidRDefault="001870A1">
      <w:pPr>
        <w:pStyle w:val="ConsPlusNormal"/>
        <w:spacing w:before="240"/>
        <w:ind w:firstLine="540"/>
        <w:jc w:val="both"/>
      </w:pPr>
      <w:bookmarkStart w:id="3" w:name="Par46"/>
      <w:bookmarkEnd w:id="3"/>
      <w: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1870A1" w:rsidRDefault="001870A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1870A1" w:rsidRDefault="001870A1">
      <w:pPr>
        <w:pStyle w:val="ConsPlusNormal"/>
      </w:pPr>
      <w:hyperlink r:id="rId27" w:history="1">
        <w:r>
          <w:rPr>
            <w:i/>
            <w:iCs/>
            <w:color w:val="0000FF"/>
          </w:rPr>
          <w:br/>
          <w:t>ст. 8.8 КоАП РФ {КонсультантПлюс}</w:t>
        </w:r>
      </w:hyperlink>
      <w:r>
        <w:br/>
      </w:r>
    </w:p>
    <w:sectPr w:rsidR="001870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A1"/>
    <w:rsid w:val="001870A1"/>
    <w:rsid w:val="008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7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1870A1"/>
    <w:pPr>
      <w:suppressAutoHyphens/>
      <w:autoSpaceDN w:val="0"/>
      <w:spacing w:before="100" w:after="142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1223&amp;date=22.03.2024&amp;dst=100011&amp;field=134" TargetMode="External"/><Relationship Id="rId13" Type="http://schemas.openxmlformats.org/officeDocument/2006/relationships/hyperlink" Target="https://login.consultant.ru/link/?req=doc&amp;base=LAW&amp;n=455731&amp;date=22.03.2024&amp;dst=66&amp;field=134" TargetMode="External"/><Relationship Id="rId18" Type="http://schemas.openxmlformats.org/officeDocument/2006/relationships/hyperlink" Target="https://login.consultant.ru/link/?req=doc&amp;base=LAW&amp;n=176172&amp;date=22.03.2024&amp;dst=100043&amp;field=134" TargetMode="External"/><Relationship Id="rId26" Type="http://schemas.openxmlformats.org/officeDocument/2006/relationships/hyperlink" Target="https://login.consultant.ru/link/?req=doc&amp;base=LAW&amp;n=387132&amp;date=22.03.2024&amp;dst=10005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252&amp;date=22.03.2024" TargetMode="External"/><Relationship Id="rId7" Type="http://schemas.openxmlformats.org/officeDocument/2006/relationships/hyperlink" Target="https://login.consultant.ru/link/?req=doc&amp;base=LAW&amp;n=161223&amp;date=22.03.2024&amp;dst=100009&amp;field=134" TargetMode="External"/><Relationship Id="rId12" Type="http://schemas.openxmlformats.org/officeDocument/2006/relationships/hyperlink" Target="https://login.consultant.ru/link/?req=doc&amp;base=LAW&amp;n=176172&amp;date=22.03.2024&amp;dst=100041&amp;field=134" TargetMode="External"/><Relationship Id="rId17" Type="http://schemas.openxmlformats.org/officeDocument/2006/relationships/hyperlink" Target="https://login.consultant.ru/link/?req=doc&amp;base=LAW&amp;n=471851&amp;date=22.03.2024&amp;dst=1631&amp;field=134" TargetMode="External"/><Relationship Id="rId25" Type="http://schemas.openxmlformats.org/officeDocument/2006/relationships/hyperlink" Target="https://login.consultant.ru/link/?req=doc&amp;base=LAW&amp;n=454252&amp;date=22.03.2024&amp;dst=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6892&amp;date=22.03.2024&amp;dst=100108&amp;field=134" TargetMode="External"/><Relationship Id="rId20" Type="http://schemas.openxmlformats.org/officeDocument/2006/relationships/hyperlink" Target="https://login.consultant.ru/link/?req=doc&amp;base=LAW&amp;n=387132&amp;date=22.03.2024&amp;dst=100054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51&amp;date=22.03.2024&amp;dst=6382&amp;field=134" TargetMode="External"/><Relationship Id="rId11" Type="http://schemas.openxmlformats.org/officeDocument/2006/relationships/hyperlink" Target="https://login.consultant.ru/link/?req=doc&amp;base=LAW&amp;n=176172&amp;date=22.03.2024&amp;dst=100039&amp;field=134" TargetMode="External"/><Relationship Id="rId24" Type="http://schemas.openxmlformats.org/officeDocument/2006/relationships/hyperlink" Target="https://login.consultant.ru/link/?req=doc&amp;base=LAW&amp;n=454252&amp;date=22.03.2024" TargetMode="External"/><Relationship Id="rId5" Type="http://schemas.openxmlformats.org/officeDocument/2006/relationships/hyperlink" Target="https://login.consultant.ru/link/?req=doc&amp;base=LAW&amp;n=378774&amp;date=22.03.2024&amp;dst=100007&amp;field=134" TargetMode="External"/><Relationship Id="rId15" Type="http://schemas.openxmlformats.org/officeDocument/2006/relationships/hyperlink" Target="https://login.consultant.ru/link/?req=doc&amp;base=LAW&amp;n=455731&amp;date=22.03.2024&amp;dst=349&amp;field=134" TargetMode="External"/><Relationship Id="rId23" Type="http://schemas.openxmlformats.org/officeDocument/2006/relationships/hyperlink" Target="https://login.consultant.ru/link/?req=doc&amp;base=LAW&amp;n=387132&amp;date=22.03.2024&amp;dst=100055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1285&amp;date=22.03.2024&amp;dst=100067&amp;field=134" TargetMode="External"/><Relationship Id="rId19" Type="http://schemas.openxmlformats.org/officeDocument/2006/relationships/hyperlink" Target="https://login.consultant.ru/link/?req=doc&amp;base=LAW&amp;n=423603&amp;date=22.03.2024&amp;dst=100010&amp;field=134" TargetMode="External"/><Relationship Id="rId4" Type="http://schemas.openxmlformats.org/officeDocument/2006/relationships/hyperlink" Target="https://login.consultant.ru/link/?req=doc&amp;base=LAW&amp;n=176172&amp;date=22.03.2024&amp;dst=100018&amp;field=134" TargetMode="External"/><Relationship Id="rId9" Type="http://schemas.openxmlformats.org/officeDocument/2006/relationships/hyperlink" Target="https://login.consultant.ru/link/?req=doc&amp;base=LAW&amp;n=471851&amp;date=22.03.2024&amp;dst=100500&amp;field=134" TargetMode="External"/><Relationship Id="rId14" Type="http://schemas.openxmlformats.org/officeDocument/2006/relationships/hyperlink" Target="https://login.consultant.ru/link/?req=doc&amp;base=LAW&amp;n=326892&amp;date=22.03.2024&amp;dst=100105&amp;field=134" TargetMode="External"/><Relationship Id="rId22" Type="http://schemas.openxmlformats.org/officeDocument/2006/relationships/hyperlink" Target="https://login.consultant.ru/link/?req=doc&amp;base=LAW&amp;n=454252&amp;date=22.03.2024" TargetMode="External"/><Relationship Id="rId27" Type="http://schemas.openxmlformats.org/officeDocument/2006/relationships/hyperlink" Target="https://login.consultant.ru/link/?req=doc&amp;base=LAW&amp;n=471851&amp;date=22.03.2024&amp;dst=639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2301</Words>
  <Characters>13116</Characters>
  <Application>Microsoft Office Word</Application>
  <DocSecurity>2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"Кодекс Российской Федерации об административных правонарушениях" от 30.12.2001 N 195-ФЗ(ред. от 11.03.2024)</vt:lpstr>
    </vt:vector>
  </TitlesOfParts>
  <Company>КонсультантПлюс Версия 4023.00.50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"Кодекс Российской Федерации об административных правонарушениях" от 30.12.2001 N 195-ФЗ(ред. от 11.03.2024)</dc:title>
  <dc:creator>Самара Татьяна Леонидовна</dc:creator>
  <cp:lastModifiedBy>Самара Татьяна Леонидовна</cp:lastModifiedBy>
  <cp:revision>2</cp:revision>
  <dcterms:created xsi:type="dcterms:W3CDTF">2024-03-22T12:18:00Z</dcterms:created>
  <dcterms:modified xsi:type="dcterms:W3CDTF">2024-03-22T12:18:00Z</dcterms:modified>
</cp:coreProperties>
</file>