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898" w:rsidRDefault="00565898">
      <w:pPr>
        <w:pStyle w:val="ConsPlusNormal"/>
        <w:jc w:val="both"/>
        <w:outlineLvl w:val="0"/>
      </w:pPr>
      <w:bookmarkStart w:id="0" w:name="_GoBack"/>
      <w:bookmarkEnd w:id="0"/>
    </w:p>
    <w:p w:rsidR="00565898" w:rsidRDefault="00565898">
      <w:pPr>
        <w:pStyle w:val="ConsPlusTitle"/>
        <w:jc w:val="center"/>
      </w:pPr>
      <w:r>
        <w:t>АДМИНИСТРАЦИЯ КОНДИНСКОГО РАЙОНА</w:t>
      </w:r>
    </w:p>
    <w:p w:rsidR="00565898" w:rsidRDefault="00565898">
      <w:pPr>
        <w:pStyle w:val="ConsPlusTitle"/>
        <w:jc w:val="center"/>
      </w:pPr>
    </w:p>
    <w:p w:rsidR="00565898" w:rsidRDefault="00565898">
      <w:pPr>
        <w:pStyle w:val="ConsPlusTitle"/>
        <w:jc w:val="center"/>
      </w:pPr>
      <w:r>
        <w:t>ПОСТАНОВЛЕНИЕ</w:t>
      </w:r>
    </w:p>
    <w:p w:rsidR="00565898" w:rsidRDefault="00565898">
      <w:pPr>
        <w:pStyle w:val="ConsPlusTitle"/>
        <w:jc w:val="center"/>
      </w:pPr>
      <w:r>
        <w:t>от 26 июля 2017 г. N 1123</w:t>
      </w:r>
    </w:p>
    <w:p w:rsidR="00565898" w:rsidRDefault="00565898">
      <w:pPr>
        <w:pStyle w:val="ConsPlusTitle"/>
        <w:jc w:val="center"/>
      </w:pPr>
    </w:p>
    <w:p w:rsidR="00565898" w:rsidRDefault="00565898">
      <w:pPr>
        <w:pStyle w:val="ConsPlusTitle"/>
        <w:jc w:val="center"/>
      </w:pPr>
      <w:r>
        <w:t>ОБ ОПРЕДЕЛЕНИИ СЛУЧАЕВ БАНКОВСКОГО СОПРОВОЖДЕНИЯ</w:t>
      </w:r>
    </w:p>
    <w:p w:rsidR="00565898" w:rsidRDefault="00565898">
      <w:pPr>
        <w:pStyle w:val="ConsPlusTitle"/>
        <w:jc w:val="center"/>
      </w:pPr>
      <w:r>
        <w:t>МУНИЦИПАЛЬНЫХ КОНТРАКТОВ</w:t>
      </w:r>
    </w:p>
    <w:p w:rsidR="00565898" w:rsidRDefault="00565898">
      <w:pPr>
        <w:pStyle w:val="ConsPlusNormal"/>
      </w:pPr>
    </w:p>
    <w:p w:rsidR="00565898" w:rsidRDefault="00565898">
      <w:pPr>
        <w:pStyle w:val="ConsPlusNormal"/>
        <w:jc w:val="both"/>
      </w:pPr>
    </w:p>
    <w:p w:rsidR="00565898" w:rsidRDefault="00565898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35</w:t>
        </w:r>
      </w:hyperlink>
      <w:r>
        <w:t xml:space="preserve"> 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 администрация Кондинского района постановляет:</w:t>
      </w:r>
    </w:p>
    <w:p w:rsidR="00565898" w:rsidRDefault="00565898">
      <w:pPr>
        <w:pStyle w:val="ConsPlusNormal"/>
        <w:spacing w:before="240"/>
        <w:ind w:firstLine="540"/>
        <w:jc w:val="both"/>
      </w:pPr>
      <w:r>
        <w:t xml:space="preserve">1. Определить, что обязательное осуществление банковского сопровождения контрактов, заключаемых для обеспечения нужд Кондинского района, кроме контрактов, указанных в </w:t>
      </w:r>
      <w:hyperlink w:anchor="Par15" w:tooltip="2. Определить, что обязательное осуществление банковского сопровождения муниципальных контрактов, заключаемых в целях выполнения работ по строительству (реконструкции) объектов капитального строительства, осуществляется в случае если начальная (максимальная) цена контракта, заключаемого для обеспечения нужд Кондинского района, либо цена контракта, заключаемого для обеспечения нужд Кондинского района с единственным поставщиком (подрядчиком, исполнителем), составляет:" w:history="1">
        <w:r>
          <w:rPr>
            <w:color w:val="0000FF"/>
          </w:rPr>
          <w:t>пункте 2</w:t>
        </w:r>
      </w:hyperlink>
      <w:r>
        <w:t xml:space="preserve"> настоящего постановления, осуществляется в случае если начальная (максимальная) цена контракта, заключаемого для обеспечения нужд Кондинского района, либо цена контракта, заключаемого для обеспечения нужд Кондинского района с единственным поставщиком (подрядчиком, исполнителем), составляет:</w:t>
      </w:r>
    </w:p>
    <w:p w:rsidR="00565898" w:rsidRDefault="00565898">
      <w:pPr>
        <w:pStyle w:val="ConsPlusNormal"/>
        <w:spacing w:before="240"/>
        <w:ind w:firstLine="540"/>
        <w:jc w:val="both"/>
      </w:pPr>
      <w:r>
        <w:t>не менее 200 млн. рублей, - условие о банковском сопровождении контракта, заключающееся в проведении банком мониторинга расчетов в рамках исполнения контракта;</w:t>
      </w:r>
    </w:p>
    <w:p w:rsidR="00565898" w:rsidRDefault="00565898">
      <w:pPr>
        <w:pStyle w:val="ConsPlusNormal"/>
        <w:spacing w:before="240"/>
        <w:ind w:firstLine="540"/>
        <w:jc w:val="both"/>
      </w:pPr>
      <w:r>
        <w:t>не менее 5 млрд. рублей, - условие, предусматривающее привлечение банка в рамках расширенного банковского сопровождения.</w:t>
      </w:r>
    </w:p>
    <w:p w:rsidR="00565898" w:rsidRDefault="00565898">
      <w:pPr>
        <w:pStyle w:val="ConsPlusNormal"/>
        <w:spacing w:before="240"/>
        <w:ind w:firstLine="540"/>
        <w:jc w:val="both"/>
      </w:pPr>
      <w:bookmarkStart w:id="1" w:name="Par15"/>
      <w:bookmarkEnd w:id="1"/>
      <w:r>
        <w:t>2. Определить, что обязательное осуществление банковского сопровождения муниципальных контрактов, заключаемых в целях выполнения работ по строительству (реконструкции) объектов капитального строительства, осуществляется в случае если начальная (максимальная) цена контракта, заключаемого для обеспечения нужд Кондинского района, либо цена контракта, заключаемого для обеспечения нужд Кондинского района с единственным поставщиком (подрядчиком, исполнителем), составляет:</w:t>
      </w:r>
    </w:p>
    <w:p w:rsidR="00565898" w:rsidRDefault="00565898">
      <w:pPr>
        <w:pStyle w:val="ConsPlusNormal"/>
        <w:spacing w:before="240"/>
        <w:ind w:firstLine="540"/>
        <w:jc w:val="both"/>
      </w:pPr>
      <w:r>
        <w:t>более 50 млн. рублей, - условие о банковском сопровождении контракта, заключающееся в проведении банком мониторинга расчетов в рамках исполнения контракта;</w:t>
      </w:r>
    </w:p>
    <w:p w:rsidR="00565898" w:rsidRDefault="00565898">
      <w:pPr>
        <w:pStyle w:val="ConsPlusNormal"/>
        <w:spacing w:before="240"/>
        <w:ind w:firstLine="540"/>
        <w:jc w:val="both"/>
      </w:pPr>
      <w:r>
        <w:t>более 500 млн рублей, - условие, предусматривающее привлечение банка в рамках расширенного банковского сопровождения.</w:t>
      </w:r>
    </w:p>
    <w:p w:rsidR="00565898" w:rsidRDefault="00565898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Администрации Кондинского района от 07.08.2023 N 846)</w:t>
      </w:r>
    </w:p>
    <w:p w:rsidR="00565898" w:rsidRDefault="00565898">
      <w:pPr>
        <w:pStyle w:val="ConsPlusNormal"/>
        <w:spacing w:before="240"/>
        <w:ind w:firstLine="540"/>
        <w:jc w:val="both"/>
      </w:pPr>
      <w:r>
        <w:t xml:space="preserve">3.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администрации Кондинского района от 02 июня 2014 года N 1086 "Об определении случаев банковского сопровождения контрактов".</w:t>
      </w:r>
    </w:p>
    <w:p w:rsidR="00565898" w:rsidRDefault="00565898">
      <w:pPr>
        <w:pStyle w:val="ConsPlusNormal"/>
        <w:spacing w:before="240"/>
        <w:ind w:firstLine="540"/>
        <w:jc w:val="both"/>
      </w:pPr>
      <w:r>
        <w:t xml:space="preserve">4. Обнародовать настоящее постановление в соответствии с </w:t>
      </w:r>
      <w:hyperlink r:id="rId9" w:history="1">
        <w:r>
          <w:rPr>
            <w:color w:val="0000FF"/>
          </w:rPr>
          <w:t>решением</w:t>
        </w:r>
      </w:hyperlink>
      <w:r>
        <w:t xml:space="preserve"> Думы Кондинского района от 27 февраля 2017 года N 215 "Об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и разместить на официальном сайте органов местного самоуправления муниципального образования Кондинский район.</w:t>
      </w:r>
    </w:p>
    <w:p w:rsidR="00565898" w:rsidRDefault="00565898">
      <w:pPr>
        <w:pStyle w:val="ConsPlusNormal"/>
        <w:spacing w:before="240"/>
        <w:ind w:firstLine="540"/>
        <w:jc w:val="both"/>
      </w:pPr>
      <w:r>
        <w:t>5. Постановление вступает в силу после его обнародования.</w:t>
      </w:r>
    </w:p>
    <w:p w:rsidR="00565898" w:rsidRDefault="00565898">
      <w:pPr>
        <w:pStyle w:val="ConsPlusNormal"/>
        <w:spacing w:before="240"/>
        <w:ind w:firstLine="540"/>
        <w:jc w:val="both"/>
      </w:pPr>
      <w:r>
        <w:t>6. Контроль за выполнением постановления возложить на заместителя главы района, курирующего вопросы управления внутренней политики.</w:t>
      </w:r>
    </w:p>
    <w:p w:rsidR="00565898" w:rsidRDefault="00565898">
      <w:pPr>
        <w:pStyle w:val="ConsPlusNormal"/>
        <w:jc w:val="both"/>
      </w:pPr>
    </w:p>
    <w:p w:rsidR="00565898" w:rsidRDefault="00565898">
      <w:pPr>
        <w:pStyle w:val="ConsPlusNormal"/>
        <w:jc w:val="right"/>
      </w:pPr>
      <w:r>
        <w:t>Глава района</w:t>
      </w:r>
    </w:p>
    <w:p w:rsidR="00565898" w:rsidRDefault="00565898">
      <w:pPr>
        <w:pStyle w:val="ConsPlusNormal"/>
        <w:jc w:val="right"/>
      </w:pPr>
      <w:r>
        <w:t>А.В.ДУБОВИК</w:t>
      </w:r>
    </w:p>
    <w:sectPr w:rsidR="00565898" w:rsidSect="004C291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566" w:bottom="567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94C" w:rsidRDefault="0099694C">
      <w:pPr>
        <w:spacing w:after="0" w:line="240" w:lineRule="auto"/>
      </w:pPr>
      <w:r>
        <w:separator/>
      </w:r>
    </w:p>
  </w:endnote>
  <w:endnote w:type="continuationSeparator" w:id="0">
    <w:p w:rsidR="0099694C" w:rsidRDefault="00996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898" w:rsidRDefault="0056589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65898" w:rsidRDefault="0056589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898" w:rsidRDefault="0056589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65898" w:rsidRDefault="0056589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94C" w:rsidRDefault="0099694C">
      <w:pPr>
        <w:spacing w:after="0" w:line="240" w:lineRule="auto"/>
      </w:pPr>
      <w:r>
        <w:separator/>
      </w:r>
    </w:p>
  </w:footnote>
  <w:footnote w:type="continuationSeparator" w:id="0">
    <w:p w:rsidR="0099694C" w:rsidRDefault="00996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898" w:rsidRDefault="0056589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65898" w:rsidRDefault="00565898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898" w:rsidRDefault="0056589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65898" w:rsidRDefault="0056589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1B"/>
    <w:rsid w:val="004C291B"/>
    <w:rsid w:val="00565898"/>
    <w:rsid w:val="0099694C"/>
    <w:rsid w:val="00B1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9BC13C-2B96-4192-957C-7615CA6A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C29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291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29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C29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110304&amp;date=11.09.2023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926&amp;n=285202&amp;date=11.09.2023&amp;dst=100006&amp;field=134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257&amp;date=11.09.2023&amp;dst=100430&amp;field=134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926&amp;n=162370&amp;date=11.09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3133</Characters>
  <Application>Microsoft Office Word</Application>
  <DocSecurity>2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Кондинского района от 26.07.2017 N 1123(ред. от 07.08.2023)"Об определении случаев банковского сопровождения муниципальных контрактов"</vt:lpstr>
    </vt:vector>
  </TitlesOfParts>
  <Company>КонсультантПлюс Версия 4022.00.55</Company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Кондинского района от 26.07.2017 N 1123(ред. от 07.08.2023)"Об определении случаев банковского сопровождения муниципальных контрактов"</dc:title>
  <dc:subject/>
  <dc:creator>Аюпова Екатерина Николаевна</dc:creator>
  <cp:keywords/>
  <dc:description/>
  <cp:lastModifiedBy>Журавлевская Олеся Сергеевна</cp:lastModifiedBy>
  <cp:revision>2</cp:revision>
  <dcterms:created xsi:type="dcterms:W3CDTF">2023-09-11T08:15:00Z</dcterms:created>
  <dcterms:modified xsi:type="dcterms:W3CDTF">2023-09-11T08:15:00Z</dcterms:modified>
</cp:coreProperties>
</file>