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DE" w:rsidRDefault="003C61DE" w:rsidP="003C61DE">
      <w:pPr>
        <w:pStyle w:val="a3"/>
        <w:jc w:val="right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проект</w:t>
      </w:r>
    </w:p>
    <w:p w:rsidR="003C61DE" w:rsidRDefault="003C61DE" w:rsidP="003C61DE">
      <w:pPr>
        <w:pStyle w:val="a3"/>
        <w:jc w:val="left"/>
        <w:rPr>
          <w:rFonts w:ascii="Times New Roman" w:hAnsi="Times New Roman"/>
          <w:color w:val="000080"/>
          <w:sz w:val="25"/>
          <w:szCs w:val="25"/>
        </w:rPr>
      </w:pPr>
    </w:p>
    <w:p w:rsidR="003C61DE" w:rsidRDefault="003C61DE" w:rsidP="003C61DE">
      <w:pPr>
        <w:pStyle w:val="1"/>
        <w:jc w:val="center"/>
        <w:rPr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АДМИНИСТРАЦИЯ </w:t>
      </w:r>
      <w:r>
        <w:rPr>
          <w:b/>
          <w:sz w:val="25"/>
          <w:szCs w:val="25"/>
        </w:rPr>
        <w:t>КОНДИНСКОГО РАЙОНА</w:t>
      </w:r>
    </w:p>
    <w:p w:rsidR="003C61DE" w:rsidRDefault="003C61DE" w:rsidP="003C61DE">
      <w:pPr>
        <w:suppressAutoHyphens/>
        <w:jc w:val="center"/>
        <w:rPr>
          <w:b/>
          <w:bCs/>
          <w:sz w:val="25"/>
          <w:szCs w:val="25"/>
        </w:rPr>
      </w:pPr>
      <w:r>
        <w:rPr>
          <w:rFonts w:ascii="TimesET" w:hAnsi="TimesET"/>
          <w:b/>
          <w:bCs/>
          <w:sz w:val="25"/>
          <w:szCs w:val="25"/>
        </w:rPr>
        <w:t>Ханты-Мансийск</w:t>
      </w:r>
      <w:r>
        <w:rPr>
          <w:b/>
          <w:bCs/>
          <w:sz w:val="25"/>
          <w:szCs w:val="25"/>
        </w:rPr>
        <w:t>ого</w:t>
      </w:r>
      <w:r>
        <w:rPr>
          <w:rFonts w:ascii="TimesET" w:hAnsi="TimesET"/>
          <w:b/>
          <w:bCs/>
          <w:sz w:val="25"/>
          <w:szCs w:val="25"/>
        </w:rPr>
        <w:t xml:space="preserve"> автономн</w:t>
      </w:r>
      <w:r>
        <w:rPr>
          <w:b/>
          <w:bCs/>
          <w:sz w:val="25"/>
          <w:szCs w:val="25"/>
        </w:rPr>
        <w:t>ого</w:t>
      </w:r>
      <w:r>
        <w:rPr>
          <w:rFonts w:ascii="TimesET" w:hAnsi="TimesET"/>
          <w:b/>
          <w:bCs/>
          <w:sz w:val="25"/>
          <w:szCs w:val="25"/>
        </w:rPr>
        <w:t xml:space="preserve"> округ</w:t>
      </w:r>
      <w:r>
        <w:rPr>
          <w:b/>
          <w:bCs/>
          <w:sz w:val="25"/>
          <w:szCs w:val="25"/>
        </w:rPr>
        <w:t xml:space="preserve">а </w:t>
      </w:r>
      <w:r>
        <w:rPr>
          <w:rFonts w:ascii="TimesET" w:hAnsi="TimesET"/>
          <w:b/>
          <w:bCs/>
          <w:sz w:val="25"/>
          <w:szCs w:val="25"/>
        </w:rPr>
        <w:t>–</w:t>
      </w:r>
      <w:r>
        <w:rPr>
          <w:b/>
          <w:bCs/>
          <w:sz w:val="25"/>
          <w:szCs w:val="25"/>
        </w:rPr>
        <w:t xml:space="preserve"> </w:t>
      </w:r>
      <w:r>
        <w:rPr>
          <w:rFonts w:ascii="TimesET" w:hAnsi="TimesET"/>
          <w:b/>
          <w:bCs/>
          <w:sz w:val="25"/>
          <w:szCs w:val="25"/>
        </w:rPr>
        <w:t>Югр</w:t>
      </w:r>
      <w:r>
        <w:rPr>
          <w:b/>
          <w:bCs/>
          <w:sz w:val="25"/>
          <w:szCs w:val="25"/>
        </w:rPr>
        <w:t>ы</w:t>
      </w:r>
    </w:p>
    <w:p w:rsidR="003C61DE" w:rsidRDefault="003C61DE" w:rsidP="003C61DE">
      <w:pPr>
        <w:suppressAutoHyphens/>
        <w:jc w:val="center"/>
        <w:rPr>
          <w:sz w:val="25"/>
          <w:szCs w:val="25"/>
        </w:rPr>
      </w:pPr>
      <w:r>
        <w:rPr>
          <w:rFonts w:ascii="TimesET" w:hAnsi="TimesET"/>
          <w:sz w:val="25"/>
          <w:szCs w:val="25"/>
        </w:rPr>
        <w:t xml:space="preserve"> </w:t>
      </w:r>
    </w:p>
    <w:p w:rsidR="003C61DE" w:rsidRDefault="003C61DE" w:rsidP="003C61DE">
      <w:pPr>
        <w:suppressAutoHyphens/>
        <w:jc w:val="center"/>
        <w:rPr>
          <w:sz w:val="25"/>
          <w:szCs w:val="25"/>
        </w:rPr>
      </w:pPr>
      <w:r>
        <w:rPr>
          <w:b/>
          <w:sz w:val="25"/>
          <w:szCs w:val="25"/>
        </w:rPr>
        <w:t>ПОСТАНОВЛЕНИЕ</w:t>
      </w:r>
    </w:p>
    <w:p w:rsidR="003C61DE" w:rsidRDefault="003C61DE" w:rsidP="003C61DE">
      <w:pPr>
        <w:suppressAutoHyphens/>
        <w:jc w:val="both"/>
        <w:rPr>
          <w:sz w:val="25"/>
          <w:szCs w:val="25"/>
        </w:rPr>
      </w:pPr>
    </w:p>
    <w:p w:rsidR="003C61DE" w:rsidRDefault="003C61DE" w:rsidP="003C61DE">
      <w:pPr>
        <w:suppressAutoHyphens/>
        <w:jc w:val="both"/>
        <w:rPr>
          <w:sz w:val="25"/>
          <w:szCs w:val="25"/>
        </w:rPr>
      </w:pPr>
      <w:r>
        <w:rPr>
          <w:rFonts w:ascii="TimesET" w:hAnsi="TimesET"/>
          <w:sz w:val="25"/>
          <w:szCs w:val="25"/>
        </w:rPr>
        <w:t>от</w:t>
      </w:r>
      <w:r w:rsidR="00BF12BE">
        <w:rPr>
          <w:sz w:val="25"/>
          <w:szCs w:val="25"/>
        </w:rPr>
        <w:t xml:space="preserve"> ________2021</w:t>
      </w:r>
      <w:r>
        <w:rPr>
          <w:sz w:val="25"/>
          <w:szCs w:val="25"/>
        </w:rPr>
        <w:t xml:space="preserve"> года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№ ___</w:t>
      </w:r>
    </w:p>
    <w:p w:rsidR="003C61DE" w:rsidRDefault="003C61DE" w:rsidP="003C61DE">
      <w:pPr>
        <w:suppressAutoHyphens/>
        <w:rPr>
          <w:rFonts w:ascii="TimesET" w:hAnsi="TimesET"/>
          <w:sz w:val="25"/>
          <w:szCs w:val="25"/>
        </w:rPr>
      </w:pPr>
      <w:r>
        <w:rPr>
          <w:rFonts w:ascii="Calibri" w:hAnsi="Calibri"/>
          <w:sz w:val="25"/>
          <w:szCs w:val="25"/>
        </w:rPr>
        <w:t xml:space="preserve">                                                                    </w:t>
      </w:r>
      <w:r>
        <w:rPr>
          <w:rFonts w:ascii="TimesET" w:hAnsi="TimesET"/>
          <w:sz w:val="25"/>
          <w:szCs w:val="25"/>
        </w:rPr>
        <w:t>пгт.</w:t>
      </w:r>
      <w:r>
        <w:rPr>
          <w:rFonts w:ascii="Calibri" w:hAnsi="Calibri"/>
          <w:sz w:val="25"/>
          <w:szCs w:val="25"/>
        </w:rPr>
        <w:t xml:space="preserve"> </w:t>
      </w:r>
      <w:r>
        <w:rPr>
          <w:rFonts w:ascii="TimesET" w:hAnsi="TimesET"/>
          <w:sz w:val="25"/>
          <w:szCs w:val="25"/>
        </w:rPr>
        <w:t>Междуреченский</w:t>
      </w:r>
    </w:p>
    <w:p w:rsidR="003C61DE" w:rsidRDefault="003C61DE" w:rsidP="003C61DE">
      <w:pPr>
        <w:jc w:val="both"/>
        <w:rPr>
          <w:sz w:val="25"/>
          <w:szCs w:val="25"/>
        </w:rPr>
      </w:pPr>
    </w:p>
    <w:p w:rsidR="003C61DE" w:rsidRDefault="003C61DE" w:rsidP="003C61DE">
      <w:pPr>
        <w:ind w:right="48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945759">
        <w:rPr>
          <w:sz w:val="26"/>
          <w:szCs w:val="26"/>
        </w:rPr>
        <w:t>изменений</w:t>
      </w:r>
      <w:r>
        <w:rPr>
          <w:sz w:val="26"/>
          <w:szCs w:val="26"/>
        </w:rPr>
        <w:t xml:space="preserve"> в постановление администрации Кондинского района от 25 июля 2016 года №1099 «Об утверждении Положения об оплате труда и социальной защищенности работников муниципального автономного учреждения «Районный центр молодежных инициатив «Ориентир»</w:t>
      </w:r>
    </w:p>
    <w:p w:rsidR="003C61DE" w:rsidRDefault="003C61DE" w:rsidP="003C61DE">
      <w:pPr>
        <w:rPr>
          <w:sz w:val="26"/>
          <w:szCs w:val="26"/>
        </w:rPr>
      </w:pPr>
    </w:p>
    <w:p w:rsidR="003C61DE" w:rsidRDefault="00E331C1" w:rsidP="003C61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FCC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DF0FCC" w:rsidRPr="00DF0FCC">
        <w:rPr>
          <w:rFonts w:ascii="Times New Roman" w:hAnsi="Times New Roman" w:cs="Times New Roman"/>
          <w:sz w:val="26"/>
          <w:szCs w:val="26"/>
        </w:rPr>
        <w:t xml:space="preserve">создания возможности индивидуального денежного поощрения работников муниципального учреждения, </w:t>
      </w:r>
      <w:r w:rsidR="003C61DE" w:rsidRPr="00DF0FCC">
        <w:rPr>
          <w:rFonts w:ascii="Times New Roman" w:hAnsi="Times New Roman" w:cs="Times New Roman"/>
          <w:sz w:val="26"/>
          <w:szCs w:val="26"/>
        </w:rPr>
        <w:t>администрация Кондинского района постановляет:</w:t>
      </w:r>
    </w:p>
    <w:p w:rsidR="003C61DE" w:rsidRDefault="003C61DE" w:rsidP="003C61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331C1">
        <w:rPr>
          <w:rFonts w:ascii="Times New Roman" w:hAnsi="Times New Roman" w:cs="Times New Roman"/>
          <w:sz w:val="26"/>
          <w:szCs w:val="26"/>
        </w:rPr>
        <w:t xml:space="preserve">Внести в приложение к постановлению администрации Кондинского района </w:t>
      </w:r>
      <w:r w:rsidR="0086438F">
        <w:rPr>
          <w:rFonts w:ascii="Times New Roman" w:hAnsi="Times New Roman" w:cs="Times New Roman"/>
          <w:sz w:val="26"/>
          <w:szCs w:val="26"/>
        </w:rPr>
        <w:t xml:space="preserve">от 25 июля </w:t>
      </w:r>
      <w:r w:rsidR="0086438F" w:rsidRPr="0086438F">
        <w:rPr>
          <w:rFonts w:ascii="Times New Roman" w:hAnsi="Times New Roman" w:cs="Times New Roman"/>
          <w:sz w:val="26"/>
          <w:szCs w:val="26"/>
        </w:rPr>
        <w:t>2016 года №</w:t>
      </w:r>
      <w:r w:rsidR="00062544">
        <w:rPr>
          <w:rFonts w:ascii="Times New Roman" w:hAnsi="Times New Roman" w:cs="Times New Roman"/>
          <w:sz w:val="26"/>
          <w:szCs w:val="26"/>
        </w:rPr>
        <w:t xml:space="preserve"> </w:t>
      </w:r>
      <w:r w:rsidR="0086438F" w:rsidRPr="0086438F">
        <w:rPr>
          <w:rFonts w:ascii="Times New Roman" w:hAnsi="Times New Roman" w:cs="Times New Roman"/>
          <w:sz w:val="26"/>
          <w:szCs w:val="26"/>
        </w:rPr>
        <w:t>1099 «Об утверждении Положения об оплате труда и социальной защищенности работников муниципального автономного учреждения «Районный центр молодежных инициатив «Ориентир»</w:t>
      </w:r>
      <w:r w:rsidR="00610846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062544">
        <w:rPr>
          <w:rFonts w:ascii="Times New Roman" w:hAnsi="Times New Roman" w:cs="Times New Roman"/>
          <w:sz w:val="26"/>
          <w:szCs w:val="26"/>
        </w:rPr>
        <w:t xml:space="preserve">е </w:t>
      </w:r>
      <w:r w:rsidR="00610846">
        <w:rPr>
          <w:rFonts w:ascii="Times New Roman" w:hAnsi="Times New Roman" w:cs="Times New Roman"/>
          <w:sz w:val="26"/>
          <w:szCs w:val="26"/>
        </w:rPr>
        <w:t>изменения</w:t>
      </w:r>
      <w:r w:rsidR="00062544">
        <w:rPr>
          <w:rFonts w:ascii="Times New Roman" w:hAnsi="Times New Roman" w:cs="Times New Roman"/>
          <w:sz w:val="26"/>
          <w:szCs w:val="26"/>
        </w:rPr>
        <w:t>:</w:t>
      </w:r>
    </w:p>
    <w:p w:rsidR="00062544" w:rsidRDefault="00062544" w:rsidP="00945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BF12BE">
        <w:rPr>
          <w:rFonts w:ascii="Times New Roman" w:hAnsi="Times New Roman" w:cs="Times New Roman"/>
          <w:sz w:val="26"/>
          <w:szCs w:val="26"/>
        </w:rPr>
        <w:t>пункт 5.1. Раздела 5. Иные выплаты дополнить абзацем</w:t>
      </w:r>
      <w:bookmarkStart w:id="0" w:name="_GoBack"/>
      <w:bookmarkEnd w:id="0"/>
      <w:r w:rsidR="00BF12BE">
        <w:rPr>
          <w:rFonts w:ascii="Times New Roman" w:hAnsi="Times New Roman" w:cs="Times New Roman"/>
          <w:sz w:val="26"/>
          <w:szCs w:val="26"/>
        </w:rPr>
        <w:t xml:space="preserve"> </w:t>
      </w:r>
      <w:r w:rsidR="00610846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396B89">
        <w:rPr>
          <w:rFonts w:ascii="Times New Roman" w:hAnsi="Times New Roman" w:cs="Times New Roman"/>
          <w:sz w:val="26"/>
          <w:szCs w:val="26"/>
        </w:rPr>
        <w:t>:</w:t>
      </w:r>
      <w:r w:rsidR="00610846">
        <w:rPr>
          <w:rFonts w:ascii="Times New Roman" w:hAnsi="Times New Roman" w:cs="Times New Roman"/>
          <w:sz w:val="26"/>
          <w:szCs w:val="26"/>
        </w:rPr>
        <w:t xml:space="preserve"> «</w:t>
      </w:r>
      <w:r w:rsidR="00BF12BE">
        <w:rPr>
          <w:rFonts w:ascii="Times New Roman" w:hAnsi="Times New Roman" w:cs="Times New Roman"/>
          <w:sz w:val="26"/>
          <w:szCs w:val="26"/>
        </w:rPr>
        <w:t>выплата за выполнение особо важных и сложных заданий</w:t>
      </w:r>
      <w:proofErr w:type="gramStart"/>
      <w:r w:rsidR="00BF12BE">
        <w:rPr>
          <w:rFonts w:ascii="Times New Roman" w:hAnsi="Times New Roman" w:cs="Times New Roman"/>
          <w:sz w:val="26"/>
          <w:szCs w:val="26"/>
        </w:rPr>
        <w:t>.</w:t>
      </w:r>
      <w:r w:rsidR="00610846">
        <w:rPr>
          <w:rFonts w:ascii="Times New Roman" w:hAnsi="Times New Roman" w:cs="Times New Roman"/>
          <w:sz w:val="26"/>
          <w:szCs w:val="26"/>
        </w:rPr>
        <w:t>»</w:t>
      </w:r>
      <w:r w:rsidR="00BF12B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67F4D" w:rsidRDefault="00BF12BE" w:rsidP="00BF1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Раздел Раздела 5. Иные выплаты дополнить пункт</w:t>
      </w:r>
      <w:r w:rsidR="00467F4D">
        <w:rPr>
          <w:rFonts w:ascii="Times New Roman" w:hAnsi="Times New Roman" w:cs="Times New Roman"/>
          <w:sz w:val="26"/>
          <w:szCs w:val="26"/>
        </w:rPr>
        <w:t>ом 5.10. следующего содержания:</w:t>
      </w:r>
    </w:p>
    <w:p w:rsidR="00BF12BE" w:rsidRDefault="00BF12BE" w:rsidP="009D37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«5.10. </w:t>
      </w:r>
      <w:r w:rsidR="000D1998">
        <w:rPr>
          <w:rFonts w:ascii="Times New Roman" w:hAnsi="Times New Roman" w:cs="Times New Roman"/>
          <w:sz w:val="26"/>
          <w:szCs w:val="26"/>
        </w:rPr>
        <w:t>Выплата за выполнение особо важных и сложных заданий выплачивается по следующим основаниям:</w:t>
      </w:r>
    </w:p>
    <w:p w:rsidR="000D1998" w:rsidRDefault="000D1998" w:rsidP="00467F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выполнение в оперативном режиме большого объема внеплановой работы;</w:t>
      </w:r>
    </w:p>
    <w:p w:rsidR="000D1998" w:rsidRDefault="000D1998" w:rsidP="00467F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выполнение работы, имеющей особую сложность и </w:t>
      </w:r>
      <w:proofErr w:type="gramStart"/>
      <w:r>
        <w:rPr>
          <w:rFonts w:ascii="Times New Roman" w:hAnsi="Times New Roman" w:cs="Times New Roman"/>
          <w:sz w:val="26"/>
          <w:szCs w:val="26"/>
        </w:rPr>
        <w:t>важное значение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определенной сфере деятельности</w:t>
      </w:r>
      <w:r w:rsidR="00945759">
        <w:rPr>
          <w:rFonts w:ascii="Times New Roman" w:hAnsi="Times New Roman" w:cs="Times New Roman"/>
          <w:sz w:val="26"/>
          <w:szCs w:val="26"/>
        </w:rPr>
        <w:t>, определенной Уставом учреждения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F12BE" w:rsidRDefault="000D1998" w:rsidP="003C61DE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участие в подготовке и проведении совещаний, форумов, мероприятий федерального, регионального, межмуниципального и районного значения;</w:t>
      </w:r>
    </w:p>
    <w:p w:rsidR="000D1998" w:rsidRDefault="000D1998" w:rsidP="003C61DE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выполнение с надлежащим качеством дополнительных обязанностей, </w:t>
      </w:r>
      <w:proofErr w:type="gramStart"/>
      <w:r>
        <w:rPr>
          <w:sz w:val="26"/>
          <w:szCs w:val="26"/>
        </w:rPr>
        <w:t>помимо</w:t>
      </w:r>
      <w:proofErr w:type="gramEnd"/>
      <w:r>
        <w:rPr>
          <w:sz w:val="26"/>
          <w:szCs w:val="26"/>
        </w:rPr>
        <w:t xml:space="preserve"> указанных в должностной инструкции.</w:t>
      </w:r>
    </w:p>
    <w:p w:rsidR="000D1998" w:rsidRDefault="000D1998" w:rsidP="003C61DE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Размер выплаты за выполнение особо важных и сложных заданий устанавливается локальным нормативным актом муниципального учреждения по согласованию с главным распорядителем бюджетных средств.</w:t>
      </w:r>
    </w:p>
    <w:p w:rsidR="000D1998" w:rsidRDefault="000D1998" w:rsidP="003C61DE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Выплата за выполнение особо важных и сложных заданий выплачивается за счет обоснованной экономии по фонду оплаты труда муниципального учреждения.</w:t>
      </w:r>
    </w:p>
    <w:p w:rsidR="000D1998" w:rsidRDefault="000D1998" w:rsidP="003C61DE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Инициатором выплаты за выполнение особо важных и сложных заданий является директор муниципального учреждения</w:t>
      </w:r>
      <w:r w:rsidR="00753C54">
        <w:rPr>
          <w:sz w:val="26"/>
          <w:szCs w:val="26"/>
        </w:rPr>
        <w:t>, главный распорядитель</w:t>
      </w:r>
      <w:r w:rsidR="00753C54">
        <w:rPr>
          <w:sz w:val="26"/>
          <w:szCs w:val="26"/>
        </w:rPr>
        <w:t xml:space="preserve"> бюджетных средств</w:t>
      </w:r>
      <w:r>
        <w:rPr>
          <w:sz w:val="26"/>
          <w:szCs w:val="26"/>
        </w:rPr>
        <w:t>.</w:t>
      </w:r>
    </w:p>
    <w:p w:rsidR="00DF0FCC" w:rsidRDefault="00DF0FCC" w:rsidP="003C61DE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Решение о выплате за выполнение особо важных и сложных заданий оформляется локальным нормативным актом муниципального учреждения</w:t>
      </w:r>
      <w:proofErr w:type="gramStart"/>
      <w:r w:rsidR="00753C54">
        <w:rPr>
          <w:sz w:val="26"/>
          <w:szCs w:val="26"/>
        </w:rPr>
        <w:t>.»</w:t>
      </w:r>
      <w:proofErr w:type="gramEnd"/>
    </w:p>
    <w:p w:rsidR="000D1998" w:rsidRDefault="000D1998" w:rsidP="003C61DE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</w:p>
    <w:p w:rsidR="003C61DE" w:rsidRDefault="00E331C1" w:rsidP="003C61DE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C61DE">
        <w:rPr>
          <w:sz w:val="26"/>
          <w:szCs w:val="26"/>
        </w:rPr>
        <w:t>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3C61DE" w:rsidRDefault="00E331C1" w:rsidP="003C61DE">
      <w:pPr>
        <w:widowControl w:val="0"/>
        <w:autoSpaceDE w:val="0"/>
        <w:autoSpaceDN w:val="0"/>
        <w:ind w:firstLine="4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C61DE">
        <w:rPr>
          <w:sz w:val="26"/>
          <w:szCs w:val="26"/>
        </w:rPr>
        <w:t xml:space="preserve">. Настоящее  постановление вступает в силу </w:t>
      </w:r>
      <w:r w:rsidR="00BF12BE">
        <w:rPr>
          <w:sz w:val="26"/>
          <w:szCs w:val="26"/>
        </w:rPr>
        <w:t>после обнародования</w:t>
      </w:r>
      <w:r w:rsidR="003C61DE">
        <w:rPr>
          <w:sz w:val="26"/>
          <w:szCs w:val="26"/>
        </w:rPr>
        <w:t xml:space="preserve"> </w:t>
      </w:r>
    </w:p>
    <w:p w:rsidR="003C61DE" w:rsidRDefault="003C61DE" w:rsidP="003C61DE">
      <w:pPr>
        <w:jc w:val="both"/>
        <w:rPr>
          <w:sz w:val="26"/>
          <w:szCs w:val="26"/>
        </w:rPr>
      </w:pPr>
    </w:p>
    <w:p w:rsidR="003C61DE" w:rsidRDefault="003C61DE" w:rsidP="003C61DE">
      <w:pPr>
        <w:jc w:val="both"/>
        <w:rPr>
          <w:sz w:val="26"/>
          <w:szCs w:val="26"/>
        </w:rPr>
      </w:pPr>
    </w:p>
    <w:p w:rsidR="003C61DE" w:rsidRDefault="003C61DE" w:rsidP="003C61DE">
      <w:pPr>
        <w:jc w:val="both"/>
        <w:rPr>
          <w:sz w:val="26"/>
          <w:szCs w:val="26"/>
        </w:rPr>
      </w:pPr>
    </w:p>
    <w:p w:rsidR="003C61DE" w:rsidRDefault="003C61DE" w:rsidP="003C61D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                                                                                                  А.В. Дубовик</w:t>
      </w:r>
    </w:p>
    <w:p w:rsidR="00965AEA" w:rsidRDefault="00965AEA"/>
    <w:sectPr w:rsidR="00965AEA" w:rsidSect="00A921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DE"/>
    <w:rsid w:val="000136CA"/>
    <w:rsid w:val="00062544"/>
    <w:rsid w:val="000D1998"/>
    <w:rsid w:val="00396B89"/>
    <w:rsid w:val="003C61DE"/>
    <w:rsid w:val="00467F4D"/>
    <w:rsid w:val="00610846"/>
    <w:rsid w:val="00753C54"/>
    <w:rsid w:val="0086438F"/>
    <w:rsid w:val="00945759"/>
    <w:rsid w:val="00965AEA"/>
    <w:rsid w:val="00971ECF"/>
    <w:rsid w:val="009D376F"/>
    <w:rsid w:val="00A02902"/>
    <w:rsid w:val="00A921EC"/>
    <w:rsid w:val="00AD1E90"/>
    <w:rsid w:val="00B57EB7"/>
    <w:rsid w:val="00BF12BE"/>
    <w:rsid w:val="00DF0FCC"/>
    <w:rsid w:val="00E331C1"/>
    <w:rsid w:val="00F0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61DE"/>
    <w:pPr>
      <w:keepNext/>
      <w:suppressAutoHyphens/>
      <w:jc w:val="right"/>
      <w:outlineLvl w:val="0"/>
    </w:pPr>
    <w:rPr>
      <w:rFonts w:ascii="TimesET" w:hAnsi="TimesET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1DE"/>
    <w:rPr>
      <w:rFonts w:ascii="TimesET" w:eastAsia="Times New Roman" w:hAnsi="TimesET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C61DE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3C61DE"/>
    <w:rPr>
      <w:rFonts w:ascii="TimesET" w:eastAsia="Times New Roman" w:hAnsi="TimesET" w:cs="Times New Roman"/>
      <w:sz w:val="32"/>
      <w:szCs w:val="20"/>
      <w:lang w:eastAsia="ru-RU"/>
    </w:rPr>
  </w:style>
  <w:style w:type="paragraph" w:customStyle="1" w:styleId="ConsPlusNormal">
    <w:name w:val="ConsPlusNormal"/>
    <w:rsid w:val="003C6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C61DE"/>
    <w:rPr>
      <w:color w:val="0000FF"/>
      <w:u w:val="single"/>
    </w:rPr>
  </w:style>
  <w:style w:type="table" w:styleId="a6">
    <w:name w:val="Table Grid"/>
    <w:basedOn w:val="a1"/>
    <w:uiPriority w:val="59"/>
    <w:rsid w:val="0006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61DE"/>
    <w:pPr>
      <w:keepNext/>
      <w:suppressAutoHyphens/>
      <w:jc w:val="right"/>
      <w:outlineLvl w:val="0"/>
    </w:pPr>
    <w:rPr>
      <w:rFonts w:ascii="TimesET" w:hAnsi="TimesET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1DE"/>
    <w:rPr>
      <w:rFonts w:ascii="TimesET" w:eastAsia="Times New Roman" w:hAnsi="TimesET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C61DE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3C61DE"/>
    <w:rPr>
      <w:rFonts w:ascii="TimesET" w:eastAsia="Times New Roman" w:hAnsi="TimesET" w:cs="Times New Roman"/>
      <w:sz w:val="32"/>
      <w:szCs w:val="20"/>
      <w:lang w:eastAsia="ru-RU"/>
    </w:rPr>
  </w:style>
  <w:style w:type="paragraph" w:customStyle="1" w:styleId="ConsPlusNormal">
    <w:name w:val="ConsPlusNormal"/>
    <w:rsid w:val="003C6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C61DE"/>
    <w:rPr>
      <w:color w:val="0000FF"/>
      <w:u w:val="single"/>
    </w:rPr>
  </w:style>
  <w:style w:type="table" w:styleId="a6">
    <w:name w:val="Table Grid"/>
    <w:basedOn w:val="a1"/>
    <w:uiPriority w:val="59"/>
    <w:rsid w:val="0006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Наталья Юрьевна</dc:creator>
  <cp:lastModifiedBy>Каспшицкая Татьяна Вениаминов</cp:lastModifiedBy>
  <cp:revision>20</cp:revision>
  <cp:lastPrinted>2018-08-08T10:02:00Z</cp:lastPrinted>
  <dcterms:created xsi:type="dcterms:W3CDTF">2018-08-06T11:07:00Z</dcterms:created>
  <dcterms:modified xsi:type="dcterms:W3CDTF">2021-06-16T06:27:00Z</dcterms:modified>
</cp:coreProperties>
</file>