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BD" w:rsidRPr="008A3C42" w:rsidRDefault="00BC04BD" w:rsidP="00BC04BD">
      <w:pPr>
        <w:suppressAutoHyphens/>
        <w:jc w:val="right"/>
        <w:rPr>
          <w:bCs/>
          <w:color w:val="000000"/>
          <w:sz w:val="28"/>
          <w:szCs w:val="28"/>
        </w:rPr>
      </w:pPr>
      <w:r w:rsidRPr="008A3C42">
        <w:rPr>
          <w:bCs/>
          <w:color w:val="000000"/>
          <w:sz w:val="28"/>
          <w:szCs w:val="28"/>
        </w:rPr>
        <w:t>Проект</w:t>
      </w:r>
    </w:p>
    <w:p w:rsidR="001A685C" w:rsidRPr="008A3C42" w:rsidRDefault="001A685C" w:rsidP="00BC04BD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8A3C42">
        <w:rPr>
          <w:b/>
          <w:bCs/>
          <w:color w:val="000000"/>
          <w:sz w:val="26"/>
          <w:szCs w:val="26"/>
        </w:rPr>
        <w:t xml:space="preserve">Муниципальное образование </w:t>
      </w:r>
      <w:proofErr w:type="spellStart"/>
      <w:r w:rsidRPr="008A3C42">
        <w:rPr>
          <w:b/>
          <w:bCs/>
          <w:color w:val="000000"/>
          <w:sz w:val="26"/>
          <w:szCs w:val="26"/>
        </w:rPr>
        <w:t>Кондинский</w:t>
      </w:r>
      <w:proofErr w:type="spellEnd"/>
      <w:r w:rsidRPr="008A3C42">
        <w:rPr>
          <w:b/>
          <w:bCs/>
          <w:color w:val="000000"/>
          <w:sz w:val="26"/>
          <w:szCs w:val="26"/>
        </w:rPr>
        <w:t xml:space="preserve"> район</w:t>
      </w:r>
    </w:p>
    <w:p w:rsidR="001A685C" w:rsidRPr="008A3C42" w:rsidRDefault="001A685C" w:rsidP="00BC04BD">
      <w:pPr>
        <w:jc w:val="center"/>
        <w:rPr>
          <w:b/>
          <w:sz w:val="26"/>
          <w:szCs w:val="26"/>
        </w:rPr>
      </w:pPr>
      <w:r w:rsidRPr="008A3C42">
        <w:rPr>
          <w:b/>
          <w:sz w:val="26"/>
          <w:szCs w:val="26"/>
        </w:rPr>
        <w:t>Ханты-Мансийского автономного округа – Югры</w:t>
      </w:r>
    </w:p>
    <w:p w:rsidR="001A685C" w:rsidRPr="008A3C42" w:rsidRDefault="001A685C" w:rsidP="00BC04BD">
      <w:pPr>
        <w:rPr>
          <w:sz w:val="26"/>
          <w:szCs w:val="26"/>
        </w:rPr>
      </w:pPr>
    </w:p>
    <w:p w:rsidR="00DC4135" w:rsidRPr="008A3C42" w:rsidRDefault="00DC4135" w:rsidP="00BC04B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A3C42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1A685C" w:rsidRPr="008A3C42" w:rsidRDefault="001A685C" w:rsidP="00BC04BD">
      <w:pPr>
        <w:rPr>
          <w:color w:val="000000"/>
          <w:sz w:val="26"/>
          <w:szCs w:val="26"/>
        </w:rPr>
      </w:pPr>
    </w:p>
    <w:p w:rsidR="001A685C" w:rsidRPr="008A3C42" w:rsidRDefault="001A685C" w:rsidP="00BC04BD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8A3C42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8A3C42" w:rsidRDefault="001A685C" w:rsidP="00BC04BD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A3C4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3C42" w:rsidRDefault="00D63E9B" w:rsidP="00BC04BD">
            <w:pPr>
              <w:rPr>
                <w:color w:val="000000"/>
              </w:rPr>
            </w:pPr>
            <w:r w:rsidRPr="008A3C42">
              <w:rPr>
                <w:color w:val="000000"/>
              </w:rPr>
              <w:t xml:space="preserve">от </w:t>
            </w:r>
            <w:r w:rsidR="002119A8" w:rsidRPr="008A3C42">
              <w:rPr>
                <w:color w:val="000000"/>
              </w:rPr>
              <w:t xml:space="preserve"> </w:t>
            </w:r>
            <w:r w:rsidR="00BC04BD" w:rsidRPr="008A3C42">
              <w:rPr>
                <w:color w:val="000000"/>
              </w:rPr>
              <w:t xml:space="preserve">   </w:t>
            </w:r>
            <w:r w:rsidR="0075265A" w:rsidRPr="008A3C42">
              <w:rPr>
                <w:color w:val="000000"/>
              </w:rPr>
              <w:t>марта</w:t>
            </w:r>
            <w:r w:rsidR="002119A8" w:rsidRPr="008A3C42">
              <w:rPr>
                <w:color w:val="000000"/>
              </w:rPr>
              <w:t xml:space="preserve"> </w:t>
            </w:r>
            <w:r w:rsidR="00460A8A" w:rsidRPr="008A3C42">
              <w:rPr>
                <w:color w:val="000000"/>
              </w:rPr>
              <w:t>202</w:t>
            </w:r>
            <w:r w:rsidR="0075265A" w:rsidRPr="008A3C42">
              <w:rPr>
                <w:color w:val="000000"/>
              </w:rPr>
              <w:t>2</w:t>
            </w:r>
            <w:r w:rsidRPr="008A3C42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3C42" w:rsidRDefault="00D63E9B" w:rsidP="00BC04B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3C42" w:rsidRDefault="00D63E9B" w:rsidP="00BC04B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A3C42" w:rsidRDefault="00F71244" w:rsidP="00BC04BD">
            <w:pPr>
              <w:jc w:val="right"/>
              <w:rPr>
                <w:color w:val="000000"/>
              </w:rPr>
            </w:pPr>
            <w:r w:rsidRPr="008A3C42">
              <w:rPr>
                <w:color w:val="000000"/>
              </w:rPr>
              <w:t xml:space="preserve">№ </w:t>
            </w:r>
            <w:r w:rsidR="00CF3CE0" w:rsidRPr="008A3C42">
              <w:rPr>
                <w:color w:val="000000"/>
              </w:rPr>
              <w:t xml:space="preserve"> </w:t>
            </w:r>
          </w:p>
        </w:tc>
      </w:tr>
      <w:tr w:rsidR="001A685C" w:rsidRPr="008A3C4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A3C42" w:rsidRDefault="001A685C" w:rsidP="00BC04B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A3C42" w:rsidRDefault="001A685C" w:rsidP="00BC04BD">
            <w:pPr>
              <w:jc w:val="center"/>
              <w:rPr>
                <w:color w:val="000000"/>
              </w:rPr>
            </w:pPr>
            <w:proofErr w:type="spellStart"/>
            <w:r w:rsidRPr="008A3C42">
              <w:rPr>
                <w:color w:val="000000"/>
              </w:rPr>
              <w:t>пгт</w:t>
            </w:r>
            <w:proofErr w:type="spellEnd"/>
            <w:r w:rsidRPr="008A3C42">
              <w:rPr>
                <w:color w:val="000000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A3C42" w:rsidRDefault="001A685C" w:rsidP="00BC04BD">
            <w:pPr>
              <w:jc w:val="right"/>
              <w:rPr>
                <w:color w:val="000000"/>
              </w:rPr>
            </w:pPr>
          </w:p>
        </w:tc>
      </w:tr>
    </w:tbl>
    <w:p w:rsidR="00717CB3" w:rsidRPr="008A3C42" w:rsidRDefault="00717CB3" w:rsidP="00BC04B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A3C42" w:rsidTr="00CD1981">
        <w:tc>
          <w:tcPr>
            <w:tcW w:w="6062" w:type="dxa"/>
          </w:tcPr>
          <w:p w:rsidR="00BA6FEC" w:rsidRPr="008A3C42" w:rsidRDefault="00BA6FEC" w:rsidP="00BA6FEC">
            <w:pPr>
              <w:rPr>
                <w:color w:val="000000"/>
              </w:rPr>
            </w:pPr>
            <w:r w:rsidRPr="008A3C42">
              <w:rPr>
                <w:color w:val="000000"/>
              </w:rPr>
              <w:t xml:space="preserve">О внесении изменения в постановление </w:t>
            </w:r>
          </w:p>
          <w:p w:rsidR="00BA6FEC" w:rsidRPr="008A3C42" w:rsidRDefault="00BA6FEC" w:rsidP="00BA6FEC">
            <w:pPr>
              <w:rPr>
                <w:color w:val="000000"/>
              </w:rPr>
            </w:pPr>
            <w:r w:rsidRPr="008A3C42">
              <w:rPr>
                <w:color w:val="000000"/>
              </w:rPr>
              <w:t xml:space="preserve">администрации Кондинского района </w:t>
            </w:r>
          </w:p>
          <w:p w:rsidR="00BA6FEC" w:rsidRPr="008A3C42" w:rsidRDefault="00BA6FEC" w:rsidP="00BA6FEC">
            <w:pPr>
              <w:rPr>
                <w:color w:val="000000"/>
              </w:rPr>
            </w:pPr>
            <w:r w:rsidRPr="008A3C42">
              <w:rPr>
                <w:color w:val="000000"/>
              </w:rPr>
              <w:t xml:space="preserve">от 29 октября 2018 года № 2117 «О муниципальной программе «Развитие физической культуры </w:t>
            </w:r>
          </w:p>
          <w:p w:rsidR="00BA6FEC" w:rsidRPr="008A3C42" w:rsidRDefault="00BA6FEC" w:rsidP="00BA6FEC">
            <w:pPr>
              <w:rPr>
                <w:color w:val="000000"/>
              </w:rPr>
            </w:pPr>
            <w:r w:rsidRPr="008A3C42">
              <w:rPr>
                <w:color w:val="000000"/>
              </w:rPr>
              <w:t xml:space="preserve">и спорта в </w:t>
            </w:r>
            <w:proofErr w:type="spellStart"/>
            <w:r w:rsidRPr="008A3C42">
              <w:rPr>
                <w:color w:val="000000"/>
              </w:rPr>
              <w:t>Кондинском</w:t>
            </w:r>
            <w:proofErr w:type="spellEnd"/>
            <w:r w:rsidRPr="008A3C42">
              <w:rPr>
                <w:color w:val="000000"/>
              </w:rPr>
              <w:t xml:space="preserve"> районе на 2019-2025 годы </w:t>
            </w:r>
          </w:p>
          <w:p w:rsidR="00BA6FEC" w:rsidRPr="008A3C42" w:rsidRDefault="00BA6FEC" w:rsidP="00BA6FEC">
            <w:pPr>
              <w:rPr>
                <w:color w:val="000000"/>
              </w:rPr>
            </w:pPr>
            <w:r w:rsidRPr="008A3C42">
              <w:rPr>
                <w:color w:val="000000"/>
              </w:rPr>
              <w:t>и на период до 2030 года»</w:t>
            </w:r>
          </w:p>
          <w:p w:rsidR="003E3AB0" w:rsidRPr="008A3C42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A6FEC" w:rsidRPr="008A3C42" w:rsidRDefault="00BA6FEC" w:rsidP="008A3C42">
      <w:pPr>
        <w:pStyle w:val="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Правительства Ханты-Мансийского автономного округа-Югры от 31.10.2021 года № 471-п «О государственной программе 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Ханты-Мансийского автономного округа – Югры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физической культуры и спорта»</w:t>
      </w:r>
      <w:r w:rsidRPr="008A3C4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ешениями Думы Кондинского района от 28.12.2021 года № 869 «О внесении изменений в решение Думы Кондинского района от 15 декабря 2020 года № 727 «О бюджете муниципального образования </w:t>
      </w:r>
      <w:proofErr w:type="spellStart"/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Кондинский</w:t>
      </w:r>
      <w:proofErr w:type="spellEnd"/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 на 2021 год и на плановый период 2022 и 2023 годов», от 17.12.2021 года № 853 «О бюджете муниципального образования </w:t>
      </w:r>
      <w:proofErr w:type="spellStart"/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Кондинский</w:t>
      </w:r>
      <w:proofErr w:type="spellEnd"/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 на 2022 год и на плановый период 2023 и 2024 годов», от 18.02.2022 года № 873 «О внесении изменений в решение Думы Кондинского района от 17 декабря 2021 года № 853 «О бюджете муниципального образования </w:t>
      </w:r>
      <w:proofErr w:type="spellStart"/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Кондинский</w:t>
      </w:r>
      <w:proofErr w:type="spellEnd"/>
      <w:r w:rsidR="00BC04BD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 на 2022 год и на плановый период 2023 и 2024 годов»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8A3C42"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постановлением администрации Кондинского района от 22 августа 2018 года № 1690 «</w:t>
      </w:r>
      <w:r w:rsidR="008A3C42" w:rsidRPr="008A3C42">
        <w:rPr>
          <w:rFonts w:ascii="Times New Roman" w:hAnsi="Times New Roman" w:cs="Times New Roman"/>
          <w:b w:val="0"/>
          <w:sz w:val="24"/>
          <w:szCs w:val="24"/>
        </w:rPr>
        <w:t>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</w:t>
      </w:r>
      <w:r w:rsidRPr="008A3C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8A3C4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Кондинского района постановляет: </w:t>
      </w:r>
    </w:p>
    <w:p w:rsidR="00BA6FEC" w:rsidRPr="008A3C42" w:rsidRDefault="00BA6FEC" w:rsidP="00BA6FEC">
      <w:pPr>
        <w:ind w:firstLine="709"/>
        <w:jc w:val="both"/>
        <w:rPr>
          <w:color w:val="000000"/>
        </w:rPr>
      </w:pPr>
      <w:r w:rsidRPr="008A3C42">
        <w:rPr>
          <w:color w:val="000000"/>
        </w:rPr>
        <w:t xml:space="preserve">1. Внести в постановление администрации Кондинского района от 29 октября 2018 года № 2117 «О муниципальной программе «Развитие физической культуры и спорта в </w:t>
      </w:r>
      <w:proofErr w:type="spellStart"/>
      <w:r w:rsidRPr="008A3C42">
        <w:rPr>
          <w:color w:val="000000"/>
        </w:rPr>
        <w:t>Кондинском</w:t>
      </w:r>
      <w:proofErr w:type="spellEnd"/>
      <w:r w:rsidRPr="008A3C42">
        <w:rPr>
          <w:color w:val="000000"/>
        </w:rPr>
        <w:t xml:space="preserve"> районе на 2019-2025 годы и на период до 2030 года» следующее изменение:</w:t>
      </w:r>
    </w:p>
    <w:p w:rsidR="00BA6FEC" w:rsidRPr="008A3C42" w:rsidRDefault="00BA6FEC" w:rsidP="00BA6FEC">
      <w:pPr>
        <w:ind w:firstLine="709"/>
        <w:jc w:val="both"/>
        <w:rPr>
          <w:color w:val="000000"/>
        </w:rPr>
      </w:pPr>
      <w:r w:rsidRPr="008A3C42">
        <w:rPr>
          <w:color w:val="000000"/>
        </w:rPr>
        <w:t>Приложение к постановлению изложить в новой редакции (приложение).</w:t>
      </w:r>
    </w:p>
    <w:p w:rsidR="00BA6FEC" w:rsidRPr="008A3C42" w:rsidRDefault="00BA6FEC" w:rsidP="00BA6FEC">
      <w:pPr>
        <w:ind w:firstLine="709"/>
        <w:jc w:val="both"/>
      </w:pPr>
      <w:r w:rsidRPr="008A3C42">
        <w:rPr>
          <w:color w:val="000000"/>
        </w:rPr>
        <w:t xml:space="preserve">2. </w:t>
      </w:r>
      <w:r w:rsidRPr="008A3C42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8A3C42">
        <w:t>Кондинский</w:t>
      </w:r>
      <w:proofErr w:type="spellEnd"/>
      <w:r w:rsidRPr="008A3C42"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A6FEC" w:rsidRPr="008A3C42" w:rsidRDefault="00BA6FEC" w:rsidP="00BA6FEC">
      <w:pPr>
        <w:widowControl w:val="0"/>
        <w:autoSpaceDE w:val="0"/>
        <w:autoSpaceDN w:val="0"/>
        <w:adjustRightInd w:val="0"/>
        <w:ind w:right="-1" w:firstLine="709"/>
        <w:jc w:val="both"/>
      </w:pPr>
      <w:r w:rsidRPr="008A3C42">
        <w:t>3. Постановление вступает в силу после его обнародования.</w:t>
      </w:r>
    </w:p>
    <w:p w:rsidR="00B47F9F" w:rsidRPr="008A3C42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D4F38" w:rsidRDefault="002D4F38" w:rsidP="00D107E3">
      <w:pPr>
        <w:rPr>
          <w:color w:val="000000"/>
        </w:rPr>
      </w:pPr>
    </w:p>
    <w:p w:rsidR="008A3C42" w:rsidRPr="008A3C42" w:rsidRDefault="008A3C42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  <w:gridCol w:w="1822"/>
        <w:gridCol w:w="3255"/>
      </w:tblGrid>
      <w:tr w:rsidR="00BC04BD" w:rsidRPr="008A3C42" w:rsidTr="00BC04BD">
        <w:tc>
          <w:tcPr>
            <w:tcW w:w="4564" w:type="dxa"/>
          </w:tcPr>
          <w:p w:rsidR="00BC04BD" w:rsidRPr="008A3C42" w:rsidRDefault="00BC04BD" w:rsidP="00BC04BD">
            <w:pPr>
              <w:jc w:val="both"/>
              <w:rPr>
                <w:color w:val="000000"/>
              </w:rPr>
            </w:pPr>
            <w:r w:rsidRPr="008A3C42">
              <w:t>Глава района</w:t>
            </w:r>
          </w:p>
        </w:tc>
        <w:tc>
          <w:tcPr>
            <w:tcW w:w="1822" w:type="dxa"/>
          </w:tcPr>
          <w:p w:rsidR="00BC04BD" w:rsidRPr="008A3C42" w:rsidRDefault="00BC04BD" w:rsidP="00BC04BD">
            <w:pPr>
              <w:jc w:val="center"/>
              <w:rPr>
                <w:color w:val="000000"/>
              </w:rPr>
            </w:pPr>
          </w:p>
        </w:tc>
        <w:tc>
          <w:tcPr>
            <w:tcW w:w="3255" w:type="dxa"/>
            <w:tcBorders>
              <w:left w:val="nil"/>
            </w:tcBorders>
          </w:tcPr>
          <w:p w:rsidR="00BC04BD" w:rsidRPr="008A3C42" w:rsidRDefault="00BC04BD" w:rsidP="00BC04BD">
            <w:pPr>
              <w:jc w:val="right"/>
            </w:pPr>
            <w:proofErr w:type="spellStart"/>
            <w:r w:rsidRPr="008A3C42">
              <w:t>А.А.Мухин</w:t>
            </w:r>
            <w:proofErr w:type="spellEnd"/>
          </w:p>
        </w:tc>
      </w:tr>
      <w:tr w:rsidR="00BC04BD" w:rsidRPr="008A3C42" w:rsidTr="00BC04BD">
        <w:tc>
          <w:tcPr>
            <w:tcW w:w="4564" w:type="dxa"/>
          </w:tcPr>
          <w:p w:rsidR="00BC04BD" w:rsidRPr="008A3C42" w:rsidRDefault="00BC04BD" w:rsidP="00481FAF">
            <w:pPr>
              <w:jc w:val="both"/>
            </w:pPr>
          </w:p>
        </w:tc>
        <w:tc>
          <w:tcPr>
            <w:tcW w:w="1822" w:type="dxa"/>
          </w:tcPr>
          <w:p w:rsidR="00BC04BD" w:rsidRPr="008A3C42" w:rsidRDefault="00BC04BD" w:rsidP="0003392A">
            <w:pPr>
              <w:jc w:val="center"/>
              <w:rPr>
                <w:color w:val="000000"/>
              </w:rPr>
            </w:pPr>
          </w:p>
        </w:tc>
        <w:tc>
          <w:tcPr>
            <w:tcW w:w="3255" w:type="dxa"/>
            <w:tcBorders>
              <w:left w:val="nil"/>
            </w:tcBorders>
          </w:tcPr>
          <w:p w:rsidR="00BC04BD" w:rsidRPr="008A3C42" w:rsidRDefault="00BC04BD" w:rsidP="008679ED">
            <w:pPr>
              <w:jc w:val="right"/>
            </w:pPr>
          </w:p>
        </w:tc>
      </w:tr>
      <w:tr w:rsidR="008A0693" w:rsidRPr="008A3C42" w:rsidTr="00BC04BD">
        <w:tc>
          <w:tcPr>
            <w:tcW w:w="4564" w:type="dxa"/>
          </w:tcPr>
          <w:p w:rsidR="008A0693" w:rsidRPr="008A3C42" w:rsidRDefault="008A0693" w:rsidP="00481FAF">
            <w:pPr>
              <w:jc w:val="both"/>
              <w:rPr>
                <w:color w:val="000000"/>
              </w:rPr>
            </w:pPr>
          </w:p>
        </w:tc>
        <w:tc>
          <w:tcPr>
            <w:tcW w:w="1822" w:type="dxa"/>
          </w:tcPr>
          <w:p w:rsidR="008A0693" w:rsidRPr="008A3C42" w:rsidRDefault="008A0693" w:rsidP="00BC04BD">
            <w:pPr>
              <w:rPr>
                <w:color w:val="000000"/>
              </w:rPr>
            </w:pPr>
          </w:p>
        </w:tc>
        <w:tc>
          <w:tcPr>
            <w:tcW w:w="3255" w:type="dxa"/>
            <w:tcBorders>
              <w:left w:val="nil"/>
            </w:tcBorders>
          </w:tcPr>
          <w:p w:rsidR="008A0693" w:rsidRPr="008A3C42" w:rsidRDefault="008A0693" w:rsidP="008679ED">
            <w:pPr>
              <w:jc w:val="right"/>
            </w:pPr>
          </w:p>
        </w:tc>
      </w:tr>
    </w:tbl>
    <w:p w:rsidR="008A3C42" w:rsidRDefault="00BC04BD" w:rsidP="00BC04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</w:t>
      </w:r>
      <w:r w:rsidR="008A3C42">
        <w:rPr>
          <w:color w:val="000000"/>
          <w:sz w:val="16"/>
          <w:szCs w:val="16"/>
        </w:rPr>
        <w:t xml:space="preserve">                               </w:t>
      </w:r>
      <w:r>
        <w:rPr>
          <w:color w:val="000000"/>
          <w:sz w:val="16"/>
          <w:szCs w:val="16"/>
        </w:rPr>
        <w:t xml:space="preserve">                                   </w:t>
      </w:r>
      <w:bookmarkStart w:id="0" w:name="_GoBack"/>
      <w:bookmarkEnd w:id="0"/>
    </w:p>
    <w:p w:rsidR="0058032E" w:rsidRPr="00761CD5" w:rsidRDefault="008A3C42" w:rsidP="00BC04BD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</w:t>
      </w:r>
      <w:r w:rsidR="00BC04BD">
        <w:rPr>
          <w:color w:val="000000"/>
          <w:sz w:val="16"/>
          <w:szCs w:val="16"/>
        </w:rPr>
        <w:t xml:space="preserve"> </w:t>
      </w:r>
      <w:r w:rsidR="0058032E" w:rsidRPr="00761CD5">
        <w:t>Приложение</w:t>
      </w:r>
    </w:p>
    <w:p w:rsidR="0058032E" w:rsidRPr="00761CD5" w:rsidRDefault="0058032E" w:rsidP="0058032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61CD5">
        <w:t>к постановлению администрации района</w:t>
      </w:r>
    </w:p>
    <w:p w:rsidR="0058032E" w:rsidRDefault="004710E9" w:rsidP="0058032E">
      <w:pPr>
        <w:tabs>
          <w:tab w:val="left" w:pos="4962"/>
        </w:tabs>
        <w:ind w:left="4962"/>
      </w:pPr>
      <w:r>
        <w:t>от 2</w:t>
      </w:r>
      <w:r w:rsidR="008178B6">
        <w:t>8</w:t>
      </w:r>
      <w:r w:rsidR="0058032E" w:rsidRPr="00761CD5">
        <w:t>.1</w:t>
      </w:r>
      <w:r w:rsidR="00761CD5" w:rsidRPr="00761CD5">
        <w:t>2</w:t>
      </w:r>
      <w:r w:rsidR="0058032E" w:rsidRPr="00761CD5">
        <w:t>.2021 №</w:t>
      </w:r>
      <w:r w:rsidR="0058032E">
        <w:t xml:space="preserve"> </w:t>
      </w:r>
      <w:r w:rsidR="00BA6FEC">
        <w:t>2922</w:t>
      </w:r>
    </w:p>
    <w:p w:rsidR="00BA6FEC" w:rsidRPr="005E53F2" w:rsidRDefault="00BA6FEC" w:rsidP="00BA6FEC">
      <w:pPr>
        <w:rPr>
          <w:color w:val="000000"/>
          <w:sz w:val="26"/>
          <w:szCs w:val="26"/>
        </w:rPr>
      </w:pPr>
    </w:p>
    <w:p w:rsidR="00BA6FEC" w:rsidRDefault="00BA6FEC" w:rsidP="00BA6FEC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 xml:space="preserve">Муниципальная программа «Развитие физической культуры и спорта </w:t>
      </w:r>
    </w:p>
    <w:p w:rsidR="00BA6FEC" w:rsidRPr="005E53F2" w:rsidRDefault="00BA6FEC" w:rsidP="00BA6FEC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 xml:space="preserve">в </w:t>
      </w:r>
      <w:proofErr w:type="spellStart"/>
      <w:r w:rsidRPr="005E53F2">
        <w:rPr>
          <w:sz w:val="26"/>
          <w:szCs w:val="26"/>
        </w:rPr>
        <w:t>Кондинском</w:t>
      </w:r>
      <w:proofErr w:type="spellEnd"/>
      <w:r w:rsidRPr="005E53F2">
        <w:rPr>
          <w:sz w:val="26"/>
          <w:szCs w:val="26"/>
        </w:rPr>
        <w:t xml:space="preserve"> районе на 2019-2025 годы и на период до 2030 года»</w:t>
      </w:r>
    </w:p>
    <w:p w:rsidR="00BA6FEC" w:rsidRPr="005E53F2" w:rsidRDefault="00BA6FEC" w:rsidP="00BA6FEC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>(далее - муниципальная программа)</w:t>
      </w:r>
    </w:p>
    <w:p w:rsidR="00BA6FEC" w:rsidRPr="005E53F2" w:rsidRDefault="00BA6FEC" w:rsidP="00BA6FEC">
      <w:pPr>
        <w:jc w:val="center"/>
        <w:rPr>
          <w:sz w:val="26"/>
          <w:szCs w:val="26"/>
        </w:rPr>
      </w:pPr>
    </w:p>
    <w:p w:rsidR="00BA6FEC" w:rsidRPr="005E53F2" w:rsidRDefault="00BA6FEC" w:rsidP="00BA6FEC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>Паспорт муниципальной программы</w:t>
      </w:r>
    </w:p>
    <w:p w:rsidR="00BA6FEC" w:rsidRPr="005E53F2" w:rsidRDefault="00BA6FEC" w:rsidP="00BA6FEC">
      <w:pPr>
        <w:ind w:left="709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81"/>
      </w:tblGrid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A6FEC">
              <w:rPr>
                <w:sz w:val="26"/>
                <w:szCs w:val="26"/>
              </w:rPr>
              <w:t>Кондинском</w:t>
            </w:r>
            <w:proofErr w:type="spellEnd"/>
            <w:r w:rsidRPr="00BA6FEC">
              <w:rPr>
                <w:sz w:val="26"/>
                <w:szCs w:val="26"/>
              </w:rPr>
              <w:t xml:space="preserve"> районе на 2019-    2025 годы и на период до 2030 года»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ind w:right="-108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Постановление администрации Кондинского района </w:t>
            </w:r>
            <w:r>
              <w:rPr>
                <w:sz w:val="26"/>
                <w:szCs w:val="26"/>
              </w:rPr>
              <w:t xml:space="preserve">      </w:t>
            </w:r>
            <w:hyperlink r:id="rId8" w:history="1">
              <w:r w:rsidRPr="00BA6FEC">
                <w:rPr>
                  <w:rStyle w:val="af3"/>
                  <w:color w:val="auto"/>
                  <w:sz w:val="26"/>
                  <w:szCs w:val="26"/>
                  <w:u w:val="none"/>
                </w:rPr>
                <w:t>от 29 октября 2018 года № 2117</w:t>
              </w:r>
            </w:hyperlink>
            <w:r w:rsidRPr="00BA6FEC">
              <w:rPr>
                <w:sz w:val="26"/>
                <w:szCs w:val="26"/>
              </w:rPr>
              <w:t xml:space="preserve"> «О муниципальной программе «Развитие физической культуры и спорта               в </w:t>
            </w:r>
            <w:proofErr w:type="spellStart"/>
            <w:r w:rsidRPr="00BA6FEC">
              <w:rPr>
                <w:sz w:val="26"/>
                <w:szCs w:val="26"/>
              </w:rPr>
              <w:t>Кондинском</w:t>
            </w:r>
            <w:proofErr w:type="spellEnd"/>
            <w:r w:rsidRPr="00BA6FEC">
              <w:rPr>
                <w:sz w:val="26"/>
                <w:szCs w:val="26"/>
              </w:rPr>
              <w:t xml:space="preserve"> районе на 2019-2025 годы и на период до 2030 года»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Комитет физической культуры и спорта администрации Кондинского района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Комитет по управлению муниципальным имуществом администрации Кондинского района 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6FEC"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жителей Кондинского района возможностью систематически заниматься физической культурой и спортом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6FE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  <w:p w:rsidR="00BA6FEC" w:rsidRPr="00BA6FEC" w:rsidRDefault="00BA6FEC" w:rsidP="00BA6FEC">
            <w:pPr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6437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1. Повышение уровня физического и спортивного воспитания населения </w:t>
            </w:r>
            <w:r w:rsidR="0064376B">
              <w:rPr>
                <w:sz w:val="26"/>
                <w:szCs w:val="26"/>
              </w:rPr>
              <w:t xml:space="preserve">Кондинского </w:t>
            </w:r>
            <w:r w:rsidRPr="00BA6FEC">
              <w:rPr>
                <w:sz w:val="26"/>
                <w:szCs w:val="26"/>
              </w:rPr>
              <w:t>района.</w:t>
            </w:r>
          </w:p>
          <w:p w:rsidR="00BA6FEC" w:rsidRPr="00BA6FEC" w:rsidRDefault="00BA6FEC" w:rsidP="006437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2. Популяризация здорового образа жизни, физической культуры и спорта.</w:t>
            </w:r>
          </w:p>
          <w:p w:rsidR="00BA6FEC" w:rsidRPr="00BA6FEC" w:rsidRDefault="00BA6FEC" w:rsidP="0064376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3. Развитие спортивного движения </w:t>
            </w:r>
            <w:r w:rsidR="0064376B">
              <w:rPr>
                <w:sz w:val="26"/>
                <w:szCs w:val="26"/>
              </w:rPr>
              <w:t>Кондинского</w:t>
            </w:r>
            <w:r w:rsidR="0064376B" w:rsidRPr="00BA6FEC">
              <w:rPr>
                <w:sz w:val="26"/>
                <w:szCs w:val="26"/>
              </w:rPr>
              <w:t xml:space="preserve"> </w:t>
            </w:r>
            <w:r w:rsidRPr="00BA6FEC">
              <w:rPr>
                <w:sz w:val="26"/>
                <w:szCs w:val="26"/>
              </w:rPr>
              <w:t>района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6FE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  <w:p w:rsidR="00BA6FEC" w:rsidRPr="00BA6FEC" w:rsidRDefault="00BA6FEC" w:rsidP="00BA6F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6FEC">
              <w:rPr>
                <w:rFonts w:ascii="Times New Roman" w:hAnsi="Times New Roman" w:cs="Times New Roman"/>
                <w:sz w:val="26"/>
                <w:szCs w:val="26"/>
              </w:rPr>
              <w:t>или основные мероприятия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jc w:val="both"/>
              <w:rPr>
                <w:bCs/>
                <w:sz w:val="26"/>
                <w:szCs w:val="26"/>
              </w:rPr>
            </w:pPr>
            <w:r w:rsidRPr="00BA6FEC">
              <w:rPr>
                <w:bCs/>
                <w:sz w:val="26"/>
                <w:szCs w:val="26"/>
              </w:rPr>
              <w:t>1.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безопасности.</w:t>
            </w:r>
          </w:p>
          <w:p w:rsidR="00BA6FEC" w:rsidRPr="00BA6FEC" w:rsidRDefault="00BA6FEC" w:rsidP="00BA6FEC">
            <w:pPr>
              <w:jc w:val="both"/>
              <w:rPr>
                <w:bCs/>
                <w:sz w:val="26"/>
                <w:szCs w:val="26"/>
              </w:rPr>
            </w:pPr>
            <w:r w:rsidRPr="00BA6FEC">
              <w:rPr>
                <w:bCs/>
                <w:sz w:val="26"/>
                <w:szCs w:val="26"/>
              </w:rPr>
              <w:t>2. Предоставление субсидии немуниципальным организациям на предоставление (выполнение) услуг (работ) в сфере физической культуры и спорта.</w:t>
            </w:r>
          </w:p>
          <w:p w:rsidR="00BA6FEC" w:rsidRPr="00BA6FEC" w:rsidRDefault="00BA6FEC" w:rsidP="00BA6FEC">
            <w:pPr>
              <w:jc w:val="both"/>
              <w:rPr>
                <w:bCs/>
                <w:sz w:val="26"/>
                <w:szCs w:val="26"/>
              </w:rPr>
            </w:pPr>
            <w:r w:rsidRPr="00BA6FEC">
              <w:rPr>
                <w:bCs/>
                <w:sz w:val="26"/>
                <w:szCs w:val="26"/>
              </w:rPr>
              <w:t>3. 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резерва.</w:t>
            </w:r>
          </w:p>
          <w:p w:rsidR="00BA6FEC" w:rsidRPr="00BA6FEC" w:rsidRDefault="00BA6FEC" w:rsidP="00BA6F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A6FE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4. Организация деятельности органов местного самоуправления муниципального образования </w:t>
            </w:r>
            <w:proofErr w:type="spellStart"/>
            <w:r w:rsidRPr="00BA6FEC">
              <w:rPr>
                <w:rFonts w:eastAsia="Calibri"/>
                <w:sz w:val="26"/>
                <w:szCs w:val="26"/>
                <w:lang w:eastAsia="en-US"/>
              </w:rPr>
              <w:t>Кондинский</w:t>
            </w:r>
            <w:proofErr w:type="spellEnd"/>
            <w:r w:rsidRPr="00BA6FEC">
              <w:rPr>
                <w:rFonts w:eastAsia="Calibri"/>
                <w:sz w:val="26"/>
                <w:szCs w:val="26"/>
                <w:lang w:eastAsia="en-US"/>
              </w:rPr>
              <w:t xml:space="preserve"> район.</w:t>
            </w:r>
          </w:p>
          <w:p w:rsidR="00BA6FEC" w:rsidRPr="00BA6FEC" w:rsidRDefault="00BA6FEC" w:rsidP="00BA6F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A6FEC">
              <w:rPr>
                <w:rFonts w:eastAsia="Calibri"/>
                <w:sz w:val="26"/>
                <w:szCs w:val="26"/>
                <w:lang w:eastAsia="en-US"/>
              </w:rPr>
              <w:t>5. Региональный проект «Спорт - норма жизни».</w:t>
            </w:r>
          </w:p>
          <w:p w:rsidR="00BA6FEC" w:rsidRPr="00BA6FEC" w:rsidRDefault="00BA6FEC" w:rsidP="00BA6FE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A6FEC">
              <w:rPr>
                <w:rFonts w:eastAsia="Calibri"/>
                <w:sz w:val="26"/>
                <w:szCs w:val="26"/>
                <w:lang w:eastAsia="en-US"/>
              </w:rPr>
              <w:t>6. Укрепление материально-технической базы учреждений спорта Кондинского района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widowControl w:val="0"/>
              <w:autoSpaceDE w:val="0"/>
              <w:autoSpaceDN w:val="0"/>
              <w:ind w:right="-108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lastRenderedPageBreak/>
              <w:t xml:space="preserve">Наименование портфеля проектов, проекта, направленных, в том числе на реализацию </w:t>
            </w:r>
          </w:p>
          <w:p w:rsidR="00BA6FEC" w:rsidRPr="00BA6FEC" w:rsidRDefault="00BA6FEC" w:rsidP="00BA6FEC">
            <w:pPr>
              <w:widowControl w:val="0"/>
              <w:autoSpaceDE w:val="0"/>
              <w:autoSpaceDN w:val="0"/>
              <w:ind w:right="-108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в </w:t>
            </w:r>
            <w:proofErr w:type="spellStart"/>
            <w:r w:rsidRPr="00BA6FEC">
              <w:rPr>
                <w:sz w:val="26"/>
                <w:szCs w:val="26"/>
              </w:rPr>
              <w:t>Кондинском</w:t>
            </w:r>
            <w:proofErr w:type="spellEnd"/>
            <w:r w:rsidRPr="00BA6FEC">
              <w:rPr>
                <w:sz w:val="26"/>
                <w:szCs w:val="26"/>
              </w:rPr>
              <w:t xml:space="preserve"> районе национальных проектов (программ) Российской Федерации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64376B">
            <w:pPr>
              <w:tabs>
                <w:tab w:val="left" w:pos="317"/>
              </w:tabs>
              <w:ind w:left="-26"/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Портфель проектов Ханты-Мансийского автономного округа – Югры «Демография», Региональный проект «Спорт </w:t>
            </w:r>
            <w:r w:rsidR="0064376B">
              <w:rPr>
                <w:sz w:val="26"/>
                <w:szCs w:val="26"/>
              </w:rPr>
              <w:t>-</w:t>
            </w:r>
            <w:r w:rsidRPr="00BA6FEC">
              <w:rPr>
                <w:sz w:val="26"/>
                <w:szCs w:val="26"/>
              </w:rPr>
              <w:t xml:space="preserve"> норма жизни»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>1. Увеличение доли граждан, систематически занимающихся физической</w:t>
            </w:r>
            <w:r w:rsidR="0075265A">
              <w:rPr>
                <w:b w:val="0"/>
                <w:sz w:val="26"/>
              </w:rPr>
              <w:t xml:space="preserve"> культурой и спортом с 37% до 72</w:t>
            </w:r>
            <w:r w:rsidRPr="00BA6FEC">
              <w:rPr>
                <w:b w:val="0"/>
                <w:sz w:val="26"/>
              </w:rPr>
              <w:t>%.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>2. Увеличение уровня обеспеченности граждан спортивными сооружениями исходя из единовременной пропускной способнос</w:t>
            </w:r>
            <w:r w:rsidR="0075265A">
              <w:rPr>
                <w:b w:val="0"/>
                <w:sz w:val="26"/>
              </w:rPr>
              <w:t>ти объектов спорта с 72,8% до 86,5</w:t>
            </w:r>
            <w:r w:rsidRPr="00BA6FEC">
              <w:rPr>
                <w:b w:val="0"/>
                <w:sz w:val="26"/>
              </w:rPr>
              <w:t xml:space="preserve">%. 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>3. Увеличение доли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с 32</w:t>
            </w:r>
            <w:r w:rsidR="0064376B" w:rsidRPr="00BA6FEC">
              <w:rPr>
                <w:b w:val="0"/>
                <w:sz w:val="26"/>
              </w:rPr>
              <w:t>%</w:t>
            </w:r>
            <w:r w:rsidRPr="00BA6FEC">
              <w:rPr>
                <w:b w:val="0"/>
                <w:sz w:val="26"/>
              </w:rPr>
              <w:t xml:space="preserve"> до 53,5%.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>4.  Увеличение доли граждан старшего возраста (женщины:</w:t>
            </w:r>
            <w:r w:rsidR="0064376B">
              <w:rPr>
                <w:b w:val="0"/>
                <w:sz w:val="26"/>
              </w:rPr>
              <w:t xml:space="preserve"> </w:t>
            </w:r>
            <w:r w:rsidRPr="00BA6FEC">
              <w:rPr>
                <w:b w:val="0"/>
                <w:sz w:val="26"/>
              </w:rPr>
              <w:t>55-79 лет; мужчины: 60-79 лет), систематически занимающихся физической культурой и спортом, в общей численности граждан старшего возраста с 6</w:t>
            </w:r>
            <w:r w:rsidR="0064376B" w:rsidRPr="00BA6FEC">
              <w:rPr>
                <w:b w:val="0"/>
                <w:sz w:val="26"/>
              </w:rPr>
              <w:t>%</w:t>
            </w:r>
            <w:r w:rsidRPr="00BA6FEC">
              <w:rPr>
                <w:b w:val="0"/>
                <w:sz w:val="26"/>
              </w:rPr>
              <w:t xml:space="preserve"> до 9%.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 xml:space="preserve">5. Увеличение </w:t>
            </w:r>
            <w:r w:rsidRPr="00BA6FEC">
              <w:rPr>
                <w:b w:val="0"/>
                <w:sz w:val="26"/>
                <w:lang w:eastAsia="ru-RU"/>
              </w:rPr>
              <w:t>доли детей и молодежи (возраст 3-29 лет), систематически занимающихся физической культурой и спортом, в общей численности детей и молодежи с 67</w:t>
            </w:r>
            <w:r w:rsidR="0064376B" w:rsidRPr="00BA6FEC">
              <w:rPr>
                <w:b w:val="0"/>
                <w:sz w:val="26"/>
              </w:rPr>
              <w:t>%</w:t>
            </w:r>
            <w:r w:rsidRPr="00BA6FEC">
              <w:rPr>
                <w:b w:val="0"/>
                <w:sz w:val="26"/>
                <w:lang w:eastAsia="ru-RU"/>
              </w:rPr>
              <w:t xml:space="preserve"> до 83,5%</w:t>
            </w:r>
            <w:r w:rsidR="0064376B">
              <w:rPr>
                <w:b w:val="0"/>
                <w:sz w:val="26"/>
                <w:lang w:eastAsia="ru-RU"/>
              </w:rPr>
              <w:t>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>6.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</w:t>
            </w:r>
            <w:r w:rsidR="0064376B">
              <w:rPr>
                <w:b w:val="0"/>
                <w:sz w:val="26"/>
              </w:rPr>
              <w:t>тегории населения с 18% до 20,6</w:t>
            </w:r>
            <w:r w:rsidRPr="00BA6FEC">
              <w:rPr>
                <w:b w:val="0"/>
                <w:sz w:val="26"/>
              </w:rPr>
              <w:t>%.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>7. Увеличение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с 25% до 42,5</w:t>
            </w:r>
            <w:r w:rsidR="0064376B">
              <w:rPr>
                <w:b w:val="0"/>
                <w:sz w:val="26"/>
              </w:rPr>
              <w:t xml:space="preserve">%, из них учащихся и студентов -  </w:t>
            </w:r>
            <w:r w:rsidRPr="00BA6FEC">
              <w:rPr>
                <w:b w:val="0"/>
                <w:sz w:val="26"/>
              </w:rPr>
              <w:t xml:space="preserve"> с 40% до 72,5%.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lastRenderedPageBreak/>
              <w:t>8.  Увеличение</w:t>
            </w:r>
            <w:r w:rsidRPr="00BA6FEC">
              <w:rPr>
                <w:b w:val="0"/>
                <w:sz w:val="26"/>
                <w:lang w:eastAsia="ru-RU"/>
              </w:rPr>
              <w:t xml:space="preserve"> доли занимающихся по программам спортивной подготовки в организациях ведомственной принадлежности физической культуры и спорта с 30</w:t>
            </w:r>
            <w:r w:rsidR="0064376B" w:rsidRPr="00BA6FEC">
              <w:rPr>
                <w:b w:val="0"/>
                <w:sz w:val="26"/>
              </w:rPr>
              <w:t>%</w:t>
            </w:r>
            <w:r w:rsidRPr="00BA6FEC">
              <w:rPr>
                <w:b w:val="0"/>
                <w:sz w:val="26"/>
                <w:lang w:eastAsia="ru-RU"/>
              </w:rPr>
              <w:t xml:space="preserve"> до 38%.</w:t>
            </w:r>
          </w:p>
          <w:p w:rsidR="00BA6FEC" w:rsidRPr="00BA6FEC" w:rsidRDefault="00BA6FEC" w:rsidP="00BA6FEC">
            <w:pPr>
              <w:pStyle w:val="afd"/>
              <w:jc w:val="both"/>
              <w:rPr>
                <w:b w:val="0"/>
                <w:sz w:val="26"/>
              </w:rPr>
            </w:pPr>
            <w:r w:rsidRPr="00BA6FEC">
              <w:rPr>
                <w:b w:val="0"/>
                <w:sz w:val="26"/>
              </w:rPr>
              <w:t xml:space="preserve">9. </w:t>
            </w:r>
            <w:r w:rsidRPr="00BA6FEC">
              <w:rPr>
                <w:rFonts w:eastAsia="Times New Roman"/>
                <w:b w:val="0"/>
                <w:sz w:val="26"/>
                <w:lang w:eastAsia="ru-RU"/>
              </w:rPr>
              <w:t>Увеличение доли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физической культуры и спорта, с 0,5</w:t>
            </w:r>
            <w:r w:rsidR="0064376B" w:rsidRPr="00BA6FEC">
              <w:rPr>
                <w:b w:val="0"/>
                <w:sz w:val="26"/>
              </w:rPr>
              <w:t>%</w:t>
            </w:r>
            <w:r w:rsidRPr="00BA6FEC">
              <w:rPr>
                <w:rFonts w:eastAsia="Times New Roman"/>
                <w:b w:val="0"/>
                <w:sz w:val="26"/>
                <w:lang w:eastAsia="ru-RU"/>
              </w:rPr>
              <w:t xml:space="preserve"> до 2%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2019-2025 годы и на период до 2030 года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Параметры финансового обеспечения муниципальной программы </w:t>
            </w:r>
          </w:p>
          <w:p w:rsidR="00BA6FEC" w:rsidRPr="00BA6FEC" w:rsidRDefault="00BA6FEC" w:rsidP="00BA6FE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6FEC">
              <w:rPr>
                <w:rFonts w:ascii="Times New Roman" w:hAnsi="Times New Roman"/>
                <w:sz w:val="26"/>
                <w:szCs w:val="26"/>
              </w:rPr>
              <w:t>Объем финансирования муниципальной программы (тыс. рублей):</w:t>
            </w:r>
          </w:p>
          <w:p w:rsidR="00BA6FEC" w:rsidRPr="0075265A" w:rsidRDefault="0064376B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>2019 год -</w:t>
            </w:r>
            <w:r w:rsidR="00F67473" w:rsidRPr="0075265A">
              <w:rPr>
                <w:rFonts w:ascii="Times New Roman" w:hAnsi="Times New Roman"/>
                <w:sz w:val="26"/>
                <w:szCs w:val="26"/>
              </w:rPr>
              <w:t xml:space="preserve"> 336 195,0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BA6FEC" w:rsidRPr="0075265A" w:rsidRDefault="0064376B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>2020 год -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258 570,9 тыс. рублей;</w:t>
            </w:r>
          </w:p>
          <w:p w:rsidR="00BA6FEC" w:rsidRPr="0075265A" w:rsidRDefault="0064376B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75265A" w:rsidRPr="0075265A">
              <w:rPr>
                <w:rFonts w:ascii="Times New Roman" w:hAnsi="Times New Roman"/>
                <w:sz w:val="26"/>
                <w:szCs w:val="26"/>
              </w:rPr>
              <w:t>–315 644,7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BA6FEC" w:rsidRPr="0075265A" w:rsidRDefault="0064376B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 xml:space="preserve">2022 год </w:t>
            </w:r>
            <w:r w:rsidR="0075265A" w:rsidRPr="0075265A">
              <w:rPr>
                <w:rFonts w:ascii="Times New Roman" w:hAnsi="Times New Roman"/>
                <w:sz w:val="26"/>
                <w:szCs w:val="26"/>
              </w:rPr>
              <w:t>–330 770,6</w:t>
            </w:r>
            <w:r w:rsidRPr="00752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BA6FEC" w:rsidRPr="0075265A" w:rsidRDefault="0064376B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  <w:r w:rsidR="0075265A" w:rsidRPr="0075265A">
              <w:rPr>
                <w:rFonts w:ascii="Times New Roman" w:hAnsi="Times New Roman"/>
                <w:sz w:val="26"/>
                <w:szCs w:val="26"/>
              </w:rPr>
              <w:t>–155 780,1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BA6FEC" w:rsidRPr="0075265A" w:rsidRDefault="0075265A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- </w:t>
            </w:r>
            <w:r w:rsidRPr="0075265A">
              <w:rPr>
                <w:rFonts w:ascii="Times New Roman" w:hAnsi="Times New Roman"/>
                <w:sz w:val="26"/>
                <w:szCs w:val="26"/>
              </w:rPr>
              <w:t>156 937,2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BA6FEC" w:rsidRPr="0075265A" w:rsidRDefault="0064376B" w:rsidP="00BA6FEC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>2025 год -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159 546,7 тыс. рублей;</w:t>
            </w:r>
          </w:p>
          <w:p w:rsidR="00BA6FEC" w:rsidRPr="00BA6FEC" w:rsidRDefault="0064376B" w:rsidP="00BA6FEC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265A">
              <w:rPr>
                <w:rFonts w:ascii="Times New Roman" w:hAnsi="Times New Roman"/>
                <w:sz w:val="26"/>
                <w:szCs w:val="26"/>
              </w:rPr>
              <w:t>2026-2030 годы -</w:t>
            </w:r>
            <w:r w:rsidR="00F67473" w:rsidRPr="0075265A">
              <w:rPr>
                <w:rFonts w:ascii="Times New Roman" w:hAnsi="Times New Roman"/>
                <w:sz w:val="26"/>
                <w:szCs w:val="26"/>
              </w:rPr>
              <w:t xml:space="preserve"> 797 733,5</w:t>
            </w:r>
            <w:r w:rsidR="00BA6FEC" w:rsidRPr="0075265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BA6FEC" w:rsidRPr="00BA6FEC" w:rsidTr="00BA6FEC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 xml:space="preserve">Объем налоговых расходов Кондинского района </w:t>
            </w:r>
          </w:p>
          <w:p w:rsidR="00BA6FEC" w:rsidRPr="00BA6FEC" w:rsidRDefault="00BA6FEC" w:rsidP="00BA6FE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(с расшифровкой по годам реализации муниципальной программы)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BA6FEC" w:rsidRDefault="00BA6FEC" w:rsidP="00BA6FEC">
            <w:pPr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 w:rsidRPr="00BA6FEC">
              <w:rPr>
                <w:sz w:val="26"/>
                <w:szCs w:val="26"/>
              </w:rPr>
              <w:t>-</w:t>
            </w:r>
          </w:p>
        </w:tc>
      </w:tr>
    </w:tbl>
    <w:p w:rsidR="00BA6FEC" w:rsidRPr="00FE37EE" w:rsidRDefault="00BA6FEC" w:rsidP="00BA6FEC">
      <w:pPr>
        <w:rPr>
          <w:sz w:val="26"/>
          <w:szCs w:val="26"/>
        </w:rPr>
      </w:pPr>
    </w:p>
    <w:p w:rsidR="00BA6FEC" w:rsidRPr="00FE37EE" w:rsidRDefault="00BA6FEC" w:rsidP="00BA6FEC">
      <w:pPr>
        <w:pStyle w:val="2"/>
        <w:jc w:val="center"/>
        <w:rPr>
          <w:iCs/>
          <w:sz w:val="26"/>
          <w:szCs w:val="26"/>
        </w:rPr>
      </w:pPr>
      <w:r w:rsidRPr="00FE37EE">
        <w:rPr>
          <w:iCs/>
          <w:sz w:val="26"/>
          <w:szCs w:val="26"/>
        </w:rPr>
        <w:t>Механизм реализации муниципальной программы</w:t>
      </w:r>
    </w:p>
    <w:p w:rsidR="00BA6FEC" w:rsidRPr="00FE37EE" w:rsidRDefault="00BA6FEC" w:rsidP="00BA6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Ответственным исполнителем муниципальной программы является комитет физической культуры и спорта администрации Кондинского района (далее </w:t>
      </w:r>
      <w:r w:rsidR="0064376B">
        <w:rPr>
          <w:color w:val="000000"/>
          <w:sz w:val="26"/>
          <w:szCs w:val="26"/>
        </w:rPr>
        <w:t>-</w:t>
      </w:r>
      <w:r w:rsidRPr="00FE37EE">
        <w:rPr>
          <w:color w:val="000000"/>
          <w:sz w:val="26"/>
          <w:szCs w:val="26"/>
        </w:rPr>
        <w:t xml:space="preserve"> комитет физической культуры и спорта). Соисполнителем муниципальной программы является комитет по управлению муниципальным имуществом администрации Кондинского района в отношении выкупа и приобретения новых спортивных объектов. 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Реализацию мероприятий муниципальной программы осуществляют: комитет физической культуры и спорта; учреждения физической культуры и спорта, подведомственные комитету физической культуры и спорта.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Реализация программных мероприятий осуществляется: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Федерации;</w:t>
      </w:r>
    </w:p>
    <w:p w:rsidR="0064376B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на основе договоров, соглашений, заключаемых в установленном порядке в соответствии с законодательством Российской Федерации и </w:t>
      </w:r>
      <w:r>
        <w:rPr>
          <w:color w:val="000000"/>
          <w:sz w:val="26"/>
          <w:szCs w:val="26"/>
        </w:rPr>
        <w:t>Ханты-Мансийского автономного округа – Югры</w:t>
      </w:r>
      <w:r w:rsidRPr="00FE37EE">
        <w:rPr>
          <w:color w:val="000000"/>
          <w:sz w:val="26"/>
          <w:szCs w:val="26"/>
        </w:rPr>
        <w:t>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lastRenderedPageBreak/>
        <w:t>посредством предоставления подведомственным бюджетным и автономным учреждениям субсидий на выполнение муниципального задания на оказание муниципальных услуг (выполнение работ) и на иные цели;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посредством предоставления </w:t>
      </w:r>
      <w:r w:rsidRPr="00406E90">
        <w:rPr>
          <w:color w:val="000000"/>
          <w:sz w:val="26"/>
          <w:szCs w:val="26"/>
        </w:rPr>
        <w:t>субсидии некоммерческим организациям, не являющимся государственными (муниципальными) учреждениями, на финансовое обеспечение затрат в связи с оказанием социальных услуг в сфере физической культуры и спорта</w:t>
      </w:r>
      <w:r>
        <w:rPr>
          <w:color w:val="000000"/>
          <w:sz w:val="26"/>
          <w:szCs w:val="26"/>
        </w:rPr>
        <w:t xml:space="preserve">, </w:t>
      </w:r>
      <w:r w:rsidRPr="00FE37EE">
        <w:rPr>
          <w:color w:val="000000"/>
          <w:sz w:val="26"/>
          <w:szCs w:val="26"/>
        </w:rPr>
        <w:t>в соответствии со статьей 78.1 Бюджетного кодекса Российской Федерации;</w:t>
      </w:r>
    </w:p>
    <w:p w:rsidR="00BA6FEC" w:rsidRPr="00804606" w:rsidRDefault="00BA6FEC" w:rsidP="00B16096">
      <w:pPr>
        <w:ind w:firstLine="709"/>
        <w:jc w:val="both"/>
        <w:rPr>
          <w:color w:val="000000"/>
          <w:sz w:val="26"/>
          <w:szCs w:val="26"/>
        </w:rPr>
      </w:pPr>
      <w:r w:rsidRPr="00804606">
        <w:rPr>
          <w:color w:val="000000"/>
          <w:sz w:val="26"/>
          <w:szCs w:val="26"/>
        </w:rPr>
        <w:t>посредством реализации межбюджетных трансфертов в форме субсид</w:t>
      </w:r>
      <w:r w:rsidR="00B16096" w:rsidRPr="00804606">
        <w:rPr>
          <w:color w:val="000000"/>
          <w:sz w:val="26"/>
          <w:szCs w:val="26"/>
        </w:rPr>
        <w:t xml:space="preserve">ий на </w:t>
      </w:r>
      <w:proofErr w:type="spellStart"/>
      <w:r w:rsidR="00B16096" w:rsidRPr="00804606">
        <w:rPr>
          <w:color w:val="000000"/>
          <w:sz w:val="26"/>
          <w:szCs w:val="26"/>
        </w:rPr>
        <w:t>софинансирование</w:t>
      </w:r>
      <w:proofErr w:type="spellEnd"/>
      <w:r w:rsidR="00B16096" w:rsidRPr="00804606">
        <w:rPr>
          <w:color w:val="000000"/>
          <w:sz w:val="26"/>
          <w:szCs w:val="26"/>
        </w:rPr>
        <w:t xml:space="preserve"> расходов </w:t>
      </w:r>
      <w:r w:rsidR="008F0FD8" w:rsidRPr="00804606">
        <w:rPr>
          <w:color w:val="000000"/>
          <w:sz w:val="26"/>
          <w:szCs w:val="26"/>
        </w:rPr>
        <w:t>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</w:t>
      </w:r>
      <w:r w:rsidR="00B16096" w:rsidRPr="00804606">
        <w:rPr>
          <w:color w:val="000000"/>
          <w:sz w:val="26"/>
          <w:szCs w:val="26"/>
        </w:rPr>
        <w:t xml:space="preserve"> в рамках подпрограммы «Развитие физической культуры, массового и детско-юношеского спорта» государственной программы</w:t>
      </w:r>
      <w:r w:rsidRPr="00804606">
        <w:rPr>
          <w:color w:val="000000"/>
          <w:sz w:val="26"/>
          <w:szCs w:val="26"/>
        </w:rPr>
        <w:t xml:space="preserve"> Ханты-Мансийского автономного округа – Югры «Развитие</w:t>
      </w:r>
      <w:r w:rsidR="00477911" w:rsidRPr="00804606">
        <w:rPr>
          <w:color w:val="000000"/>
          <w:sz w:val="26"/>
          <w:szCs w:val="26"/>
        </w:rPr>
        <w:t xml:space="preserve"> физической культуры и спорта»;</w:t>
      </w:r>
    </w:p>
    <w:p w:rsidR="00477911" w:rsidRPr="00804606" w:rsidRDefault="00477911" w:rsidP="00477911">
      <w:pPr>
        <w:ind w:firstLine="709"/>
        <w:jc w:val="both"/>
        <w:rPr>
          <w:color w:val="000000"/>
          <w:sz w:val="26"/>
          <w:szCs w:val="26"/>
        </w:rPr>
      </w:pPr>
      <w:r w:rsidRPr="00804606">
        <w:rPr>
          <w:color w:val="000000"/>
          <w:sz w:val="26"/>
          <w:szCs w:val="26"/>
        </w:rPr>
        <w:t xml:space="preserve">посредством реализации межбюджетных трансфертов в форме субсидий на </w:t>
      </w:r>
      <w:proofErr w:type="spellStart"/>
      <w:r w:rsidRPr="00804606">
        <w:rPr>
          <w:color w:val="000000"/>
          <w:sz w:val="26"/>
          <w:szCs w:val="26"/>
        </w:rPr>
        <w:t>софинансирование</w:t>
      </w:r>
      <w:proofErr w:type="spellEnd"/>
      <w:r w:rsidRPr="00804606">
        <w:rPr>
          <w:color w:val="000000"/>
          <w:sz w:val="26"/>
          <w:szCs w:val="26"/>
        </w:rPr>
        <w:t xml:space="preserve"> расходов муниципальных образований по развитию сети спортивных объектов шаговой доступности в рамках подпрограммы «Развитие физической культуры, массового и детско-юношеского спорта» государственной программы Ханты-Мансийского автономного округа – Югры «Развитие физической культуры и спорта».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804606">
        <w:rPr>
          <w:color w:val="000000"/>
          <w:sz w:val="26"/>
          <w:szCs w:val="26"/>
        </w:rPr>
        <w:t>Реализация мероприятий по портфелю</w:t>
      </w:r>
      <w:r w:rsidRPr="00FE37EE">
        <w:rPr>
          <w:color w:val="000000"/>
          <w:sz w:val="26"/>
          <w:szCs w:val="26"/>
        </w:rPr>
        <w:t xml:space="preserve"> проектов «Демография» осуществляется на принципах проектного управления в соответствии с утвержденным паспортом</w:t>
      </w:r>
      <w:r>
        <w:rPr>
          <w:color w:val="000000"/>
          <w:sz w:val="26"/>
          <w:szCs w:val="26"/>
        </w:rPr>
        <w:t xml:space="preserve"> портфеля проектов «Демография»</w:t>
      </w:r>
      <w:r w:rsidRPr="00FE37EE">
        <w:rPr>
          <w:color w:val="000000"/>
          <w:sz w:val="26"/>
          <w:szCs w:val="26"/>
        </w:rPr>
        <w:t xml:space="preserve"> и документов в соответствии с постановлением Правительства Ханты-Мансийского автономного округа </w:t>
      </w:r>
      <w:r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 от 25 декабря </w:t>
      </w:r>
      <w:r>
        <w:rPr>
          <w:color w:val="000000"/>
          <w:sz w:val="26"/>
          <w:szCs w:val="26"/>
        </w:rPr>
        <w:t xml:space="preserve">                  </w:t>
      </w:r>
      <w:r w:rsidRPr="00FE37EE">
        <w:rPr>
          <w:color w:val="000000"/>
          <w:sz w:val="26"/>
          <w:szCs w:val="26"/>
        </w:rPr>
        <w:t xml:space="preserve">2015 года № 485-п «О системе управления проектной деятельностью в исполнительных органах государственной власти Ханты-Мансийского автономного округа </w:t>
      </w:r>
      <w:r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Югры» и постановлением администрации Кондинского района от 24 ноября 2016 года № 1802 «О системе управления проектной деятельностью в </w:t>
      </w:r>
      <w:proofErr w:type="spellStart"/>
      <w:r w:rsidRPr="00FE37EE">
        <w:rPr>
          <w:color w:val="000000"/>
          <w:sz w:val="26"/>
          <w:szCs w:val="26"/>
        </w:rPr>
        <w:t>Кондинском</w:t>
      </w:r>
      <w:proofErr w:type="spellEnd"/>
      <w:r w:rsidRPr="00FE37EE">
        <w:rPr>
          <w:color w:val="000000"/>
          <w:sz w:val="26"/>
          <w:szCs w:val="26"/>
        </w:rPr>
        <w:t xml:space="preserve"> районе».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Должностные лица ответственного исполнителя муниципальной программы несут персональную ответственность за реализацию мероприятий и достижение показателей.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Ответственный исполнитель муниципальной программы осуществляет управление ее реализацией, при необходимости вносит предложения об изменении объемов финансовых средств, направляемых на решение отдельных ее задач.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разработку проектов нормативных правовых актов, необходимых для выполнения муниципальной программы;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взаимодействие исполнительных органов местного самоуправления </w:t>
      </w:r>
      <w:r>
        <w:rPr>
          <w:color w:val="000000"/>
          <w:sz w:val="26"/>
          <w:szCs w:val="26"/>
        </w:rPr>
        <w:t xml:space="preserve">Кондинского </w:t>
      </w:r>
      <w:r w:rsidRPr="00FE37EE">
        <w:rPr>
          <w:color w:val="000000"/>
          <w:sz w:val="26"/>
          <w:szCs w:val="26"/>
        </w:rPr>
        <w:t xml:space="preserve">района, муниципальных учреждений </w:t>
      </w:r>
      <w:r>
        <w:rPr>
          <w:color w:val="000000"/>
          <w:sz w:val="26"/>
          <w:szCs w:val="26"/>
        </w:rPr>
        <w:t xml:space="preserve">Кондинского </w:t>
      </w:r>
      <w:r w:rsidRPr="00FE37EE">
        <w:rPr>
          <w:color w:val="000000"/>
          <w:sz w:val="26"/>
          <w:szCs w:val="26"/>
        </w:rPr>
        <w:t xml:space="preserve">района, органов местного самоуправления городских и сельских поселений </w:t>
      </w:r>
      <w:r>
        <w:rPr>
          <w:color w:val="000000"/>
          <w:sz w:val="26"/>
          <w:szCs w:val="26"/>
        </w:rPr>
        <w:t xml:space="preserve">Кондинского </w:t>
      </w:r>
      <w:r w:rsidRPr="00FE37EE">
        <w:rPr>
          <w:color w:val="000000"/>
          <w:sz w:val="26"/>
          <w:szCs w:val="26"/>
        </w:rPr>
        <w:t>района;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управление муниципальной программой, эффективное использование средств, выделенных на ее реализацию;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представление в уполномоченные органы установленной отчетности о ходе реализации муниципальной программы;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lastRenderedPageBreak/>
        <w:t>внедрение и применение технологий бережливого производства путем организации и проведения семинаров и ку</w:t>
      </w:r>
      <w:r>
        <w:rPr>
          <w:color w:val="000000"/>
          <w:sz w:val="26"/>
          <w:szCs w:val="26"/>
        </w:rPr>
        <w:t xml:space="preserve">рсов для спортивных учреждений </w:t>
      </w:r>
      <w:r w:rsidRPr="00FE37EE">
        <w:rPr>
          <w:color w:val="000000"/>
          <w:sz w:val="26"/>
          <w:szCs w:val="26"/>
        </w:rPr>
        <w:t>и организаций по обучению методам и инструментам бережливого производства;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реализацию мероприятий на принципах проектного управления;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реализацию мероприятий с применением инициативного бюджетирования;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показателями, установленными при утверждении муниципальной программы.</w:t>
      </w:r>
    </w:p>
    <w:p w:rsidR="00BA6FEC" w:rsidRPr="00FE37EE" w:rsidRDefault="00BA6FEC" w:rsidP="00BA6FEC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BA6FEC" w:rsidRDefault="00BA6FEC" w:rsidP="00BA6FEC">
      <w:pPr>
        <w:ind w:firstLine="709"/>
        <w:jc w:val="both"/>
        <w:rPr>
          <w:color w:val="000000"/>
          <w:sz w:val="26"/>
          <w:szCs w:val="26"/>
        </w:rPr>
        <w:sectPr w:rsidR="00BA6FEC" w:rsidSect="00127C0E">
          <w:headerReference w:type="even" r:id="rId9"/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docGrid w:linePitch="326"/>
        </w:sectPr>
      </w:pPr>
      <w:r w:rsidRPr="00FE37EE">
        <w:rPr>
          <w:color w:val="000000"/>
          <w:sz w:val="26"/>
          <w:szCs w:val="26"/>
        </w:rPr>
        <w:t>С учетом социологических исследований (опросы, анкетирован</w:t>
      </w:r>
      <w:r>
        <w:rPr>
          <w:color w:val="000000"/>
          <w:sz w:val="26"/>
          <w:szCs w:val="26"/>
        </w:rPr>
        <w:t xml:space="preserve">ие и тому </w:t>
      </w:r>
      <w:r w:rsidRPr="00FE37EE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одобное</w:t>
      </w:r>
      <w:r w:rsidRPr="00FE37EE">
        <w:rPr>
          <w:color w:val="000000"/>
          <w:sz w:val="26"/>
          <w:szCs w:val="26"/>
        </w:rPr>
        <w:t xml:space="preserve">), проводимых в </w:t>
      </w:r>
      <w:proofErr w:type="spellStart"/>
      <w:r w:rsidRPr="00FE37EE">
        <w:rPr>
          <w:color w:val="000000"/>
          <w:sz w:val="26"/>
          <w:szCs w:val="26"/>
        </w:rPr>
        <w:t>Кондинском</w:t>
      </w:r>
      <w:proofErr w:type="spellEnd"/>
      <w:r w:rsidRPr="00FE37EE">
        <w:rPr>
          <w:color w:val="000000"/>
          <w:sz w:val="26"/>
          <w:szCs w:val="26"/>
        </w:rPr>
        <w:t xml:space="preserve"> районе в програм</w:t>
      </w:r>
      <w:r w:rsidR="0064376B">
        <w:rPr>
          <w:color w:val="000000"/>
          <w:sz w:val="26"/>
          <w:szCs w:val="26"/>
        </w:rPr>
        <w:t>му могут быть внесены изменения.</w:t>
      </w:r>
    </w:p>
    <w:p w:rsidR="00BA6FEC" w:rsidRPr="0064376B" w:rsidRDefault="00BA6FEC" w:rsidP="0064376B">
      <w:pPr>
        <w:tabs>
          <w:tab w:val="left" w:pos="10206"/>
        </w:tabs>
        <w:ind w:left="10206"/>
      </w:pPr>
      <w:r w:rsidRPr="0064376B">
        <w:lastRenderedPageBreak/>
        <w:t>Таблица 1</w:t>
      </w:r>
    </w:p>
    <w:p w:rsidR="00BA6FEC" w:rsidRPr="0064376B" w:rsidRDefault="00BA6FEC" w:rsidP="00BA6FEC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p w:rsidR="00BA6FEC" w:rsidRPr="0064376B" w:rsidRDefault="00BA6FEC" w:rsidP="00BA6FEC">
      <w:pPr>
        <w:widowControl w:val="0"/>
        <w:autoSpaceDE w:val="0"/>
        <w:autoSpaceDN w:val="0"/>
        <w:ind w:firstLine="540"/>
        <w:jc w:val="center"/>
        <w:outlineLvl w:val="1"/>
      </w:pPr>
      <w:r w:rsidRPr="0064376B">
        <w:t>Целевые показатели муниципальной программы</w:t>
      </w:r>
    </w:p>
    <w:p w:rsidR="00BA6FEC" w:rsidRPr="0064376B" w:rsidRDefault="00BA6FEC" w:rsidP="00BA6FEC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4930"/>
        <w:gridCol w:w="1722"/>
        <w:gridCol w:w="696"/>
        <w:gridCol w:w="696"/>
        <w:gridCol w:w="696"/>
        <w:gridCol w:w="696"/>
        <w:gridCol w:w="696"/>
        <w:gridCol w:w="696"/>
        <w:gridCol w:w="696"/>
        <w:gridCol w:w="1843"/>
      </w:tblGrid>
      <w:tr w:rsidR="00BA6FEC" w:rsidRPr="0064376B" w:rsidTr="007B0CF3">
        <w:trPr>
          <w:trHeight w:val="68"/>
          <w:jc w:val="center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№</w:t>
            </w:r>
            <w:r w:rsidR="0064376B">
              <w:rPr>
                <w:rFonts w:eastAsia="Calibri"/>
              </w:rPr>
              <w:t xml:space="preserve"> показателя</w:t>
            </w:r>
            <w:r w:rsidRPr="0064376B">
              <w:rPr>
                <w:rFonts w:eastAsia="Calibri"/>
              </w:rPr>
              <w:t xml:space="preserve"> 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Наименование целевых показателей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ind w:left="-121" w:right="-108"/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Базовый показатель</w:t>
            </w:r>
          </w:p>
          <w:p w:rsidR="00BA6FEC" w:rsidRPr="0064376B" w:rsidRDefault="00BA6FEC" w:rsidP="00BA6FEC">
            <w:pPr>
              <w:ind w:left="-121" w:right="-108"/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16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Значение показателя по годам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 xml:space="preserve">Целевое значение показателя </w:t>
            </w:r>
          </w:p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на момент окончания реализации муниципальной программы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</w:p>
        </w:tc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2025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11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 xml:space="preserve">Задача 1. Повышение уровня физического и спортивного воспитания населения </w:t>
            </w:r>
            <w:r w:rsidR="007B0CF3">
              <w:rPr>
                <w:rFonts w:eastAsia="Calibri"/>
              </w:rPr>
              <w:t xml:space="preserve">Кондинского </w:t>
            </w:r>
            <w:r w:rsidRPr="0064376B">
              <w:rPr>
                <w:rFonts w:eastAsia="Calibri"/>
              </w:rPr>
              <w:t>района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ind w:left="-52" w:right="-24"/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Доля граждан, систематически занимающихся</w:t>
            </w:r>
            <w:r w:rsidR="007B0CF3">
              <w:rPr>
                <w:rFonts w:eastAsia="Calibri"/>
              </w:rPr>
              <w:t xml:space="preserve"> физической культурой и спортом,</w:t>
            </w:r>
            <w:r w:rsidRPr="0064376B">
              <w:rPr>
                <w:rFonts w:eastAsia="Calibri"/>
              </w:rPr>
              <w:t xml:space="preserve"> %, &lt;***&gt; &lt;1&gt;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ind w:right="-108"/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ind w:right="-109"/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6</w:t>
            </w:r>
            <w:r w:rsidR="00477911" w:rsidRPr="00804606">
              <w:rPr>
                <w:rFonts w:eastAsia="Calibri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6</w:t>
            </w:r>
            <w:r w:rsidR="00477911" w:rsidRPr="00804606">
              <w:rPr>
                <w:rFonts w:eastAsia="Calibri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72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72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ind w:left="-52" w:right="-24"/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Уровень обеспеченности граждан спортивными сооружениями исходя из единовременной пропускной способности объектов спорта, %, &lt;*&gt;</w:t>
            </w:r>
            <w:r w:rsidR="007B0CF3">
              <w:rPr>
                <w:rFonts w:eastAsia="Calibri"/>
              </w:rPr>
              <w:t xml:space="preserve"> </w:t>
            </w:r>
            <w:r w:rsidRPr="0064376B">
              <w:rPr>
                <w:rFonts w:eastAsia="Calibri"/>
              </w:rPr>
              <w:t>&lt;2&gt;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72,8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77,4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86,7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8</w:t>
            </w:r>
            <w:r w:rsidR="00BA6FEC" w:rsidRPr="00804606">
              <w:rPr>
                <w:rFonts w:eastAsia="Calibri"/>
              </w:rPr>
              <w:t>1,3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8</w:t>
            </w:r>
            <w:r w:rsidR="00BA6FEC" w:rsidRPr="00804606">
              <w:rPr>
                <w:rFonts w:eastAsia="Calibri"/>
              </w:rPr>
              <w:t>5,9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8</w:t>
            </w:r>
            <w:r w:rsidR="00BA6FEC" w:rsidRPr="00804606">
              <w:rPr>
                <w:rFonts w:eastAsia="Calibri"/>
              </w:rPr>
              <w:t>6,0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86,5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477911" w:rsidP="00BA6FEC">
            <w:pPr>
              <w:jc w:val="center"/>
              <w:rPr>
                <w:rFonts w:eastAsia="Calibri"/>
              </w:rPr>
            </w:pPr>
            <w:r w:rsidRPr="00804606">
              <w:rPr>
                <w:rFonts w:eastAsia="Calibri"/>
              </w:rPr>
              <w:t>86,5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</w:rPr>
              <w:t>Задача 2. Популяризация здорового образа жизни, физической культуры и спорта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Доля граждан среднего возраста (</w:t>
            </w:r>
            <w:proofErr w:type="gramStart"/>
            <w:r w:rsidRPr="0064376B">
              <w:rPr>
                <w:rFonts w:eastAsia="Calibri"/>
              </w:rPr>
              <w:t xml:space="preserve">женщины: </w:t>
            </w:r>
            <w:r w:rsidR="007B0CF3">
              <w:rPr>
                <w:rFonts w:eastAsia="Calibri"/>
              </w:rPr>
              <w:t xml:space="preserve">  </w:t>
            </w:r>
            <w:proofErr w:type="gramEnd"/>
            <w:r w:rsidR="007B0CF3">
              <w:rPr>
                <w:rFonts w:eastAsia="Calibri"/>
              </w:rPr>
              <w:t xml:space="preserve">           </w:t>
            </w:r>
            <w:r w:rsidRPr="0064376B">
              <w:rPr>
                <w:rFonts w:eastAsia="Calibri"/>
              </w:rPr>
              <w:t>30-54 года; мужчины: 30-59 лет), систематически занимающихся физической культурой и спортом, в общей численност</w:t>
            </w:r>
            <w:r w:rsidR="007B0CF3">
              <w:rPr>
                <w:rFonts w:eastAsia="Calibri"/>
              </w:rPr>
              <w:t xml:space="preserve">и граждан среднего возраста, %, </w:t>
            </w:r>
            <w:r w:rsidRPr="0064376B">
              <w:rPr>
                <w:rFonts w:eastAsia="Calibri"/>
              </w:rPr>
              <w:t>&lt;*&gt;</w:t>
            </w:r>
            <w:r w:rsidR="007B0CF3">
              <w:rPr>
                <w:rFonts w:eastAsia="Calibri"/>
              </w:rPr>
              <w:t xml:space="preserve"> </w:t>
            </w:r>
            <w:r w:rsidRPr="0064376B">
              <w:rPr>
                <w:rFonts w:eastAsia="Calibri"/>
              </w:rPr>
              <w:t>&lt;3&gt;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38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53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53,5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Доля граждан старшего возраста (</w:t>
            </w:r>
            <w:proofErr w:type="gramStart"/>
            <w:r w:rsidRPr="0064376B">
              <w:rPr>
                <w:rFonts w:eastAsia="Calibri"/>
              </w:rPr>
              <w:t xml:space="preserve">женщины: </w:t>
            </w:r>
            <w:r w:rsidR="007B0CF3">
              <w:rPr>
                <w:rFonts w:eastAsia="Calibri"/>
              </w:rPr>
              <w:t xml:space="preserve">  </w:t>
            </w:r>
            <w:proofErr w:type="gramEnd"/>
            <w:r w:rsidR="007B0CF3">
              <w:rPr>
                <w:rFonts w:eastAsia="Calibri"/>
              </w:rPr>
              <w:t xml:space="preserve">          </w:t>
            </w:r>
            <w:r w:rsidRPr="0064376B">
              <w:rPr>
                <w:rFonts w:eastAsia="Calibri"/>
              </w:rPr>
              <w:t>55-79 лет; мужчины: 60-79 лет), систематически занимающихся физической культурой и спортом, в общей численности граждан старшего возраста, %,</w:t>
            </w:r>
            <w:r w:rsidR="007B0CF3">
              <w:rPr>
                <w:rFonts w:eastAsia="Calibri"/>
              </w:rPr>
              <w:t xml:space="preserve"> </w:t>
            </w:r>
            <w:r w:rsidRPr="0064376B">
              <w:rPr>
                <w:rFonts w:eastAsia="Calibri"/>
              </w:rPr>
              <w:t>&lt;*&gt; &lt;4&gt;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7,5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8,5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8,8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  <w:color w:val="000000"/>
              </w:rPr>
              <w:t>9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5.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 xml:space="preserve">Доля детей и молодежи (возраст 3-29 лет), систематически занимающихся физической </w:t>
            </w:r>
            <w:r w:rsidRPr="0064376B">
              <w:rPr>
                <w:rFonts w:eastAsia="Calibri"/>
              </w:rPr>
              <w:lastRenderedPageBreak/>
              <w:t>культурой и спортом, в общей численности детей и молодежи, %, &lt;*&gt; &lt;5&gt;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lastRenderedPageBreak/>
              <w:t>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83,5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83,5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6.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%, &lt;**&gt; &lt;6&gt;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18,3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19,3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19,6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19,9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20,6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ГТО, %, &lt;*</w:t>
            </w:r>
            <w:proofErr w:type="gramStart"/>
            <w:r w:rsidRPr="0064376B">
              <w:rPr>
                <w:rFonts w:eastAsia="Calibri"/>
              </w:rPr>
              <w:t>* &gt;</w:t>
            </w:r>
            <w:proofErr w:type="gramEnd"/>
            <w:r w:rsidRPr="0064376B">
              <w:rPr>
                <w:rFonts w:eastAsia="Calibri"/>
              </w:rPr>
              <w:t xml:space="preserve"> &lt;7&gt;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42,5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из них учащихся и студентов, %, &lt;**&gt; &lt;7&gt;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72,5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72,5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  <w:color w:val="000000"/>
              </w:rPr>
            </w:pPr>
            <w:r w:rsidRPr="0064376B">
              <w:rPr>
                <w:rFonts w:eastAsia="Calibri"/>
              </w:rPr>
              <w:t>Задача 3. Развитие спортивного движения района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8.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jc w:val="both"/>
              <w:rPr>
                <w:rFonts w:eastAsia="Calibri"/>
              </w:rPr>
            </w:pPr>
            <w:r w:rsidRPr="0064376B">
              <w:rPr>
                <w:rFonts w:eastAsia="Calibri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с 30 до 38%, %, &lt;*&gt; &lt;8&gt;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38</w:t>
            </w:r>
          </w:p>
        </w:tc>
      </w:tr>
      <w:tr w:rsidR="00BA6FEC" w:rsidRPr="0064376B" w:rsidTr="007B0CF3">
        <w:trPr>
          <w:trHeight w:val="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9.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7B0CF3">
            <w:pPr>
              <w:jc w:val="both"/>
              <w:rPr>
                <w:rFonts w:eastAsia="Calibri"/>
              </w:rPr>
            </w:pPr>
            <w:r w:rsidRPr="0064376B">
              <w:t xml:space="preserve"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физической культуры и спорта, </w:t>
            </w:r>
            <w:r w:rsidRPr="0064376B">
              <w:rPr>
                <w:rFonts w:eastAsia="Calibri"/>
              </w:rPr>
              <w:t>%, &lt;9&gt;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1,7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4376B" w:rsidRDefault="00BA6FEC" w:rsidP="00BA6FEC">
            <w:pPr>
              <w:jc w:val="center"/>
              <w:rPr>
                <w:rFonts w:eastAsia="Calibri"/>
              </w:rPr>
            </w:pPr>
            <w:r w:rsidRPr="0064376B">
              <w:rPr>
                <w:rFonts w:eastAsia="Calibri"/>
              </w:rPr>
              <w:t>2,0</w:t>
            </w:r>
          </w:p>
        </w:tc>
      </w:tr>
    </w:tbl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&lt;*&gt; Региональный проект «Спорт </w:t>
      </w:r>
      <w:r w:rsidR="007B0CF3" w:rsidRP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норма жизни» Портфеля проектов «Демография».</w:t>
      </w:r>
    </w:p>
    <w:p w:rsidR="00127C0E" w:rsidRDefault="00BA6FEC" w:rsidP="00127C0E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&lt;**&gt; Постановление Правительства Ханты-Мансийского автономного округа – Югры </w:t>
      </w:r>
      <w:hyperlink r:id="rId12" w:tooltip="ПОСТАНОВЛЕНИЕ от 05.10.2018 № 342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7B0CF3">
          <w:rPr>
            <w:sz w:val="20"/>
            <w:szCs w:val="20"/>
          </w:rPr>
          <w:t>от 05 октября 2018 года № 342-п</w:t>
        </w:r>
      </w:hyperlink>
      <w:r w:rsidRPr="007B0CF3">
        <w:rPr>
          <w:sz w:val="20"/>
          <w:szCs w:val="20"/>
        </w:rPr>
        <w:t xml:space="preserve"> «О государственной программе Ханты-Мансийского автономного округа – Югры «Развитие физической культуры и спорта».</w:t>
      </w:r>
    </w:p>
    <w:p w:rsidR="00127C0E" w:rsidRDefault="00BA6FEC" w:rsidP="00127C0E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&lt;***&gt; </w:t>
      </w:r>
      <w:r w:rsidR="00127C0E">
        <w:rPr>
          <w:sz w:val="20"/>
          <w:szCs w:val="20"/>
        </w:rPr>
        <w:t>Указ</w:t>
      </w:r>
      <w:r w:rsidRPr="007B0CF3">
        <w:rPr>
          <w:sz w:val="20"/>
          <w:szCs w:val="20"/>
        </w:rPr>
        <w:t xml:space="preserve"> Президента Российской Федерации от </w:t>
      </w:r>
      <w:r w:rsidR="007B0CF3" w:rsidRPr="007B0CF3">
        <w:rPr>
          <w:sz w:val="20"/>
          <w:szCs w:val="20"/>
        </w:rPr>
        <w:t>0</w:t>
      </w:r>
      <w:r w:rsidRPr="007B0CF3">
        <w:rPr>
          <w:sz w:val="20"/>
          <w:szCs w:val="20"/>
        </w:rPr>
        <w:t xml:space="preserve">4 февраля 2021 года </w:t>
      </w:r>
      <w:r w:rsidR="007B0CF3" w:rsidRPr="007B0CF3">
        <w:rPr>
          <w:sz w:val="20"/>
          <w:szCs w:val="20"/>
        </w:rPr>
        <w:t>№</w:t>
      </w:r>
      <w:r w:rsidRPr="007B0CF3">
        <w:rPr>
          <w:sz w:val="20"/>
          <w:szCs w:val="20"/>
        </w:rPr>
        <w:t xml:space="preserve"> 68 </w:t>
      </w:r>
      <w:r w:rsidR="007B0CF3" w:rsidRPr="007B0CF3">
        <w:rPr>
          <w:sz w:val="20"/>
          <w:szCs w:val="20"/>
        </w:rPr>
        <w:t>«</w:t>
      </w:r>
      <w:r w:rsidRPr="007B0CF3">
        <w:rPr>
          <w:sz w:val="20"/>
          <w:szCs w:val="20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7B0CF3" w:rsidRPr="007B0CF3">
        <w:rPr>
          <w:sz w:val="20"/>
          <w:szCs w:val="20"/>
        </w:rPr>
        <w:t>»</w:t>
      </w:r>
      <w:r w:rsidR="00127C0E">
        <w:rPr>
          <w:sz w:val="20"/>
          <w:szCs w:val="20"/>
        </w:rPr>
        <w:t>.</w:t>
      </w:r>
    </w:p>
    <w:p w:rsidR="00BA6FEC" w:rsidRPr="007B0CF3" w:rsidRDefault="00BA6FEC" w:rsidP="00BA6FEC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7B0CF3">
        <w:rPr>
          <w:rFonts w:ascii="Times New Roman" w:hAnsi="Times New Roman"/>
          <w:sz w:val="20"/>
          <w:szCs w:val="20"/>
        </w:rPr>
        <w:lastRenderedPageBreak/>
        <w:t xml:space="preserve"> &lt;1&gt; Рассчитывается в соответствии с методикой расчета показателя, утвержденной постановлением Правительства Российской Федерации от </w:t>
      </w:r>
      <w:r w:rsidR="007B0CF3" w:rsidRPr="007B0CF3">
        <w:rPr>
          <w:rFonts w:ascii="Times New Roman" w:hAnsi="Times New Roman"/>
          <w:sz w:val="20"/>
          <w:szCs w:val="20"/>
          <w:lang w:val="ru-RU"/>
        </w:rPr>
        <w:t>0</w:t>
      </w:r>
      <w:r w:rsidRPr="007B0CF3">
        <w:rPr>
          <w:rFonts w:ascii="Times New Roman" w:hAnsi="Times New Roman"/>
          <w:sz w:val="20"/>
          <w:szCs w:val="20"/>
        </w:rPr>
        <w:t xml:space="preserve">3 апреля 2021 года </w:t>
      </w:r>
      <w:r w:rsidR="007B0CF3" w:rsidRPr="007B0CF3">
        <w:rPr>
          <w:rFonts w:ascii="Times New Roman" w:hAnsi="Times New Roman"/>
          <w:sz w:val="20"/>
          <w:szCs w:val="20"/>
          <w:lang w:val="ru-RU"/>
        </w:rPr>
        <w:t>№</w:t>
      </w:r>
      <w:r w:rsidRPr="007B0CF3">
        <w:rPr>
          <w:rFonts w:ascii="Times New Roman" w:hAnsi="Times New Roman"/>
          <w:sz w:val="20"/>
          <w:szCs w:val="20"/>
        </w:rPr>
        <w:t xml:space="preserve"> 542 </w:t>
      </w:r>
      <w:r w:rsidR="007B0CF3">
        <w:rPr>
          <w:rFonts w:ascii="Times New Roman" w:hAnsi="Times New Roman"/>
          <w:sz w:val="20"/>
          <w:szCs w:val="20"/>
          <w:lang w:val="ru-RU"/>
        </w:rPr>
        <w:t>«</w:t>
      </w:r>
      <w:r w:rsidRPr="007B0CF3">
        <w:rPr>
          <w:rFonts w:ascii="Times New Roman" w:hAnsi="Times New Roman"/>
          <w:sz w:val="20"/>
          <w:szCs w:val="20"/>
        </w:rPr>
        <w:t xml:space="preserve">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года </w:t>
      </w:r>
      <w:r w:rsidR="007B0CF3">
        <w:rPr>
          <w:rFonts w:ascii="Times New Roman" w:hAnsi="Times New Roman"/>
          <w:sz w:val="20"/>
          <w:szCs w:val="20"/>
          <w:lang w:val="ru-RU"/>
        </w:rPr>
        <w:t>№</w:t>
      </w:r>
      <w:r w:rsidRPr="007B0CF3">
        <w:rPr>
          <w:rFonts w:ascii="Times New Roman" w:hAnsi="Times New Roman"/>
          <w:sz w:val="20"/>
          <w:szCs w:val="20"/>
        </w:rPr>
        <w:t xml:space="preserve"> 915</w:t>
      </w:r>
      <w:r w:rsidR="007B0CF3">
        <w:rPr>
          <w:rFonts w:ascii="Times New Roman" w:hAnsi="Times New Roman"/>
          <w:sz w:val="20"/>
          <w:szCs w:val="20"/>
          <w:lang w:val="ru-RU"/>
        </w:rPr>
        <w:t>»</w:t>
      </w:r>
      <w:r w:rsidRPr="007B0CF3">
        <w:rPr>
          <w:rFonts w:ascii="Times New Roman" w:hAnsi="Times New Roman"/>
          <w:sz w:val="20"/>
          <w:szCs w:val="20"/>
        </w:rPr>
        <w:t>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&lt;2&gt; ЕПС = </w:t>
      </w:r>
      <w:proofErr w:type="spellStart"/>
      <w:r w:rsidRPr="007B0CF3">
        <w:rPr>
          <w:sz w:val="20"/>
          <w:szCs w:val="20"/>
        </w:rPr>
        <w:t>ЕПСфакт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ЕПСнорм</w:t>
      </w:r>
      <w:proofErr w:type="spellEnd"/>
      <w:r w:rsidRPr="007B0CF3">
        <w:rPr>
          <w:sz w:val="20"/>
          <w:szCs w:val="20"/>
        </w:rPr>
        <w:t xml:space="preserve"> x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ЕПС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уровень обеспеченности спортивными сооружениями исходя из единовременной пропускной способности объектов спорта;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ЕПСфакт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единовременная пропускная способность имеющихся спортивных сооружений в соответствии с данными федерального статистического наблюдения по форме N 1-ФК «Сведения о физической культуре и спорте»;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ЕПСнорм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необходимая нормативная потребность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</w:t>
      </w:r>
      <w:r w:rsidR="007B0CF3">
        <w:rPr>
          <w:sz w:val="20"/>
          <w:szCs w:val="20"/>
        </w:rPr>
        <w:t>истерства спорта Российской Федерации</w:t>
      </w:r>
      <w:r w:rsidRPr="007B0CF3">
        <w:rPr>
          <w:sz w:val="20"/>
          <w:szCs w:val="20"/>
        </w:rPr>
        <w:t>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&lt;3&gt; </w:t>
      </w: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= </w:t>
      </w: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×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граждан района среднего возраста (женщины: 30-54 года; мужчины: 30-59 лет), систематически занимающихся физической культурой и спортом;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занимающихся физической культурой и спортом среднего возраста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&lt;4&gt; </w:t>
      </w: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= </w:t>
      </w: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×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граждан района старшего возраста (женщины: 55-79 лет; мужчины: 60-79 лет), систематически занимающихся физической культурой и спортом;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занимающихся физической культурой и спортом старшего возраста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&lt;5&gt; </w:t>
      </w: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= </w:t>
      </w: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×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детей и молодежи (возраст: 3-29 лет), систематически занимающихся физической культурой и спортом;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детей и молодежи района, занимающихся физической культурой и спортом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&lt;6&gt; </w:t>
      </w: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= </w:t>
      </w: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×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лиц с инвалидностью, занимающихся физической культурой и спортом в соответствии с данными федерального статистического наблюдения по форме № 3-АФК «Сведения об адаптивной физической культуре и спорте»;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&lt;7&gt; </w:t>
      </w: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= </w:t>
      </w: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×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граждан района, выполнивших нормативы Всероссийского физкультурно-спортивного комплекса «Готов к труду и обороне» (ГТО) (учащихся и студентов);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граждан района, выполнивших нормативы испытаний I-VI ступеней ГТО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Чн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общая численность населения (учащихся и студентов), принявшего участие в выполнении нормативов ГТО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&lt;8&gt; </w:t>
      </w: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= </w:t>
      </w:r>
      <w:proofErr w:type="spellStart"/>
      <w:r w:rsidRPr="007B0CF3">
        <w:rPr>
          <w:sz w:val="20"/>
          <w:szCs w:val="20"/>
        </w:rPr>
        <w:t>Чзсп</w:t>
      </w:r>
      <w:proofErr w:type="spellEnd"/>
      <w:r w:rsidRPr="007B0CF3">
        <w:rPr>
          <w:sz w:val="20"/>
          <w:szCs w:val="20"/>
        </w:rPr>
        <w:t xml:space="preserve"> / </w:t>
      </w: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×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lastRenderedPageBreak/>
        <w:t>Чзсп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 5-ФК «Сведения о физической культуре и спорте»;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Чз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«Сведения о физической культуре и спорте».</w:t>
      </w:r>
    </w:p>
    <w:p w:rsidR="00BA6FEC" w:rsidRPr="007B0CF3" w:rsidRDefault="00BA6FEC" w:rsidP="00BA6FEC">
      <w:pPr>
        <w:ind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&lt;9&gt; 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7B0CF3">
        <w:rPr>
          <w:sz w:val="20"/>
          <w:szCs w:val="20"/>
        </w:rPr>
        <w:t>Кондинском</w:t>
      </w:r>
      <w:proofErr w:type="spellEnd"/>
      <w:r w:rsidRPr="007B0CF3">
        <w:rPr>
          <w:sz w:val="20"/>
          <w:szCs w:val="20"/>
        </w:rPr>
        <w:t xml:space="preserve"> районе на 2021-2025 годы».</w:t>
      </w:r>
    </w:p>
    <w:p w:rsidR="00BA6FEC" w:rsidRPr="007B0CF3" w:rsidRDefault="00BA6FEC" w:rsidP="00BA6FEC">
      <w:pPr>
        <w:ind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Рассчитывается по формуле: 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Дс</w:t>
      </w:r>
      <w:proofErr w:type="spellEnd"/>
      <w:r w:rsidRPr="007B0CF3">
        <w:rPr>
          <w:sz w:val="20"/>
          <w:szCs w:val="20"/>
        </w:rPr>
        <w:t xml:space="preserve"> = БРМ / БНМ х 100, где: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7B0CF3">
        <w:rPr>
          <w:sz w:val="20"/>
          <w:szCs w:val="20"/>
        </w:rPr>
        <w:t>Дс</w:t>
      </w:r>
      <w:proofErr w:type="spellEnd"/>
      <w:r w:rsidRPr="007B0CF3">
        <w:rPr>
          <w:sz w:val="20"/>
          <w:szCs w:val="20"/>
        </w:rPr>
        <w:t xml:space="preserve"> </w:t>
      </w:r>
      <w:r w:rsidR="007B0CF3">
        <w:rPr>
          <w:sz w:val="20"/>
          <w:szCs w:val="20"/>
        </w:rPr>
        <w:t>-</w:t>
      </w:r>
      <w:r w:rsidRPr="007B0CF3">
        <w:rPr>
          <w:sz w:val="20"/>
          <w:szCs w:val="20"/>
        </w:rPr>
        <w:t xml:space="preserve"> доля средств бюджета отрасли физической культуры и спорта, выделяемых немуниципальным организациям (коммерческим, некоммерческим), в том числе социально ориентированным некоммерческим организациям в сфере физической культуры и спорта;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>БРМ - объем средств, выделяемых немуниципальным организациям (коммерческим, некоммерческим), в том числе социально ориентированным некоммерческим организациям в сфере физической культуры и спорта, рублей.</w:t>
      </w:r>
    </w:p>
    <w:p w:rsidR="00BA6FEC" w:rsidRPr="007B0CF3" w:rsidRDefault="00BA6FEC" w:rsidP="00BA6FEC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7B0CF3">
        <w:rPr>
          <w:sz w:val="20"/>
          <w:szCs w:val="20"/>
        </w:rPr>
        <w:t xml:space="preserve">БНМ - общий объем средств бюджета Кондинского района, выделяемый на предоставление услуг в сфере физической культуры и спорта, рублей. </w:t>
      </w:r>
    </w:p>
    <w:p w:rsidR="007B0CF3" w:rsidRDefault="007B0CF3" w:rsidP="00BA6FEC">
      <w:pPr>
        <w:widowControl w:val="0"/>
        <w:autoSpaceDE w:val="0"/>
        <w:autoSpaceDN w:val="0"/>
        <w:outlineLvl w:val="1"/>
        <w:rPr>
          <w:b/>
          <w:sz w:val="20"/>
          <w:szCs w:val="20"/>
        </w:rPr>
        <w:sectPr w:rsidR="007B0CF3" w:rsidSect="00BA6FE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A6FEC" w:rsidRPr="007B0CF3" w:rsidRDefault="00BA6FEC" w:rsidP="007B0CF3">
      <w:pPr>
        <w:ind w:left="10206"/>
        <w:rPr>
          <w:bCs/>
        </w:rPr>
      </w:pPr>
      <w:r w:rsidRPr="007B0CF3">
        <w:rPr>
          <w:bCs/>
        </w:rPr>
        <w:lastRenderedPageBreak/>
        <w:t>Таблица 2</w:t>
      </w:r>
    </w:p>
    <w:p w:rsidR="00BA6FEC" w:rsidRPr="007B0CF3" w:rsidRDefault="00BA6FEC" w:rsidP="00BA6FEC">
      <w:pPr>
        <w:jc w:val="center"/>
        <w:rPr>
          <w:b/>
          <w:bCs/>
        </w:rPr>
      </w:pPr>
    </w:p>
    <w:p w:rsidR="00BA6FEC" w:rsidRPr="007B0CF3" w:rsidRDefault="00BA6FEC" w:rsidP="00BA6FEC">
      <w:pPr>
        <w:jc w:val="center"/>
      </w:pPr>
      <w:r w:rsidRPr="007B0CF3">
        <w:t>Распределение финансовых ресурсов муниципальной программы</w:t>
      </w:r>
    </w:p>
    <w:p w:rsidR="00BA6FEC" w:rsidRPr="007B0CF3" w:rsidRDefault="00BA6FEC" w:rsidP="00BA6FE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36"/>
        <w:gridCol w:w="2454"/>
        <w:gridCol w:w="1531"/>
        <w:gridCol w:w="976"/>
        <w:gridCol w:w="919"/>
        <w:gridCol w:w="875"/>
        <w:gridCol w:w="875"/>
        <w:gridCol w:w="875"/>
        <w:gridCol w:w="875"/>
        <w:gridCol w:w="875"/>
        <w:gridCol w:w="875"/>
        <w:gridCol w:w="856"/>
      </w:tblGrid>
      <w:tr w:rsidR="00BA6FEC" w:rsidRPr="0062437F" w:rsidTr="000E5C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830A68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№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7B0CF3" w:rsidP="00BA6FEC">
            <w:pPr>
              <w:jc w:val="center"/>
              <w:rPr>
                <w:sz w:val="16"/>
                <w:szCs w:val="16"/>
              </w:rPr>
            </w:pPr>
            <w:r w:rsidRPr="007B0CF3">
              <w:rPr>
                <w:sz w:val="16"/>
                <w:szCs w:val="16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Ответственный исполнитель/</w:t>
            </w:r>
          </w:p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27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Финансовые затраты на реализацию, тыс. рублей</w:t>
            </w:r>
          </w:p>
        </w:tc>
      </w:tr>
      <w:tr w:rsidR="00BA6FEC" w:rsidRPr="0062437F" w:rsidTr="000E5C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в том числе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EA7AD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 xml:space="preserve">2019 </w:t>
            </w:r>
          </w:p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 xml:space="preserve">2020 </w:t>
            </w:r>
          </w:p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 xml:space="preserve">2021 </w:t>
            </w:r>
          </w:p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 xml:space="preserve">2022 </w:t>
            </w:r>
          </w:p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 xml:space="preserve">2023 </w:t>
            </w:r>
          </w:p>
          <w:p w:rsidR="00BA6FEC" w:rsidRPr="00804606" w:rsidRDefault="00830A68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</w:t>
            </w:r>
            <w:r w:rsidR="00BA6FEC" w:rsidRPr="00804606">
              <w:rPr>
                <w:sz w:val="16"/>
                <w:szCs w:val="16"/>
              </w:rPr>
              <w:t>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 xml:space="preserve">2024 </w:t>
            </w:r>
          </w:p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2025</w:t>
            </w:r>
          </w:p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2026-2030 годы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13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ind w:right="-66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</w:t>
            </w:r>
            <w:r w:rsidR="00830A68">
              <w:rPr>
                <w:bCs/>
                <w:sz w:val="16"/>
                <w:szCs w:val="16"/>
              </w:rPr>
              <w:t>-</w:t>
            </w:r>
            <w:r w:rsidRPr="0062437F">
              <w:rPr>
                <w:bCs/>
                <w:sz w:val="16"/>
                <w:szCs w:val="16"/>
              </w:rPr>
              <w:t xml:space="preserve"> развитие материально-технической базы спортивных учреждений, обеспечение комплексной безопасности (показатель 1-7)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EA7AD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</w:t>
            </w:r>
            <w:r w:rsidR="00BA6FEC" w:rsidRPr="00804606">
              <w:rPr>
                <w:bCs/>
                <w:sz w:val="16"/>
                <w:szCs w:val="16"/>
              </w:rPr>
              <w:t> 069,0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483,1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270,0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1 315,9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350176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EA7AD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3</w:t>
            </w:r>
            <w:r w:rsidR="00BA6FEC" w:rsidRPr="00804606">
              <w:rPr>
                <w:sz w:val="16"/>
                <w:szCs w:val="16"/>
              </w:rPr>
              <w:t> 069,0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483,1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270,0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1 315,9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350176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1 000,0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Предоставление субсидии немуниципальным организациям на предоставление (выполнение) услуг (работ) в сфере физической культуры и спорта (показатель 9)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EA7AD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545,1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</w:t>
            </w:r>
            <w:r w:rsidR="007F237F" w:rsidRPr="008046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350176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C67C7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C67C7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</w:t>
            </w:r>
            <w:r>
              <w:rPr>
                <w:sz w:val="16"/>
                <w:szCs w:val="16"/>
              </w:rPr>
              <w:lastRenderedPageBreak/>
              <w:t xml:space="preserve">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EA7AD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545,1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  <w:lang w:val="en-US"/>
              </w:rPr>
              <w:t>90</w:t>
            </w:r>
            <w:r w:rsidRPr="00804606">
              <w:rPr>
                <w:sz w:val="16"/>
                <w:szCs w:val="16"/>
              </w:rPr>
              <w:t>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90,</w:t>
            </w:r>
            <w:r w:rsidR="007F237F" w:rsidRPr="00804606">
              <w:rPr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EA7AD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 (показатель 8)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1E14BE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1 834 335,3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146 275,3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04606">
              <w:rPr>
                <w:bCs/>
                <w:sz w:val="16"/>
                <w:szCs w:val="16"/>
                <w:lang w:val="en-US"/>
              </w:rPr>
              <w:t>150</w:t>
            </w:r>
            <w:r w:rsidRPr="00804606">
              <w:rPr>
                <w:bCs/>
                <w:sz w:val="16"/>
                <w:szCs w:val="16"/>
              </w:rPr>
              <w:t xml:space="preserve"> </w:t>
            </w:r>
            <w:r w:rsidRPr="00804606">
              <w:rPr>
                <w:bCs/>
                <w:sz w:val="16"/>
                <w:szCs w:val="16"/>
                <w:lang w:val="en-US"/>
              </w:rPr>
              <w:t>267,7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F237F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156 526,5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350176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160 792,7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C67C7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149 348,2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C67C7" w:rsidP="00350176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150 505,</w:t>
            </w:r>
            <w:r w:rsidR="00350176" w:rsidRPr="00804606">
              <w:rPr>
                <w:sz w:val="16"/>
                <w:szCs w:val="16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153 436,6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767 183,0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8C6751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17 631,6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4 885,9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350176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2 727,5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3 746,3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4 845,8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794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1E14BE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1 816 286,8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145 523,0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149 177,0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7F237F">
            <w:pPr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</w:t>
            </w:r>
            <w:r w:rsidR="007F237F" w:rsidRPr="00804606">
              <w:rPr>
                <w:sz w:val="16"/>
                <w:szCs w:val="16"/>
              </w:rPr>
              <w:t>1 640,6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350176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158 065,2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145 601,9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145 659,</w:t>
            </w:r>
            <w:r w:rsidR="00350176" w:rsidRPr="00804606">
              <w:rPr>
                <w:sz w:val="16"/>
                <w:szCs w:val="16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153 436,6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767 183,0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416,9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416,9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Организация деятельности органов местного самоуправления муниципального </w:t>
            </w:r>
            <w:r w:rsidRPr="0062437F">
              <w:rPr>
                <w:bCs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62437F">
              <w:rPr>
                <w:bCs/>
                <w:sz w:val="16"/>
                <w:szCs w:val="16"/>
              </w:rPr>
              <w:t>Кондинский</w:t>
            </w:r>
            <w:proofErr w:type="spellEnd"/>
            <w:r w:rsidRPr="0062437F">
              <w:rPr>
                <w:bCs/>
                <w:sz w:val="16"/>
                <w:szCs w:val="16"/>
              </w:rPr>
              <w:t xml:space="preserve"> район (показатель 1)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25476E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74 282,0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6 245,5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04606">
              <w:rPr>
                <w:bCs/>
                <w:sz w:val="16"/>
                <w:szCs w:val="16"/>
                <w:lang w:val="en-US"/>
              </w:rPr>
              <w:t>6</w:t>
            </w:r>
            <w:r w:rsidRPr="00804606">
              <w:rPr>
                <w:bCs/>
                <w:sz w:val="16"/>
                <w:szCs w:val="16"/>
              </w:rPr>
              <w:t xml:space="preserve"> </w:t>
            </w:r>
            <w:r w:rsidRPr="00804606">
              <w:rPr>
                <w:bCs/>
                <w:sz w:val="16"/>
                <w:szCs w:val="16"/>
                <w:lang w:val="en-US"/>
              </w:rPr>
              <w:t>319,4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7F237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  <w:lang w:val="en-US"/>
              </w:rPr>
              <w:t>6</w:t>
            </w:r>
            <w:r w:rsidR="007F237F" w:rsidRPr="00804606">
              <w:rPr>
                <w:bCs/>
                <w:sz w:val="16"/>
                <w:szCs w:val="16"/>
              </w:rPr>
              <w:t> 211,5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350176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6 163,0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C67C7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6 341,0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6 341,0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6 110,1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30 550,5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25476E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74 282,0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6 245,5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04606">
              <w:rPr>
                <w:bCs/>
                <w:sz w:val="16"/>
                <w:szCs w:val="16"/>
                <w:lang w:val="en-US"/>
              </w:rPr>
              <w:t>6</w:t>
            </w:r>
            <w:r w:rsidRPr="00804606">
              <w:rPr>
                <w:bCs/>
                <w:sz w:val="16"/>
                <w:szCs w:val="16"/>
              </w:rPr>
              <w:t xml:space="preserve"> </w:t>
            </w:r>
            <w:r w:rsidRPr="00804606">
              <w:rPr>
                <w:bCs/>
                <w:sz w:val="16"/>
                <w:szCs w:val="16"/>
                <w:lang w:val="en-US"/>
              </w:rPr>
              <w:t>319,4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F237F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6 211,5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350176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6 163,0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C67C7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6 341,0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C67C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6 341,0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6 110,1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30 550,5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Региональный проект «Спорт </w:t>
            </w:r>
            <w:r w:rsidR="00830A68">
              <w:rPr>
                <w:bCs/>
                <w:sz w:val="16"/>
                <w:szCs w:val="16"/>
              </w:rPr>
              <w:t>-</w:t>
            </w:r>
            <w:r w:rsidRPr="0062437F">
              <w:rPr>
                <w:bCs/>
                <w:sz w:val="16"/>
                <w:szCs w:val="16"/>
              </w:rPr>
              <w:t xml:space="preserve"> норма жизни» (показатель 1, </w:t>
            </w:r>
            <w:proofErr w:type="gramStart"/>
            <w:r w:rsidRPr="0062437F">
              <w:rPr>
                <w:bCs/>
                <w:sz w:val="16"/>
                <w:szCs w:val="16"/>
              </w:rPr>
              <w:t>2)</w:t>
            </w:r>
            <w:r>
              <w:rPr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23</w:t>
            </w:r>
            <w:r w:rsidR="00BA6FEC" w:rsidRPr="00804606">
              <w:rPr>
                <w:bCs/>
                <w:sz w:val="16"/>
                <w:szCs w:val="16"/>
              </w:rPr>
              <w:t>1 599,0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181 599,0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F237F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</w:t>
            </w:r>
            <w:r w:rsidR="00BA6FEC" w:rsidRPr="00804606">
              <w:rPr>
                <w:bCs/>
                <w:sz w:val="16"/>
                <w:szCs w:val="16"/>
              </w:rPr>
              <w:t>1 500,0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9B24A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151 500,0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8B71BD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231</w:t>
            </w:r>
            <w:r w:rsidR="00BA6FEC" w:rsidRPr="00804606">
              <w:rPr>
                <w:bCs/>
                <w:sz w:val="16"/>
                <w:szCs w:val="16"/>
              </w:rPr>
              <w:t xml:space="preserve"> 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181 599,0</w:t>
            </w:r>
          </w:p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F237F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</w:t>
            </w:r>
            <w:r w:rsidR="00BA6FEC" w:rsidRPr="00804606">
              <w:rPr>
                <w:bCs/>
                <w:sz w:val="16"/>
                <w:szCs w:val="16"/>
              </w:rPr>
              <w:t>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9B24A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151 500,0</w:t>
            </w:r>
            <w:r w:rsidR="0025476E" w:rsidRPr="00804606">
              <w:rPr>
                <w:sz w:val="16"/>
                <w:szCs w:val="16"/>
              </w:rPr>
              <w:t xml:space="preserve">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5.1.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8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Лыжная база </w:t>
            </w:r>
          </w:p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62437F">
              <w:rPr>
                <w:bCs/>
                <w:sz w:val="16"/>
                <w:szCs w:val="16"/>
              </w:rPr>
              <w:t>пгт</w:t>
            </w:r>
            <w:proofErr w:type="spellEnd"/>
            <w:r w:rsidRPr="0062437F">
              <w:rPr>
                <w:bCs/>
                <w:sz w:val="16"/>
                <w:szCs w:val="16"/>
              </w:rPr>
              <w:t>. Междуреченский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lastRenderedPageBreak/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80 099,0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80 099,0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80 099,0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80 099,0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5.2.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8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Приобретение спортивного комплекса </w:t>
            </w:r>
          </w:p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62437F">
              <w:rPr>
                <w:bCs/>
                <w:sz w:val="16"/>
                <w:szCs w:val="16"/>
              </w:rPr>
              <w:t>пгт</w:t>
            </w:r>
            <w:proofErr w:type="spellEnd"/>
            <w:r w:rsidRPr="0062437F">
              <w:rPr>
                <w:bCs/>
                <w:sz w:val="16"/>
                <w:szCs w:val="16"/>
              </w:rPr>
              <w:t>. Междуреченский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</w:t>
            </w:r>
            <w:r w:rsidR="00BA6FEC" w:rsidRPr="00804606">
              <w:rPr>
                <w:bCs/>
                <w:sz w:val="16"/>
                <w:szCs w:val="16"/>
              </w:rPr>
              <w:t>1 500,0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101 500,0</w:t>
            </w:r>
          </w:p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7F237F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</w:t>
            </w:r>
            <w:r w:rsidR="00BA6FEC" w:rsidRPr="00804606">
              <w:rPr>
                <w:bCs/>
                <w:sz w:val="16"/>
                <w:szCs w:val="16"/>
              </w:rPr>
              <w:t>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9B24A7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151 500,0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</w:t>
            </w:r>
            <w:r w:rsidR="00BA6FEC" w:rsidRPr="00804606">
              <w:rPr>
                <w:bCs/>
                <w:sz w:val="16"/>
                <w:szCs w:val="16"/>
              </w:rPr>
              <w:t>1 500,0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</w:t>
            </w:r>
          </w:p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7F237F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</w:t>
            </w:r>
            <w:r w:rsidR="00BA6FEC" w:rsidRPr="00804606">
              <w:rPr>
                <w:bCs/>
                <w:sz w:val="16"/>
                <w:szCs w:val="16"/>
              </w:rPr>
              <w:t>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9B24A7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151 500,0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3A0002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>Укрепление материально-технической базы учреждений спорта Кондинского района (показатель 1,</w:t>
            </w:r>
            <w:r w:rsidR="00830A68">
              <w:rPr>
                <w:bCs/>
                <w:sz w:val="16"/>
                <w:szCs w:val="16"/>
              </w:rPr>
              <w:t xml:space="preserve"> </w:t>
            </w:r>
            <w:r w:rsidRPr="003A0002">
              <w:rPr>
                <w:bCs/>
                <w:sz w:val="16"/>
                <w:szCs w:val="16"/>
              </w:rPr>
              <w:t>2)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3A0002" w:rsidRDefault="00BA6FEC" w:rsidP="00BA6FEC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t>Комитет физической культуры и спорта а</w:t>
            </w:r>
            <w:r>
              <w:rPr>
                <w:sz w:val="16"/>
                <w:szCs w:val="16"/>
              </w:rPr>
              <w:t>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12 848</w:t>
            </w:r>
            <w:r w:rsidR="00BA6FEC" w:rsidRPr="00804606">
              <w:rPr>
                <w:bCs/>
                <w:sz w:val="16"/>
                <w:szCs w:val="16"/>
              </w:rPr>
              <w:t>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11 224</w:t>
            </w:r>
            <w:r w:rsidR="00BA6FE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Default="00BA6FEC" w:rsidP="00BA6F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F16ABA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12 848</w:t>
            </w:r>
            <w:r w:rsidR="00BA6FEC" w:rsidRPr="00804606">
              <w:rPr>
                <w:bCs/>
                <w:sz w:val="16"/>
                <w:szCs w:val="16"/>
              </w:rPr>
              <w:t>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F16ABA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11 224</w:t>
            </w:r>
            <w:r w:rsidR="00BA6FEC" w:rsidRPr="00804606">
              <w:rPr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A000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A000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62437F" w:rsidRDefault="00BA6FEC" w:rsidP="00BA6FE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>6.1.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  <w:r w:rsidRPr="003E24C2">
              <w:rPr>
                <w:rFonts w:cs="Arial"/>
                <w:bCs/>
                <w:sz w:val="16"/>
                <w:szCs w:val="16"/>
              </w:rPr>
              <w:t xml:space="preserve">Улучшение материально-технической базы в муниципальном бюджетном учреждении дополнительного образования Районная детско-юношеская </w:t>
            </w:r>
            <w:r>
              <w:rPr>
                <w:rFonts w:cs="Arial"/>
                <w:bCs/>
                <w:sz w:val="16"/>
                <w:szCs w:val="16"/>
              </w:rPr>
              <w:t xml:space="preserve">спортивная </w:t>
            </w:r>
            <w:r w:rsidRPr="003E24C2">
              <w:rPr>
                <w:rFonts w:cs="Arial"/>
                <w:bCs/>
                <w:sz w:val="16"/>
                <w:szCs w:val="16"/>
              </w:rPr>
              <w:t>школа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12 848</w:t>
            </w:r>
            <w:r w:rsidR="00BA6FEC" w:rsidRPr="00804606">
              <w:rPr>
                <w:bCs/>
                <w:sz w:val="16"/>
                <w:szCs w:val="16"/>
              </w:rPr>
              <w:t>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11 224</w:t>
            </w:r>
            <w:r w:rsidR="00BA6FE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 xml:space="preserve">2. бюджет 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12 848</w:t>
            </w:r>
            <w:r w:rsidR="00BA6FEC" w:rsidRPr="00804606">
              <w:rPr>
                <w:sz w:val="16"/>
                <w:szCs w:val="16"/>
              </w:rPr>
              <w:t>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11 224</w:t>
            </w:r>
            <w:r w:rsidR="00BA6FEC" w:rsidRPr="00804606">
              <w:rPr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5. бюджет поседения, участие в программе (</w:t>
            </w:r>
            <w:proofErr w:type="spellStart"/>
            <w:r w:rsidRPr="003E24C2">
              <w:rPr>
                <w:sz w:val="16"/>
                <w:szCs w:val="16"/>
              </w:rPr>
              <w:t>справочно</w:t>
            </w:r>
            <w:proofErr w:type="spellEnd"/>
            <w:r w:rsidRPr="003E24C2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127C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6.1</w:t>
            </w:r>
            <w:r w:rsidRPr="003E24C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68" w:rsidRDefault="00BA6FEC" w:rsidP="00BA6FE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Ремонт спортивного комплекса </w:t>
            </w:r>
            <w:r w:rsidRPr="003E24C2">
              <w:rPr>
                <w:rFonts w:cs="Arial"/>
                <w:bCs/>
                <w:sz w:val="16"/>
                <w:szCs w:val="16"/>
              </w:rPr>
              <w:t>муниципально</w:t>
            </w:r>
            <w:r>
              <w:rPr>
                <w:rFonts w:cs="Arial"/>
                <w:bCs/>
                <w:sz w:val="16"/>
                <w:szCs w:val="16"/>
              </w:rPr>
              <w:t>го</w:t>
            </w:r>
            <w:r w:rsidRPr="003E24C2">
              <w:rPr>
                <w:rFonts w:cs="Arial"/>
                <w:bCs/>
                <w:sz w:val="16"/>
                <w:szCs w:val="16"/>
              </w:rPr>
              <w:t xml:space="preserve"> бюджетно</w:t>
            </w:r>
            <w:r>
              <w:rPr>
                <w:rFonts w:cs="Arial"/>
                <w:bCs/>
                <w:sz w:val="16"/>
                <w:szCs w:val="16"/>
              </w:rPr>
              <w:t xml:space="preserve">го </w:t>
            </w:r>
            <w:r w:rsidRPr="003E24C2">
              <w:rPr>
                <w:rFonts w:cs="Arial"/>
                <w:bCs/>
                <w:sz w:val="16"/>
                <w:szCs w:val="16"/>
              </w:rPr>
              <w:t>учреждени</w:t>
            </w:r>
            <w:r>
              <w:rPr>
                <w:rFonts w:cs="Arial"/>
                <w:bCs/>
                <w:sz w:val="16"/>
                <w:szCs w:val="16"/>
              </w:rPr>
              <w:t>я</w:t>
            </w:r>
            <w:r w:rsidRPr="003E24C2">
              <w:rPr>
                <w:rFonts w:cs="Arial"/>
                <w:bCs/>
                <w:sz w:val="16"/>
                <w:szCs w:val="16"/>
              </w:rPr>
              <w:t xml:space="preserve"> дополнительного образования Районная детско-юношеская </w:t>
            </w:r>
            <w:r>
              <w:rPr>
                <w:rFonts w:cs="Arial"/>
                <w:bCs/>
                <w:sz w:val="16"/>
                <w:szCs w:val="16"/>
              </w:rPr>
              <w:t xml:space="preserve">спортивная </w:t>
            </w:r>
            <w:r w:rsidRPr="003E24C2">
              <w:rPr>
                <w:rFonts w:cs="Arial"/>
                <w:bCs/>
                <w:sz w:val="16"/>
                <w:szCs w:val="16"/>
              </w:rPr>
              <w:t>школа</w:t>
            </w:r>
            <w:r w:rsidRPr="003E24C2">
              <w:rPr>
                <w:bCs/>
                <w:sz w:val="16"/>
                <w:szCs w:val="16"/>
              </w:rPr>
              <w:t xml:space="preserve"> </w:t>
            </w:r>
          </w:p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3E24C2">
              <w:rPr>
                <w:bCs/>
                <w:sz w:val="16"/>
                <w:szCs w:val="16"/>
              </w:rPr>
              <w:t>пгт</w:t>
            </w:r>
            <w:proofErr w:type="spellEnd"/>
            <w:r w:rsidRPr="003E24C2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E24C2">
              <w:rPr>
                <w:bCs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jc w:val="center"/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>Всего, в том числе</w:t>
            </w:r>
            <w:r w:rsidR="00127C0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1 078</w:t>
            </w:r>
            <w:r w:rsidR="00BA6FE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1 078</w:t>
            </w:r>
            <w:r w:rsidR="00BA6FE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 xml:space="preserve">2. бюджет 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F16ABA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1 078</w:t>
            </w:r>
            <w:r w:rsidR="00BA6FEC" w:rsidRPr="00804606">
              <w:rPr>
                <w:sz w:val="16"/>
                <w:szCs w:val="16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8C6751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1 078,</w:t>
            </w:r>
            <w:r w:rsidR="00BA6FEC" w:rsidRPr="008046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3E24C2" w:rsidRDefault="00BA6FEC" w:rsidP="00BA6FE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5. бюджет поседения, участие в программе (</w:t>
            </w:r>
            <w:proofErr w:type="spellStart"/>
            <w:r w:rsidRPr="003E24C2">
              <w:rPr>
                <w:sz w:val="16"/>
                <w:szCs w:val="16"/>
              </w:rPr>
              <w:t>справочно</w:t>
            </w:r>
            <w:proofErr w:type="spellEnd"/>
            <w:r w:rsidRPr="003E24C2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04606" w:rsidRDefault="00BA6FEC" w:rsidP="00BA6FE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6.1</w:t>
            </w:r>
            <w:r w:rsidRPr="003E24C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Ремонт спортивного комплекса </w:t>
            </w:r>
            <w:r w:rsidRPr="003E24C2">
              <w:rPr>
                <w:rFonts w:cs="Arial"/>
                <w:bCs/>
                <w:sz w:val="16"/>
                <w:szCs w:val="16"/>
              </w:rPr>
              <w:t>муниципально</w:t>
            </w:r>
            <w:r>
              <w:rPr>
                <w:rFonts w:cs="Arial"/>
                <w:bCs/>
                <w:sz w:val="16"/>
                <w:szCs w:val="16"/>
              </w:rPr>
              <w:t>го</w:t>
            </w:r>
            <w:r w:rsidRPr="003E24C2">
              <w:rPr>
                <w:rFonts w:cs="Arial"/>
                <w:bCs/>
                <w:sz w:val="16"/>
                <w:szCs w:val="16"/>
              </w:rPr>
              <w:t xml:space="preserve"> бюджетно</w:t>
            </w:r>
            <w:r>
              <w:rPr>
                <w:rFonts w:cs="Arial"/>
                <w:bCs/>
                <w:sz w:val="16"/>
                <w:szCs w:val="16"/>
              </w:rPr>
              <w:t xml:space="preserve">го </w:t>
            </w:r>
            <w:r w:rsidRPr="003E24C2">
              <w:rPr>
                <w:rFonts w:cs="Arial"/>
                <w:bCs/>
                <w:sz w:val="16"/>
                <w:szCs w:val="16"/>
              </w:rPr>
              <w:t>учреждени</w:t>
            </w:r>
            <w:r>
              <w:rPr>
                <w:rFonts w:cs="Arial"/>
                <w:bCs/>
                <w:sz w:val="16"/>
                <w:szCs w:val="16"/>
              </w:rPr>
              <w:t>я</w:t>
            </w:r>
            <w:r w:rsidRPr="003E24C2">
              <w:rPr>
                <w:rFonts w:cs="Arial"/>
                <w:bCs/>
                <w:sz w:val="16"/>
                <w:szCs w:val="16"/>
              </w:rPr>
              <w:t xml:space="preserve"> дополнительного образования Районная детско-юношеская </w:t>
            </w:r>
            <w:r>
              <w:rPr>
                <w:rFonts w:cs="Arial"/>
                <w:bCs/>
                <w:sz w:val="16"/>
                <w:szCs w:val="16"/>
              </w:rPr>
              <w:t xml:space="preserve">спортивная </w:t>
            </w:r>
            <w:r w:rsidRPr="003E24C2">
              <w:rPr>
                <w:rFonts w:cs="Arial"/>
                <w:bCs/>
                <w:sz w:val="16"/>
                <w:szCs w:val="16"/>
              </w:rPr>
              <w:t>школа</w:t>
            </w:r>
            <w:r w:rsidRPr="003E24C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«Территория спорта»</w:t>
            </w:r>
          </w:p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3E24C2">
              <w:rPr>
                <w:bCs/>
                <w:sz w:val="16"/>
                <w:szCs w:val="16"/>
              </w:rPr>
              <w:t>пгт</w:t>
            </w:r>
            <w:proofErr w:type="spellEnd"/>
            <w:r w:rsidRPr="003E24C2"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jc w:val="center"/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F16ABA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3 20</w:t>
            </w:r>
            <w:r w:rsidR="000E5CAC"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F16ABA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3 20</w:t>
            </w:r>
            <w:r w:rsidR="000E5CAC"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 xml:space="preserve">2. бюджет автономного </w:t>
            </w:r>
            <w:r w:rsidRPr="003E24C2">
              <w:rPr>
                <w:sz w:val="16"/>
                <w:szCs w:val="16"/>
              </w:rPr>
              <w:lastRenderedPageBreak/>
              <w:t xml:space="preserve">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F16ABA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3 20</w:t>
            </w:r>
            <w:r w:rsidR="000E5CAC"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1E14BE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3 200</w:t>
            </w:r>
            <w:r w:rsidR="000E5CA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5. бюджет поседения, участие в программе (</w:t>
            </w:r>
            <w:proofErr w:type="spellStart"/>
            <w:r w:rsidRPr="003E24C2">
              <w:rPr>
                <w:sz w:val="16"/>
                <w:szCs w:val="16"/>
              </w:rPr>
              <w:t>справочно</w:t>
            </w:r>
            <w:proofErr w:type="spellEnd"/>
            <w:r w:rsidRPr="003E24C2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6.1</w:t>
            </w:r>
            <w:r w:rsidRPr="003E24C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Ремонт </w:t>
            </w:r>
            <w:r>
              <w:rPr>
                <w:bCs/>
                <w:sz w:val="16"/>
                <w:szCs w:val="16"/>
              </w:rPr>
              <w:t xml:space="preserve">стадиона </w:t>
            </w:r>
            <w:r w:rsidRPr="003E24C2">
              <w:rPr>
                <w:rFonts w:cs="Arial"/>
                <w:bCs/>
                <w:sz w:val="16"/>
                <w:szCs w:val="16"/>
              </w:rPr>
              <w:t>муниципально</w:t>
            </w:r>
            <w:r>
              <w:rPr>
                <w:rFonts w:cs="Arial"/>
                <w:bCs/>
                <w:sz w:val="16"/>
                <w:szCs w:val="16"/>
              </w:rPr>
              <w:t>го</w:t>
            </w:r>
            <w:r w:rsidRPr="003E24C2">
              <w:rPr>
                <w:rFonts w:cs="Arial"/>
                <w:bCs/>
                <w:sz w:val="16"/>
                <w:szCs w:val="16"/>
              </w:rPr>
              <w:t xml:space="preserve"> бюджетно</w:t>
            </w:r>
            <w:r>
              <w:rPr>
                <w:rFonts w:cs="Arial"/>
                <w:bCs/>
                <w:sz w:val="16"/>
                <w:szCs w:val="16"/>
              </w:rPr>
              <w:t xml:space="preserve">го </w:t>
            </w:r>
            <w:r w:rsidRPr="003E24C2">
              <w:rPr>
                <w:rFonts w:cs="Arial"/>
                <w:bCs/>
                <w:sz w:val="16"/>
                <w:szCs w:val="16"/>
              </w:rPr>
              <w:t>учреждени</w:t>
            </w:r>
            <w:r>
              <w:rPr>
                <w:rFonts w:cs="Arial"/>
                <w:bCs/>
                <w:sz w:val="16"/>
                <w:szCs w:val="16"/>
              </w:rPr>
              <w:t>я</w:t>
            </w:r>
            <w:r w:rsidRPr="003E24C2">
              <w:rPr>
                <w:rFonts w:cs="Arial"/>
                <w:bCs/>
                <w:sz w:val="16"/>
                <w:szCs w:val="16"/>
              </w:rPr>
              <w:t xml:space="preserve"> дополнительного образования Районная детско-юношеская </w:t>
            </w:r>
            <w:r>
              <w:rPr>
                <w:rFonts w:cs="Arial"/>
                <w:bCs/>
                <w:sz w:val="16"/>
                <w:szCs w:val="16"/>
              </w:rPr>
              <w:t xml:space="preserve">спортивная </w:t>
            </w:r>
            <w:r w:rsidRPr="003E24C2">
              <w:rPr>
                <w:rFonts w:cs="Arial"/>
                <w:bCs/>
                <w:sz w:val="16"/>
                <w:szCs w:val="16"/>
              </w:rPr>
              <w:t>школа</w:t>
            </w:r>
            <w:r>
              <w:rPr>
                <w:bCs/>
                <w:sz w:val="16"/>
                <w:szCs w:val="16"/>
              </w:rPr>
              <w:t xml:space="preserve"> в </w:t>
            </w:r>
            <w:proofErr w:type="spellStart"/>
            <w:r>
              <w:rPr>
                <w:bCs/>
                <w:sz w:val="16"/>
                <w:szCs w:val="16"/>
              </w:rPr>
              <w:t>пгт</w:t>
            </w:r>
            <w:proofErr w:type="spellEnd"/>
            <w:r>
              <w:rPr>
                <w:bCs/>
                <w:sz w:val="16"/>
                <w:szCs w:val="16"/>
              </w:rPr>
              <w:t>. Междуреченский</w:t>
            </w:r>
          </w:p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jc w:val="center"/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F16ABA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6 946</w:t>
            </w:r>
            <w:r w:rsidR="000E5CA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F16ABA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6 946</w:t>
            </w:r>
            <w:r w:rsidR="000E5CA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 xml:space="preserve">2. бюджет 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F16ABA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6 946</w:t>
            </w:r>
            <w:r w:rsidR="000E5CAC" w:rsidRPr="00804606">
              <w:rPr>
                <w:sz w:val="16"/>
                <w:szCs w:val="16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1E14BE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6 946</w:t>
            </w:r>
            <w:r w:rsidR="000E5CAC" w:rsidRPr="0080460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5. бюджет поседения, участие в программе (</w:t>
            </w:r>
            <w:proofErr w:type="spellStart"/>
            <w:r w:rsidRPr="003E24C2">
              <w:rPr>
                <w:sz w:val="16"/>
                <w:szCs w:val="16"/>
              </w:rPr>
              <w:t>справочно</w:t>
            </w:r>
            <w:proofErr w:type="spellEnd"/>
            <w:r w:rsidRPr="003E24C2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>6.2.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Строительство лыжной роллер-трассы на базе муниципального бюджетного учреждения </w:t>
            </w:r>
            <w:r w:rsidRPr="003E24C2">
              <w:rPr>
                <w:bCs/>
                <w:sz w:val="16"/>
                <w:szCs w:val="16"/>
              </w:rPr>
              <w:lastRenderedPageBreak/>
              <w:t xml:space="preserve">дополнительного образования Спортивная детско-юношеская школа олимпийского резерва </w:t>
            </w:r>
          </w:p>
          <w:p w:rsidR="000E5CAC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по биатлону </w:t>
            </w:r>
          </w:p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3E24C2">
              <w:rPr>
                <w:bCs/>
                <w:sz w:val="16"/>
                <w:szCs w:val="16"/>
              </w:rPr>
              <w:t>пгт</w:t>
            </w:r>
            <w:proofErr w:type="spellEnd"/>
            <w:r w:rsidRPr="003E24C2">
              <w:rPr>
                <w:bCs/>
                <w:sz w:val="16"/>
                <w:szCs w:val="16"/>
              </w:rPr>
              <w:t>. Междуреченский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jc w:val="center"/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lastRenderedPageBreak/>
              <w:t xml:space="preserve">Комитет физической культуры и спорта администрации Кондинского района, комитет по управлению муниципальным </w:t>
            </w:r>
            <w:r w:rsidRPr="003E24C2">
              <w:rPr>
                <w:sz w:val="16"/>
                <w:szCs w:val="16"/>
              </w:rPr>
              <w:lastRenderedPageBreak/>
              <w:t>имуществом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  <w:r w:rsidRPr="003E24C2">
              <w:rPr>
                <w:bCs/>
                <w:sz w:val="16"/>
                <w:szCs w:val="16"/>
              </w:rPr>
              <w:lastRenderedPageBreak/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 xml:space="preserve">2. бюджет 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420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3E24C2" w:rsidRDefault="000E5CAC" w:rsidP="000E5CAC">
            <w:pPr>
              <w:rPr>
                <w:sz w:val="16"/>
                <w:szCs w:val="16"/>
              </w:rPr>
            </w:pPr>
            <w:r w:rsidRPr="003E24C2">
              <w:rPr>
                <w:sz w:val="16"/>
                <w:szCs w:val="16"/>
              </w:rPr>
              <w:t>5. бюджет поседения, участие в программе (</w:t>
            </w:r>
            <w:proofErr w:type="spellStart"/>
            <w:r w:rsidRPr="003E24C2">
              <w:rPr>
                <w:sz w:val="16"/>
                <w:szCs w:val="16"/>
              </w:rPr>
              <w:t>справочно</w:t>
            </w:r>
            <w:proofErr w:type="spellEnd"/>
            <w:r w:rsidRPr="003E24C2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6.3.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bCs/>
                <w:sz w:val="16"/>
                <w:szCs w:val="16"/>
              </w:rPr>
            </w:pPr>
            <w:r w:rsidRPr="009872EE">
              <w:rPr>
                <w:bCs/>
                <w:sz w:val="16"/>
                <w:szCs w:val="16"/>
              </w:rPr>
              <w:t>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</w:p>
          <w:p w:rsidR="000E5CAC" w:rsidRDefault="000E5CAC" w:rsidP="000E5CAC">
            <w:pPr>
              <w:rPr>
                <w:bCs/>
                <w:sz w:val="16"/>
                <w:szCs w:val="16"/>
              </w:rPr>
            </w:pPr>
            <w:r w:rsidRPr="009872EE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9872EE">
              <w:rPr>
                <w:bCs/>
                <w:sz w:val="16"/>
                <w:szCs w:val="16"/>
              </w:rPr>
              <w:t>пгт</w:t>
            </w:r>
            <w:proofErr w:type="spellEnd"/>
            <w:r w:rsidRPr="009872EE">
              <w:rPr>
                <w:bCs/>
                <w:sz w:val="16"/>
                <w:szCs w:val="16"/>
              </w:rPr>
              <w:t xml:space="preserve">. Междуреченский, </w:t>
            </w:r>
          </w:p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9872EE">
              <w:rPr>
                <w:bCs/>
                <w:sz w:val="16"/>
                <w:szCs w:val="16"/>
              </w:rPr>
              <w:t>ул. Сибирская, д. 51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бюджет поседения, участие </w:t>
            </w:r>
            <w:r>
              <w:rPr>
                <w:sz w:val="16"/>
                <w:szCs w:val="16"/>
              </w:rPr>
              <w:lastRenderedPageBreak/>
              <w:t>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6.4</w:t>
            </w:r>
            <w:r w:rsidRPr="00681EF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bCs/>
                <w:sz w:val="16"/>
                <w:szCs w:val="16"/>
              </w:rPr>
            </w:pPr>
            <w:r w:rsidRPr="00681EF1">
              <w:rPr>
                <w:bCs/>
                <w:sz w:val="16"/>
                <w:szCs w:val="16"/>
              </w:rPr>
              <w:t>Развитие сети спортивных объектов шаговой доступности</w:t>
            </w:r>
          </w:p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(показатель 1</w:t>
            </w:r>
            <w:r w:rsidRPr="009967C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2 156</w:t>
            </w:r>
            <w:r w:rsidR="006D256E" w:rsidRPr="00804606">
              <w:rPr>
                <w:bCs/>
                <w:sz w:val="16"/>
                <w:szCs w:val="16"/>
              </w:rPr>
              <w:t xml:space="preserve"> 678</w:t>
            </w:r>
            <w:r w:rsidR="000E5CAC" w:rsidRPr="00804606">
              <w:rPr>
                <w:bCs/>
                <w:sz w:val="16"/>
                <w:szCs w:val="16"/>
              </w:rPr>
              <w:t>,</w:t>
            </w:r>
            <w:r w:rsidRPr="008046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336 195,0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258 570,9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315 644,7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330 770,6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155 780,1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156 937,2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159 546,7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797 733,5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17 631,6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4885,9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2 727,5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3 746,3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4 845,8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2 138 </w:t>
            </w:r>
            <w:r w:rsidR="006D256E" w:rsidRPr="00804606">
              <w:rPr>
                <w:bCs/>
                <w:sz w:val="16"/>
                <w:szCs w:val="16"/>
              </w:rPr>
              <w:t>085</w:t>
            </w:r>
            <w:r w:rsidRPr="00804606">
              <w:rPr>
                <w:bCs/>
                <w:sz w:val="16"/>
                <w:szCs w:val="16"/>
              </w:rPr>
              <w:t>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335 351,9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257 389,4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310 668,0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327 952,2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151 942,9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152 000,5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159 546,7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797 733,5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3.1. бюджет поселения </w:t>
            </w:r>
            <w:r w:rsidRPr="0062437F">
              <w:rPr>
                <w:sz w:val="16"/>
                <w:szCs w:val="16"/>
              </w:rPr>
              <w:lastRenderedPageBreak/>
              <w:t>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962,0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507,7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62437F">
              <w:rPr>
                <w:bCs/>
                <w:sz w:val="16"/>
                <w:szCs w:val="16"/>
              </w:rPr>
              <w:t>нвестиции в объекты муниципальной собственности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231 599,0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181 599,0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 xml:space="preserve">151 500,0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 xml:space="preserve">151 500,0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Default="004B009F" w:rsidP="004B00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231 599,0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181 599,0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9F" w:rsidRPr="0062437F" w:rsidRDefault="004B009F" w:rsidP="004B009F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62437F" w:rsidRDefault="004B009F" w:rsidP="004B009F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09F" w:rsidRPr="00804606" w:rsidRDefault="004B009F" w:rsidP="004B009F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1 92</w:t>
            </w:r>
            <w:r w:rsidR="006D256E" w:rsidRPr="00804606">
              <w:rPr>
                <w:bCs/>
                <w:sz w:val="16"/>
                <w:szCs w:val="16"/>
              </w:rPr>
              <w:t>5 079</w:t>
            </w:r>
            <w:r w:rsidR="000E5CAC" w:rsidRPr="00804606">
              <w:rPr>
                <w:bCs/>
                <w:sz w:val="16"/>
                <w:szCs w:val="16"/>
              </w:rPr>
              <w:t>,</w:t>
            </w:r>
            <w:r w:rsidRPr="008046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154 596,0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157 070,9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164 144,7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179 270,6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155 780,1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156 937,2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159 546,7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797 733,5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17 631,6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4 885,9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2 727,5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3 746,3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4B009F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4 845,8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 бюджет поселения </w:t>
            </w:r>
            <w:r>
              <w:rPr>
                <w:sz w:val="16"/>
                <w:szCs w:val="16"/>
              </w:rPr>
              <w:lastRenderedPageBreak/>
              <w:t>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1 906 486</w:t>
            </w:r>
            <w:r w:rsidR="000E5CAC" w:rsidRPr="00804606">
              <w:rPr>
                <w:bCs/>
                <w:sz w:val="16"/>
                <w:szCs w:val="16"/>
              </w:rPr>
              <w:t>,</w:t>
            </w:r>
            <w:r w:rsidRPr="008046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153 752,9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155 889,4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159 168,0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176 452,2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5D7D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151 942,9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5D7D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152 000,5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159 546,7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797 733,5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4B009F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962,0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507,7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5112C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5112C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5112C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5112C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BA6FEC">
        <w:trPr>
          <w:trHeight w:val="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В том числе: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Ответственный исполнитель (комитет физической культуры и спорта администрации Кондинского района)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EA16D5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1 923 578,4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153 094,7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157 070,9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EA16D5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164 144,7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EA16D5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179 270,6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EA16D5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155 780,1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6D256E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156 937,2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159 546,7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797 733,5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AC" w:rsidRPr="0062437F" w:rsidRDefault="000E5CAC" w:rsidP="000E5CAC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62437F" w:rsidRDefault="000E5CAC" w:rsidP="000E5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6D256E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17 631,6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0E5CAC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4 885,9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6D256E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6D256E" w:rsidP="000E5CAC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3</w:t>
            </w:r>
            <w:r w:rsidR="00EA16D5" w:rsidRPr="00804606">
              <w:rPr>
                <w:bCs/>
                <w:sz w:val="16"/>
                <w:szCs w:val="16"/>
              </w:rPr>
              <w:t xml:space="preserve"> </w:t>
            </w:r>
            <w:r w:rsidRPr="00804606">
              <w:rPr>
                <w:bCs/>
                <w:sz w:val="16"/>
                <w:szCs w:val="16"/>
              </w:rPr>
              <w:t>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6D256E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4845,8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6D256E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AC" w:rsidRPr="00804606" w:rsidRDefault="006D256E" w:rsidP="000E5CAC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Default="006D256E" w:rsidP="006D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EA16D5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EA16D5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EA16D5" w:rsidP="006D256E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D5" w:rsidRPr="0062437F" w:rsidRDefault="00EA16D5" w:rsidP="00EA16D5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D5" w:rsidRPr="0062437F" w:rsidRDefault="00EA16D5" w:rsidP="00EA16D5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D5" w:rsidRPr="00804606" w:rsidRDefault="00EA16D5" w:rsidP="00EA16D5">
            <w:pPr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1 904 984,8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152 251,6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155 889,4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159 168,0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176 452,2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151 942,9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152 000,5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D5" w:rsidRPr="00804606" w:rsidRDefault="00EA16D5" w:rsidP="00EA16D5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159 546,7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D5" w:rsidRPr="00804606" w:rsidRDefault="00EA16D5" w:rsidP="00EA16D5">
            <w:pPr>
              <w:jc w:val="center"/>
              <w:rPr>
                <w:sz w:val="16"/>
                <w:szCs w:val="16"/>
              </w:rPr>
            </w:pPr>
            <w:r w:rsidRPr="00804606">
              <w:rPr>
                <w:sz w:val="16"/>
                <w:szCs w:val="16"/>
              </w:rPr>
              <w:t>797 733,5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962,0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507,7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Соисполнитель 1 (комитет по управлению муниципальным имуществом администрации Кондинского района)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233 100,3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183 100,3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151 500,0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151 500,0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Default="006D256E" w:rsidP="006D2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233 100,3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183 100,3</w:t>
            </w:r>
          </w:p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101 500,0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151 500,0 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  <w:tr w:rsidR="00804606" w:rsidRPr="00804606" w:rsidTr="005D7DAC">
        <w:trPr>
          <w:trHeight w:val="68"/>
          <w:jc w:val="center"/>
        </w:trPr>
        <w:tc>
          <w:tcPr>
            <w:tcW w:w="17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6E" w:rsidRPr="0062437F" w:rsidRDefault="006D256E" w:rsidP="006D256E">
            <w:pPr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62437F" w:rsidRDefault="006D256E" w:rsidP="006D256E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56E" w:rsidRPr="00804606" w:rsidRDefault="006D256E" w:rsidP="006D256E">
            <w:pPr>
              <w:jc w:val="center"/>
              <w:rPr>
                <w:bCs/>
                <w:sz w:val="16"/>
                <w:szCs w:val="16"/>
              </w:rPr>
            </w:pPr>
            <w:r w:rsidRPr="00804606">
              <w:rPr>
                <w:bCs/>
                <w:sz w:val="16"/>
                <w:szCs w:val="16"/>
              </w:rPr>
              <w:t>0,0</w:t>
            </w:r>
          </w:p>
        </w:tc>
      </w:tr>
    </w:tbl>
    <w:p w:rsidR="00830A68" w:rsidRDefault="00830A68" w:rsidP="00830A68">
      <w:pPr>
        <w:ind w:firstLine="709"/>
        <w:rPr>
          <w:rFonts w:cs="Arial"/>
          <w:sz w:val="20"/>
          <w:szCs w:val="20"/>
        </w:rPr>
        <w:sectPr w:rsidR="00830A68" w:rsidSect="00BA6FE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  <w:r w:rsidRPr="005A0C47">
        <w:rPr>
          <w:rFonts w:cs="Arial"/>
          <w:sz w:val="20"/>
          <w:szCs w:val="20"/>
        </w:rPr>
        <w:t>* реализация мероприятия</w:t>
      </w:r>
      <w:r>
        <w:rPr>
          <w:rFonts w:cs="Arial"/>
          <w:sz w:val="20"/>
          <w:szCs w:val="20"/>
        </w:rPr>
        <w:t xml:space="preserve"> 5.2</w:t>
      </w:r>
      <w:r w:rsidRPr="005A0C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запланирована </w:t>
      </w:r>
      <w:r w:rsidRPr="005A0C47">
        <w:rPr>
          <w:rFonts w:cs="Arial"/>
          <w:sz w:val="20"/>
          <w:szCs w:val="20"/>
        </w:rPr>
        <w:t xml:space="preserve">в плановом периоде </w:t>
      </w:r>
      <w:r w:rsidR="0025476E">
        <w:rPr>
          <w:rFonts w:cs="Arial"/>
          <w:sz w:val="20"/>
          <w:szCs w:val="20"/>
        </w:rPr>
        <w:t>2022</w:t>
      </w:r>
      <w:r>
        <w:rPr>
          <w:rFonts w:cs="Arial"/>
          <w:sz w:val="20"/>
          <w:szCs w:val="20"/>
        </w:rPr>
        <w:t xml:space="preserve"> года за счет переходящего остатка</w:t>
      </w:r>
      <w:r w:rsidRPr="005A0C47">
        <w:rPr>
          <w:rFonts w:cs="Arial"/>
          <w:sz w:val="20"/>
          <w:szCs w:val="20"/>
        </w:rPr>
        <w:t xml:space="preserve"> 2019 года</w:t>
      </w:r>
      <w:r w:rsidR="00127C0E">
        <w:rPr>
          <w:rFonts w:cs="Arial"/>
          <w:sz w:val="20"/>
          <w:szCs w:val="20"/>
        </w:rPr>
        <w:t xml:space="preserve"> (перенос сдачи объекта)</w:t>
      </w:r>
    </w:p>
    <w:p w:rsidR="00BA6FEC" w:rsidRPr="00851FA6" w:rsidRDefault="00BA6FEC" w:rsidP="00830A68">
      <w:pPr>
        <w:ind w:left="10206"/>
        <w:rPr>
          <w:color w:val="000000"/>
        </w:rPr>
      </w:pPr>
      <w:r w:rsidRPr="00851FA6">
        <w:rPr>
          <w:color w:val="000000"/>
        </w:rPr>
        <w:lastRenderedPageBreak/>
        <w:t xml:space="preserve">Таблица 3 </w:t>
      </w:r>
    </w:p>
    <w:p w:rsidR="00BA6FEC" w:rsidRPr="00851FA6" w:rsidRDefault="00BA6FEC" w:rsidP="00BA6FEC">
      <w:pPr>
        <w:widowControl w:val="0"/>
        <w:autoSpaceDE w:val="0"/>
        <w:autoSpaceDN w:val="0"/>
        <w:ind w:firstLine="540"/>
        <w:jc w:val="right"/>
        <w:outlineLvl w:val="1"/>
        <w:rPr>
          <w:color w:val="000000"/>
        </w:rPr>
      </w:pPr>
    </w:p>
    <w:p w:rsidR="00BA6FEC" w:rsidRDefault="00BA6FEC" w:rsidP="00BA6FEC">
      <w:pPr>
        <w:widowControl w:val="0"/>
        <w:autoSpaceDE w:val="0"/>
        <w:autoSpaceDN w:val="0"/>
        <w:ind w:firstLine="540"/>
        <w:jc w:val="center"/>
        <w:outlineLvl w:val="1"/>
      </w:pPr>
      <w:r w:rsidRPr="00851FA6">
        <w:rPr>
          <w:color w:val="000000"/>
        </w:rPr>
        <w:t xml:space="preserve">Мероприятия, реализуемые на принципах проектного управления, направленные в том числе на исполнение национальных, федеральных </w:t>
      </w:r>
      <w:r w:rsidRPr="00851FA6">
        <w:t xml:space="preserve">(программ) Российской Федерации, региональных проектов Ханты-Мансийского автономного округа </w:t>
      </w:r>
      <w:r>
        <w:t>–</w:t>
      </w:r>
      <w:r w:rsidRPr="00851FA6">
        <w:t xml:space="preserve"> Югры</w:t>
      </w:r>
      <w:r w:rsidR="00830A68">
        <w:t>,</w:t>
      </w:r>
    </w:p>
    <w:p w:rsidR="00BA6FEC" w:rsidRPr="00851FA6" w:rsidRDefault="00BA6FEC" w:rsidP="00BA6FEC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  <w:r w:rsidRPr="00851FA6">
        <w:rPr>
          <w:color w:val="000000"/>
        </w:rPr>
        <w:t>проектов Российской Федерации</w:t>
      </w:r>
    </w:p>
    <w:p w:rsidR="00BA6FEC" w:rsidRPr="00851FA6" w:rsidRDefault="00BA6FEC" w:rsidP="00BA6FEC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4121"/>
        <w:gridCol w:w="2846"/>
        <w:gridCol w:w="1002"/>
        <w:gridCol w:w="935"/>
        <w:gridCol w:w="1023"/>
        <w:gridCol w:w="967"/>
        <w:gridCol w:w="938"/>
        <w:gridCol w:w="464"/>
        <w:gridCol w:w="591"/>
        <w:gridCol w:w="603"/>
        <w:gridCol w:w="858"/>
      </w:tblGrid>
      <w:tr w:rsidR="00BA6FEC" w:rsidRPr="00830A68" w:rsidTr="002F3393">
        <w:trPr>
          <w:trHeight w:val="68"/>
          <w:jc w:val="center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142" w:right="-108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 xml:space="preserve">№ </w:t>
            </w:r>
          </w:p>
          <w:p w:rsidR="00BA6FEC" w:rsidRPr="00830A68" w:rsidRDefault="00BA6FEC" w:rsidP="00BA6FEC">
            <w:pPr>
              <w:ind w:left="-142" w:right="-108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Наименование проекта или мероприятия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 xml:space="preserve">Источники финансирования </w:t>
            </w:r>
          </w:p>
        </w:tc>
        <w:tc>
          <w:tcPr>
            <w:tcW w:w="2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 xml:space="preserve">Параметры финансового обеспечения, тыс. рублей 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2019</w:t>
            </w:r>
          </w:p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53" w:right="-46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</w:rPr>
              <w:t>2020</w:t>
            </w:r>
            <w:r w:rsidRPr="00830A68">
              <w:rPr>
                <w:sz w:val="18"/>
                <w:szCs w:val="18"/>
                <w:lang w:eastAsia="en-US"/>
              </w:rPr>
              <w:t xml:space="preserve"> </w:t>
            </w:r>
          </w:p>
          <w:p w:rsidR="00BA6FEC" w:rsidRPr="00830A68" w:rsidRDefault="00BA6FEC" w:rsidP="00BA6FEC">
            <w:pPr>
              <w:ind w:left="-53" w:right="-46"/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187" w:right="-180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</w:rPr>
              <w:t>2021</w:t>
            </w:r>
            <w:r w:rsidRPr="00830A68">
              <w:rPr>
                <w:sz w:val="18"/>
                <w:szCs w:val="18"/>
                <w:lang w:eastAsia="en-US"/>
              </w:rPr>
              <w:t xml:space="preserve"> </w:t>
            </w:r>
          </w:p>
          <w:p w:rsidR="00BA6FEC" w:rsidRPr="00830A68" w:rsidRDefault="00BA6FEC" w:rsidP="00BA6FEC">
            <w:pPr>
              <w:ind w:left="-187" w:right="-180"/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178" w:right="-188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</w:rPr>
              <w:t>2022</w:t>
            </w:r>
            <w:r w:rsidRPr="00830A68">
              <w:rPr>
                <w:sz w:val="18"/>
                <w:szCs w:val="18"/>
                <w:lang w:eastAsia="en-US"/>
              </w:rPr>
              <w:t xml:space="preserve"> </w:t>
            </w:r>
          </w:p>
          <w:p w:rsidR="00BA6FEC" w:rsidRPr="00830A68" w:rsidRDefault="00BA6FEC" w:rsidP="00BA6FEC">
            <w:pPr>
              <w:ind w:left="-178" w:right="-188"/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6" w:right="-108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2026-2030 годы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12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830A68" w:rsidP="00BA6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 1</w:t>
            </w:r>
            <w:r w:rsidR="00BA6FEC" w:rsidRPr="00830A68">
              <w:rPr>
                <w:color w:val="000000"/>
                <w:sz w:val="18"/>
                <w:szCs w:val="18"/>
              </w:rPr>
              <w:t xml:space="preserve">. Портфели проектов, основанные на национальных и федеральных проектах Российской Федерации 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0A68">
              <w:rPr>
                <w:color w:val="000000"/>
                <w:sz w:val="18"/>
                <w:szCs w:val="18"/>
              </w:rPr>
              <w:t>Портфель проектов «Демография»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keepLines/>
              <w:widowControl w:val="0"/>
              <w:outlineLvl w:val="1"/>
              <w:rPr>
                <w:sz w:val="18"/>
                <w:szCs w:val="18"/>
              </w:rPr>
            </w:pPr>
            <w:r w:rsidRPr="00830A68">
              <w:rPr>
                <w:color w:val="000000"/>
                <w:sz w:val="18"/>
                <w:szCs w:val="18"/>
              </w:rPr>
              <w:t>5.</w:t>
            </w:r>
            <w:r w:rsidR="00830A68">
              <w:rPr>
                <w:color w:val="000000"/>
                <w:sz w:val="18"/>
                <w:szCs w:val="18"/>
              </w:rPr>
              <w:t xml:space="preserve"> </w:t>
            </w:r>
            <w:r w:rsidRPr="00830A68">
              <w:rPr>
                <w:color w:val="000000"/>
                <w:sz w:val="18"/>
                <w:szCs w:val="18"/>
              </w:rPr>
              <w:t>Региональный проект «</w:t>
            </w:r>
            <w:r w:rsidRPr="00830A68">
              <w:rPr>
                <w:sz w:val="18"/>
                <w:szCs w:val="18"/>
              </w:rPr>
              <w:t xml:space="preserve">Спорт </w:t>
            </w:r>
            <w:r w:rsidR="00830A68">
              <w:rPr>
                <w:sz w:val="18"/>
                <w:szCs w:val="18"/>
              </w:rPr>
              <w:t>-</w:t>
            </w:r>
            <w:r w:rsidRPr="00830A68">
              <w:rPr>
                <w:sz w:val="18"/>
                <w:szCs w:val="18"/>
              </w:rPr>
              <w:t xml:space="preserve"> норма </w:t>
            </w:r>
            <w:proofErr w:type="gramStart"/>
            <w:r w:rsidRPr="00830A68">
              <w:rPr>
                <w:sz w:val="18"/>
                <w:szCs w:val="18"/>
              </w:rPr>
              <w:t>жизни</w:t>
            </w:r>
            <w:r w:rsidR="00830A68">
              <w:rPr>
                <w:color w:val="000000"/>
                <w:sz w:val="18"/>
                <w:szCs w:val="18"/>
              </w:rPr>
              <w:t>»  (</w:t>
            </w:r>
            <w:proofErr w:type="gramEnd"/>
            <w:r w:rsidR="00830A68">
              <w:rPr>
                <w:color w:val="000000"/>
                <w:sz w:val="18"/>
                <w:szCs w:val="18"/>
              </w:rPr>
              <w:t xml:space="preserve">показатель </w:t>
            </w:r>
            <w:r w:rsidRPr="00830A68">
              <w:rPr>
                <w:color w:val="000000"/>
                <w:sz w:val="18"/>
                <w:szCs w:val="18"/>
              </w:rPr>
              <w:t xml:space="preserve">1, 2), </w:t>
            </w:r>
            <w:r w:rsidR="00830A68">
              <w:rPr>
                <w:color w:val="000000"/>
                <w:sz w:val="18"/>
                <w:szCs w:val="18"/>
              </w:rPr>
              <w:t>с</w:t>
            </w:r>
            <w:r w:rsidRPr="00830A68">
              <w:rPr>
                <w:color w:val="000000"/>
                <w:sz w:val="18"/>
                <w:szCs w:val="18"/>
              </w:rPr>
              <w:t>рок реализации 2019-2024 годы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181 599,0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181 599,0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BA6FEC" w:rsidRPr="00830A68">
              <w:rPr>
                <w:bCs/>
                <w:sz w:val="18"/>
                <w:szCs w:val="18"/>
              </w:rPr>
              <w:t>1 500,0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BA6FEC" w:rsidRPr="00830A68">
              <w:rPr>
                <w:bCs/>
                <w:sz w:val="18"/>
                <w:szCs w:val="18"/>
              </w:rPr>
              <w:t>1 500,0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2F3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151 500</w:t>
            </w:r>
            <w:r w:rsidR="00BA6FEC" w:rsidRPr="00830A68">
              <w:rPr>
                <w:sz w:val="18"/>
                <w:szCs w:val="18"/>
              </w:rPr>
              <w:t>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keepLines/>
              <w:widowControl w:val="0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15" w:right="-92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keepLines/>
              <w:widowControl w:val="0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15" w:right="-92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181 599,0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181 599,0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101 500,0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BA6FEC" w:rsidRPr="00830A68">
              <w:rPr>
                <w:bCs/>
                <w:sz w:val="18"/>
                <w:szCs w:val="18"/>
              </w:rPr>
              <w:t>1 500,0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2F3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151 500</w:t>
            </w:r>
            <w:r w:rsidR="00BA6FEC" w:rsidRPr="00830A68">
              <w:rPr>
                <w:sz w:val="18"/>
                <w:szCs w:val="18"/>
              </w:rPr>
              <w:t>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2" w:right="-71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Итого по портфелям проектов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181 599,0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181 599,0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101 500,0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BA6FEC" w:rsidRPr="00830A68">
              <w:rPr>
                <w:bCs/>
                <w:sz w:val="18"/>
                <w:szCs w:val="18"/>
              </w:rPr>
              <w:t>1 500,0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151 500</w:t>
            </w:r>
            <w:r w:rsidR="00BA6FEC" w:rsidRPr="00830A68">
              <w:rPr>
                <w:sz w:val="18"/>
                <w:szCs w:val="18"/>
              </w:rPr>
              <w:t>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15" w:right="-92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09" w:right="-107"/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ind w:left="-115" w:right="-92"/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2"/>
              <w:jc w:val="both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181 599,0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181 599,0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bCs/>
                <w:sz w:val="18"/>
                <w:szCs w:val="18"/>
              </w:rPr>
            </w:pPr>
            <w:r w:rsidRPr="00830A68">
              <w:rPr>
                <w:bCs/>
                <w:sz w:val="18"/>
                <w:szCs w:val="18"/>
              </w:rPr>
              <w:t>101 500,0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BA6FEC" w:rsidRPr="00830A68">
              <w:rPr>
                <w:bCs/>
                <w:sz w:val="18"/>
                <w:szCs w:val="18"/>
              </w:rPr>
              <w:t>1 500,0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2F3393" w:rsidP="00BA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151 500</w:t>
            </w:r>
            <w:r w:rsidR="00BA6FEC" w:rsidRPr="00830A68">
              <w:rPr>
                <w:sz w:val="18"/>
                <w:szCs w:val="18"/>
              </w:rPr>
              <w:t>,0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0,0</w:t>
            </w:r>
          </w:p>
        </w:tc>
      </w:tr>
      <w:tr w:rsidR="00BA6FEC" w:rsidRPr="00830A68" w:rsidTr="002F3393">
        <w:trPr>
          <w:trHeight w:val="68"/>
          <w:jc w:val="center"/>
        </w:trPr>
        <w:tc>
          <w:tcPr>
            <w:tcW w:w="1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ind w:left="-42" w:right="-149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tabs>
                <w:tab w:val="left" w:pos="452"/>
              </w:tabs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  <w:lang w:eastAsia="en-US"/>
              </w:rPr>
            </w:pPr>
            <w:r w:rsidRPr="00830A68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830A68" w:rsidRDefault="00830A68" w:rsidP="00830A68">
      <w:pPr>
        <w:widowControl w:val="0"/>
        <w:tabs>
          <w:tab w:val="left" w:pos="10410"/>
        </w:tabs>
        <w:autoSpaceDE w:val="0"/>
        <w:autoSpaceDN w:val="0"/>
        <w:outlineLvl w:val="1"/>
        <w:rPr>
          <w:lang w:eastAsia="en-US"/>
        </w:rPr>
      </w:pPr>
    </w:p>
    <w:p w:rsidR="00830A68" w:rsidRDefault="00830A68" w:rsidP="00830A68">
      <w:pPr>
        <w:widowControl w:val="0"/>
        <w:tabs>
          <w:tab w:val="left" w:pos="10410"/>
        </w:tabs>
        <w:autoSpaceDE w:val="0"/>
        <w:autoSpaceDN w:val="0"/>
        <w:outlineLvl w:val="1"/>
        <w:rPr>
          <w:lang w:eastAsia="en-US"/>
        </w:rPr>
        <w:sectPr w:rsidR="00830A68" w:rsidSect="00BA6FE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A6FEC" w:rsidRDefault="00BA6FEC" w:rsidP="00830A68">
      <w:pPr>
        <w:widowControl w:val="0"/>
        <w:tabs>
          <w:tab w:val="left" w:pos="10410"/>
        </w:tabs>
        <w:autoSpaceDE w:val="0"/>
        <w:autoSpaceDN w:val="0"/>
        <w:ind w:left="10206"/>
        <w:outlineLvl w:val="1"/>
        <w:rPr>
          <w:lang w:eastAsia="en-US"/>
        </w:rPr>
      </w:pPr>
      <w:r w:rsidRPr="00851FA6">
        <w:rPr>
          <w:lang w:eastAsia="en-US"/>
        </w:rPr>
        <w:lastRenderedPageBreak/>
        <w:t xml:space="preserve">Таблица 4 </w:t>
      </w:r>
    </w:p>
    <w:p w:rsidR="00830A68" w:rsidRPr="00830A68" w:rsidRDefault="00830A68" w:rsidP="00830A68">
      <w:pPr>
        <w:widowControl w:val="0"/>
        <w:tabs>
          <w:tab w:val="left" w:pos="10410"/>
        </w:tabs>
        <w:autoSpaceDE w:val="0"/>
        <w:autoSpaceDN w:val="0"/>
        <w:ind w:left="10206"/>
        <w:outlineLvl w:val="1"/>
        <w:rPr>
          <w:color w:val="000000"/>
        </w:rPr>
      </w:pPr>
    </w:p>
    <w:p w:rsidR="00BA6FEC" w:rsidRPr="00851FA6" w:rsidRDefault="00BA6FEC" w:rsidP="00BA6FEC">
      <w:pPr>
        <w:widowControl w:val="0"/>
        <w:autoSpaceDE w:val="0"/>
        <w:autoSpaceDN w:val="0"/>
        <w:ind w:firstLine="540"/>
        <w:jc w:val="center"/>
        <w:outlineLvl w:val="1"/>
      </w:pPr>
      <w:r w:rsidRPr="00851FA6">
        <w:t>Сводные показатели муниципальных заданий</w:t>
      </w:r>
    </w:p>
    <w:p w:rsidR="00BA6FEC" w:rsidRPr="00851FA6" w:rsidRDefault="00BA6FEC" w:rsidP="00BA6FEC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625"/>
        <w:gridCol w:w="2763"/>
        <w:gridCol w:w="844"/>
        <w:gridCol w:w="855"/>
        <w:gridCol w:w="844"/>
        <w:gridCol w:w="855"/>
        <w:gridCol w:w="844"/>
        <w:gridCol w:w="844"/>
        <w:gridCol w:w="829"/>
        <w:gridCol w:w="817"/>
        <w:gridCol w:w="1920"/>
      </w:tblGrid>
      <w:tr w:rsidR="00BA6FEC" w:rsidRPr="00830A68" w:rsidTr="00830A6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№ п/п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Наименование муниципальных услуг (работ)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2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Значение показателя </w:t>
            </w:r>
          </w:p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2019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2020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2021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2022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2023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2024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2025</w:t>
            </w:r>
            <w:r w:rsidR="00830A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2026- 2030</w:t>
            </w:r>
            <w:r w:rsidR="00830A68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Реализация дополнительных общеобразовательных общеразвивающих программ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1 175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1 175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1 175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Реализация дополнительных общеобразовательных предпрофессиональных программ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354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Организация отдыха детей и молодежи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200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Биатлон Этап высшего спортивного мастерства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Биатлон Этап совершенствования спортивного мастерства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Биатлон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49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7.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Биатлон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Бокс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30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Услуга: Спортивная подготовка по олимпийским </w:t>
            </w:r>
            <w:r w:rsidRPr="00830A68">
              <w:rPr>
                <w:sz w:val="18"/>
                <w:szCs w:val="18"/>
              </w:rPr>
              <w:lastRenderedPageBreak/>
              <w:t>видам спорта Бокс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lastRenderedPageBreak/>
              <w:t xml:space="preserve">Число лиц, прошедших спортивную подготовку на </w:t>
            </w:r>
            <w:r w:rsidRPr="00830A68">
              <w:rPr>
                <w:sz w:val="18"/>
                <w:szCs w:val="18"/>
              </w:rPr>
              <w:lastRenderedPageBreak/>
              <w:t>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10.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Настольный теннис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25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неолимпийским видам спорта Самбо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неолимпийским видам спорта Самбо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Дзюдо Этап совершенствования спортивного мастерства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14.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Дзюдо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110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830A68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Услуга: Спортивная подготовка по олимпийским видам спорта Дзюдо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273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Работа: Пропаганда физической культуры, спорта и здорового образа жизни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17.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Работа: Организация </w:t>
            </w:r>
          </w:p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и проведение официальных физкультурных (физкультурно-оздоровительных) мероприятий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87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Работа: Организация </w:t>
            </w:r>
          </w:p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и проведение официальных спортивных мероприятий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156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Работа: Организация </w:t>
            </w:r>
          </w:p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и проведение физкультурных </w:t>
            </w:r>
          </w:p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и спортивных мероприятий в рамках Всероссийского </w:t>
            </w:r>
            <w:r w:rsidRPr="00830A68">
              <w:rPr>
                <w:sz w:val="18"/>
                <w:szCs w:val="18"/>
              </w:rPr>
              <w:lastRenderedPageBreak/>
              <w:t xml:space="preserve">физкультурно-спортивного комплекса «Готов к труду </w:t>
            </w:r>
          </w:p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и обороне» (далее </w:t>
            </w:r>
            <w:r w:rsidR="00A24026">
              <w:rPr>
                <w:sz w:val="18"/>
                <w:szCs w:val="18"/>
              </w:rPr>
              <w:t>-</w:t>
            </w:r>
            <w:r w:rsidRPr="00830A68">
              <w:rPr>
                <w:sz w:val="18"/>
                <w:szCs w:val="18"/>
              </w:rPr>
              <w:t xml:space="preserve"> ВФСК «ГТО»)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lastRenderedPageBreak/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20.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Работа: Проведение тестирования выполнения нормативов испытаний (тестов) комплекса далее ВФСК «ГТО»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19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A24026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Работа: Обеспечение участия лиц, проходящих спортивную подготовку в спортивных соревнованиях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24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 xml:space="preserve">Работа: Обеспечение участия спортивных сборных команд </w:t>
            </w:r>
          </w:p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в спортивных соревнованиях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40</w:t>
            </w:r>
          </w:p>
        </w:tc>
      </w:tr>
      <w:tr w:rsidR="00BA6FEC" w:rsidRPr="00830A68" w:rsidTr="00830A6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23.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830A68" w:rsidRDefault="00BA6FEC" w:rsidP="00BA6FEC">
            <w:pPr>
              <w:rPr>
                <w:sz w:val="18"/>
                <w:szCs w:val="18"/>
              </w:rPr>
            </w:pPr>
            <w:r w:rsidRPr="00830A68">
              <w:rPr>
                <w:sz w:val="18"/>
                <w:szCs w:val="18"/>
              </w:rPr>
              <w:t>Работа: Обеспечение доступа к объектам спорта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830A68" w:rsidRDefault="00BA6FEC" w:rsidP="00BA6FE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24026" w:rsidRDefault="00A24026" w:rsidP="00BA6FEC">
      <w:pPr>
        <w:rPr>
          <w:rFonts w:ascii="Arial" w:hAnsi="Arial" w:cs="Arial"/>
          <w:szCs w:val="28"/>
          <w:lang w:eastAsia="en-US"/>
        </w:rPr>
        <w:sectPr w:rsidR="00A24026" w:rsidSect="00BA6FE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A6FEC" w:rsidRPr="00A24026" w:rsidRDefault="00BA6FEC" w:rsidP="00A24026">
      <w:pPr>
        <w:spacing w:line="276" w:lineRule="auto"/>
        <w:ind w:left="10206"/>
        <w:rPr>
          <w:lang w:eastAsia="en-US"/>
        </w:rPr>
      </w:pPr>
      <w:r w:rsidRPr="00A24026">
        <w:rPr>
          <w:lang w:eastAsia="en-US"/>
        </w:rPr>
        <w:lastRenderedPageBreak/>
        <w:t>Таблица 5</w:t>
      </w:r>
    </w:p>
    <w:p w:rsidR="00BA6FEC" w:rsidRPr="00A24026" w:rsidRDefault="00BA6FEC" w:rsidP="00BA6FEC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highlight w:val="yellow"/>
        </w:rPr>
      </w:pPr>
    </w:p>
    <w:p w:rsidR="00BA6FEC" w:rsidRPr="00A24026" w:rsidRDefault="00BA6FEC" w:rsidP="00BA6FEC">
      <w:pPr>
        <w:widowControl w:val="0"/>
        <w:autoSpaceDE w:val="0"/>
        <w:autoSpaceDN w:val="0"/>
        <w:ind w:firstLine="567"/>
        <w:jc w:val="center"/>
      </w:pPr>
      <w:r w:rsidRPr="00A24026">
        <w:t>Перечень объектов капитального строительства</w:t>
      </w:r>
    </w:p>
    <w:p w:rsidR="00BA6FEC" w:rsidRPr="00A24026" w:rsidRDefault="00BA6FEC" w:rsidP="00BA6FEC">
      <w:pPr>
        <w:ind w:right="59" w:firstLine="567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32"/>
        <w:gridCol w:w="3431"/>
        <w:gridCol w:w="2693"/>
        <w:gridCol w:w="2369"/>
        <w:gridCol w:w="2408"/>
      </w:tblGrid>
      <w:tr w:rsidR="00BA6FEC" w:rsidRPr="00A24026" w:rsidTr="00A2402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bCs/>
                <w:color w:val="000000"/>
              </w:rPr>
            </w:pPr>
            <w:r w:rsidRPr="00A24026">
              <w:rPr>
                <w:bCs/>
                <w:color w:val="000000"/>
              </w:rPr>
              <w:t xml:space="preserve">№ </w:t>
            </w:r>
          </w:p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bCs/>
                <w:color w:val="000000"/>
              </w:rPr>
              <w:t>п/п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bCs/>
                <w:color w:val="000000"/>
              </w:rPr>
              <w:t xml:space="preserve">Мощность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bCs/>
                <w:color w:val="000000"/>
              </w:rPr>
              <w:t>Срок строительства, проектирования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bCs/>
                <w:color w:val="000000"/>
              </w:rPr>
              <w:t>Механизм реализации</w:t>
            </w:r>
          </w:p>
        </w:tc>
      </w:tr>
      <w:tr w:rsidR="00BA6FEC" w:rsidRPr="00A24026" w:rsidTr="00A2402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6</w:t>
            </w:r>
          </w:p>
        </w:tc>
      </w:tr>
      <w:tr w:rsidR="00BA6FEC" w:rsidRPr="00A24026" w:rsidTr="00A2402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1.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</w:pPr>
            <w:proofErr w:type="spellStart"/>
            <w:r w:rsidRPr="00A24026">
              <w:rPr>
                <w:lang w:eastAsia="en-US"/>
              </w:rPr>
              <w:t>пгт</w:t>
            </w:r>
            <w:proofErr w:type="spellEnd"/>
            <w:r w:rsidRPr="00A24026">
              <w:rPr>
                <w:lang w:eastAsia="en-US"/>
              </w:rPr>
              <w:t>. Междуреченский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A24026">
              <w:rPr>
                <w:color w:val="000000"/>
              </w:rPr>
              <w:t xml:space="preserve">Лыжная база </w:t>
            </w:r>
          </w:p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color w:val="000000"/>
              </w:rPr>
              <w:t xml:space="preserve">в </w:t>
            </w:r>
            <w:proofErr w:type="spellStart"/>
            <w:r w:rsidRPr="00A24026">
              <w:rPr>
                <w:color w:val="000000"/>
              </w:rPr>
              <w:t>пгт</w:t>
            </w:r>
            <w:proofErr w:type="spellEnd"/>
            <w:r w:rsidRPr="00A24026">
              <w:rPr>
                <w:color w:val="000000"/>
              </w:rPr>
              <w:t>. Междуреченский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color w:val="000000"/>
              </w:rPr>
              <w:t>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color w:val="000000"/>
              </w:rPr>
              <w:t>2018-2019 годы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Приобретение объекта</w:t>
            </w:r>
          </w:p>
        </w:tc>
      </w:tr>
      <w:tr w:rsidR="00BA6FEC" w:rsidRPr="00A24026" w:rsidTr="00A2402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2.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</w:pPr>
            <w:proofErr w:type="spellStart"/>
            <w:r w:rsidRPr="00A24026">
              <w:rPr>
                <w:lang w:eastAsia="en-US"/>
              </w:rPr>
              <w:t>пгт</w:t>
            </w:r>
            <w:proofErr w:type="spellEnd"/>
            <w:r w:rsidRPr="00A24026">
              <w:rPr>
                <w:lang w:eastAsia="en-US"/>
              </w:rPr>
              <w:t>. Междуреченский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24026">
              <w:rPr>
                <w:lang w:eastAsia="en-US"/>
              </w:rPr>
              <w:t xml:space="preserve">Спортивный комплекс </w:t>
            </w:r>
          </w:p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lang w:eastAsia="en-US"/>
              </w:rPr>
              <w:t xml:space="preserve">в </w:t>
            </w:r>
            <w:proofErr w:type="spellStart"/>
            <w:r w:rsidRPr="00A24026">
              <w:rPr>
                <w:lang w:eastAsia="en-US"/>
              </w:rPr>
              <w:t>пгт</w:t>
            </w:r>
            <w:proofErr w:type="spellEnd"/>
            <w:r w:rsidRPr="00A24026">
              <w:rPr>
                <w:lang w:eastAsia="en-US"/>
              </w:rPr>
              <w:t>. Междуреченский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color w:val="000000"/>
              </w:rPr>
              <w:t>90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A24026">
              <w:t>2020-2021 годы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rPr>
                <w:color w:val="000000"/>
              </w:rPr>
              <w:t>Приобретение объекта</w:t>
            </w:r>
          </w:p>
        </w:tc>
      </w:tr>
      <w:tr w:rsidR="00BA6FEC" w:rsidRPr="00A24026" w:rsidTr="00A2402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</w:pPr>
            <w:r w:rsidRPr="00A24026">
              <w:t>3.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 w:rsidRPr="00A24026">
              <w:rPr>
                <w:lang w:eastAsia="en-US"/>
              </w:rPr>
              <w:t>пгт</w:t>
            </w:r>
            <w:proofErr w:type="spellEnd"/>
            <w:r w:rsidRPr="00A24026">
              <w:rPr>
                <w:lang w:eastAsia="en-US"/>
              </w:rPr>
              <w:t>. Междуреченский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24026">
              <w:rPr>
                <w:lang w:eastAsia="en-US"/>
              </w:rPr>
              <w:t xml:space="preserve">Лыжная роллер-трасса </w:t>
            </w:r>
          </w:p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24026">
              <w:rPr>
                <w:lang w:eastAsia="en-US"/>
              </w:rPr>
              <w:t>по биатлону</w:t>
            </w:r>
          </w:p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24026">
              <w:rPr>
                <w:lang w:eastAsia="en-US"/>
              </w:rPr>
              <w:t xml:space="preserve">в </w:t>
            </w:r>
            <w:proofErr w:type="spellStart"/>
            <w:r w:rsidRPr="00A24026">
              <w:rPr>
                <w:lang w:eastAsia="en-US"/>
              </w:rPr>
              <w:t>пгт</w:t>
            </w:r>
            <w:proofErr w:type="spellEnd"/>
            <w:r w:rsidRPr="00A24026">
              <w:rPr>
                <w:lang w:eastAsia="en-US"/>
              </w:rPr>
              <w:t>. Междуреченский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A24026">
              <w:rPr>
                <w:color w:val="000000"/>
              </w:rPr>
              <w:t xml:space="preserve">Общая протяженность </w:t>
            </w:r>
          </w:p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A24026">
              <w:rPr>
                <w:color w:val="000000"/>
              </w:rPr>
              <w:t>2</w:t>
            </w:r>
            <w:r w:rsidR="00A24026">
              <w:rPr>
                <w:color w:val="000000"/>
              </w:rPr>
              <w:t xml:space="preserve"> </w:t>
            </w:r>
            <w:r w:rsidRPr="00A24026">
              <w:rPr>
                <w:color w:val="000000"/>
              </w:rPr>
              <w:t>500 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2F3393" w:rsidP="00BA6FEC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="00BA6FEC" w:rsidRPr="00A24026">
              <w:t>год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A24026">
              <w:rPr>
                <w:color w:val="000000"/>
              </w:rPr>
              <w:t>Прямые инвестиции (внебюджетные источники, бюджет автономного округа)</w:t>
            </w:r>
          </w:p>
        </w:tc>
      </w:tr>
    </w:tbl>
    <w:p w:rsidR="00A24026" w:rsidRDefault="002F3393" w:rsidP="00BA6FEC">
      <w:pPr>
        <w:ind w:right="59" w:firstLine="567"/>
        <w:rPr>
          <w:color w:val="FF0000"/>
          <w:sz w:val="22"/>
          <w:szCs w:val="22"/>
        </w:rPr>
        <w:sectPr w:rsidR="00A24026" w:rsidSect="00BA6FE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  <w:r>
        <w:rPr>
          <w:color w:val="FF0000"/>
          <w:sz w:val="22"/>
          <w:szCs w:val="22"/>
        </w:rPr>
        <w:t xml:space="preserve"> </w:t>
      </w:r>
    </w:p>
    <w:p w:rsidR="00BA6FEC" w:rsidRPr="00E6082F" w:rsidRDefault="00BA6FEC" w:rsidP="00A24026">
      <w:pPr>
        <w:shd w:val="clear" w:color="auto" w:fill="FFFFFF"/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E6082F">
        <w:rPr>
          <w:lang w:eastAsia="en-US"/>
        </w:rPr>
        <w:lastRenderedPageBreak/>
        <w:t>Приложение 1</w:t>
      </w:r>
    </w:p>
    <w:p w:rsidR="00BA6FEC" w:rsidRPr="00E6082F" w:rsidRDefault="00BA6FEC" w:rsidP="00A24026">
      <w:pPr>
        <w:shd w:val="clear" w:color="auto" w:fill="FFFFFF"/>
        <w:autoSpaceDE w:val="0"/>
        <w:autoSpaceDN w:val="0"/>
        <w:adjustRightInd w:val="0"/>
        <w:ind w:left="10206"/>
        <w:rPr>
          <w:lang w:eastAsia="en-US"/>
        </w:rPr>
      </w:pPr>
      <w:r w:rsidRPr="00E6082F">
        <w:rPr>
          <w:lang w:eastAsia="en-US"/>
        </w:rPr>
        <w:t xml:space="preserve">к муниципальной программе </w:t>
      </w:r>
    </w:p>
    <w:p w:rsidR="00BA6FEC" w:rsidRPr="00E6082F" w:rsidRDefault="00BA6FEC" w:rsidP="00BA6FEC">
      <w:pPr>
        <w:shd w:val="clear" w:color="auto" w:fill="FFFFFF"/>
        <w:autoSpaceDE w:val="0"/>
        <w:autoSpaceDN w:val="0"/>
        <w:adjustRightInd w:val="0"/>
        <w:ind w:left="9204" w:firstLine="567"/>
        <w:jc w:val="both"/>
        <w:rPr>
          <w:rFonts w:ascii="Arial" w:hAnsi="Arial" w:cs="Arial"/>
          <w:lang w:eastAsia="en-US"/>
        </w:rPr>
      </w:pPr>
    </w:p>
    <w:p w:rsidR="00BA6FEC" w:rsidRPr="00E6082F" w:rsidRDefault="00BA6FEC" w:rsidP="00BA6FEC">
      <w:pPr>
        <w:widowControl w:val="0"/>
        <w:autoSpaceDE w:val="0"/>
        <w:autoSpaceDN w:val="0"/>
        <w:ind w:firstLine="540"/>
        <w:jc w:val="center"/>
        <w:outlineLvl w:val="1"/>
      </w:pPr>
      <w:r w:rsidRPr="00E6082F">
        <w:t>Направления мероприятий муниципальной программы</w:t>
      </w:r>
    </w:p>
    <w:p w:rsidR="00BA6FEC" w:rsidRPr="00E6082F" w:rsidRDefault="00BA6FEC" w:rsidP="00BA6FEC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550"/>
        <w:gridCol w:w="6543"/>
        <w:gridCol w:w="3915"/>
      </w:tblGrid>
      <w:tr w:rsidR="00BA6FEC" w:rsidRPr="00A24026" w:rsidTr="00A24026">
        <w:trPr>
          <w:trHeight w:val="68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t>Наименование порядка, номер приложения (при наличии)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A24026" w:rsidRDefault="00BA6FEC" w:rsidP="00BA6FEC">
            <w:pPr>
              <w:jc w:val="center"/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rPr>
                <w:rFonts w:eastAsia="Calibri"/>
                <w:lang w:eastAsia="en-US"/>
              </w:rPr>
              <w:t>направления расходов</w:t>
            </w: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C" w:rsidRPr="00A24026" w:rsidRDefault="00BA6FEC" w:rsidP="00BA6FEC">
            <w:pPr>
              <w:jc w:val="center"/>
            </w:pP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t>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jc w:val="center"/>
              <w:outlineLvl w:val="1"/>
            </w:pPr>
            <w:r w:rsidRPr="00A24026">
              <w:t>4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rPr>
                <w:rFonts w:eastAsia="Calibri"/>
                <w:lang w:eastAsia="en-US"/>
              </w:rPr>
            </w:pPr>
            <w:r w:rsidRPr="00A24026">
              <w:rPr>
                <w:bCs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– развитие материально-технической базы спортивных учреждений, обеспечение комплексной безопасности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both"/>
              <w:rPr>
                <w:rFonts w:eastAsia="Calibri"/>
                <w:lang w:eastAsia="en-US"/>
              </w:rPr>
            </w:pPr>
            <w:r w:rsidRPr="00A24026">
              <w:t>Предусматривается проведение торжественной церемонии чествования спортсменов, тренеров и специалистов физической культуры и спорта «Спортивная Элита»,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 учреждениях спорта, а также мероприятия, переданные к реализации некоммерческим организациям, направленные на развитие массовой физической культуры и спорта», в соответствии с Порядком, установленным постановлением администрации Кондинского района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ind w:right="-34"/>
              <w:jc w:val="both"/>
            </w:pPr>
            <w:r w:rsidRPr="00A24026"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>Предоставление субсидии немуниципальным организациям на выполнение работ в сфере физической культуры и спорта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both"/>
            </w:pPr>
            <w:r w:rsidRPr="00A24026">
              <w:t>Предоставление субсидии некоммерческим организациям на реализацию проектов в области физической культуры и спорта в рамках утвержденной услуги: «Организация и проведение официальных физкультурных (физкультурно-оздоровительных) мероприятий», направленных на развитие массового спорта в районе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0E" w:rsidRPr="00127C0E" w:rsidRDefault="00BA6FEC" w:rsidP="00127C0E">
            <w:pPr>
              <w:pStyle w:val="Title"/>
              <w:spacing w:before="0" w:after="0"/>
              <w:ind w:right="-3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Кондинского р</w:t>
            </w:r>
            <w:r w:rsid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айона </w:t>
            </w:r>
            <w:r w:rsid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10</w:t>
            </w:r>
            <w:r w:rsidRP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ноября</w:t>
            </w:r>
            <w:r w:rsidRP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  <w:r w:rsid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года № 2551</w:t>
            </w:r>
            <w:r w:rsidRP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127C0E" w:rsidRP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из бюджета муниципального образования </w:t>
            </w:r>
            <w:proofErr w:type="spellStart"/>
            <w:r w:rsidR="00127C0E" w:rsidRP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Кондинский</w:t>
            </w:r>
            <w:proofErr w:type="spellEnd"/>
            <w:r w:rsidR="00127C0E" w:rsidRP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юридическим лицам (за исключением государственных или муниципальных учреждений), индивидуальным </w:t>
            </w:r>
          </w:p>
          <w:p w:rsidR="00BA6FEC" w:rsidRPr="00A24026" w:rsidRDefault="00127C0E" w:rsidP="00127C0E">
            <w:pPr>
              <w:pStyle w:val="Title"/>
              <w:spacing w:before="0" w:after="0"/>
              <w:ind w:right="-34" w:firstLine="0"/>
              <w:jc w:val="both"/>
              <w:rPr>
                <w:sz w:val="24"/>
                <w:szCs w:val="24"/>
              </w:rPr>
            </w:pPr>
            <w:r w:rsidRPr="00127C0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предпринимателям, на оказание услуг (выполнение работ) в сфере физической культуры и спорта</w:t>
            </w:r>
            <w:r w:rsidR="00BA6FEC" w:rsidRPr="00A2402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rPr>
                <w:rFonts w:eastAsia="Calibri"/>
                <w:lang w:eastAsia="en-US"/>
              </w:rPr>
            </w:pPr>
            <w:r w:rsidRPr="00A24026">
              <w:rPr>
                <w:bCs/>
              </w:rPr>
              <w:t xml:space="preserve"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rPr>
                <w:rFonts w:eastAsia="Calibri"/>
                <w:lang w:eastAsia="en-US"/>
              </w:rPr>
              <w:t xml:space="preserve">Предоставление </w:t>
            </w:r>
            <w:r w:rsidRPr="00A24026">
              <w:t>суб</w:t>
            </w:r>
            <w:r w:rsidR="00127C0E">
              <w:t xml:space="preserve">сидии на финансовое обеспечение </w:t>
            </w:r>
            <w:r w:rsidRPr="00A24026">
              <w:t>выполнения муниципального задания на оказание муниципальных услуг (выполнение работ) муниципальными бюджетными (автономными) учреждениями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 xml:space="preserve">Постановление администрации Кондинского района </w:t>
            </w:r>
            <w:hyperlink r:id="rId13" w:tooltip="постановление от 19.01.2012 0:00:00 №63 Администрация Кондинского района&#10;&#10;Об утверждении Положения о порядке осуществления функций и полномочий учредителя муниципальных учреждений Кондинского района" w:history="1">
              <w:r w:rsidRPr="00A24026">
                <w:t>от 19 января 2012 года № 63</w:t>
              </w:r>
            </w:hyperlink>
            <w:r w:rsidRPr="00A24026">
              <w:t xml:space="preserve"> «Об утверждении Положения о порядке осуществления функций и полномочий учредителя муниципальных учреждений Кондинского района»;</w:t>
            </w:r>
          </w:p>
          <w:p w:rsidR="00BA6FEC" w:rsidRPr="00A24026" w:rsidRDefault="00BA6FEC" w:rsidP="00A24026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 xml:space="preserve">постановление администрации Кондинского района </w:t>
            </w:r>
            <w:hyperlink r:id="rId14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A24026">
                <w:t>от 14 августа 2017 года № 1256</w:t>
              </w:r>
            </w:hyperlink>
            <w:r w:rsidRPr="00A24026"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rPr>
                <w:bCs/>
              </w:rPr>
            </w:pPr>
            <w:r w:rsidRPr="00A24026">
              <w:rPr>
                <w:rFonts w:eastAsia="Calibri"/>
                <w:lang w:eastAsia="en-US"/>
              </w:rPr>
              <w:t xml:space="preserve">Организация деятельности органов местного самоуправления муниципального образования </w:t>
            </w:r>
            <w:proofErr w:type="spellStart"/>
            <w:r w:rsidRPr="00A24026">
              <w:rPr>
                <w:rFonts w:eastAsia="Calibri"/>
                <w:lang w:eastAsia="en-US"/>
              </w:rPr>
              <w:t>Кондинский</w:t>
            </w:r>
            <w:proofErr w:type="spellEnd"/>
            <w:r w:rsidRPr="00A24026">
              <w:rPr>
                <w:rFonts w:eastAsia="Calibri"/>
                <w:lang w:eastAsia="en-US"/>
              </w:rPr>
              <w:t xml:space="preserve"> район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both"/>
            </w:pPr>
            <w:r w:rsidRPr="00A24026">
              <w:t xml:space="preserve">Предусмотрены расходы на обеспечение выполнения полномочий и функций комитета физической культуры и спорта, административное обеспечение органов исполнительной власти в отрасли спорта, а </w:t>
            </w:r>
            <w:proofErr w:type="gramStart"/>
            <w:r w:rsidRPr="00A24026">
              <w:t>так же</w:t>
            </w:r>
            <w:proofErr w:type="gramEnd"/>
            <w:r w:rsidRPr="00A24026">
              <w:t xml:space="preserve"> реализации осуществления переданных полномочий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 xml:space="preserve">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– Югры 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rFonts w:eastAsia="Calibri"/>
                <w:lang w:eastAsia="en-US"/>
              </w:rPr>
            </w:pPr>
            <w:r w:rsidRPr="00A24026">
              <w:rPr>
                <w:bCs/>
              </w:rPr>
              <w:t>5.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</w:pPr>
            <w:r w:rsidRPr="00A24026">
              <w:rPr>
                <w:bCs/>
              </w:rPr>
              <w:t xml:space="preserve">Региональный проект «Спорт </w:t>
            </w:r>
            <w:r w:rsidR="00A24026">
              <w:rPr>
                <w:bCs/>
              </w:rPr>
              <w:t>-</w:t>
            </w:r>
            <w:r w:rsidRPr="00A24026">
              <w:rPr>
                <w:bCs/>
              </w:rPr>
              <w:t xml:space="preserve"> норма жизни»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bCs/>
              </w:rPr>
            </w:pPr>
            <w:r w:rsidRPr="00A24026">
              <w:rPr>
                <w:bCs/>
              </w:rPr>
              <w:t>5.1.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26" w:rsidRDefault="00BA6FEC" w:rsidP="00BA6FEC">
            <w:pPr>
              <w:ind w:left="-58"/>
              <w:rPr>
                <w:bCs/>
              </w:rPr>
            </w:pPr>
            <w:r w:rsidRPr="00A24026">
              <w:rPr>
                <w:bCs/>
              </w:rPr>
              <w:t xml:space="preserve">Лыжная база </w:t>
            </w:r>
          </w:p>
          <w:p w:rsidR="00BA6FEC" w:rsidRPr="00A24026" w:rsidRDefault="00BA6FEC" w:rsidP="00BA6FEC">
            <w:pPr>
              <w:ind w:left="-58"/>
              <w:rPr>
                <w:bCs/>
              </w:rPr>
            </w:pPr>
            <w:r w:rsidRPr="00A24026">
              <w:rPr>
                <w:bCs/>
              </w:rPr>
              <w:t xml:space="preserve">в </w:t>
            </w:r>
            <w:proofErr w:type="spellStart"/>
            <w:r w:rsidRPr="00A24026">
              <w:rPr>
                <w:bCs/>
              </w:rPr>
              <w:t>пгт</w:t>
            </w:r>
            <w:proofErr w:type="spellEnd"/>
            <w:r w:rsidRPr="00A24026">
              <w:rPr>
                <w:bCs/>
              </w:rPr>
              <w:t>. Междуреченский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both"/>
            </w:pPr>
            <w:r w:rsidRPr="00A24026">
              <w:t xml:space="preserve">Приобретение нового здания лыжной базы </w:t>
            </w:r>
            <w:r w:rsidR="00A24026">
              <w:t xml:space="preserve">                                          </w:t>
            </w:r>
            <w:r w:rsidRPr="00A24026">
              <w:t xml:space="preserve">в </w:t>
            </w:r>
            <w:proofErr w:type="spellStart"/>
            <w:r w:rsidRPr="00A24026">
              <w:t>пгт</w:t>
            </w:r>
            <w:proofErr w:type="spellEnd"/>
            <w:r w:rsidRPr="00A24026">
              <w:t>. Междуреченский посредством выкупа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>Постановление а</w:t>
            </w:r>
            <w:r w:rsidR="00A24026">
              <w:t>дминистрации Кондинского района</w:t>
            </w:r>
            <w:r w:rsidRPr="00A24026">
              <w:t xml:space="preserve"> от 07 июня 2018 года № 1066 «Об утверждении Порядка принятия решений о подготовке и реализации бюджетных инвестиций в целях </w:t>
            </w:r>
            <w:r w:rsidRPr="00A24026">
              <w:lastRenderedPageBreak/>
              <w:t>приобретения объектов недвижимого имущества в муниципальную собственность»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bCs/>
              </w:rPr>
            </w:pPr>
            <w:r w:rsidRPr="00A24026">
              <w:rPr>
                <w:bCs/>
              </w:rPr>
              <w:lastRenderedPageBreak/>
              <w:t>5.2.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ind w:left="-58"/>
              <w:rPr>
                <w:bCs/>
              </w:rPr>
            </w:pPr>
            <w:r w:rsidRPr="00A24026">
              <w:rPr>
                <w:bCs/>
              </w:rPr>
              <w:t xml:space="preserve">Приобретение спортивного комплекса </w:t>
            </w:r>
          </w:p>
          <w:p w:rsidR="00BA6FEC" w:rsidRPr="00A24026" w:rsidRDefault="00BA6FEC" w:rsidP="00BA6FEC">
            <w:pPr>
              <w:ind w:left="-58"/>
              <w:rPr>
                <w:bCs/>
              </w:rPr>
            </w:pPr>
            <w:r w:rsidRPr="00A24026">
              <w:rPr>
                <w:bCs/>
              </w:rPr>
              <w:t xml:space="preserve">в </w:t>
            </w:r>
            <w:proofErr w:type="spellStart"/>
            <w:r w:rsidRPr="00A24026">
              <w:rPr>
                <w:bCs/>
              </w:rPr>
              <w:t>пгт</w:t>
            </w:r>
            <w:proofErr w:type="spellEnd"/>
            <w:r w:rsidRPr="00A24026">
              <w:rPr>
                <w:bCs/>
              </w:rPr>
              <w:t>. Междуреченский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both"/>
            </w:pPr>
            <w:r w:rsidRPr="00A24026">
              <w:t xml:space="preserve">Приобретение нового здания спортивного комплекса </w:t>
            </w:r>
            <w:r w:rsidR="00A24026">
              <w:t xml:space="preserve">                             </w:t>
            </w:r>
            <w:r w:rsidRPr="00A24026">
              <w:t xml:space="preserve">в </w:t>
            </w:r>
            <w:proofErr w:type="spellStart"/>
            <w:r w:rsidRPr="00A24026">
              <w:t>пгт</w:t>
            </w:r>
            <w:proofErr w:type="spellEnd"/>
            <w:r w:rsidRPr="00A24026">
              <w:t>. Междуреченский посредством выкупа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>Постановление администрации Кондинского района 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</w:pPr>
            <w:r w:rsidRPr="00A24026">
              <w:rPr>
                <w:bCs/>
              </w:rPr>
              <w:t>Укрепление материально-технической базы учреждений спорта Кондинского района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rPr>
                <w:rFonts w:eastAsia="Calibri"/>
                <w:highlight w:val="yellow"/>
                <w:lang w:eastAsia="en-US"/>
              </w:rPr>
            </w:pPr>
            <w:r w:rsidRPr="00A24026">
              <w:rPr>
                <w:rFonts w:eastAsia="Calibri"/>
                <w:bCs/>
                <w:lang w:eastAsia="en-US"/>
              </w:rPr>
              <w:t>Улучшение материально-технической базы в муниципальном бюджетном учреждении дополнительного образования Районная детско-юношеская спортивная школа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A24026">
            <w:pPr>
              <w:jc w:val="both"/>
            </w:pPr>
            <w:r w:rsidRPr="00A24026">
              <w:rPr>
                <w:bCs/>
              </w:rPr>
              <w:t xml:space="preserve">Приобретение </w:t>
            </w:r>
            <w:proofErr w:type="spellStart"/>
            <w:r w:rsidRPr="00A24026">
              <w:rPr>
                <w:bCs/>
              </w:rPr>
              <w:t>ледозаливочной</w:t>
            </w:r>
            <w:proofErr w:type="spellEnd"/>
            <w:r w:rsidRPr="00A24026">
              <w:rPr>
                <w:bCs/>
              </w:rPr>
              <w:t xml:space="preserve"> машины для обслуживания многофункциональной игровой площадки крытого типа с административно-бытовым зданием и благоустройством общественной территории (крытый ледовый </w:t>
            </w:r>
            <w:proofErr w:type="gramStart"/>
            <w:r w:rsidRPr="00A24026">
              <w:rPr>
                <w:bCs/>
              </w:rPr>
              <w:t xml:space="preserve">корт) </w:t>
            </w:r>
            <w:r w:rsidR="00A24026">
              <w:rPr>
                <w:bCs/>
              </w:rPr>
              <w:t xml:space="preserve">  </w:t>
            </w:r>
            <w:proofErr w:type="gramEnd"/>
            <w:r w:rsidR="00A24026">
              <w:rPr>
                <w:bCs/>
              </w:rPr>
              <w:t xml:space="preserve">                              </w:t>
            </w:r>
            <w:r w:rsidRPr="00A24026">
              <w:rPr>
                <w:bCs/>
              </w:rPr>
              <w:t xml:space="preserve">в </w:t>
            </w:r>
            <w:proofErr w:type="spellStart"/>
            <w:r w:rsidRPr="00A24026">
              <w:rPr>
                <w:bCs/>
              </w:rPr>
              <w:t>пгт</w:t>
            </w:r>
            <w:proofErr w:type="spellEnd"/>
            <w:r w:rsidRPr="00A24026">
              <w:rPr>
                <w:bCs/>
              </w:rPr>
              <w:t>. Междуреченский посредством проведения электронного аукциона и р</w:t>
            </w:r>
            <w:r w:rsidRPr="00A24026">
              <w:t xml:space="preserve">асходы по инициативному бюджетированию </w:t>
            </w:r>
            <w:r w:rsidR="00A24026">
              <w:t>-</w:t>
            </w:r>
            <w:r w:rsidRPr="00A24026">
              <w:t xml:space="preserve"> «Народный бюджет» (приобретение помощника фигуриста в 2020 году)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 xml:space="preserve">Распоряжение Правительства Ханты-Мансийского автономного округа – Югры от 24 мая 2019 года                      № 255-рп «О дополнительном соглашении № 1 к соглашению о сотрудничестве между Правительством Ханты-Мансийского автономного </w:t>
            </w:r>
            <w:r w:rsidR="00A24026">
              <w:t xml:space="preserve">                </w:t>
            </w:r>
            <w:r w:rsidRPr="00A24026">
              <w:t>округа – Югры и публичным акционерным обществом «Нефтяная компания «ЛУКОЙЛ» на 2019-</w:t>
            </w:r>
            <w:r w:rsidR="00A24026">
              <w:t xml:space="preserve">             </w:t>
            </w:r>
            <w:r w:rsidRPr="00A24026">
              <w:t>2023 годы от 29 января 2019 года»</w:t>
            </w:r>
            <w:r w:rsidR="00A24026">
              <w:t>;</w:t>
            </w:r>
          </w:p>
          <w:p w:rsidR="00BA6FEC" w:rsidRPr="00A24026" w:rsidRDefault="00A24026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BA6FEC" w:rsidRPr="00A24026">
              <w:t>остановление администра</w:t>
            </w:r>
            <w:r w:rsidR="00127C0E">
              <w:t xml:space="preserve">ции Кондинского района от 02 июня </w:t>
            </w:r>
            <w:r w:rsidR="00BA6FEC" w:rsidRPr="00A24026">
              <w:t xml:space="preserve">2020 </w:t>
            </w:r>
            <w:r w:rsidR="00127C0E">
              <w:t xml:space="preserve">года </w:t>
            </w:r>
            <w:r w:rsidR="00BA6FEC" w:rsidRPr="00A24026">
              <w:t>№</w:t>
            </w:r>
            <w:r w:rsidR="00127C0E">
              <w:t xml:space="preserve"> </w:t>
            </w:r>
            <w:r w:rsidR="00BA6FEC" w:rsidRPr="00A24026">
              <w:t>854 «Об утверждении Порядка распределения дотации за развитие практик инициативного бюджетирования в 2020 году»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6.1.1.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 xml:space="preserve">Ремонт спортивного комплекса муниципального бюджетного </w:t>
            </w:r>
            <w:r w:rsidRPr="00A24026">
              <w:rPr>
                <w:bCs/>
              </w:rPr>
              <w:lastRenderedPageBreak/>
              <w:t xml:space="preserve">учреждения дополнительного образования Районная детско-юношеская спортивная школа </w:t>
            </w:r>
          </w:p>
          <w:p w:rsidR="00BA6FEC" w:rsidRP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 xml:space="preserve">в </w:t>
            </w:r>
            <w:proofErr w:type="spellStart"/>
            <w:r w:rsidRPr="00A24026">
              <w:rPr>
                <w:bCs/>
              </w:rPr>
              <w:t>пгт</w:t>
            </w:r>
            <w:proofErr w:type="spellEnd"/>
            <w:r w:rsidRPr="00A24026">
              <w:rPr>
                <w:bCs/>
              </w:rPr>
              <w:t xml:space="preserve">. </w:t>
            </w:r>
            <w:proofErr w:type="spellStart"/>
            <w:r w:rsidRPr="00A24026">
              <w:rPr>
                <w:bCs/>
              </w:rPr>
              <w:t>Куминский</w:t>
            </w:r>
            <w:proofErr w:type="spellEnd"/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jc w:val="both"/>
              <w:rPr>
                <w:bCs/>
              </w:rPr>
            </w:pPr>
            <w:r w:rsidRPr="00A24026">
              <w:rPr>
                <w:bCs/>
              </w:rPr>
              <w:lastRenderedPageBreak/>
              <w:t>Ремонт системы теплоснабжения, эл</w:t>
            </w:r>
            <w:r w:rsidR="00127C0E">
              <w:rPr>
                <w:bCs/>
              </w:rPr>
              <w:t>ектроснабжения, внутренних стен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040F4B" w:rsidP="00040F4B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F4B">
              <w:t>Распоряжение Правительства Ханты-Мансийского</w:t>
            </w:r>
            <w:r>
              <w:t xml:space="preserve"> автономного </w:t>
            </w:r>
            <w:r>
              <w:lastRenderedPageBreak/>
              <w:t>округа – Югры от 25 марта 2022 года № 107</w:t>
            </w:r>
            <w:r w:rsidRPr="00040F4B">
              <w:t>-рп «О дополнительном соглашении № 1</w:t>
            </w:r>
            <w:r>
              <w:t xml:space="preserve">2 к Соглашению о сотрудничестве </w:t>
            </w:r>
            <w:r w:rsidRPr="00040F4B">
              <w:t>между Правительством Ханты-Мансийского автономного                 округ</w:t>
            </w:r>
            <w:r>
              <w:t>а – Югры и П</w:t>
            </w:r>
            <w:r w:rsidRPr="00040F4B">
              <w:t>убличным акционерным обществом «Нефтяная компа</w:t>
            </w:r>
            <w:r>
              <w:t>ния «ЛУКОЙЛ» на 2019-</w:t>
            </w:r>
            <w:r w:rsidRPr="00040F4B">
              <w:t>2023 годы от 29 января 2019 года»;</w:t>
            </w:r>
          </w:p>
        </w:tc>
      </w:tr>
      <w:tr w:rsidR="00040F4B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A24026" w:rsidRDefault="00040F4B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6.1.2.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040F4B" w:rsidRDefault="00040F4B" w:rsidP="00040F4B">
            <w:pPr>
              <w:rPr>
                <w:bCs/>
              </w:rPr>
            </w:pPr>
            <w:r w:rsidRPr="00040F4B">
              <w:rPr>
                <w:bCs/>
              </w:rPr>
              <w:t>Ремонт спортивного комплекса муниципального бюджетного учреждения дополнительного образования Районная детско-юношеская спортивная школа «Территория спорта»</w:t>
            </w:r>
          </w:p>
          <w:p w:rsidR="00040F4B" w:rsidRPr="00A24026" w:rsidRDefault="00040F4B" w:rsidP="00040F4B">
            <w:pPr>
              <w:rPr>
                <w:bCs/>
              </w:rPr>
            </w:pPr>
            <w:r w:rsidRPr="00040F4B">
              <w:rPr>
                <w:bCs/>
              </w:rPr>
              <w:t xml:space="preserve">в </w:t>
            </w:r>
            <w:proofErr w:type="spellStart"/>
            <w:r w:rsidRPr="00040F4B">
              <w:rPr>
                <w:bCs/>
              </w:rPr>
              <w:t>пгт</w:t>
            </w:r>
            <w:proofErr w:type="spellEnd"/>
            <w:r w:rsidRPr="00040F4B">
              <w:rPr>
                <w:bCs/>
              </w:rPr>
              <w:t xml:space="preserve">. </w:t>
            </w:r>
            <w:proofErr w:type="spellStart"/>
            <w:r w:rsidRPr="00040F4B">
              <w:rPr>
                <w:bCs/>
              </w:rPr>
              <w:t>Мортка</w:t>
            </w:r>
            <w:proofErr w:type="spellEnd"/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D" w:rsidRPr="00A24026" w:rsidRDefault="0071232D" w:rsidP="0071232D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71232D">
              <w:rPr>
                <w:bCs/>
              </w:rPr>
              <w:t>емонт кровли спортив</w:t>
            </w:r>
            <w:r>
              <w:rPr>
                <w:bCs/>
              </w:rPr>
              <w:t xml:space="preserve">ного комплекса, </w:t>
            </w:r>
            <w:r w:rsidRPr="0071232D">
              <w:rPr>
                <w:bCs/>
              </w:rPr>
              <w:t xml:space="preserve">ремонт гидроизоляции и отделки чаши большого бассейна с полной заменой ее покрытия из </w:t>
            </w:r>
            <w:proofErr w:type="spellStart"/>
            <w:r w:rsidRPr="0071232D">
              <w:rPr>
                <w:bCs/>
              </w:rPr>
              <w:t>геотекстиля</w:t>
            </w:r>
            <w:proofErr w:type="spellEnd"/>
            <w:r>
              <w:rPr>
                <w:bCs/>
              </w:rPr>
              <w:t xml:space="preserve"> и ремонт крыльца.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A24026" w:rsidRDefault="00040F4B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F4B">
              <w:t>Распоряжение Правительства Ханты-Мансийского автономного округа – Югры от 25 марта 2022 года № 107-рп «О дополнительном соглашении № 12 к Соглашению о сотрудничестве между Правительством Ханты-Мансийского автономного                 округа – Югры и Публичным акционерным обществом «Нефтяная компания «ЛУКОЙЛ» на 2019-2023 годы от 29 января 2019 года»;</w:t>
            </w:r>
          </w:p>
        </w:tc>
      </w:tr>
      <w:tr w:rsidR="00040F4B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A24026" w:rsidRDefault="00040F4B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A24026" w:rsidRDefault="00040F4B" w:rsidP="00BA6FEC">
            <w:pPr>
              <w:rPr>
                <w:bCs/>
              </w:rPr>
            </w:pPr>
            <w:r w:rsidRPr="00040F4B">
              <w:rPr>
                <w:bCs/>
              </w:rPr>
              <w:t xml:space="preserve">Ремонт стадиона муниципального бюджетного учреждения дополнительного образования Районная детско-юношеская спортивная школа в </w:t>
            </w:r>
            <w:proofErr w:type="spellStart"/>
            <w:r w:rsidRPr="00040F4B">
              <w:rPr>
                <w:bCs/>
              </w:rPr>
              <w:t>пгт</w:t>
            </w:r>
            <w:proofErr w:type="spellEnd"/>
            <w:r w:rsidRPr="00040F4B">
              <w:rPr>
                <w:bCs/>
              </w:rPr>
              <w:t>. Междуреченский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A24026" w:rsidRDefault="002E3C3F" w:rsidP="00BA6FEC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2E3C3F">
              <w:rPr>
                <w:bCs/>
              </w:rPr>
              <w:t xml:space="preserve">емонт основания асфальтовой беговой дорожки по периметру футбольного поля с установкой резинового </w:t>
            </w:r>
            <w:proofErr w:type="spellStart"/>
            <w:r w:rsidRPr="002E3C3F">
              <w:rPr>
                <w:bCs/>
              </w:rPr>
              <w:t>травмобезопасного</w:t>
            </w:r>
            <w:proofErr w:type="spellEnd"/>
            <w:r w:rsidRPr="002E3C3F">
              <w:rPr>
                <w:bCs/>
              </w:rPr>
              <w:t xml:space="preserve"> покрытия (400х6) площадью 2400 </w:t>
            </w:r>
            <w:proofErr w:type="spellStart"/>
            <w:r w:rsidRPr="002E3C3F">
              <w:rPr>
                <w:bCs/>
              </w:rPr>
              <w:t>кв.м</w:t>
            </w:r>
            <w:proofErr w:type="spellEnd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4B" w:rsidRPr="00A24026" w:rsidRDefault="00040F4B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F4B">
              <w:t xml:space="preserve">Распоряжение Правительства Ханты-Мансийского автономного округа – Югры от 25 марта 2022 года № 107-рп «О дополнительном соглашении № 12 к Соглашению о сотрудничестве между Правительством Ханты-Мансийского автономного                 округа – Югры и Публичным акционерным обществом </w:t>
            </w:r>
            <w:r w:rsidRPr="00040F4B">
              <w:lastRenderedPageBreak/>
              <w:t>«Нефтяная компания «ЛУКОЙЛ» на 2019-2023 годы от 29 января 2019 года»;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lastRenderedPageBreak/>
              <w:t>6.2.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 xml:space="preserve">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</w:t>
            </w:r>
          </w:p>
          <w:p w:rsidR="00BA6FEC" w:rsidRP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 xml:space="preserve">в </w:t>
            </w:r>
            <w:proofErr w:type="spellStart"/>
            <w:r w:rsidRPr="00A24026">
              <w:rPr>
                <w:bCs/>
              </w:rPr>
              <w:t>пгт</w:t>
            </w:r>
            <w:proofErr w:type="spellEnd"/>
            <w:r w:rsidRPr="00A24026">
              <w:rPr>
                <w:bCs/>
              </w:rPr>
              <w:t>. Междуреченский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jc w:val="both"/>
              <w:rPr>
                <w:bCs/>
              </w:rPr>
            </w:pPr>
            <w:r w:rsidRPr="00A24026">
              <w:rPr>
                <w:bCs/>
              </w:rPr>
              <w:t>Строительство лыжной роллер-трассы для биатлонистов протяженн</w:t>
            </w:r>
            <w:r w:rsidR="00127C0E">
              <w:rPr>
                <w:bCs/>
              </w:rPr>
              <w:t>остью 2500 м замкнутой в кольцо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 xml:space="preserve">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дзюдо в </w:t>
            </w:r>
            <w:proofErr w:type="spellStart"/>
            <w:r w:rsidRPr="00A24026">
              <w:rPr>
                <w:bCs/>
              </w:rPr>
              <w:t>пгт</w:t>
            </w:r>
            <w:proofErr w:type="spellEnd"/>
            <w:r w:rsidRPr="00A24026">
              <w:rPr>
                <w:bCs/>
              </w:rPr>
              <w:t xml:space="preserve">. Междуреченский, </w:t>
            </w:r>
          </w:p>
          <w:p w:rsidR="00BA6FEC" w:rsidRP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>ул. Сибирская, д. 51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127C0E">
            <w:pPr>
              <w:jc w:val="both"/>
              <w:rPr>
                <w:bCs/>
              </w:rPr>
            </w:pPr>
            <w:r w:rsidRPr="00A24026">
              <w:rPr>
                <w:bCs/>
              </w:rPr>
              <w:t xml:space="preserve">Капитальный ремонт стен, полов, дверей, наружных стен, кровли, цоколя, системы вентиляции, системы </w:t>
            </w:r>
            <w:proofErr w:type="spellStart"/>
            <w:r w:rsidRPr="00A24026">
              <w:rPr>
                <w:bCs/>
              </w:rPr>
              <w:t>электоснабжения</w:t>
            </w:r>
            <w:proofErr w:type="spellEnd"/>
            <w:r w:rsidRPr="00A24026">
              <w:rPr>
                <w:bCs/>
              </w:rPr>
              <w:t xml:space="preserve">. </w:t>
            </w:r>
            <w:r w:rsidR="00127C0E">
              <w:rPr>
                <w:bCs/>
              </w:rPr>
              <w:t>С</w:t>
            </w:r>
            <w:r w:rsidRPr="00A24026">
              <w:rPr>
                <w:bCs/>
              </w:rPr>
              <w:t>антехнические работы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BA6FEC" w:rsidRPr="00A24026" w:rsidTr="00A24026">
        <w:trPr>
          <w:trHeight w:val="68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ind w:left="-66" w:right="-38"/>
              <w:jc w:val="center"/>
              <w:rPr>
                <w:rFonts w:eastAsia="Calibri"/>
                <w:lang w:eastAsia="en-US"/>
              </w:rPr>
            </w:pPr>
            <w:r w:rsidRPr="00A24026"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rPr>
                <w:bCs/>
              </w:rPr>
            </w:pPr>
            <w:r w:rsidRPr="00A24026">
              <w:rPr>
                <w:bCs/>
              </w:rPr>
              <w:t>Развитие сети спортивных объектов шаговой доступности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9467CF">
            <w:pPr>
              <w:jc w:val="both"/>
              <w:rPr>
                <w:bCs/>
              </w:rPr>
            </w:pPr>
            <w:r w:rsidRPr="00A24026">
              <w:rPr>
                <w:bCs/>
              </w:rPr>
              <w:t xml:space="preserve">Предоставление субсидии из бюджета автономного округа на </w:t>
            </w:r>
            <w:proofErr w:type="spellStart"/>
            <w:r w:rsidRPr="00A24026">
              <w:rPr>
                <w:bCs/>
              </w:rPr>
              <w:t>софинансирование</w:t>
            </w:r>
            <w:proofErr w:type="spellEnd"/>
            <w:r w:rsidRPr="00A24026">
              <w:rPr>
                <w:bCs/>
              </w:rPr>
              <w:t xml:space="preserve"> расходов муниципальных образований по приобретению спортивных площадок, площадок для занятий Всероссийского физкультурно-спортивного комплекса «Готов к труду и обороне» не капитального характера; реализации мероприятий по обеспечению комплексной безопасности; приобретению комплектов спортивного оборудования согласно перечню, утвержденному приказом Деп</w:t>
            </w:r>
            <w:r w:rsidR="009467CF">
              <w:rPr>
                <w:bCs/>
              </w:rPr>
              <w:t xml:space="preserve">артамента </w:t>
            </w:r>
            <w:r w:rsidRPr="00A24026">
              <w:rPr>
                <w:bCs/>
              </w:rPr>
              <w:t xml:space="preserve">спорта </w:t>
            </w:r>
            <w:r w:rsidR="009467CF">
              <w:rPr>
                <w:bCs/>
              </w:rPr>
              <w:t xml:space="preserve">Ханты-Мансийского автономного округа – Югры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C" w:rsidRPr="00A24026" w:rsidRDefault="00BA6FEC" w:rsidP="00BA6FE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026">
              <w:t xml:space="preserve">Порядок предоставления субсидии из бюджета Ханты-Мансийского автономного округа – Югры на </w:t>
            </w:r>
            <w:proofErr w:type="spellStart"/>
            <w:r w:rsidRPr="00A24026">
              <w:t>софинансирование</w:t>
            </w:r>
            <w:proofErr w:type="spellEnd"/>
            <w:r w:rsidRPr="00A24026">
              <w:t xml:space="preserve"> расходов муниципальных образований по развитию сети спортивных объектов шаговой доступности</w:t>
            </w:r>
          </w:p>
        </w:tc>
      </w:tr>
    </w:tbl>
    <w:p w:rsidR="00A24026" w:rsidRDefault="00A24026" w:rsidP="00BA6FEC">
      <w:pPr>
        <w:rPr>
          <w:color w:val="000000"/>
          <w:sz w:val="16"/>
          <w:szCs w:val="16"/>
        </w:rPr>
        <w:sectPr w:rsidR="00A24026" w:rsidSect="00BA6FE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A6FEC" w:rsidRPr="007B51B4" w:rsidRDefault="00BA6FEC" w:rsidP="00A24026">
      <w:pPr>
        <w:ind w:left="10206"/>
        <w:jc w:val="both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BA6FEC" w:rsidRPr="007B51B4" w:rsidRDefault="00BA6FEC" w:rsidP="00A24026">
      <w:pPr>
        <w:ind w:left="10206"/>
        <w:jc w:val="both"/>
        <w:rPr>
          <w:color w:val="000000"/>
        </w:rPr>
      </w:pPr>
      <w:r w:rsidRPr="007B51B4">
        <w:rPr>
          <w:color w:val="000000"/>
        </w:rPr>
        <w:t xml:space="preserve">к </w:t>
      </w:r>
      <w:r>
        <w:rPr>
          <w:color w:val="000000"/>
        </w:rPr>
        <w:t>муниципальной программе</w:t>
      </w:r>
    </w:p>
    <w:p w:rsidR="00BA6FEC" w:rsidRDefault="00BA6FEC" w:rsidP="00BA6FEC">
      <w:pPr>
        <w:ind w:left="10206"/>
        <w:jc w:val="both"/>
        <w:rPr>
          <w:color w:val="000000"/>
        </w:rPr>
      </w:pPr>
    </w:p>
    <w:p w:rsidR="00BA6FEC" w:rsidRDefault="00BA6FEC" w:rsidP="00BA6FEC">
      <w:pPr>
        <w:jc w:val="center"/>
        <w:rPr>
          <w:szCs w:val="16"/>
        </w:rPr>
      </w:pPr>
      <w:r>
        <w:rPr>
          <w:szCs w:val="16"/>
        </w:rPr>
        <w:t>Перечень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 Ханты-Мансийского автономного округа – Югры</w:t>
      </w:r>
    </w:p>
    <w:p w:rsidR="00BA6FEC" w:rsidRDefault="00BA6FEC" w:rsidP="00BA6FEC">
      <w:pPr>
        <w:jc w:val="center"/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058"/>
        <w:gridCol w:w="3630"/>
        <w:gridCol w:w="2654"/>
        <w:gridCol w:w="1914"/>
        <w:gridCol w:w="1825"/>
        <w:gridCol w:w="2055"/>
      </w:tblGrid>
      <w:tr w:rsidR="00BA6FEC" w:rsidRPr="00F56C70" w:rsidTr="00F56C70">
        <w:trPr>
          <w:trHeight w:val="488"/>
        </w:trPr>
        <w:tc>
          <w:tcPr>
            <w:tcW w:w="19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br w:type="page"/>
              <w:t>№ п/п</w:t>
            </w:r>
          </w:p>
        </w:tc>
        <w:tc>
          <w:tcPr>
            <w:tcW w:w="700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Содержание предложения</w:t>
            </w:r>
          </w:p>
        </w:tc>
        <w:tc>
          <w:tcPr>
            <w:tcW w:w="1235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Номер, наименование основного мероприятия</w:t>
            </w:r>
          </w:p>
        </w:tc>
        <w:tc>
          <w:tcPr>
            <w:tcW w:w="903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Номер, наименование показателя</w:t>
            </w:r>
          </w:p>
        </w:tc>
        <w:tc>
          <w:tcPr>
            <w:tcW w:w="65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2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Автор</w:t>
            </w:r>
          </w:p>
        </w:tc>
        <w:tc>
          <w:tcPr>
            <w:tcW w:w="699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Муниципальное образование</w:t>
            </w:r>
          </w:p>
        </w:tc>
      </w:tr>
      <w:tr w:rsidR="00BA6FEC" w:rsidRPr="00F56C70" w:rsidTr="00F56C70">
        <w:trPr>
          <w:trHeight w:val="196"/>
        </w:trPr>
        <w:tc>
          <w:tcPr>
            <w:tcW w:w="19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3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9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7</w:t>
            </w:r>
          </w:p>
        </w:tc>
      </w:tr>
      <w:tr w:rsidR="00BA6FEC" w:rsidRPr="00F56C70" w:rsidTr="00F56C70">
        <w:trPr>
          <w:trHeight w:val="196"/>
        </w:trPr>
        <w:tc>
          <w:tcPr>
            <w:tcW w:w="19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0" w:type="pct"/>
            <w:shd w:val="clear" w:color="auto" w:fill="auto"/>
          </w:tcPr>
          <w:p w:rsidR="00BA6FEC" w:rsidRPr="00F56C70" w:rsidRDefault="00BA6FEC" w:rsidP="00F56C70">
            <w:pPr>
              <w:jc w:val="both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 xml:space="preserve">Лыжная роллер-трасса по биатлону, </w:t>
            </w:r>
            <w:proofErr w:type="spellStart"/>
            <w:r w:rsidRPr="00F56C70">
              <w:rPr>
                <w:bCs/>
                <w:sz w:val="20"/>
                <w:szCs w:val="20"/>
              </w:rPr>
              <w:t>пгт</w:t>
            </w:r>
            <w:proofErr w:type="spellEnd"/>
            <w:r w:rsidRPr="00F56C70">
              <w:rPr>
                <w:bCs/>
                <w:sz w:val="20"/>
                <w:szCs w:val="20"/>
              </w:rPr>
              <w:t>. Междуреченский</w:t>
            </w:r>
          </w:p>
        </w:tc>
        <w:tc>
          <w:tcPr>
            <w:tcW w:w="1235" w:type="pct"/>
            <w:shd w:val="clear" w:color="auto" w:fill="auto"/>
          </w:tcPr>
          <w:p w:rsidR="00BA6FEC" w:rsidRPr="00F56C70" w:rsidRDefault="00BA6FEC" w:rsidP="00F56C70">
            <w:pPr>
              <w:ind w:left="-17"/>
              <w:jc w:val="both"/>
              <w:rPr>
                <w:rStyle w:val="af0"/>
                <w:b w:val="0"/>
                <w:color w:val="auto"/>
                <w:sz w:val="20"/>
                <w:szCs w:val="20"/>
              </w:rPr>
            </w:pPr>
            <w:r w:rsidRPr="00F56C70">
              <w:rPr>
                <w:rStyle w:val="af0"/>
                <w:b w:val="0"/>
                <w:color w:val="auto"/>
                <w:sz w:val="20"/>
                <w:szCs w:val="20"/>
              </w:rPr>
              <w:t>6.2. 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</w:t>
            </w:r>
            <w:r w:rsidR="009467CF" w:rsidRPr="00F56C70">
              <w:rPr>
                <w:rStyle w:val="af0"/>
                <w:b w:val="0"/>
                <w:color w:val="auto"/>
                <w:sz w:val="20"/>
                <w:szCs w:val="20"/>
              </w:rPr>
              <w:t xml:space="preserve"> биатлону                                   в </w:t>
            </w:r>
            <w:proofErr w:type="spellStart"/>
            <w:r w:rsidR="009467CF" w:rsidRPr="00F56C70">
              <w:rPr>
                <w:rStyle w:val="af0"/>
                <w:b w:val="0"/>
                <w:color w:val="auto"/>
                <w:sz w:val="20"/>
                <w:szCs w:val="20"/>
              </w:rPr>
              <w:t>пгт</w:t>
            </w:r>
            <w:proofErr w:type="spellEnd"/>
            <w:r w:rsidR="009467CF" w:rsidRPr="00F56C70">
              <w:rPr>
                <w:rStyle w:val="af0"/>
                <w:b w:val="0"/>
                <w:color w:val="auto"/>
                <w:sz w:val="20"/>
                <w:szCs w:val="20"/>
              </w:rPr>
              <w:t>. Междуреченский</w:t>
            </w:r>
          </w:p>
          <w:p w:rsidR="00BA6FEC" w:rsidRPr="00F56C70" w:rsidRDefault="00BA6FEC" w:rsidP="00F56C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</w:tcPr>
          <w:p w:rsidR="00BA6FEC" w:rsidRPr="00F56C70" w:rsidRDefault="009467CF" w:rsidP="00F56C70">
            <w:pPr>
              <w:jc w:val="both"/>
              <w:rPr>
                <w:bCs/>
                <w:sz w:val="20"/>
                <w:szCs w:val="20"/>
              </w:rPr>
            </w:pPr>
            <w:r w:rsidRPr="00F56C70">
              <w:rPr>
                <w:sz w:val="20"/>
                <w:szCs w:val="20"/>
              </w:rPr>
              <w:t xml:space="preserve">1. </w:t>
            </w:r>
            <w:r w:rsidR="00BA6FEC" w:rsidRPr="00F56C70">
              <w:rPr>
                <w:sz w:val="20"/>
                <w:szCs w:val="20"/>
              </w:rPr>
              <w:t>Доля граждан, систематически занимающихся физической культурой и спортом.</w:t>
            </w:r>
          </w:p>
          <w:p w:rsidR="00BA6FEC" w:rsidRPr="00F56C70" w:rsidRDefault="009467CF" w:rsidP="00F56C70">
            <w:pPr>
              <w:jc w:val="both"/>
              <w:rPr>
                <w:bCs/>
                <w:sz w:val="20"/>
                <w:szCs w:val="20"/>
              </w:rPr>
            </w:pPr>
            <w:r w:rsidRPr="00F56C70">
              <w:rPr>
                <w:rFonts w:eastAsia="Calibri"/>
                <w:sz w:val="20"/>
                <w:szCs w:val="20"/>
              </w:rPr>
              <w:t xml:space="preserve">2. </w:t>
            </w:r>
            <w:r w:rsidR="00BA6FEC" w:rsidRPr="00F56C70">
              <w:rPr>
                <w:rFonts w:eastAsia="Calibri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5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 xml:space="preserve">Комитет физической культуры и спорта </w:t>
            </w:r>
            <w:r w:rsidR="009467CF" w:rsidRPr="00F56C70">
              <w:rPr>
                <w:bCs/>
                <w:sz w:val="20"/>
                <w:szCs w:val="20"/>
              </w:rPr>
              <w:t xml:space="preserve">администрации Кондинского района </w:t>
            </w:r>
          </w:p>
        </w:tc>
        <w:tc>
          <w:tcPr>
            <w:tcW w:w="621" w:type="pct"/>
            <w:shd w:val="clear" w:color="auto" w:fill="auto"/>
          </w:tcPr>
          <w:p w:rsidR="00BA6FEC" w:rsidRPr="00F56C70" w:rsidRDefault="00BA6FEC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699" w:type="pct"/>
            <w:shd w:val="clear" w:color="auto" w:fill="auto"/>
          </w:tcPr>
          <w:p w:rsidR="00BA6FEC" w:rsidRPr="00F56C70" w:rsidRDefault="009467CF" w:rsidP="00F56C70">
            <w:pPr>
              <w:jc w:val="center"/>
              <w:rPr>
                <w:bCs/>
                <w:sz w:val="20"/>
                <w:szCs w:val="20"/>
              </w:rPr>
            </w:pPr>
            <w:r w:rsidRPr="00F56C70">
              <w:rPr>
                <w:bCs/>
                <w:sz w:val="20"/>
                <w:szCs w:val="20"/>
              </w:rPr>
              <w:t>Г</w:t>
            </w:r>
            <w:r w:rsidR="00BA6FEC" w:rsidRPr="00F56C70">
              <w:rPr>
                <w:bCs/>
                <w:sz w:val="20"/>
                <w:szCs w:val="20"/>
              </w:rPr>
              <w:t>ородское поселение Междуреченский</w:t>
            </w:r>
          </w:p>
        </w:tc>
      </w:tr>
    </w:tbl>
    <w:p w:rsidR="005A39EE" w:rsidRPr="00CD1981" w:rsidRDefault="005A39EE" w:rsidP="006D2BBB">
      <w:pPr>
        <w:rPr>
          <w:b/>
          <w:color w:val="000000"/>
          <w:sz w:val="28"/>
        </w:rPr>
      </w:pPr>
    </w:p>
    <w:sectPr w:rsidR="005A39EE" w:rsidRPr="00CD1981" w:rsidSect="00BA6FE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B9" w:rsidRDefault="00B45FB9">
      <w:r>
        <w:separator/>
      </w:r>
    </w:p>
  </w:endnote>
  <w:endnote w:type="continuationSeparator" w:id="0">
    <w:p w:rsidR="00B45FB9" w:rsidRDefault="00B4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B9" w:rsidRDefault="00B45FB9">
      <w:r>
        <w:separator/>
      </w:r>
    </w:p>
  </w:footnote>
  <w:footnote w:type="continuationSeparator" w:id="0">
    <w:p w:rsidR="00B45FB9" w:rsidRDefault="00B4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4BD" w:rsidRDefault="00BC04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04BD" w:rsidRDefault="00BC04B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4BD" w:rsidRDefault="00BC04B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3C42">
      <w:rPr>
        <w:noProof/>
      </w:rPr>
      <w:t>2</w:t>
    </w:r>
    <w:r>
      <w:fldChar w:fldCharType="end"/>
    </w:r>
  </w:p>
  <w:p w:rsidR="00BC04BD" w:rsidRDefault="00BC04BD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4BD" w:rsidRDefault="00BC04BD">
    <w:pPr>
      <w:pStyle w:val="a7"/>
      <w:jc w:val="center"/>
    </w:pPr>
  </w:p>
  <w:p w:rsidR="00BC04BD" w:rsidRDefault="00BC04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53990"/>
    <w:multiLevelType w:val="hybridMultilevel"/>
    <w:tmpl w:val="83A0F9DA"/>
    <w:lvl w:ilvl="0" w:tplc="AD34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8F2CA1"/>
    <w:multiLevelType w:val="hybridMultilevel"/>
    <w:tmpl w:val="C3C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5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18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6B2"/>
    <w:rsid w:val="00031FEB"/>
    <w:rsid w:val="00033887"/>
    <w:rsid w:val="0003392A"/>
    <w:rsid w:val="00033A3E"/>
    <w:rsid w:val="00033FA6"/>
    <w:rsid w:val="0003444E"/>
    <w:rsid w:val="00034D10"/>
    <w:rsid w:val="00035194"/>
    <w:rsid w:val="0003568C"/>
    <w:rsid w:val="00040F4B"/>
    <w:rsid w:val="0004176A"/>
    <w:rsid w:val="0004258E"/>
    <w:rsid w:val="00043E76"/>
    <w:rsid w:val="00044749"/>
    <w:rsid w:val="00044A9A"/>
    <w:rsid w:val="00044D3E"/>
    <w:rsid w:val="00046FAD"/>
    <w:rsid w:val="0004711C"/>
    <w:rsid w:val="000504CB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3D74"/>
    <w:rsid w:val="000C479C"/>
    <w:rsid w:val="000C5272"/>
    <w:rsid w:val="000C699E"/>
    <w:rsid w:val="000C6E0C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CAC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8D2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27C0E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1743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14BE"/>
    <w:rsid w:val="001E362B"/>
    <w:rsid w:val="001E43B7"/>
    <w:rsid w:val="001E4C21"/>
    <w:rsid w:val="001F0796"/>
    <w:rsid w:val="001F1EF6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495E"/>
    <w:rsid w:val="00205BCA"/>
    <w:rsid w:val="00207157"/>
    <w:rsid w:val="002119A8"/>
    <w:rsid w:val="00211D6C"/>
    <w:rsid w:val="00212947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476E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38AD"/>
    <w:rsid w:val="00274C5D"/>
    <w:rsid w:val="00277FD8"/>
    <w:rsid w:val="002806B3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3C3F"/>
    <w:rsid w:val="002E4FEC"/>
    <w:rsid w:val="002E655A"/>
    <w:rsid w:val="002E755D"/>
    <w:rsid w:val="002F04E7"/>
    <w:rsid w:val="002F166A"/>
    <w:rsid w:val="002F1705"/>
    <w:rsid w:val="002F2A02"/>
    <w:rsid w:val="002F3393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176"/>
    <w:rsid w:val="00350245"/>
    <w:rsid w:val="003542E7"/>
    <w:rsid w:val="00354C49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1A96"/>
    <w:rsid w:val="00472987"/>
    <w:rsid w:val="0047373B"/>
    <w:rsid w:val="00473C8C"/>
    <w:rsid w:val="00474086"/>
    <w:rsid w:val="00474548"/>
    <w:rsid w:val="0047587E"/>
    <w:rsid w:val="0047668A"/>
    <w:rsid w:val="00476AFF"/>
    <w:rsid w:val="0047701F"/>
    <w:rsid w:val="004771EE"/>
    <w:rsid w:val="004775D7"/>
    <w:rsid w:val="004778ED"/>
    <w:rsid w:val="00477911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009F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2CC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7DAC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3F6C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76B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164"/>
    <w:rsid w:val="0067427C"/>
    <w:rsid w:val="0067458D"/>
    <w:rsid w:val="006771E3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7497"/>
    <w:rsid w:val="006C7B7A"/>
    <w:rsid w:val="006C7CCD"/>
    <w:rsid w:val="006D1FF8"/>
    <w:rsid w:val="006D256E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32D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265A"/>
    <w:rsid w:val="0075381D"/>
    <w:rsid w:val="007539CE"/>
    <w:rsid w:val="00754B1C"/>
    <w:rsid w:val="00761CD5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0CF3"/>
    <w:rsid w:val="007B3270"/>
    <w:rsid w:val="007B37B2"/>
    <w:rsid w:val="007B561F"/>
    <w:rsid w:val="007B7353"/>
    <w:rsid w:val="007B782A"/>
    <w:rsid w:val="007C0798"/>
    <w:rsid w:val="007C13C0"/>
    <w:rsid w:val="007C5511"/>
    <w:rsid w:val="007C67C7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237F"/>
    <w:rsid w:val="007F39DF"/>
    <w:rsid w:val="007F4ADE"/>
    <w:rsid w:val="007F7343"/>
    <w:rsid w:val="00800A50"/>
    <w:rsid w:val="008013F9"/>
    <w:rsid w:val="008017B8"/>
    <w:rsid w:val="00801FF5"/>
    <w:rsid w:val="00804454"/>
    <w:rsid w:val="00804606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0A68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53EE"/>
    <w:rsid w:val="00866163"/>
    <w:rsid w:val="00866F3A"/>
    <w:rsid w:val="008679ED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3C42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1BD"/>
    <w:rsid w:val="008B7944"/>
    <w:rsid w:val="008C0501"/>
    <w:rsid w:val="008C57B6"/>
    <w:rsid w:val="008C6751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FD8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7CF"/>
    <w:rsid w:val="009468EC"/>
    <w:rsid w:val="00950744"/>
    <w:rsid w:val="009510BF"/>
    <w:rsid w:val="00951B2B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4A7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7EF0"/>
    <w:rsid w:val="009C305B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026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154A"/>
    <w:rsid w:val="00AB2CA2"/>
    <w:rsid w:val="00AB38F0"/>
    <w:rsid w:val="00AB3A83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096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5FB9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FEC"/>
    <w:rsid w:val="00BB127D"/>
    <w:rsid w:val="00BB21A1"/>
    <w:rsid w:val="00BB6B0C"/>
    <w:rsid w:val="00BB7FC1"/>
    <w:rsid w:val="00BC0361"/>
    <w:rsid w:val="00BC04BD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0F9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A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8C1"/>
    <w:rsid w:val="00D2026A"/>
    <w:rsid w:val="00D20640"/>
    <w:rsid w:val="00D207B5"/>
    <w:rsid w:val="00D22449"/>
    <w:rsid w:val="00D22B98"/>
    <w:rsid w:val="00D22DFA"/>
    <w:rsid w:val="00D24202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04F9"/>
    <w:rsid w:val="00D71FEC"/>
    <w:rsid w:val="00D72C9D"/>
    <w:rsid w:val="00D72E8F"/>
    <w:rsid w:val="00D73A22"/>
    <w:rsid w:val="00D7476E"/>
    <w:rsid w:val="00D75CA1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6D5"/>
    <w:rsid w:val="00EA3809"/>
    <w:rsid w:val="00EA39F5"/>
    <w:rsid w:val="00EA4F35"/>
    <w:rsid w:val="00EA50D4"/>
    <w:rsid w:val="00EA52BD"/>
    <w:rsid w:val="00EA5C82"/>
    <w:rsid w:val="00EA5ECC"/>
    <w:rsid w:val="00EA7AD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2ACF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ABA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56C70"/>
    <w:rsid w:val="00F604D4"/>
    <w:rsid w:val="00F60965"/>
    <w:rsid w:val="00F611C0"/>
    <w:rsid w:val="00F61D56"/>
    <w:rsid w:val="00F628D4"/>
    <w:rsid w:val="00F62E4D"/>
    <w:rsid w:val="00F62FB4"/>
    <w:rsid w:val="00F66926"/>
    <w:rsid w:val="00F67473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2202"/>
    <w:rsid w:val="00FD26B6"/>
    <w:rsid w:val="00FD2D2A"/>
    <w:rsid w:val="00FD3265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E4B71C-F161-4D43-A23A-EC951CAA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BA6FEC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BA6FEC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BA6FEC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A6FEC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iPriority w:val="99"/>
    <w:unhideWhenUsed/>
    <w:qFormat/>
    <w:rsid w:val="00BA6FE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uiPriority w:val="99"/>
    <w:qFormat/>
    <w:rsid w:val="00BA6FEC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Title">
    <w:name w:val="Title!Название НПА"/>
    <w:basedOn w:val="a0"/>
    <w:rsid w:val="00BA6F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BA6FEC"/>
    <w:rPr>
      <w:sz w:val="28"/>
      <w:szCs w:val="24"/>
    </w:rPr>
  </w:style>
  <w:style w:type="character" w:customStyle="1" w:styleId="afa">
    <w:name w:val="Абзац списка Знак"/>
    <w:link w:val="af9"/>
    <w:uiPriority w:val="34"/>
    <w:rsid w:val="00BA6FE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A6FEC"/>
    <w:rPr>
      <w:rFonts w:ascii="Arial" w:hAnsi="Arial" w:cs="Arial"/>
    </w:rPr>
  </w:style>
  <w:style w:type="paragraph" w:styleId="afd">
    <w:name w:val="No Spacing"/>
    <w:link w:val="afe"/>
    <w:qFormat/>
    <w:rsid w:val="00BA6FEC"/>
    <w:rPr>
      <w:rFonts w:eastAsia="Calibri"/>
      <w:b/>
      <w:sz w:val="28"/>
      <w:szCs w:val="26"/>
      <w:lang w:eastAsia="en-US"/>
    </w:rPr>
  </w:style>
  <w:style w:type="character" w:customStyle="1" w:styleId="afe">
    <w:name w:val="Без интервала Знак"/>
    <w:link w:val="afd"/>
    <w:locked/>
    <w:rsid w:val="00BA6FEC"/>
    <w:rPr>
      <w:rFonts w:eastAsia="Calibri"/>
      <w:b/>
      <w:sz w:val="28"/>
      <w:szCs w:val="26"/>
      <w:lang w:eastAsia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BA6FEC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BA6FE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BA6FEC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BA6FE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BA6FE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uiPriority w:val="99"/>
    <w:rsid w:val="00BA6FEC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BA6FEC"/>
    <w:rPr>
      <w:rFonts w:ascii="TimesET" w:hAnsi="TimesET"/>
      <w:sz w:val="36"/>
      <w:szCs w:val="24"/>
    </w:rPr>
  </w:style>
  <w:style w:type="character" w:customStyle="1" w:styleId="a6">
    <w:name w:val="Название Знак"/>
    <w:link w:val="a5"/>
    <w:uiPriority w:val="99"/>
    <w:rsid w:val="00BA6FEC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link w:val="aa"/>
    <w:uiPriority w:val="99"/>
    <w:rsid w:val="00BA6FEC"/>
    <w:rPr>
      <w:color w:val="000000"/>
      <w:sz w:val="28"/>
      <w:szCs w:val="28"/>
      <w:shd w:val="clear" w:color="auto" w:fill="FFFFFF"/>
    </w:rPr>
  </w:style>
  <w:style w:type="paragraph" w:customStyle="1" w:styleId="aff">
    <w:name w:val="Статья"/>
    <w:basedOn w:val="a0"/>
    <w:uiPriority w:val="99"/>
    <w:rsid w:val="00BA6FEC"/>
    <w:pPr>
      <w:spacing w:before="400" w:line="360" w:lineRule="auto"/>
      <w:ind w:left="708"/>
    </w:pPr>
    <w:rPr>
      <w:b/>
      <w:sz w:val="28"/>
    </w:rPr>
  </w:style>
  <w:style w:type="character" w:styleId="aff0">
    <w:name w:val="Placeholder Text"/>
    <w:uiPriority w:val="99"/>
    <w:semiHidden/>
    <w:rsid w:val="00BA6FEC"/>
    <w:rPr>
      <w:color w:val="808080"/>
    </w:rPr>
  </w:style>
  <w:style w:type="paragraph" w:styleId="aff1">
    <w:name w:val="Balloon Text"/>
    <w:basedOn w:val="a0"/>
    <w:link w:val="aff2"/>
    <w:uiPriority w:val="99"/>
    <w:unhideWhenUsed/>
    <w:rsid w:val="00BA6FEC"/>
    <w:rPr>
      <w:rFonts w:ascii="Tahoma" w:eastAsia="Calibri" w:hAnsi="Tahoma"/>
      <w:b/>
      <w:sz w:val="16"/>
      <w:szCs w:val="16"/>
      <w:lang w:eastAsia="en-US"/>
    </w:rPr>
  </w:style>
  <w:style w:type="character" w:customStyle="1" w:styleId="aff2">
    <w:name w:val="Текст выноски Знак"/>
    <w:link w:val="aff1"/>
    <w:uiPriority w:val="99"/>
    <w:rsid w:val="00BA6FEC"/>
    <w:rPr>
      <w:rFonts w:ascii="Tahoma" w:eastAsia="Calibri" w:hAnsi="Tahoma"/>
      <w:b/>
      <w:sz w:val="16"/>
      <w:szCs w:val="16"/>
      <w:lang w:eastAsia="en-US"/>
    </w:rPr>
  </w:style>
  <w:style w:type="character" w:styleId="aff3">
    <w:name w:val="Strong"/>
    <w:uiPriority w:val="22"/>
    <w:qFormat/>
    <w:rsid w:val="00BA6FEC"/>
    <w:rPr>
      <w:b/>
      <w:bCs/>
    </w:rPr>
  </w:style>
  <w:style w:type="character" w:customStyle="1" w:styleId="spanoffilialname">
    <w:name w:val="span_of_filial_name"/>
    <w:rsid w:val="00BA6FEC"/>
  </w:style>
  <w:style w:type="paragraph" w:customStyle="1" w:styleId="ConsPlusNonformat">
    <w:name w:val="ConsPlusNonformat"/>
    <w:uiPriority w:val="99"/>
    <w:rsid w:val="00BA6FE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4">
    <w:name w:val="Normal (Web)"/>
    <w:basedOn w:val="a0"/>
    <w:link w:val="aff5"/>
    <w:uiPriority w:val="99"/>
    <w:rsid w:val="00BA6FE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BA6F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BA6FEC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BA6FEC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BA6FEC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BA6FEC"/>
    <w:rPr>
      <w:bCs/>
    </w:rPr>
  </w:style>
  <w:style w:type="character" w:customStyle="1" w:styleId="affa">
    <w:name w:val="Тема примечания Знак"/>
    <w:link w:val="aff9"/>
    <w:uiPriority w:val="99"/>
    <w:rsid w:val="00BA6FEC"/>
    <w:rPr>
      <w:rFonts w:eastAsia="Calibri"/>
      <w:b/>
      <w:bCs/>
      <w:lang w:eastAsia="en-US"/>
    </w:rPr>
  </w:style>
  <w:style w:type="character" w:customStyle="1" w:styleId="affb">
    <w:name w:val="Осн. текст Знак"/>
    <w:link w:val="affc"/>
    <w:locked/>
    <w:rsid w:val="00BA6FEC"/>
  </w:style>
  <w:style w:type="paragraph" w:customStyle="1" w:styleId="affc">
    <w:name w:val="Осн. текст"/>
    <w:basedOn w:val="a0"/>
    <w:link w:val="affb"/>
    <w:rsid w:val="00BA6FEC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BA6FE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BA6FEC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BA6FEC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BA6FEC"/>
    <w:rPr>
      <w:sz w:val="24"/>
      <w:szCs w:val="24"/>
    </w:rPr>
  </w:style>
  <w:style w:type="paragraph" w:customStyle="1" w:styleId="affd">
    <w:name w:val="Обычный.Нормальный"/>
    <w:link w:val="affe"/>
    <w:rsid w:val="00BA6FEC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BA6FEC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BA6FEC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BA6FEC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BA6FEC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BA6F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BA6FEC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BA6FEC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BA6FEC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BA6FEC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BA6FEC"/>
    <w:rPr>
      <w:b/>
      <w:sz w:val="24"/>
      <w:szCs w:val="24"/>
    </w:rPr>
  </w:style>
  <w:style w:type="paragraph" w:customStyle="1" w:styleId="afff1">
    <w:name w:val="Форматка"/>
    <w:uiPriority w:val="99"/>
    <w:rsid w:val="00BA6FEC"/>
  </w:style>
  <w:style w:type="paragraph" w:customStyle="1" w:styleId="14">
    <w:name w:val="Маркированный Стиль1"/>
    <w:basedOn w:val="a0"/>
    <w:uiPriority w:val="99"/>
    <w:rsid w:val="00BA6FE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uiPriority w:val="99"/>
    <w:rsid w:val="00BA6FEC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uiPriority w:val="99"/>
    <w:rsid w:val="00BA6FEC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BA6FEC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BA6FEC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BA6FEC"/>
    <w:pPr>
      <w:numPr>
        <w:ilvl w:val="1"/>
        <w:numId w:val="19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BA6FEC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BA6FEC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BA6FEC"/>
    <w:pPr>
      <w:numPr>
        <w:numId w:val="20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BA6FEC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uiPriority w:val="99"/>
    <w:rsid w:val="00BA6FE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FEC"/>
  </w:style>
  <w:style w:type="paragraph" w:customStyle="1" w:styleId="afff4">
    <w:name w:val="Текст программы"/>
    <w:basedOn w:val="a0"/>
    <w:link w:val="afff5"/>
    <w:qFormat/>
    <w:rsid w:val="00BA6FEC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BA6FEC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BA6FEC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BA6FEC"/>
    <w:rPr>
      <w:sz w:val="24"/>
    </w:rPr>
  </w:style>
  <w:style w:type="paragraph" w:customStyle="1" w:styleId="TableParagraph">
    <w:name w:val="Table Paragraph"/>
    <w:basedOn w:val="a0"/>
    <w:uiPriority w:val="1"/>
    <w:qFormat/>
    <w:rsid w:val="00BA6FE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BA6FEC"/>
  </w:style>
  <w:style w:type="character" w:customStyle="1" w:styleId="afff8">
    <w:name w:val="Сравнение редакций. Добавленный фрагмент"/>
    <w:uiPriority w:val="99"/>
    <w:rsid w:val="00BA6FEC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uiPriority w:val="99"/>
    <w:rsid w:val="00BA6FE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BA6FEC"/>
    <w:rPr>
      <w:i/>
      <w:iCs/>
    </w:rPr>
  </w:style>
  <w:style w:type="character" w:styleId="afffb">
    <w:name w:val="FollowedHyperlink"/>
    <w:uiPriority w:val="99"/>
    <w:unhideWhenUsed/>
    <w:rsid w:val="00BA6FEC"/>
    <w:rPr>
      <w:color w:val="800080"/>
      <w:u w:val="single"/>
    </w:rPr>
  </w:style>
  <w:style w:type="paragraph" w:customStyle="1" w:styleId="xl63">
    <w:name w:val="xl63"/>
    <w:basedOn w:val="a0"/>
    <w:uiPriority w:val="99"/>
    <w:rsid w:val="00BA6FEC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BA6FE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BA6FEC"/>
  </w:style>
  <w:style w:type="paragraph" w:styleId="31">
    <w:name w:val="Body Text 3"/>
    <w:basedOn w:val="a0"/>
    <w:link w:val="32"/>
    <w:uiPriority w:val="99"/>
    <w:unhideWhenUsed/>
    <w:rsid w:val="00BA6F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A6FEC"/>
    <w:rPr>
      <w:sz w:val="16"/>
      <w:szCs w:val="16"/>
    </w:rPr>
  </w:style>
  <w:style w:type="paragraph" w:customStyle="1" w:styleId="15">
    <w:name w:val="Знак1"/>
    <w:basedOn w:val="a0"/>
    <w:rsid w:val="00BA6F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uiPriority w:val="99"/>
    <w:rsid w:val="00BA6FEC"/>
  </w:style>
  <w:style w:type="paragraph" w:customStyle="1" w:styleId="s3">
    <w:name w:val="s_3"/>
    <w:basedOn w:val="a0"/>
    <w:uiPriority w:val="99"/>
    <w:rsid w:val="00BA6FEC"/>
    <w:pPr>
      <w:spacing w:before="100" w:beforeAutospacing="1" w:after="100" w:afterAutospacing="1"/>
    </w:pPr>
  </w:style>
  <w:style w:type="paragraph" w:customStyle="1" w:styleId="Default">
    <w:name w:val="Default"/>
    <w:rsid w:val="00BA6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BA6FE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BA6FEC"/>
    <w:rPr>
      <w:sz w:val="24"/>
      <w:szCs w:val="24"/>
    </w:rPr>
  </w:style>
  <w:style w:type="character" w:styleId="afffc">
    <w:name w:val="Emphasis"/>
    <w:qFormat/>
    <w:rsid w:val="00BA6FEC"/>
    <w:rPr>
      <w:i/>
      <w:iCs/>
    </w:rPr>
  </w:style>
  <w:style w:type="paragraph" w:customStyle="1" w:styleId="16">
    <w:name w:val="1"/>
    <w:basedOn w:val="a0"/>
    <w:uiPriority w:val="99"/>
    <w:rsid w:val="00BA6F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uiPriority w:val="99"/>
    <w:rsid w:val="00BA6F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uiPriority w:val="99"/>
    <w:rsid w:val="00BA6FEC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BA6FEC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BA6FEC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BA6FEC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BA6FE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BA6FEC"/>
  </w:style>
  <w:style w:type="paragraph" w:styleId="affff0">
    <w:name w:val="footnote text"/>
    <w:aliases w:val="Знак3"/>
    <w:basedOn w:val="a0"/>
    <w:link w:val="affff"/>
    <w:rsid w:val="00BA6FEC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BA6FEC"/>
  </w:style>
  <w:style w:type="character" w:styleId="affff1">
    <w:name w:val="footnote reference"/>
    <w:rsid w:val="00BA6FEC"/>
    <w:rPr>
      <w:vertAlign w:val="superscript"/>
    </w:rPr>
  </w:style>
  <w:style w:type="paragraph" w:customStyle="1" w:styleId="ConsPlusCell">
    <w:name w:val="ConsPlusCell"/>
    <w:uiPriority w:val="99"/>
    <w:rsid w:val="00BA6F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BA6FE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uiPriority w:val="99"/>
    <w:rsid w:val="00BA6FEC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uiPriority w:val="99"/>
    <w:rsid w:val="00BA6FEC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uiPriority w:val="99"/>
    <w:rsid w:val="00BA6FEC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BA6FE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BA6FEC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BA6FEC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BA6FE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BA6F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BA6F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BA6F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BA6F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BA6FE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BA6F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BA6F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BA6F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BA6F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BA6F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BA6F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BA6FE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BA6FEC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uiPriority w:val="99"/>
    <w:rsid w:val="00BA6FE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BA6F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BA6F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BA6FE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BA6F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BA6F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BA6F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BA6FE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BA6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BA6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BA6F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BA6F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BA6F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BA6FE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BA6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BA6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BA6FE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BA6FE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BA6F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BA6FEC"/>
  </w:style>
  <w:style w:type="paragraph" w:customStyle="1" w:styleId="xl212">
    <w:name w:val="xl212"/>
    <w:basedOn w:val="a0"/>
    <w:uiPriority w:val="99"/>
    <w:rsid w:val="00BA6F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BA6FE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BA6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BA6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BA6FE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BA6FE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BA6FE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BA6FE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BA6FE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BA6FE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BA6F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BA6F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BA6FE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BA6FE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BA6FE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BA6FEC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BA6FE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BA6FE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BA6F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BA6FEC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BA6FEC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BA6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BA6F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BA6FEC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BA6FEC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BA6FE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BA6FEC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uiPriority w:val="99"/>
    <w:rsid w:val="00BA6FEC"/>
    <w:rPr>
      <w:rFonts w:ascii="Courier New" w:hAnsi="Courier New"/>
      <w:snapToGrid w:val="0"/>
      <w:sz w:val="24"/>
    </w:rPr>
  </w:style>
  <w:style w:type="character" w:styleId="HTML">
    <w:name w:val="HTML Variable"/>
    <w:aliases w:val="!Ссылки в документе"/>
    <w:rsid w:val="00BA6FE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uiPriority w:val="99"/>
    <w:rsid w:val="00BA6FE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A6FE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BA6FE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BA6FEC"/>
    <w:rPr>
      <w:sz w:val="24"/>
      <w:szCs w:val="24"/>
    </w:rPr>
  </w:style>
  <w:style w:type="character" w:customStyle="1" w:styleId="112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BA6F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BA6FEC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BA6FEC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BA6FEC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BA6FEC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BA6FEC"/>
  </w:style>
  <w:style w:type="character" w:customStyle="1" w:styleId="FontStyle43">
    <w:name w:val="Font Style43"/>
    <w:uiPriority w:val="99"/>
    <w:rsid w:val="00BA6FEC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BA6FEC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BA6F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BA6FE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,Подпункт Знак1,H4 Знак1,(????.) Знак1"/>
    <w:semiHidden/>
    <w:rsid w:val="00BA6FE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BA6FEC"/>
    <w:rPr>
      <w:rFonts w:ascii="Arial" w:hAnsi="Arial"/>
    </w:rPr>
  </w:style>
  <w:style w:type="paragraph" w:customStyle="1" w:styleId="FR5">
    <w:name w:val="FR5"/>
    <w:uiPriority w:val="99"/>
    <w:rsid w:val="00BA6FEC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BA6FEC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BA6FEC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BA6FEC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BA6FEC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BA6FEC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BA6FEC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BA6FEC"/>
    <w:rPr>
      <w:sz w:val="16"/>
      <w:szCs w:val="16"/>
    </w:rPr>
  </w:style>
  <w:style w:type="paragraph" w:customStyle="1" w:styleId="snews">
    <w:name w:val="snews"/>
    <w:basedOn w:val="a0"/>
    <w:uiPriority w:val="99"/>
    <w:rsid w:val="00BA6FEC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uiPriority w:val="99"/>
    <w:qFormat/>
    <w:rsid w:val="00BA6FEC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uiPriority w:val="99"/>
    <w:rsid w:val="00BA6FEC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BA6FEC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BA6FEC"/>
  </w:style>
  <w:style w:type="paragraph" w:customStyle="1" w:styleId="35">
    <w:name w:val="Знак Знак3 Знак"/>
    <w:basedOn w:val="a0"/>
    <w:uiPriority w:val="99"/>
    <w:rsid w:val="00BA6FEC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BA6FEC"/>
  </w:style>
  <w:style w:type="paragraph" w:customStyle="1" w:styleId="ConsPlusDocList">
    <w:name w:val="ConsPlusDocList"/>
    <w:uiPriority w:val="99"/>
    <w:rsid w:val="00BA6F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6F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A6F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A6FE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BA6FEC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BA6FEC"/>
    <w:pPr>
      <w:ind w:left="708"/>
    </w:pPr>
  </w:style>
  <w:style w:type="character" w:customStyle="1" w:styleId="2a">
    <w:name w:val="Основной текст (2)_"/>
    <w:link w:val="2b"/>
    <w:rsid w:val="00BA6FEC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BA6FEC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0">
    <w:name w:val="Название Знак1"/>
    <w:uiPriority w:val="99"/>
    <w:rsid w:val="00BA6FEC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BA6FE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BA6FE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BA6FE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BA6FEC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0"/>
    <w:uiPriority w:val="99"/>
    <w:rsid w:val="00BA6FE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customStyle="1" w:styleId="1f1">
    <w:name w:val="Сетка таблицы1"/>
    <w:basedOn w:val="a2"/>
    <w:next w:val="ac"/>
    <w:uiPriority w:val="59"/>
    <w:rsid w:val="00BA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0"/>
    <w:uiPriority w:val="99"/>
    <w:rsid w:val="00BA6FEC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84342dd-94c8-49a7-ad12-4b08af9557fb.doc" TargetMode="External"/><Relationship Id="rId13" Type="http://schemas.openxmlformats.org/officeDocument/2006/relationships/hyperlink" Target="file:///C:\content\act\99ba77cf-b461-42d3-a311-3fa08933fb5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f760f47e-9b99-4bbf-a6ea-1e90e47660e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content\act\4517fe4a-008e-442b-8a81-3fd624564c3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98E2-DA44-45C8-B015-75D93BBC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33</Pages>
  <Words>8855</Words>
  <Characters>50475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59212</CharactersWithSpaces>
  <SharedDoc>false</SharedDoc>
  <HLinks>
    <vt:vector size="24" baseType="variant">
      <vt:variant>
        <vt:i4>7405632</vt:i4>
      </vt:variant>
      <vt:variant>
        <vt:i4>9</vt:i4>
      </vt:variant>
      <vt:variant>
        <vt:i4>0</vt:i4>
      </vt:variant>
      <vt:variant>
        <vt:i4>5</vt:i4>
      </vt:variant>
      <vt:variant>
        <vt:lpwstr>C:\content\act\4517fe4a-008e-442b-8a81-3fd624564c3d.doc</vt:lpwstr>
      </vt:variant>
      <vt:variant>
        <vt:lpwstr/>
      </vt:variant>
      <vt:variant>
        <vt:i4>2097226</vt:i4>
      </vt:variant>
      <vt:variant>
        <vt:i4>6</vt:i4>
      </vt:variant>
      <vt:variant>
        <vt:i4>0</vt:i4>
      </vt:variant>
      <vt:variant>
        <vt:i4>5</vt:i4>
      </vt:variant>
      <vt:variant>
        <vt:lpwstr>C:\content\act\99ba77cf-b461-42d3-a311-3fa08933fb55.doc</vt:lpwstr>
      </vt:variant>
      <vt:variant>
        <vt:lpwstr/>
      </vt:variant>
      <vt:variant>
        <vt:i4>5701673</vt:i4>
      </vt:variant>
      <vt:variant>
        <vt:i4>3</vt:i4>
      </vt:variant>
      <vt:variant>
        <vt:i4>0</vt:i4>
      </vt:variant>
      <vt:variant>
        <vt:i4>5</vt:i4>
      </vt:variant>
      <vt:variant>
        <vt:lpwstr>C:\content\act\f760f47e-9b99-4bbf-a6ea-1e90e47660e4.html</vt:lpwstr>
      </vt:variant>
      <vt:variant>
        <vt:lpwstr/>
      </vt:variant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C:\content\act\384342dd-94c8-49a7-ad12-4b08af9557fb.doc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Admin</cp:lastModifiedBy>
  <cp:revision>12</cp:revision>
  <cp:lastPrinted>2022-03-18T10:01:00Z</cp:lastPrinted>
  <dcterms:created xsi:type="dcterms:W3CDTF">2022-03-15T10:48:00Z</dcterms:created>
  <dcterms:modified xsi:type="dcterms:W3CDTF">2022-03-18T10:18:00Z</dcterms:modified>
</cp:coreProperties>
</file>