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6" w:rsidRPr="000C4326" w:rsidRDefault="000C4326" w:rsidP="00B95B9C">
      <w:pPr>
        <w:suppressAutoHyphens/>
        <w:spacing w:after="0" w:line="240" w:lineRule="auto"/>
        <w:jc w:val="center"/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</w:pPr>
      <w:r w:rsidRPr="000C4326"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  <w:t>ПРОЕКТ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eastAsia="Times New Roman" w:cs="Times New Roman"/>
          <w:noProof/>
          <w:color w:val="000000"/>
          <w:sz w:val="26"/>
          <w:szCs w:val="26"/>
          <w:lang w:eastAsia="ru-RU"/>
        </w:rPr>
      </w:pP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C4326" w:rsidRPr="00D40FD1" w:rsidTr="008D31A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A5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202</w:t>
            </w:r>
            <w:r w:rsidR="00A5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0C4326" w:rsidRPr="00D40FD1" w:rsidTr="008D31A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326" w:rsidRPr="00D40FD1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C4326" w:rsidRPr="00D40FD1" w:rsidTr="008D31A4">
        <w:tc>
          <w:tcPr>
            <w:tcW w:w="6062" w:type="dxa"/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B3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Кондинского района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2021 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A005B" w:rsidRP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субсидии на возмещение затрат субъектам малого и среднего предпринимательства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B9C" w:rsidRDefault="00B95B9C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D1" w:rsidRPr="00B95B9C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- Югры от 05 октября 2018 года № 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 реализации 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«Развитие экономического потенциала», постановлением администрации Кондинского района от 29 октября 2018 года № 2116 «О муниципальной программе «Развитие малого и среднего предпринимательства в Кондинском районе на 2019-2025 годы и на период до 2030 года», администрация Кондинского района постановляет:</w:t>
      </w:r>
    </w:p>
    <w:p w:rsidR="005300F4" w:rsidRDefault="00D40FD1" w:rsidP="005300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Кондинского района от </w:t>
      </w:r>
      <w:r w:rsidR="0098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августа 2021 </w:t>
      </w:r>
      <w:r w:rsidR="004A005B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1831 «Об утверждении порядков предоставления субсидии на возмещение затрат субъектам малого и среднего предпринимательства»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 </w:t>
      </w:r>
    </w:p>
    <w:p w:rsidR="00AA6FB7" w:rsidRPr="00B95B9C" w:rsidRDefault="00AA6FB7" w:rsidP="005300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AA6FB7" w:rsidRDefault="00E02779" w:rsidP="007364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1.5.1.  пункта 1.5. раздела </w:t>
      </w:r>
      <w:r w:rsidR="00D75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A6FB7" w:rsidRP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02779" w:rsidRDefault="00AA6FB7" w:rsidP="007364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Возмещение части затрат по приобретению нового оборудования (основных средств) и лицензионных программных продуктов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AF27EB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6FB7" w:rsidRDefault="00AA6FB7" w:rsidP="007364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1.5. </w:t>
      </w:r>
      <w:r w:rsidRP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«1.5.6.» следующего содержания:</w:t>
      </w:r>
    </w:p>
    <w:p w:rsidR="00AA6FB7" w:rsidRPr="00B95B9C" w:rsidRDefault="00AA6FB7" w:rsidP="007364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Возмещение части затрат на обязательную сертификацию произведенной продукции</w:t>
      </w:r>
      <w:proofErr w:type="gramStart"/>
      <w:r w:rsidRP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A6FB7" w:rsidRDefault="00B95B9C" w:rsidP="00B95B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1.6. раздела </w:t>
      </w:r>
      <w:r w:rsidR="00D75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AA6FB7" w:rsidRP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социальным предприятием</w:t>
      </w:r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proofErr w:type="gramStart"/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487"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75487"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основному виду деятельности</w:t>
      </w:r>
      <w:r w:rsid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 w:rsidR="00A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487" w:rsidRDefault="00D75487" w:rsidP="00B95B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Пункт 2.1.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D75487" w:rsidRDefault="00D75487" w:rsidP="00B95B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финансовой поддержки Субъектам должно быть отказано, если ранее в отношении их было принято решение об оказании аналогичной поддержки (поддержки, </w:t>
      </w:r>
      <w:proofErr w:type="gramStart"/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</w:t>
      </w:r>
      <w:proofErr w:type="gramStart"/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75487" w:rsidRPr="00D75487" w:rsidRDefault="00D75487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75487">
        <w:t xml:space="preserve"> </w:t>
      </w: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75487" w:rsidRDefault="00D75487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части затрат по приобретению нового оборудования (основных средств) и лицензионных программных продуктов</w:t>
      </w:r>
      <w:proofErr w:type="gramStart"/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306B6" w:rsidRDefault="005300F4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Абзац 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2.2.1.</w:t>
      </w:r>
      <w:r w:rsidR="00D75487" w:rsidRPr="00D75487">
        <w:t xml:space="preserve"> </w:t>
      </w:r>
      <w:r w:rsidR="00D75487"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2.2. раздела II</w:t>
      </w:r>
      <w:r w:rsid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абзацем следующего содержания:</w:t>
      </w:r>
    </w:p>
    <w:p w:rsidR="00D75487" w:rsidRDefault="000306B6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подлежат фактически произведенные и документально подтвержденные затраты Субъекта на оборудование, произведенное (изготовленное) в течение 24 (двадцати четырех) месяцев, предшествующих дате подачи заявления на предоставление субсидии, на основные средства и лицензионные программные продукты в размере не более 80% от общего объема затрат, и не более 500 тыс. рублей  на 1 Субъекта в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75487" w:rsidRDefault="00D75487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абзаце  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2.2.1. пункта 2.2. 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«2 лет» заменить словами «1 года».</w:t>
      </w:r>
    </w:p>
    <w:p w:rsidR="000306B6" w:rsidRDefault="00D75487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 второй подпункта 2.2.2. пункта 2.2. раздела </w:t>
      </w:r>
      <w:r w:rsidR="00030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абзацем следующего содержания:</w:t>
      </w:r>
    </w:p>
    <w:p w:rsidR="00D75487" w:rsidRDefault="000306B6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подлежат фактически произведенные и документально подтвержденные затраты Субъекта на оплату услуг по теплоснабжению, газоснабжению (поставка газа), водоснабжению, энергоснабжению, вывозу твердых коммунальных отходов,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деятельности, в размере не более 80% от общего объема затрат, и не более 200 тыс. рублей на 1 Субъекта  в</w:t>
      </w:r>
      <w:proofErr w:type="gramEnd"/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126EA" w:rsidRDefault="004126EA" w:rsidP="00D754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В абзаце 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2.2.3. пункта 2.2. </w:t>
      </w:r>
      <w:r w:rsidRPr="00412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 «на аренду нежилых помещений» заменить словами «</w:t>
      </w:r>
      <w:r w:rsidRPr="00412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аренду (субаренду) нежилых помещений (без учета коммунальных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цифру «200» заменить 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«300».</w:t>
      </w:r>
    </w:p>
    <w:p w:rsidR="00B95B9C" w:rsidRDefault="004126EA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B9C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восьмом подпункта 2.2.4</w:t>
      </w:r>
      <w:r w:rsidR="008D31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пункта 2.2.</w:t>
      </w:r>
      <w:r w:rsidR="00B95B9C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 </w:t>
      </w:r>
      <w:r w:rsidR="0098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5B9C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5 000</w:t>
      </w:r>
      <w:r w:rsidR="00B95B9C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987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</w:t>
      </w:r>
      <w:r w:rsidR="00B95B9C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300»</w:t>
      </w:r>
      <w:r w:rsidR="00B95B9C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 абзаце третьем подпункта 2.2.5. пункта 2.2.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966CE">
        <w:t xml:space="preserve"> </w:t>
      </w:r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«300»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</w:t>
      </w:r>
      <w:r w:rsidRPr="00C966C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одпункта 2.2.5. пункта 2.2. 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подлежат затраты, произведенные Субъектами в течение 12 месяцев, предшествующих дате подачи заявления на предоставление субсидии</w:t>
      </w:r>
      <w:proofErr w:type="gramStart"/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1.13. Пункт 2.2.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«2.2.6.» следующего содержания:</w:t>
      </w:r>
    </w:p>
    <w:p w:rsidR="00C966CE" w:rsidRP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Возмещение части затрат на обязательную сертификацию произведенной продукции.</w:t>
      </w:r>
    </w:p>
    <w:p w:rsidR="00C966CE" w:rsidRP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подлежат затраты, произведенные Субъектами в течение 12 месяцев, предшествующих дате подачи заявления на предоставление субсидии.</w:t>
      </w:r>
    </w:p>
    <w:p w:rsidR="00C966CE" w:rsidRDefault="00C966CE" w:rsidP="00C966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подлежат фактически произведенные и документально подтвержденные затраты Субъекта в размере не более 80% от общего объема затрат, и не более 300 тыс. рублей на 1 Субъекта в год</w:t>
      </w:r>
      <w:proofErr w:type="gramStart"/>
      <w:r w:rsidRPr="00C96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0F5E" w:rsidRPr="00250F5E" w:rsidRDefault="00C966C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="00250F5E" w:rsidRPr="00250F5E">
        <w:t xml:space="preserve"> </w:t>
      </w:r>
      <w:r w:rsidR="00250F5E"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</w:t>
      </w:r>
      <w:r w:rsid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F5E"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пункта 2.</w:t>
      </w:r>
      <w:r w:rsid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F5E"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 II изложить в следующей редакции:</w:t>
      </w:r>
    </w:p>
    <w:p w:rsidR="00C966C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Возмещение части затрат по приобретению нового оборудования (основных средств) и лицензионных программных продуктов</w:t>
      </w:r>
      <w:proofErr w:type="gramStart"/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II дополнить подпунктом «2.4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.6.» следующего содержания:</w:t>
      </w:r>
    </w:p>
    <w:p w:rsidR="00250F5E" w:rsidRP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по направлению  «Возмещение части затрат по обязательной сертификации произведенной продукции».</w:t>
      </w:r>
    </w:p>
    <w:p w:rsidR="00250F5E" w:rsidRP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с предъявлением оригиналов:</w:t>
      </w:r>
    </w:p>
    <w:p w:rsidR="00250F5E" w:rsidRP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гражданина Российской Федерации;</w:t>
      </w:r>
    </w:p>
    <w:p w:rsidR="00250F5E" w:rsidRP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открытие банковского счета или карточка предприятия Субъекта с указанием банковских реквизитов;</w:t>
      </w:r>
    </w:p>
    <w:p w:rsidR="00250F5E" w:rsidRP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сертификатов;</w:t>
      </w:r>
    </w:p>
    <w:p w:rsidR="00250F5E" w:rsidRP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на выполнение работ (оказание услуг) по оформлению сертификата, соответствия,  с аккредитованной испытательной лабораторией по испытанию образцов;</w:t>
      </w:r>
    </w:p>
    <w:p w:rsidR="00250F5E" w:rsidRP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выполненных работ (оказанных услуг);</w:t>
      </w:r>
    </w:p>
    <w:p w:rsid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факт оплаты за оказанные услуги: платежные поручения, кассовые чеки</w:t>
      </w:r>
      <w:proofErr w:type="gramStart"/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Абзац второй пункта 2.18.</w:t>
      </w:r>
      <w:r w:rsidRPr="00250F5E">
        <w:t xml:space="preserve"> 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Пункт 3.1.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Получатели обязаны предоставлять в Уполномоченный орган после получения Субсидии в течение одного года со дня получения Субсидии</w:t>
      </w:r>
      <w:proofErr w:type="gramStart"/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1.18. Пункт 4.1.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50F5E" w:rsidRDefault="00250F5E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F5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осуществляет проверку соблюдения Получателем порядка и условий предоставления субсидии, в том числе в части достижения результатов их предоставления. Органы муниципального финансового контроля осуществляют проверки Получателя в соответствии со статьями 268.1 и 269.2 Бюджетного кодекса Российской Федерации. Проверки осуществляются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года.».</w:t>
      </w:r>
    </w:p>
    <w:p w:rsidR="00B6396D" w:rsidRDefault="00B6396D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B6396D" w:rsidRDefault="00B6396D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1.19. В пункте 1.1.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Акселерация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</w:t>
      </w:r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</w:t>
      </w:r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легкого старта и комфортного ведения бизнеса»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96D" w:rsidRDefault="00B6396D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1.20. Пункт 1.6.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B6396D" w:rsidRPr="00B6396D" w:rsidRDefault="00B6396D" w:rsidP="00250F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Субсидии имеют Субъекты, впервые зарегистрированные и  осуществляющие деятельность менее 1 года, осуществляющие социально значимые виды деятельности, утвержденные постановлением администрации </w:t>
      </w:r>
      <w:proofErr w:type="spellStart"/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19 августа 2019 года N 1680 "Об утверждении Перечня приоритетных направлений развития предпринимательской деятельности в </w:t>
      </w:r>
      <w:proofErr w:type="spellStart"/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</w:t>
      </w:r>
      <w:proofErr w:type="spellEnd"/>
      <w:r w:rsidRPr="00B6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районе" (далее - Перечень), в том числе признанные социальным предприятием, по основному виду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40FD1" w:rsidRPr="00B95B9C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C4326" w:rsidRPr="00B95B9C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0C4326" w:rsidRPr="00B95B9C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326" w:rsidRPr="00B95B9C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1"/>
        <w:gridCol w:w="3214"/>
      </w:tblGrid>
      <w:tr w:rsidR="000C4326" w:rsidRPr="00B95B9C" w:rsidTr="00B95B9C">
        <w:tc>
          <w:tcPr>
            <w:tcW w:w="4546" w:type="dxa"/>
          </w:tcPr>
          <w:p w:rsidR="000C4326" w:rsidRPr="00B95B9C" w:rsidRDefault="000C4326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811" w:type="dxa"/>
          </w:tcPr>
          <w:p w:rsidR="000C4326" w:rsidRPr="00B95B9C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0C4326" w:rsidRPr="00B95B9C" w:rsidRDefault="007D6636" w:rsidP="007D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А.А. Мухин</w:t>
            </w:r>
          </w:p>
        </w:tc>
      </w:tr>
    </w:tbl>
    <w:p w:rsidR="001C1260" w:rsidRPr="00B95B9C" w:rsidRDefault="001C1260" w:rsidP="00B95B9C">
      <w:pPr>
        <w:rPr>
          <w:sz w:val="28"/>
          <w:szCs w:val="28"/>
        </w:rPr>
      </w:pPr>
    </w:p>
    <w:sectPr w:rsidR="001C1260" w:rsidRPr="00B9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D"/>
    <w:rsid w:val="00004D4B"/>
    <w:rsid w:val="000306B6"/>
    <w:rsid w:val="000C4326"/>
    <w:rsid w:val="000E702C"/>
    <w:rsid w:val="000F52D8"/>
    <w:rsid w:val="001C1260"/>
    <w:rsid w:val="001E0613"/>
    <w:rsid w:val="00250F5E"/>
    <w:rsid w:val="00326B84"/>
    <w:rsid w:val="00333DCC"/>
    <w:rsid w:val="003E17E7"/>
    <w:rsid w:val="004126EA"/>
    <w:rsid w:val="004553A6"/>
    <w:rsid w:val="004A005B"/>
    <w:rsid w:val="004A78F8"/>
    <w:rsid w:val="004B0BD3"/>
    <w:rsid w:val="005300F4"/>
    <w:rsid w:val="00532864"/>
    <w:rsid w:val="0059714E"/>
    <w:rsid w:val="005C3A1B"/>
    <w:rsid w:val="006766E4"/>
    <w:rsid w:val="00736401"/>
    <w:rsid w:val="007D6636"/>
    <w:rsid w:val="00834E25"/>
    <w:rsid w:val="00865A81"/>
    <w:rsid w:val="008C1E6D"/>
    <w:rsid w:val="008D31A4"/>
    <w:rsid w:val="00987583"/>
    <w:rsid w:val="009E4723"/>
    <w:rsid w:val="00A52BA5"/>
    <w:rsid w:val="00AA2BD5"/>
    <w:rsid w:val="00AA6FB7"/>
    <w:rsid w:val="00AF27EB"/>
    <w:rsid w:val="00B3251A"/>
    <w:rsid w:val="00B6396D"/>
    <w:rsid w:val="00B901FF"/>
    <w:rsid w:val="00B929ED"/>
    <w:rsid w:val="00B95B9C"/>
    <w:rsid w:val="00BA1DFE"/>
    <w:rsid w:val="00C60C97"/>
    <w:rsid w:val="00C966CE"/>
    <w:rsid w:val="00D40FD1"/>
    <w:rsid w:val="00D75487"/>
    <w:rsid w:val="00DE2494"/>
    <w:rsid w:val="00E02779"/>
    <w:rsid w:val="00EA3749"/>
    <w:rsid w:val="00EB4432"/>
    <w:rsid w:val="00EB5890"/>
    <w:rsid w:val="00F37F37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F6B6-E211-4566-AD31-645F8FB4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Анастасия Сергеев</dc:creator>
  <cp:lastModifiedBy>Половинкина Анастасия Сергеевна</cp:lastModifiedBy>
  <cp:revision>5</cp:revision>
  <cp:lastPrinted>2022-12-13T04:45:00Z</cp:lastPrinted>
  <dcterms:created xsi:type="dcterms:W3CDTF">2022-12-07T04:05:00Z</dcterms:created>
  <dcterms:modified xsi:type="dcterms:W3CDTF">2022-12-13T04:47:00Z</dcterms:modified>
</cp:coreProperties>
</file>